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73" w:rsidRPr="009B0CA2" w:rsidRDefault="005F65C2" w:rsidP="003C5ECD">
      <w:pPr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9B0CA2">
        <w:rPr>
          <w:b/>
          <w:i/>
          <w:sz w:val="28"/>
          <w:szCs w:val="28"/>
          <w:lang w:val="uk-UA"/>
        </w:rPr>
        <w:t xml:space="preserve">Блохіна Ірина Олександрівна, </w:t>
      </w:r>
      <w:r w:rsidRPr="009B0CA2">
        <w:rPr>
          <w:sz w:val="28"/>
          <w:szCs w:val="28"/>
          <w:lang w:val="uk-UA"/>
        </w:rPr>
        <w:t>кандидат психологічних наук, доцент, доцент кафедри психології і педагогіки факультету соціології і права Національного технічного університету України «Київський політехнічний інститут імені Ігоря Сікорського»</w:t>
      </w:r>
      <w:r w:rsidR="00E44D0D" w:rsidRPr="009B0CA2">
        <w:rPr>
          <w:sz w:val="28"/>
          <w:szCs w:val="28"/>
          <w:lang w:val="uk-UA"/>
        </w:rPr>
        <w:t xml:space="preserve"> (м. Київ)</w:t>
      </w:r>
    </w:p>
    <w:p w:rsidR="00C220E7" w:rsidRPr="009B0CA2" w:rsidRDefault="00C220E7" w:rsidP="003C5ECD">
      <w:pPr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>irinablohina1@ukr.net</w:t>
      </w:r>
    </w:p>
    <w:p w:rsidR="00E44D0D" w:rsidRPr="009B0CA2" w:rsidRDefault="00E44D0D" w:rsidP="00E44D0D">
      <w:pPr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9B0CA2">
        <w:rPr>
          <w:b/>
          <w:i/>
          <w:sz w:val="28"/>
          <w:szCs w:val="28"/>
          <w:lang w:val="uk-UA"/>
        </w:rPr>
        <w:t>Москаленко Ольга Володимирівна,</w:t>
      </w:r>
      <w:r w:rsidRPr="009B0CA2">
        <w:rPr>
          <w:sz w:val="28"/>
          <w:szCs w:val="28"/>
          <w:lang w:val="uk-UA"/>
        </w:rPr>
        <w:t xml:space="preserve"> кандидат психологічних наук, старший викладач кафедри психології і педагогіки факультету соціології і права Національного технічного університету України «Київський політехнічний інститут імені Ігоря Сікорського» (м. Київ)</w:t>
      </w:r>
    </w:p>
    <w:p w:rsidR="00E44D0D" w:rsidRPr="009B0CA2" w:rsidRDefault="00C220E7" w:rsidP="00C220E7">
      <w:pPr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>Olgets@ukr.net</w:t>
      </w:r>
    </w:p>
    <w:p w:rsidR="009B0CA2" w:rsidRPr="009B0CA2" w:rsidRDefault="009C703D" w:rsidP="003C5ECD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>ПСИХОЛОГІЧНІ ОСОБЛИВОСТІ ВЗАЄМОЗВ</w:t>
      </w:r>
      <w:r w:rsidR="009B0CA2">
        <w:rPr>
          <w:sz w:val="28"/>
          <w:szCs w:val="28"/>
          <w:lang w:val="uk-UA"/>
        </w:rPr>
        <w:t>’</w:t>
      </w:r>
      <w:r w:rsidRPr="009B0CA2">
        <w:rPr>
          <w:sz w:val="28"/>
          <w:szCs w:val="28"/>
          <w:lang w:val="uk-UA"/>
        </w:rPr>
        <w:t xml:space="preserve">ЯЗКУ </w:t>
      </w:r>
      <w:r w:rsidR="009B0CA2" w:rsidRPr="009B0CA2">
        <w:rPr>
          <w:sz w:val="28"/>
          <w:szCs w:val="28"/>
          <w:lang w:val="uk-UA"/>
        </w:rPr>
        <w:t>СМИСЛОЖИТТЄВИХ ОРІЄНТАЦІЙ ТА ЖИТТЄСТІЙКОСТІ ОСОБИСТОСТІ</w:t>
      </w:r>
    </w:p>
    <w:p w:rsidR="00A2113A" w:rsidRDefault="00397EF5" w:rsidP="009B0CA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397EF5">
        <w:rPr>
          <w:b/>
          <w:sz w:val="28"/>
          <w:szCs w:val="28"/>
          <w:lang w:val="uk-UA"/>
        </w:rPr>
        <w:t>Анотація</w:t>
      </w:r>
      <w:r>
        <w:rPr>
          <w:sz w:val="28"/>
          <w:szCs w:val="28"/>
          <w:lang w:val="uk-UA"/>
        </w:rPr>
        <w:t xml:space="preserve">. </w:t>
      </w:r>
      <w:r w:rsidR="00A2113A">
        <w:rPr>
          <w:sz w:val="28"/>
          <w:szCs w:val="28"/>
          <w:lang w:val="uk-UA"/>
        </w:rPr>
        <w:t xml:space="preserve">У статті висвітлено проблему визначення </w:t>
      </w:r>
      <w:r>
        <w:rPr>
          <w:sz w:val="28"/>
          <w:szCs w:val="28"/>
          <w:lang w:val="uk-UA"/>
        </w:rPr>
        <w:t xml:space="preserve">поняття «життєстійкість» і механізми її формування, а також розкрито зміст основних компонентів життєстійкості, які утворюють її структуру – </w:t>
      </w:r>
      <w:proofErr w:type="spellStart"/>
      <w:r>
        <w:rPr>
          <w:sz w:val="28"/>
          <w:szCs w:val="28"/>
          <w:lang w:val="uk-UA"/>
        </w:rPr>
        <w:t>залученість</w:t>
      </w:r>
      <w:proofErr w:type="spellEnd"/>
      <w:r>
        <w:rPr>
          <w:sz w:val="28"/>
          <w:szCs w:val="28"/>
          <w:lang w:val="uk-UA"/>
        </w:rPr>
        <w:t xml:space="preserve">, контроль та прийняття ризику. Описано структурні елементи </w:t>
      </w:r>
      <w:proofErr w:type="spellStart"/>
      <w:r>
        <w:rPr>
          <w:sz w:val="28"/>
          <w:szCs w:val="28"/>
          <w:lang w:val="uk-UA"/>
        </w:rPr>
        <w:t>смисложиттєвих</w:t>
      </w:r>
      <w:proofErr w:type="spellEnd"/>
      <w:r>
        <w:rPr>
          <w:sz w:val="28"/>
          <w:szCs w:val="28"/>
          <w:lang w:val="uk-UA"/>
        </w:rPr>
        <w:t xml:space="preserve"> орієнтацій та їх взаємозв’язок з феноменом життєстійкості особистості.</w:t>
      </w:r>
    </w:p>
    <w:p w:rsidR="00397EF5" w:rsidRPr="00397EF5" w:rsidRDefault="00397EF5" w:rsidP="009B0CA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397EF5">
        <w:rPr>
          <w:b/>
          <w:sz w:val="28"/>
          <w:szCs w:val="28"/>
          <w:lang w:val="uk-UA"/>
        </w:rPr>
        <w:t>Ключові слова</w:t>
      </w:r>
      <w:r>
        <w:rPr>
          <w:b/>
          <w:sz w:val="28"/>
          <w:szCs w:val="28"/>
          <w:lang w:val="uk-UA"/>
        </w:rPr>
        <w:t>:</w:t>
      </w:r>
      <w:r w:rsidRPr="00397EF5">
        <w:rPr>
          <w:sz w:val="28"/>
          <w:szCs w:val="28"/>
          <w:lang w:val="uk-UA"/>
        </w:rPr>
        <w:t xml:space="preserve"> життєстій</w:t>
      </w:r>
      <w:r>
        <w:rPr>
          <w:sz w:val="28"/>
          <w:szCs w:val="28"/>
          <w:lang w:val="uk-UA"/>
        </w:rPr>
        <w:t xml:space="preserve">кість особистості, </w:t>
      </w:r>
      <w:proofErr w:type="spellStart"/>
      <w:r>
        <w:rPr>
          <w:sz w:val="28"/>
          <w:szCs w:val="28"/>
          <w:lang w:val="uk-UA"/>
        </w:rPr>
        <w:t>смисложиттєві</w:t>
      </w:r>
      <w:proofErr w:type="spellEnd"/>
      <w:r>
        <w:rPr>
          <w:sz w:val="28"/>
          <w:szCs w:val="28"/>
          <w:lang w:val="uk-UA"/>
        </w:rPr>
        <w:t xml:space="preserve"> орієнтацій, </w:t>
      </w:r>
      <w:proofErr w:type="spellStart"/>
      <w:r>
        <w:rPr>
          <w:sz w:val="28"/>
          <w:szCs w:val="28"/>
          <w:lang w:val="uk-UA"/>
        </w:rPr>
        <w:t>залученість</w:t>
      </w:r>
      <w:proofErr w:type="spellEnd"/>
      <w:r>
        <w:rPr>
          <w:sz w:val="28"/>
          <w:szCs w:val="28"/>
          <w:lang w:val="uk-UA"/>
        </w:rPr>
        <w:t xml:space="preserve">, контроль, прийняття ризику. </w:t>
      </w:r>
    </w:p>
    <w:p w:rsidR="00CC2691" w:rsidRPr="009B0CA2" w:rsidRDefault="00C220E7" w:rsidP="009B0CA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 xml:space="preserve">Стрімкі темпи </w:t>
      </w:r>
      <w:proofErr w:type="spellStart"/>
      <w:r w:rsidRPr="009B0CA2">
        <w:rPr>
          <w:sz w:val="28"/>
          <w:szCs w:val="28"/>
          <w:lang w:val="uk-UA"/>
        </w:rPr>
        <w:t>cоціально-економічного</w:t>
      </w:r>
      <w:proofErr w:type="spellEnd"/>
      <w:r w:rsidR="00E909E0" w:rsidRPr="009B0CA2">
        <w:rPr>
          <w:sz w:val="28"/>
          <w:szCs w:val="28"/>
          <w:lang w:val="uk-UA"/>
        </w:rPr>
        <w:t xml:space="preserve"> </w:t>
      </w:r>
      <w:r w:rsidR="003C6D74" w:rsidRPr="009B0CA2">
        <w:rPr>
          <w:sz w:val="28"/>
          <w:szCs w:val="28"/>
          <w:lang w:val="uk-UA"/>
        </w:rPr>
        <w:t>розвитку</w:t>
      </w:r>
      <w:r w:rsidR="00E909E0" w:rsidRPr="009B0CA2">
        <w:rPr>
          <w:sz w:val="28"/>
          <w:szCs w:val="28"/>
          <w:lang w:val="uk-UA"/>
        </w:rPr>
        <w:t xml:space="preserve"> суспільства</w:t>
      </w:r>
      <w:r w:rsidR="003C6D74" w:rsidRPr="009B0CA2">
        <w:rPr>
          <w:sz w:val="28"/>
          <w:szCs w:val="28"/>
          <w:lang w:val="uk-UA"/>
        </w:rPr>
        <w:t xml:space="preserve">, </w:t>
      </w:r>
      <w:r w:rsidRPr="009B0CA2">
        <w:rPr>
          <w:sz w:val="28"/>
          <w:szCs w:val="28"/>
          <w:lang w:val="uk-UA"/>
        </w:rPr>
        <w:t xml:space="preserve">мінлива </w:t>
      </w:r>
      <w:r w:rsidR="003C6D74" w:rsidRPr="009B0CA2">
        <w:rPr>
          <w:sz w:val="28"/>
          <w:szCs w:val="28"/>
          <w:lang w:val="uk-UA"/>
        </w:rPr>
        <w:t xml:space="preserve">політична ситуація, зростаючий інформаційний вплив, </w:t>
      </w:r>
      <w:r w:rsidRPr="009B0CA2">
        <w:rPr>
          <w:sz w:val="28"/>
          <w:szCs w:val="28"/>
          <w:lang w:val="uk-UA"/>
        </w:rPr>
        <w:t xml:space="preserve">прискорений </w:t>
      </w:r>
      <w:r w:rsidR="003C6D74" w:rsidRPr="009B0CA2">
        <w:rPr>
          <w:sz w:val="28"/>
          <w:szCs w:val="28"/>
          <w:lang w:val="uk-UA"/>
        </w:rPr>
        <w:t xml:space="preserve">ритм життя сучасної людини </w:t>
      </w:r>
      <w:r w:rsidR="00475D01" w:rsidRPr="009B0CA2">
        <w:rPr>
          <w:sz w:val="28"/>
          <w:szCs w:val="28"/>
          <w:lang w:val="uk-UA"/>
        </w:rPr>
        <w:t xml:space="preserve">в сукупності є вагомими </w:t>
      </w:r>
      <w:proofErr w:type="spellStart"/>
      <w:r w:rsidR="003C6D74" w:rsidRPr="009B0CA2">
        <w:rPr>
          <w:sz w:val="28"/>
          <w:szCs w:val="28"/>
          <w:lang w:val="uk-UA"/>
        </w:rPr>
        <w:t>стресогенним</w:t>
      </w:r>
      <w:r w:rsidR="00882CCF" w:rsidRPr="009B0CA2">
        <w:rPr>
          <w:sz w:val="28"/>
          <w:szCs w:val="28"/>
          <w:lang w:val="uk-UA"/>
        </w:rPr>
        <w:t>и</w:t>
      </w:r>
      <w:proofErr w:type="spellEnd"/>
      <w:r w:rsidR="00475D01" w:rsidRPr="009B0CA2">
        <w:rPr>
          <w:sz w:val="28"/>
          <w:szCs w:val="28"/>
          <w:lang w:val="uk-UA"/>
        </w:rPr>
        <w:t xml:space="preserve"> чинниками</w:t>
      </w:r>
      <w:r w:rsidR="003C6D74" w:rsidRPr="009B0CA2">
        <w:rPr>
          <w:sz w:val="28"/>
          <w:szCs w:val="28"/>
          <w:lang w:val="uk-UA"/>
        </w:rPr>
        <w:t>, а в деяких випадках навіть екстремальним</w:t>
      </w:r>
      <w:r w:rsidR="00882CCF" w:rsidRPr="009B0CA2">
        <w:rPr>
          <w:sz w:val="28"/>
          <w:szCs w:val="28"/>
          <w:lang w:val="uk-UA"/>
        </w:rPr>
        <w:t>и</w:t>
      </w:r>
      <w:r w:rsidR="003C6D74" w:rsidRPr="009B0CA2">
        <w:rPr>
          <w:sz w:val="28"/>
          <w:szCs w:val="28"/>
          <w:lang w:val="uk-UA"/>
        </w:rPr>
        <w:t xml:space="preserve"> і критичним</w:t>
      </w:r>
      <w:r w:rsidR="00882CCF" w:rsidRPr="009B0CA2">
        <w:rPr>
          <w:sz w:val="28"/>
          <w:szCs w:val="28"/>
          <w:lang w:val="uk-UA"/>
        </w:rPr>
        <w:t>и</w:t>
      </w:r>
      <w:r w:rsidR="00F12762" w:rsidRPr="009B0CA2">
        <w:rPr>
          <w:sz w:val="28"/>
          <w:szCs w:val="28"/>
          <w:lang w:val="uk-UA"/>
        </w:rPr>
        <w:t xml:space="preserve">. </w:t>
      </w:r>
      <w:r w:rsidR="00475D01" w:rsidRPr="009B0CA2">
        <w:rPr>
          <w:sz w:val="28"/>
          <w:szCs w:val="28"/>
          <w:lang w:val="uk-UA"/>
        </w:rPr>
        <w:t>Зазначені</w:t>
      </w:r>
      <w:r w:rsidR="00E909E0" w:rsidRPr="009B0CA2">
        <w:rPr>
          <w:sz w:val="28"/>
          <w:szCs w:val="28"/>
          <w:lang w:val="uk-UA"/>
        </w:rPr>
        <w:t xml:space="preserve"> умови життя </w:t>
      </w:r>
      <w:r w:rsidR="00475D01" w:rsidRPr="009B0CA2">
        <w:rPr>
          <w:sz w:val="28"/>
          <w:szCs w:val="28"/>
          <w:lang w:val="uk-UA"/>
        </w:rPr>
        <w:t xml:space="preserve">ставлять перед сучасною особистістю нові завдання, успішність виконання яких залежить від ступеня розвитку мобілізаційних можливостей особистості, її гнучкості та адаптивності і </w:t>
      </w:r>
      <w:r w:rsidR="00F12762" w:rsidRPr="009B0CA2">
        <w:rPr>
          <w:sz w:val="28"/>
          <w:szCs w:val="28"/>
          <w:lang w:val="uk-UA"/>
        </w:rPr>
        <w:t xml:space="preserve">призводять до побудови </w:t>
      </w:r>
      <w:r w:rsidR="00475D01" w:rsidRPr="009B0CA2">
        <w:rPr>
          <w:sz w:val="28"/>
          <w:szCs w:val="28"/>
          <w:lang w:val="uk-UA"/>
        </w:rPr>
        <w:t>таких</w:t>
      </w:r>
      <w:r w:rsidR="00F12762" w:rsidRPr="009B0CA2">
        <w:rPr>
          <w:sz w:val="28"/>
          <w:szCs w:val="28"/>
          <w:lang w:val="uk-UA"/>
        </w:rPr>
        <w:t xml:space="preserve"> моделей</w:t>
      </w:r>
      <w:r w:rsidR="00E909E0" w:rsidRPr="009B0CA2">
        <w:rPr>
          <w:sz w:val="28"/>
          <w:szCs w:val="28"/>
          <w:lang w:val="uk-UA"/>
        </w:rPr>
        <w:t xml:space="preserve"> поведінки, </w:t>
      </w:r>
      <w:r w:rsidR="00F12762" w:rsidRPr="009B0CA2">
        <w:rPr>
          <w:sz w:val="28"/>
          <w:szCs w:val="28"/>
          <w:lang w:val="uk-UA"/>
        </w:rPr>
        <w:t xml:space="preserve">які </w:t>
      </w:r>
      <w:r w:rsidR="00E909E0" w:rsidRPr="009B0CA2">
        <w:rPr>
          <w:sz w:val="28"/>
          <w:szCs w:val="28"/>
          <w:lang w:val="uk-UA"/>
        </w:rPr>
        <w:t>засновані</w:t>
      </w:r>
      <w:r w:rsidR="00F12762" w:rsidRPr="009B0CA2">
        <w:rPr>
          <w:sz w:val="28"/>
          <w:szCs w:val="28"/>
          <w:lang w:val="uk-UA"/>
        </w:rPr>
        <w:t>,</w:t>
      </w:r>
      <w:r w:rsidR="00E909E0" w:rsidRPr="009B0CA2">
        <w:rPr>
          <w:sz w:val="28"/>
          <w:szCs w:val="28"/>
          <w:lang w:val="uk-UA"/>
        </w:rPr>
        <w:t xml:space="preserve"> перш за все</w:t>
      </w:r>
      <w:r w:rsidR="00F12762" w:rsidRPr="009B0CA2">
        <w:rPr>
          <w:sz w:val="28"/>
          <w:szCs w:val="28"/>
          <w:lang w:val="uk-UA"/>
        </w:rPr>
        <w:t>,</w:t>
      </w:r>
      <w:r w:rsidR="00E909E0" w:rsidRPr="009B0CA2">
        <w:rPr>
          <w:sz w:val="28"/>
          <w:szCs w:val="28"/>
          <w:lang w:val="uk-UA"/>
        </w:rPr>
        <w:t xml:space="preserve"> на</w:t>
      </w:r>
      <w:r w:rsidR="001B7B6F" w:rsidRPr="009B0CA2">
        <w:rPr>
          <w:sz w:val="28"/>
          <w:szCs w:val="28"/>
          <w:lang w:val="uk-UA"/>
        </w:rPr>
        <w:t xml:space="preserve"> власних ресурсах</w:t>
      </w:r>
      <w:r w:rsidR="00E909E0" w:rsidRPr="009B0CA2">
        <w:rPr>
          <w:sz w:val="28"/>
          <w:szCs w:val="28"/>
          <w:lang w:val="uk-UA"/>
        </w:rPr>
        <w:t>.</w:t>
      </w:r>
    </w:p>
    <w:p w:rsidR="00CC2691" w:rsidRPr="009B0CA2" w:rsidRDefault="00787517" w:rsidP="00CC269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lastRenderedPageBreak/>
        <w:t>Істотне значення при побудові таких моделей</w:t>
      </w:r>
      <w:r w:rsidR="00E25D17" w:rsidRPr="009B0CA2">
        <w:rPr>
          <w:sz w:val="28"/>
          <w:szCs w:val="28"/>
          <w:lang w:val="uk-UA"/>
        </w:rPr>
        <w:t xml:space="preserve"> має </w:t>
      </w:r>
      <w:r w:rsidR="000C0DB3" w:rsidRPr="009B0CA2">
        <w:rPr>
          <w:sz w:val="28"/>
          <w:szCs w:val="28"/>
          <w:lang w:val="uk-UA"/>
        </w:rPr>
        <w:t xml:space="preserve">інтегральна </w:t>
      </w:r>
      <w:r w:rsidR="00E25D17" w:rsidRPr="009B0CA2">
        <w:rPr>
          <w:sz w:val="28"/>
          <w:szCs w:val="28"/>
          <w:lang w:val="uk-UA"/>
        </w:rPr>
        <w:t>психолог</w:t>
      </w:r>
      <w:r w:rsidR="00CC2691" w:rsidRPr="009B0CA2">
        <w:rPr>
          <w:sz w:val="28"/>
          <w:szCs w:val="28"/>
          <w:lang w:val="uk-UA"/>
        </w:rPr>
        <w:t xml:space="preserve">ічна характеристика особистості – </w:t>
      </w:r>
      <w:r w:rsidR="00CC2691" w:rsidRPr="009B0CA2">
        <w:rPr>
          <w:sz w:val="28"/>
          <w:szCs w:val="28"/>
          <w:lang w:val="uk-UA" w:eastAsia="uk-UA"/>
        </w:rPr>
        <w:t>«</w:t>
      </w:r>
      <w:proofErr w:type="spellStart"/>
      <w:r w:rsidR="00CC2691" w:rsidRPr="009B0CA2">
        <w:rPr>
          <w:sz w:val="28"/>
          <w:szCs w:val="28"/>
          <w:lang w:val="uk-UA" w:eastAsia="uk-UA"/>
        </w:rPr>
        <w:t>hardiness</w:t>
      </w:r>
      <w:proofErr w:type="spellEnd"/>
      <w:r w:rsidR="00CC2691" w:rsidRPr="009B0CA2">
        <w:rPr>
          <w:sz w:val="28"/>
          <w:szCs w:val="28"/>
          <w:lang w:val="uk-UA" w:eastAsia="uk-UA"/>
        </w:rPr>
        <w:t xml:space="preserve">», що означає витривалість, міцність особистості або її життєстійкість. </w:t>
      </w:r>
      <w:r w:rsidR="00CC2691" w:rsidRPr="009B0CA2">
        <w:rPr>
          <w:sz w:val="28"/>
          <w:szCs w:val="28"/>
          <w:lang w:val="uk-UA"/>
        </w:rPr>
        <w:t>Зазначений феномен</w:t>
      </w:r>
      <w:r w:rsidR="00E25D17" w:rsidRPr="009B0CA2">
        <w:rPr>
          <w:sz w:val="28"/>
          <w:szCs w:val="28"/>
          <w:lang w:val="uk-UA"/>
        </w:rPr>
        <w:t xml:space="preserve"> сприяє</w:t>
      </w:r>
      <w:r w:rsidRPr="009B0CA2">
        <w:rPr>
          <w:sz w:val="28"/>
          <w:szCs w:val="28"/>
          <w:lang w:val="uk-UA"/>
        </w:rPr>
        <w:t xml:space="preserve"> </w:t>
      </w:r>
      <w:r w:rsidR="00E25D17" w:rsidRPr="009B0CA2">
        <w:rPr>
          <w:sz w:val="28"/>
          <w:szCs w:val="28"/>
          <w:lang w:val="uk-UA"/>
        </w:rPr>
        <w:t xml:space="preserve">успішному подоланню несприятливих умов середовища, демонструючи високу стійкість до </w:t>
      </w:r>
      <w:proofErr w:type="spellStart"/>
      <w:r w:rsidR="00E25D17" w:rsidRPr="009B0CA2">
        <w:rPr>
          <w:sz w:val="28"/>
          <w:szCs w:val="28"/>
          <w:lang w:val="uk-UA"/>
        </w:rPr>
        <w:t>стресогенних</w:t>
      </w:r>
      <w:proofErr w:type="spellEnd"/>
      <w:r w:rsidR="00E25D17" w:rsidRPr="009B0CA2">
        <w:rPr>
          <w:sz w:val="28"/>
          <w:szCs w:val="28"/>
          <w:lang w:val="uk-UA"/>
        </w:rPr>
        <w:t xml:space="preserve"> </w:t>
      </w:r>
      <w:r w:rsidR="00CC2691" w:rsidRPr="009B0CA2">
        <w:rPr>
          <w:sz w:val="28"/>
          <w:szCs w:val="28"/>
          <w:lang w:val="uk-UA"/>
        </w:rPr>
        <w:t>чинників.</w:t>
      </w:r>
      <w:r w:rsidR="00E25D17" w:rsidRPr="009B0CA2">
        <w:rPr>
          <w:sz w:val="28"/>
          <w:szCs w:val="28"/>
          <w:lang w:val="uk-UA"/>
        </w:rPr>
        <w:t xml:space="preserve"> </w:t>
      </w:r>
    </w:p>
    <w:p w:rsidR="00E25D17" w:rsidRPr="009B0CA2" w:rsidRDefault="00E25D17" w:rsidP="00CC269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 xml:space="preserve">Саме тому сучасна психологічна наука проявляє підвищений інтерес до </w:t>
      </w:r>
      <w:r w:rsidR="000C0DB3" w:rsidRPr="009B0CA2">
        <w:rPr>
          <w:sz w:val="28"/>
          <w:szCs w:val="28"/>
          <w:lang w:val="uk-UA"/>
        </w:rPr>
        <w:t>дослідження</w:t>
      </w:r>
      <w:r w:rsidR="00CC2691" w:rsidRPr="009B0CA2">
        <w:rPr>
          <w:sz w:val="28"/>
          <w:szCs w:val="28"/>
          <w:lang w:val="uk-UA"/>
        </w:rPr>
        <w:t xml:space="preserve"> даного феномена</w:t>
      </w:r>
      <w:r w:rsidRPr="009B0CA2">
        <w:rPr>
          <w:sz w:val="28"/>
          <w:szCs w:val="28"/>
          <w:lang w:val="uk-UA"/>
        </w:rPr>
        <w:t xml:space="preserve"> і його ролі в підтримці психологічного здоров'я людини.</w:t>
      </w:r>
    </w:p>
    <w:p w:rsidR="00787517" w:rsidRPr="009B0CA2" w:rsidRDefault="002F5A2A" w:rsidP="003C5EC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>Авторами поняття «життєстійкість»</w:t>
      </w:r>
      <w:r w:rsidR="00A55260" w:rsidRPr="009B0CA2">
        <w:rPr>
          <w:sz w:val="28"/>
          <w:szCs w:val="28"/>
          <w:lang w:val="uk-UA"/>
        </w:rPr>
        <w:t xml:space="preserve"> </w:t>
      </w:r>
      <w:r w:rsidR="00A838B5" w:rsidRPr="009B0CA2">
        <w:rPr>
          <w:sz w:val="28"/>
          <w:szCs w:val="28"/>
          <w:lang w:val="uk-UA"/>
        </w:rPr>
        <w:t>є</w:t>
      </w:r>
      <w:r w:rsidRPr="009B0CA2">
        <w:rPr>
          <w:sz w:val="28"/>
          <w:szCs w:val="28"/>
          <w:lang w:val="uk-UA"/>
        </w:rPr>
        <w:t xml:space="preserve"> американські психологи Сальвадор </w:t>
      </w:r>
      <w:proofErr w:type="spellStart"/>
      <w:r w:rsidRPr="009B0CA2">
        <w:rPr>
          <w:sz w:val="28"/>
          <w:szCs w:val="28"/>
          <w:lang w:val="uk-UA"/>
        </w:rPr>
        <w:t>Мадді</w:t>
      </w:r>
      <w:proofErr w:type="spellEnd"/>
      <w:r w:rsidRPr="009B0CA2">
        <w:rPr>
          <w:sz w:val="28"/>
          <w:szCs w:val="28"/>
          <w:lang w:val="uk-UA"/>
        </w:rPr>
        <w:t xml:space="preserve"> і </w:t>
      </w:r>
      <w:proofErr w:type="spellStart"/>
      <w:r w:rsidRPr="009B0CA2">
        <w:rPr>
          <w:sz w:val="28"/>
          <w:szCs w:val="28"/>
          <w:lang w:val="uk-UA"/>
        </w:rPr>
        <w:t>Сьюзен</w:t>
      </w:r>
      <w:proofErr w:type="spellEnd"/>
      <w:r w:rsidRPr="009B0CA2">
        <w:rPr>
          <w:sz w:val="28"/>
          <w:szCs w:val="28"/>
          <w:lang w:val="uk-UA"/>
        </w:rPr>
        <w:t xml:space="preserve"> </w:t>
      </w:r>
      <w:proofErr w:type="spellStart"/>
      <w:r w:rsidRPr="009B0CA2">
        <w:rPr>
          <w:sz w:val="28"/>
          <w:szCs w:val="28"/>
          <w:lang w:val="uk-UA"/>
        </w:rPr>
        <w:t>Кобейс</w:t>
      </w:r>
      <w:proofErr w:type="spellEnd"/>
      <w:r w:rsidRPr="009B0CA2">
        <w:rPr>
          <w:sz w:val="28"/>
          <w:szCs w:val="28"/>
          <w:lang w:val="uk-UA"/>
        </w:rPr>
        <w:t>, які п</w:t>
      </w:r>
      <w:r w:rsidR="00A838B5" w:rsidRPr="009B0CA2">
        <w:rPr>
          <w:sz w:val="28"/>
          <w:szCs w:val="28"/>
          <w:lang w:val="uk-UA"/>
        </w:rPr>
        <w:t xml:space="preserve">очали вивчати це явище </w:t>
      </w:r>
      <w:r w:rsidRPr="009B0CA2">
        <w:rPr>
          <w:sz w:val="28"/>
          <w:szCs w:val="28"/>
          <w:lang w:val="uk-UA"/>
        </w:rPr>
        <w:t xml:space="preserve">в 80-х роках XX століття. </w:t>
      </w:r>
      <w:r w:rsidR="00A55260" w:rsidRPr="009B0CA2">
        <w:rPr>
          <w:sz w:val="28"/>
          <w:szCs w:val="28"/>
          <w:lang w:val="uk-UA"/>
        </w:rPr>
        <w:t xml:space="preserve">Виділений в ході досліджень психологічних ресурсів </w:t>
      </w:r>
      <w:proofErr w:type="spellStart"/>
      <w:r w:rsidR="00A55260" w:rsidRPr="009B0CA2">
        <w:rPr>
          <w:sz w:val="28"/>
          <w:szCs w:val="28"/>
          <w:lang w:val="uk-UA"/>
        </w:rPr>
        <w:t>стресостійкості</w:t>
      </w:r>
      <w:proofErr w:type="spellEnd"/>
      <w:r w:rsidR="00A55260" w:rsidRPr="009B0CA2">
        <w:rPr>
          <w:sz w:val="28"/>
          <w:szCs w:val="28"/>
          <w:lang w:val="uk-UA"/>
        </w:rPr>
        <w:t xml:space="preserve">, цей трикомпонентний особистісний конструкт характеризує міру здатності особистості витримувати стресову ситуацію, зберігаючи внутрішню збалансованість і успішність діяльності. </w:t>
      </w:r>
      <w:r w:rsidR="00A838B5" w:rsidRPr="009B0CA2">
        <w:rPr>
          <w:sz w:val="28"/>
          <w:szCs w:val="28"/>
          <w:lang w:val="uk-UA"/>
        </w:rPr>
        <w:t>Вчені</w:t>
      </w:r>
      <w:r w:rsidRPr="009B0CA2">
        <w:rPr>
          <w:sz w:val="28"/>
          <w:szCs w:val="28"/>
          <w:lang w:val="uk-UA"/>
        </w:rPr>
        <w:t xml:space="preserve"> розглядали </w:t>
      </w:r>
      <w:r w:rsidR="00A55260" w:rsidRPr="009B0CA2">
        <w:rPr>
          <w:sz w:val="28"/>
          <w:szCs w:val="28"/>
          <w:lang w:val="uk-UA"/>
        </w:rPr>
        <w:t>життєстійкість</w:t>
      </w:r>
      <w:r w:rsidRPr="009B0CA2">
        <w:rPr>
          <w:sz w:val="28"/>
          <w:szCs w:val="28"/>
          <w:lang w:val="uk-UA"/>
        </w:rPr>
        <w:t xml:space="preserve"> як особливу інтегративну якість, систему установок і переконань про світ і про себе, що дозволяє особистості витримувати стресову ситуацію, зберігаючи при цьому внутрішній баланс і гармонію</w:t>
      </w:r>
      <w:r w:rsidR="00FA0154">
        <w:rPr>
          <w:sz w:val="28"/>
          <w:szCs w:val="28"/>
          <w:lang w:val="uk-UA"/>
        </w:rPr>
        <w:t xml:space="preserve"> </w:t>
      </w:r>
      <w:r w:rsidR="00FA0154">
        <w:rPr>
          <w:color w:val="000000"/>
          <w:sz w:val="28"/>
          <w:szCs w:val="28"/>
        </w:rPr>
        <w:t>[</w:t>
      </w:r>
      <w:r w:rsidR="00FA0154">
        <w:rPr>
          <w:color w:val="000000"/>
          <w:sz w:val="28"/>
          <w:szCs w:val="28"/>
          <w:lang w:val="uk-UA"/>
        </w:rPr>
        <w:t>5</w:t>
      </w:r>
      <w:r w:rsidR="00FA0154">
        <w:rPr>
          <w:color w:val="000000"/>
          <w:sz w:val="28"/>
          <w:szCs w:val="28"/>
        </w:rPr>
        <w:t>]</w:t>
      </w:r>
      <w:r w:rsidRPr="009B0CA2">
        <w:rPr>
          <w:sz w:val="28"/>
          <w:szCs w:val="28"/>
          <w:lang w:val="uk-UA"/>
        </w:rPr>
        <w:t xml:space="preserve">. </w:t>
      </w:r>
    </w:p>
    <w:p w:rsidR="00A838B5" w:rsidRPr="009B0CA2" w:rsidRDefault="00D43558" w:rsidP="00B94031">
      <w:pPr>
        <w:pStyle w:val="a4"/>
        <w:shd w:val="clear" w:color="auto" w:fill="auto"/>
        <w:spacing w:after="0" w:line="360" w:lineRule="auto"/>
        <w:ind w:right="160" w:firstLine="851"/>
        <w:jc w:val="both"/>
        <w:rPr>
          <w:rStyle w:val="110pt12"/>
          <w:sz w:val="28"/>
          <w:szCs w:val="28"/>
          <w:lang w:val="uk-UA"/>
        </w:rPr>
      </w:pPr>
      <w:r w:rsidRPr="009B0CA2">
        <w:rPr>
          <w:rFonts w:eastAsia="Times New Roman"/>
          <w:sz w:val="28"/>
          <w:szCs w:val="28"/>
          <w:lang w:val="uk-UA" w:eastAsia="uk-UA"/>
        </w:rPr>
        <w:t>Здатність людини жити повноцінним життям</w:t>
      </w:r>
      <w:r w:rsidR="00A838B5" w:rsidRPr="009B0CA2">
        <w:rPr>
          <w:rFonts w:eastAsia="Times New Roman"/>
          <w:sz w:val="28"/>
          <w:szCs w:val="28"/>
          <w:lang w:val="uk-UA" w:eastAsia="uk-UA"/>
        </w:rPr>
        <w:t xml:space="preserve">, отримувати задоволення від різних видів діяльності, бути цілеспрямованою і гідно долати труднощі, що виникають на шляху до поставленої мети, є результатом наявності і усвідомленості людиною життєвого </w:t>
      </w:r>
      <w:r w:rsidRPr="009B0CA2">
        <w:rPr>
          <w:rFonts w:eastAsia="Times New Roman"/>
          <w:sz w:val="28"/>
          <w:szCs w:val="28"/>
          <w:lang w:val="uk-UA" w:eastAsia="uk-UA"/>
        </w:rPr>
        <w:t>смислу. Розглядаючи поняття «смисл», В.</w:t>
      </w:r>
      <w:proofErr w:type="spellStart"/>
      <w:r w:rsidRPr="009B0CA2">
        <w:rPr>
          <w:rFonts w:eastAsia="Times New Roman"/>
          <w:sz w:val="28"/>
          <w:szCs w:val="28"/>
          <w:lang w:val="uk-UA" w:eastAsia="uk-UA"/>
        </w:rPr>
        <w:t>Франкл</w:t>
      </w:r>
      <w:proofErr w:type="spellEnd"/>
      <w:r w:rsidRPr="009B0CA2">
        <w:rPr>
          <w:rFonts w:eastAsia="Times New Roman"/>
          <w:sz w:val="28"/>
          <w:szCs w:val="28"/>
          <w:lang w:val="uk-UA" w:eastAsia="uk-UA"/>
        </w:rPr>
        <w:t xml:space="preserve"> визначив його як</w:t>
      </w:r>
      <w:r w:rsidR="00A838B5" w:rsidRPr="009B0CA2">
        <w:rPr>
          <w:rFonts w:eastAsia="Times New Roman"/>
          <w:sz w:val="28"/>
          <w:szCs w:val="28"/>
          <w:lang w:val="uk-UA" w:eastAsia="uk-UA"/>
        </w:rPr>
        <w:t xml:space="preserve"> р</w:t>
      </w:r>
      <w:r w:rsidRPr="009B0CA2">
        <w:rPr>
          <w:sz w:val="28"/>
          <w:szCs w:val="28"/>
          <w:lang w:val="uk-UA"/>
        </w:rPr>
        <w:t>ушійну силу</w:t>
      </w:r>
      <w:r w:rsidR="00A838B5" w:rsidRPr="009B0CA2">
        <w:rPr>
          <w:sz w:val="28"/>
          <w:szCs w:val="28"/>
          <w:lang w:val="uk-UA"/>
        </w:rPr>
        <w:t xml:space="preserve"> людськ</w:t>
      </w:r>
      <w:r w:rsidRPr="009B0CA2">
        <w:rPr>
          <w:sz w:val="28"/>
          <w:szCs w:val="28"/>
          <w:lang w:val="uk-UA"/>
        </w:rPr>
        <w:t>ої поведінки, тобто знаходячи</w:t>
      </w:r>
      <w:r w:rsidR="00A838B5" w:rsidRPr="009B0CA2">
        <w:rPr>
          <w:sz w:val="28"/>
          <w:szCs w:val="28"/>
          <w:lang w:val="uk-UA"/>
        </w:rPr>
        <w:t xml:space="preserve"> смисл, людина з</w:t>
      </w:r>
      <w:r w:rsidRPr="009B0CA2">
        <w:rPr>
          <w:sz w:val="28"/>
          <w:szCs w:val="28"/>
          <w:lang w:val="uk-UA"/>
        </w:rPr>
        <w:t>находить</w:t>
      </w:r>
      <w:r w:rsidR="00A838B5" w:rsidRPr="009B0CA2">
        <w:rPr>
          <w:sz w:val="28"/>
          <w:szCs w:val="28"/>
          <w:lang w:val="uk-UA"/>
        </w:rPr>
        <w:t xml:space="preserve"> себе, а руйнування існуючої смислової системи, її переоцінка або нерозвиненість, може призвести до стану «</w:t>
      </w:r>
      <w:proofErr w:type="spellStart"/>
      <w:r w:rsidR="00A838B5" w:rsidRPr="009B0CA2">
        <w:rPr>
          <w:sz w:val="28"/>
          <w:szCs w:val="28"/>
          <w:lang w:val="uk-UA"/>
        </w:rPr>
        <w:t>екзистенційного</w:t>
      </w:r>
      <w:proofErr w:type="spellEnd"/>
      <w:r w:rsidR="00A838B5" w:rsidRPr="009B0CA2">
        <w:rPr>
          <w:sz w:val="28"/>
          <w:szCs w:val="28"/>
          <w:lang w:val="uk-UA"/>
        </w:rPr>
        <w:t xml:space="preserve"> вакууму» та спровокувати невроз смислу, що проявляється в апатії, депресії та втраті інтересу до життя </w:t>
      </w:r>
      <w:r w:rsidR="00FA0154" w:rsidRPr="00FA0154">
        <w:rPr>
          <w:color w:val="000000"/>
          <w:sz w:val="28"/>
          <w:szCs w:val="28"/>
          <w:lang w:val="uk-UA"/>
        </w:rPr>
        <w:t>[</w:t>
      </w:r>
      <w:r w:rsidR="00FA0154">
        <w:rPr>
          <w:color w:val="000000"/>
          <w:sz w:val="28"/>
          <w:szCs w:val="28"/>
          <w:lang w:val="uk-UA"/>
        </w:rPr>
        <w:t>6</w:t>
      </w:r>
      <w:r w:rsidR="00FA0154" w:rsidRPr="00FA0154">
        <w:rPr>
          <w:color w:val="000000"/>
          <w:sz w:val="28"/>
          <w:szCs w:val="28"/>
          <w:lang w:val="uk-UA"/>
        </w:rPr>
        <w:t>]</w:t>
      </w:r>
      <w:r w:rsidR="00FA0154" w:rsidRPr="009B0CA2">
        <w:rPr>
          <w:sz w:val="28"/>
          <w:szCs w:val="28"/>
          <w:lang w:val="uk-UA"/>
        </w:rPr>
        <w:t xml:space="preserve">. </w:t>
      </w:r>
      <w:r w:rsidRPr="009B0CA2">
        <w:rPr>
          <w:sz w:val="28"/>
          <w:szCs w:val="28"/>
          <w:lang w:val="uk-UA"/>
        </w:rPr>
        <w:t xml:space="preserve">Поняття «смисл» </w:t>
      </w:r>
      <w:r w:rsidR="003D4E62" w:rsidRPr="009B0CA2">
        <w:rPr>
          <w:sz w:val="28"/>
          <w:szCs w:val="28"/>
          <w:lang w:val="uk-UA"/>
        </w:rPr>
        <w:t xml:space="preserve">також </w:t>
      </w:r>
      <w:r w:rsidRPr="009B0CA2">
        <w:rPr>
          <w:sz w:val="28"/>
          <w:szCs w:val="28"/>
          <w:lang w:val="uk-UA"/>
        </w:rPr>
        <w:t xml:space="preserve">знайшло своє відображення у вченні </w:t>
      </w:r>
      <w:r w:rsidR="00A838B5" w:rsidRPr="009B0CA2">
        <w:rPr>
          <w:sz w:val="28"/>
          <w:szCs w:val="28"/>
          <w:lang w:val="uk-UA"/>
        </w:rPr>
        <w:t xml:space="preserve">про смислову сферу особистості </w:t>
      </w:r>
      <w:r w:rsidRPr="009B0CA2">
        <w:rPr>
          <w:rStyle w:val="110pt12"/>
          <w:sz w:val="28"/>
          <w:szCs w:val="28"/>
          <w:lang w:val="uk-UA"/>
        </w:rPr>
        <w:t>Д.Леонтьєва.</w:t>
      </w:r>
    </w:p>
    <w:p w:rsidR="007109C9" w:rsidRPr="009B0CA2" w:rsidRDefault="0003600E" w:rsidP="003C5EC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>Механізм дії</w:t>
      </w:r>
      <w:r w:rsidR="00374076" w:rsidRPr="009B0CA2">
        <w:rPr>
          <w:sz w:val="28"/>
          <w:szCs w:val="28"/>
          <w:lang w:val="uk-UA"/>
        </w:rPr>
        <w:t xml:space="preserve"> життєстійкості полягає у впливові</w:t>
      </w:r>
      <w:r w:rsidRPr="009B0CA2">
        <w:rPr>
          <w:sz w:val="28"/>
          <w:szCs w:val="28"/>
          <w:lang w:val="uk-UA"/>
        </w:rPr>
        <w:t xml:space="preserve"> установок на оцінку поточної життєвої ситуації і готовність людини активно діяти на користь </w:t>
      </w:r>
      <w:r w:rsidRPr="009B0CA2">
        <w:rPr>
          <w:sz w:val="28"/>
          <w:szCs w:val="28"/>
          <w:lang w:val="uk-UA"/>
        </w:rPr>
        <w:lastRenderedPageBreak/>
        <w:t xml:space="preserve">майбутнього. Але, за твердженням С. </w:t>
      </w:r>
      <w:proofErr w:type="spellStart"/>
      <w:r w:rsidRPr="009B0CA2">
        <w:rPr>
          <w:sz w:val="28"/>
          <w:szCs w:val="28"/>
          <w:lang w:val="uk-UA"/>
        </w:rPr>
        <w:t>Мадді</w:t>
      </w:r>
      <w:proofErr w:type="spellEnd"/>
      <w:r w:rsidRPr="009B0CA2">
        <w:rPr>
          <w:sz w:val="28"/>
          <w:szCs w:val="28"/>
          <w:lang w:val="uk-UA"/>
        </w:rPr>
        <w:t xml:space="preserve"> і Д. </w:t>
      </w:r>
      <w:proofErr w:type="spellStart"/>
      <w:r w:rsidRPr="009B0CA2">
        <w:rPr>
          <w:sz w:val="28"/>
          <w:szCs w:val="28"/>
          <w:lang w:val="uk-UA"/>
        </w:rPr>
        <w:t>Фіске</w:t>
      </w:r>
      <w:proofErr w:type="spellEnd"/>
      <w:r w:rsidRPr="009B0CA2">
        <w:rPr>
          <w:sz w:val="28"/>
          <w:szCs w:val="28"/>
          <w:lang w:val="uk-UA"/>
        </w:rPr>
        <w:t xml:space="preserve">, </w:t>
      </w:r>
      <w:r w:rsidR="007D5D61" w:rsidRPr="009B0CA2">
        <w:rPr>
          <w:sz w:val="28"/>
          <w:szCs w:val="28"/>
          <w:lang w:val="uk-UA"/>
        </w:rPr>
        <w:t>високий або низький</w:t>
      </w:r>
      <w:r w:rsidR="00D16F0C" w:rsidRPr="009B0CA2">
        <w:rPr>
          <w:sz w:val="28"/>
          <w:szCs w:val="28"/>
          <w:lang w:val="uk-UA"/>
        </w:rPr>
        <w:t xml:space="preserve"> рівень</w:t>
      </w:r>
      <w:r w:rsidRPr="009B0CA2">
        <w:rPr>
          <w:sz w:val="28"/>
          <w:szCs w:val="28"/>
          <w:lang w:val="uk-UA"/>
        </w:rPr>
        <w:t xml:space="preserve"> активності</w:t>
      </w:r>
      <w:r w:rsidR="007D5D61" w:rsidRPr="009B0CA2">
        <w:rPr>
          <w:sz w:val="28"/>
          <w:szCs w:val="28"/>
          <w:lang w:val="uk-UA"/>
        </w:rPr>
        <w:t xml:space="preserve"> людини залежить від </w:t>
      </w:r>
      <w:r w:rsidRPr="009B0CA2">
        <w:rPr>
          <w:sz w:val="28"/>
          <w:szCs w:val="28"/>
          <w:lang w:val="uk-UA"/>
        </w:rPr>
        <w:t xml:space="preserve">ядра особистості, що прагне зберегти характерний для </w:t>
      </w:r>
      <w:r w:rsidR="007D5D61" w:rsidRPr="009B0CA2">
        <w:rPr>
          <w:sz w:val="28"/>
          <w:szCs w:val="28"/>
          <w:lang w:val="uk-UA"/>
        </w:rPr>
        <w:t>неї</w:t>
      </w:r>
      <w:r w:rsidRPr="009B0CA2">
        <w:rPr>
          <w:sz w:val="28"/>
          <w:szCs w:val="28"/>
          <w:lang w:val="uk-UA"/>
        </w:rPr>
        <w:t xml:space="preserve"> рівень активації. </w:t>
      </w:r>
      <w:r w:rsidR="00421A51" w:rsidRPr="009B0CA2">
        <w:rPr>
          <w:sz w:val="28"/>
          <w:szCs w:val="28"/>
          <w:lang w:val="uk-UA"/>
        </w:rPr>
        <w:t xml:space="preserve">Саме за рахунок усвідомлення </w:t>
      </w:r>
      <w:r w:rsidRPr="009B0CA2">
        <w:rPr>
          <w:sz w:val="28"/>
          <w:szCs w:val="28"/>
          <w:lang w:val="uk-UA"/>
        </w:rPr>
        <w:t>важливості власної актив</w:t>
      </w:r>
      <w:r w:rsidR="00421A51" w:rsidRPr="009B0CA2">
        <w:rPr>
          <w:sz w:val="28"/>
          <w:szCs w:val="28"/>
          <w:lang w:val="uk-UA"/>
        </w:rPr>
        <w:t xml:space="preserve">ності </w:t>
      </w:r>
      <w:r w:rsidRPr="009B0CA2">
        <w:rPr>
          <w:sz w:val="28"/>
          <w:szCs w:val="28"/>
          <w:lang w:val="uk-UA"/>
        </w:rPr>
        <w:t>людина здатна зрозуміти, що</w:t>
      </w:r>
      <w:r w:rsidR="00421A51" w:rsidRPr="009B0CA2">
        <w:rPr>
          <w:sz w:val="28"/>
          <w:szCs w:val="28"/>
          <w:lang w:val="uk-UA"/>
        </w:rPr>
        <w:t xml:space="preserve">, будучи такою, </w:t>
      </w:r>
      <w:r w:rsidRPr="009B0CA2">
        <w:rPr>
          <w:sz w:val="28"/>
          <w:szCs w:val="28"/>
          <w:lang w:val="uk-UA"/>
        </w:rPr>
        <w:t>змож</w:t>
      </w:r>
      <w:r w:rsidR="00421A51" w:rsidRPr="009B0CA2">
        <w:rPr>
          <w:sz w:val="28"/>
          <w:szCs w:val="28"/>
          <w:lang w:val="uk-UA"/>
        </w:rPr>
        <w:t>е впливати на своє власне життя. Активність особистості</w:t>
      </w:r>
      <w:r w:rsidRPr="009B0CA2">
        <w:rPr>
          <w:sz w:val="28"/>
          <w:szCs w:val="28"/>
          <w:lang w:val="uk-UA"/>
        </w:rPr>
        <w:t xml:space="preserve"> </w:t>
      </w:r>
      <w:r w:rsidR="00421A51" w:rsidRPr="009B0CA2">
        <w:rPr>
          <w:sz w:val="28"/>
          <w:szCs w:val="28"/>
          <w:lang w:val="uk-UA"/>
        </w:rPr>
        <w:t>є</w:t>
      </w:r>
      <w:r w:rsidRPr="009B0CA2">
        <w:rPr>
          <w:sz w:val="28"/>
          <w:szCs w:val="28"/>
          <w:lang w:val="uk-UA"/>
        </w:rPr>
        <w:t xml:space="preserve"> ключовою змінною</w:t>
      </w:r>
      <w:r w:rsidR="00421A51" w:rsidRPr="009B0CA2">
        <w:rPr>
          <w:sz w:val="28"/>
          <w:szCs w:val="28"/>
          <w:lang w:val="uk-UA"/>
        </w:rPr>
        <w:t>, що</w:t>
      </w:r>
      <w:r w:rsidRPr="009B0CA2">
        <w:rPr>
          <w:sz w:val="28"/>
          <w:szCs w:val="28"/>
          <w:lang w:val="uk-UA"/>
        </w:rPr>
        <w:t xml:space="preserve"> пе</w:t>
      </w:r>
      <w:r w:rsidR="00374076" w:rsidRPr="009B0CA2">
        <w:rPr>
          <w:sz w:val="28"/>
          <w:szCs w:val="28"/>
          <w:lang w:val="uk-UA"/>
        </w:rPr>
        <w:t>решкоджає виникненню внутрішнього напруження</w:t>
      </w:r>
      <w:r w:rsidRPr="009B0CA2">
        <w:rPr>
          <w:sz w:val="28"/>
          <w:szCs w:val="28"/>
          <w:lang w:val="uk-UA"/>
        </w:rPr>
        <w:t xml:space="preserve"> в ст</w:t>
      </w:r>
      <w:r w:rsidR="007109C9" w:rsidRPr="009B0CA2">
        <w:rPr>
          <w:sz w:val="28"/>
          <w:szCs w:val="28"/>
          <w:lang w:val="uk-UA"/>
        </w:rPr>
        <w:t>ресових ситуаціях. Таким чином</w:t>
      </w:r>
      <w:r w:rsidR="00374076" w:rsidRPr="009B0CA2">
        <w:rPr>
          <w:sz w:val="28"/>
          <w:szCs w:val="28"/>
          <w:lang w:val="uk-UA"/>
        </w:rPr>
        <w:t>,</w:t>
      </w:r>
      <w:r w:rsidR="007109C9" w:rsidRPr="009B0CA2">
        <w:rPr>
          <w:sz w:val="28"/>
          <w:szCs w:val="28"/>
          <w:lang w:val="uk-UA"/>
        </w:rPr>
        <w:t xml:space="preserve"> </w:t>
      </w:r>
      <w:r w:rsidRPr="009B0CA2">
        <w:rPr>
          <w:sz w:val="28"/>
          <w:szCs w:val="28"/>
          <w:lang w:val="uk-UA"/>
        </w:rPr>
        <w:t xml:space="preserve">на думку С. </w:t>
      </w:r>
      <w:proofErr w:type="spellStart"/>
      <w:r w:rsidRPr="009B0CA2">
        <w:rPr>
          <w:sz w:val="28"/>
          <w:szCs w:val="28"/>
          <w:lang w:val="uk-UA"/>
        </w:rPr>
        <w:t>Мадді</w:t>
      </w:r>
      <w:proofErr w:type="spellEnd"/>
      <w:r w:rsidRPr="009B0CA2">
        <w:rPr>
          <w:sz w:val="28"/>
          <w:szCs w:val="28"/>
          <w:lang w:val="uk-UA"/>
        </w:rPr>
        <w:t xml:space="preserve">, </w:t>
      </w:r>
      <w:r w:rsidR="007109C9" w:rsidRPr="009B0CA2">
        <w:rPr>
          <w:sz w:val="28"/>
          <w:szCs w:val="28"/>
          <w:lang w:val="uk-UA"/>
        </w:rPr>
        <w:t xml:space="preserve">активність виступає однією з головних умов формування життєстійкості </w:t>
      </w:r>
      <w:r w:rsidR="00FA0154">
        <w:rPr>
          <w:color w:val="000000"/>
          <w:sz w:val="28"/>
          <w:szCs w:val="28"/>
        </w:rPr>
        <w:t>[</w:t>
      </w:r>
      <w:r w:rsidR="00FA0154">
        <w:rPr>
          <w:color w:val="000000"/>
          <w:sz w:val="28"/>
          <w:szCs w:val="28"/>
          <w:lang w:val="uk-UA"/>
        </w:rPr>
        <w:t>3</w:t>
      </w:r>
      <w:r w:rsidR="00FA0154">
        <w:rPr>
          <w:color w:val="000000"/>
          <w:sz w:val="28"/>
          <w:szCs w:val="28"/>
        </w:rPr>
        <w:t>]</w:t>
      </w:r>
      <w:r w:rsidR="00FA0154" w:rsidRPr="009B0CA2">
        <w:rPr>
          <w:sz w:val="28"/>
          <w:szCs w:val="28"/>
          <w:lang w:val="uk-UA"/>
        </w:rPr>
        <w:t>.</w:t>
      </w:r>
    </w:p>
    <w:p w:rsidR="006919F3" w:rsidRPr="009B0CA2" w:rsidRDefault="006919F3" w:rsidP="003C5EC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 xml:space="preserve">Розглядаючи структуру життєстійкості, С. </w:t>
      </w:r>
      <w:proofErr w:type="spellStart"/>
      <w:r w:rsidRPr="009B0CA2">
        <w:rPr>
          <w:sz w:val="28"/>
          <w:szCs w:val="28"/>
          <w:lang w:val="uk-UA"/>
        </w:rPr>
        <w:t>Мадді</w:t>
      </w:r>
      <w:proofErr w:type="spellEnd"/>
      <w:r w:rsidRPr="009B0CA2">
        <w:rPr>
          <w:sz w:val="28"/>
          <w:szCs w:val="28"/>
          <w:lang w:val="uk-UA"/>
        </w:rPr>
        <w:t xml:space="preserve"> виділ</w:t>
      </w:r>
      <w:r w:rsidR="00B94031" w:rsidRPr="009B0CA2">
        <w:rPr>
          <w:sz w:val="28"/>
          <w:szCs w:val="28"/>
          <w:lang w:val="uk-UA"/>
        </w:rPr>
        <w:t>ено</w:t>
      </w:r>
      <w:r w:rsidRPr="009B0CA2">
        <w:rPr>
          <w:sz w:val="28"/>
          <w:szCs w:val="28"/>
          <w:lang w:val="uk-UA"/>
        </w:rPr>
        <w:t xml:space="preserve"> три основних компонента – </w:t>
      </w:r>
      <w:proofErr w:type="spellStart"/>
      <w:r w:rsidRPr="009B0CA2">
        <w:rPr>
          <w:sz w:val="28"/>
          <w:szCs w:val="28"/>
          <w:lang w:val="uk-UA"/>
        </w:rPr>
        <w:t>залученість</w:t>
      </w:r>
      <w:proofErr w:type="spellEnd"/>
      <w:r w:rsidRPr="009B0CA2">
        <w:rPr>
          <w:sz w:val="28"/>
          <w:szCs w:val="28"/>
          <w:lang w:val="uk-UA"/>
        </w:rPr>
        <w:t xml:space="preserve">, контроль і прийняття ризику. </w:t>
      </w:r>
    </w:p>
    <w:p w:rsidR="006919F3" w:rsidRPr="009B0CA2" w:rsidRDefault="006F6ADC" w:rsidP="003C5EC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proofErr w:type="spellStart"/>
      <w:r w:rsidRPr="009B0CA2">
        <w:rPr>
          <w:sz w:val="28"/>
          <w:szCs w:val="28"/>
          <w:lang w:val="uk-UA"/>
        </w:rPr>
        <w:t>Зал</w:t>
      </w:r>
      <w:r w:rsidR="006919F3" w:rsidRPr="009B0CA2">
        <w:rPr>
          <w:sz w:val="28"/>
          <w:szCs w:val="28"/>
          <w:lang w:val="uk-UA"/>
        </w:rPr>
        <w:t>ученість</w:t>
      </w:r>
      <w:proofErr w:type="spellEnd"/>
      <w:r w:rsidR="00B94031" w:rsidRPr="009B0CA2">
        <w:rPr>
          <w:sz w:val="28"/>
          <w:szCs w:val="28"/>
          <w:lang w:val="uk-UA"/>
        </w:rPr>
        <w:t xml:space="preserve"> </w:t>
      </w:r>
      <w:r w:rsidRPr="009B0CA2">
        <w:rPr>
          <w:sz w:val="28"/>
          <w:szCs w:val="28"/>
          <w:lang w:val="uk-UA"/>
        </w:rPr>
        <w:t xml:space="preserve">виявляється як </w:t>
      </w:r>
      <w:r w:rsidR="006919F3" w:rsidRPr="009B0CA2">
        <w:rPr>
          <w:sz w:val="28"/>
          <w:szCs w:val="28"/>
          <w:lang w:val="uk-UA"/>
        </w:rPr>
        <w:t xml:space="preserve">переконаність </w:t>
      </w:r>
      <w:r w:rsidRPr="009B0CA2">
        <w:rPr>
          <w:sz w:val="28"/>
          <w:szCs w:val="28"/>
          <w:lang w:val="uk-UA"/>
        </w:rPr>
        <w:t>л</w:t>
      </w:r>
      <w:r w:rsidR="007E075D" w:rsidRPr="009B0CA2">
        <w:rPr>
          <w:sz w:val="28"/>
          <w:szCs w:val="28"/>
          <w:lang w:val="uk-UA"/>
        </w:rPr>
        <w:t xml:space="preserve">юдини в тому, що участь в подіях власного життя </w:t>
      </w:r>
      <w:r w:rsidR="006919F3" w:rsidRPr="009B0CA2">
        <w:rPr>
          <w:sz w:val="28"/>
          <w:szCs w:val="28"/>
          <w:lang w:val="uk-UA"/>
        </w:rPr>
        <w:t xml:space="preserve">дає </w:t>
      </w:r>
      <w:r w:rsidR="007E075D" w:rsidRPr="009B0CA2">
        <w:rPr>
          <w:sz w:val="28"/>
          <w:szCs w:val="28"/>
          <w:lang w:val="uk-UA"/>
        </w:rPr>
        <w:t>їй</w:t>
      </w:r>
      <w:r w:rsidR="006919F3" w:rsidRPr="009B0CA2">
        <w:rPr>
          <w:sz w:val="28"/>
          <w:szCs w:val="28"/>
          <w:lang w:val="uk-UA"/>
        </w:rPr>
        <w:t xml:space="preserve"> можливі</w:t>
      </w:r>
      <w:r w:rsidR="00C67126" w:rsidRPr="009B0CA2">
        <w:rPr>
          <w:sz w:val="28"/>
          <w:szCs w:val="28"/>
          <w:lang w:val="uk-UA"/>
        </w:rPr>
        <w:t xml:space="preserve">сть знайти </w:t>
      </w:r>
      <w:r w:rsidR="007E075D" w:rsidRPr="009B0CA2">
        <w:rPr>
          <w:sz w:val="28"/>
          <w:szCs w:val="28"/>
          <w:lang w:val="uk-UA"/>
        </w:rPr>
        <w:t xml:space="preserve">в ньому </w:t>
      </w:r>
      <w:r w:rsidR="00C67126" w:rsidRPr="009B0CA2">
        <w:rPr>
          <w:sz w:val="28"/>
          <w:szCs w:val="28"/>
          <w:lang w:val="uk-UA"/>
        </w:rPr>
        <w:t>щось важливе</w:t>
      </w:r>
      <w:r w:rsidR="006919F3" w:rsidRPr="009B0CA2">
        <w:rPr>
          <w:sz w:val="28"/>
          <w:szCs w:val="28"/>
          <w:lang w:val="uk-UA"/>
        </w:rPr>
        <w:t xml:space="preserve"> і цікаве. </w:t>
      </w:r>
      <w:r w:rsidR="00E754B1" w:rsidRPr="009B0CA2">
        <w:rPr>
          <w:sz w:val="28"/>
          <w:szCs w:val="28"/>
          <w:lang w:val="uk-UA"/>
        </w:rPr>
        <w:t xml:space="preserve">Високий рівень </w:t>
      </w:r>
      <w:r w:rsidR="006919F3" w:rsidRPr="009B0CA2">
        <w:rPr>
          <w:sz w:val="28"/>
          <w:szCs w:val="28"/>
          <w:lang w:val="uk-UA"/>
        </w:rPr>
        <w:t>розви</w:t>
      </w:r>
      <w:r w:rsidR="00E754B1" w:rsidRPr="009B0CA2">
        <w:rPr>
          <w:sz w:val="28"/>
          <w:szCs w:val="28"/>
          <w:lang w:val="uk-UA"/>
        </w:rPr>
        <w:t>тку</w:t>
      </w:r>
      <w:r w:rsidR="006919F3" w:rsidRPr="009B0CA2">
        <w:rPr>
          <w:sz w:val="28"/>
          <w:szCs w:val="28"/>
          <w:lang w:val="uk-UA"/>
        </w:rPr>
        <w:t xml:space="preserve"> </w:t>
      </w:r>
      <w:r w:rsidR="00E754B1" w:rsidRPr="009B0CA2">
        <w:rPr>
          <w:sz w:val="28"/>
          <w:szCs w:val="28"/>
          <w:lang w:val="uk-UA"/>
        </w:rPr>
        <w:t xml:space="preserve">зазначеного компоненту дає змогу </w:t>
      </w:r>
      <w:r w:rsidR="006919F3" w:rsidRPr="009B0CA2">
        <w:rPr>
          <w:sz w:val="28"/>
          <w:szCs w:val="28"/>
          <w:lang w:val="uk-UA"/>
        </w:rPr>
        <w:t xml:space="preserve">отримувати щиру радість від власної діяльності. </w:t>
      </w:r>
      <w:r w:rsidRPr="009B0CA2">
        <w:rPr>
          <w:sz w:val="28"/>
          <w:szCs w:val="28"/>
          <w:lang w:val="uk-UA"/>
        </w:rPr>
        <w:t>Внаслідок</w:t>
      </w:r>
      <w:r w:rsidR="006919F3" w:rsidRPr="009B0CA2">
        <w:rPr>
          <w:sz w:val="28"/>
          <w:szCs w:val="28"/>
          <w:lang w:val="uk-UA"/>
        </w:rPr>
        <w:t xml:space="preserve"> заглибленості в робочий процес, активної творчої позиції</w:t>
      </w:r>
      <w:r w:rsidR="00C67126" w:rsidRPr="009B0CA2">
        <w:rPr>
          <w:sz w:val="28"/>
          <w:szCs w:val="28"/>
          <w:lang w:val="uk-UA"/>
        </w:rPr>
        <w:t>,</w:t>
      </w:r>
      <w:r w:rsidR="006919F3" w:rsidRPr="009B0CA2">
        <w:rPr>
          <w:sz w:val="28"/>
          <w:szCs w:val="28"/>
          <w:lang w:val="uk-UA"/>
        </w:rPr>
        <w:t xml:space="preserve"> </w:t>
      </w:r>
      <w:r w:rsidR="00E754B1" w:rsidRPr="009B0CA2">
        <w:rPr>
          <w:sz w:val="28"/>
          <w:szCs w:val="28"/>
          <w:lang w:val="uk-UA"/>
        </w:rPr>
        <w:t>особистість знаходи</w:t>
      </w:r>
      <w:r w:rsidR="006919F3" w:rsidRPr="009B0CA2">
        <w:rPr>
          <w:sz w:val="28"/>
          <w:szCs w:val="28"/>
          <w:lang w:val="uk-UA"/>
        </w:rPr>
        <w:t>ть багато ці</w:t>
      </w:r>
      <w:r w:rsidR="00E754B1" w:rsidRPr="009B0CA2">
        <w:rPr>
          <w:sz w:val="28"/>
          <w:szCs w:val="28"/>
          <w:lang w:val="uk-UA"/>
        </w:rPr>
        <w:t>нного і цікавого, що дозволяє їй</w:t>
      </w:r>
      <w:r w:rsidR="006919F3" w:rsidRPr="009B0CA2">
        <w:rPr>
          <w:sz w:val="28"/>
          <w:szCs w:val="28"/>
          <w:lang w:val="uk-UA"/>
        </w:rPr>
        <w:t xml:space="preserve"> успішно долати актуальні і потенційні стреси. Відсутність у людини почуття </w:t>
      </w:r>
      <w:proofErr w:type="spellStart"/>
      <w:r w:rsidR="006919F3" w:rsidRPr="009B0CA2">
        <w:rPr>
          <w:sz w:val="28"/>
          <w:szCs w:val="28"/>
          <w:lang w:val="uk-UA"/>
        </w:rPr>
        <w:t>залученості</w:t>
      </w:r>
      <w:proofErr w:type="spellEnd"/>
      <w:r w:rsidR="006919F3" w:rsidRPr="009B0CA2">
        <w:rPr>
          <w:sz w:val="28"/>
          <w:szCs w:val="28"/>
          <w:lang w:val="uk-UA"/>
        </w:rPr>
        <w:t>, навпаки, сприяє виник</w:t>
      </w:r>
      <w:r w:rsidRPr="009B0CA2">
        <w:rPr>
          <w:sz w:val="28"/>
          <w:szCs w:val="28"/>
          <w:lang w:val="uk-UA"/>
        </w:rPr>
        <w:t>ненню пригніченості і знедоленості</w:t>
      </w:r>
      <w:r w:rsidR="006919F3" w:rsidRPr="009B0CA2">
        <w:rPr>
          <w:sz w:val="28"/>
          <w:szCs w:val="28"/>
          <w:lang w:val="uk-UA"/>
        </w:rPr>
        <w:t xml:space="preserve">, переконаності, що життя проходить повз </w:t>
      </w:r>
      <w:r w:rsidRPr="009B0CA2">
        <w:rPr>
          <w:sz w:val="28"/>
          <w:szCs w:val="28"/>
          <w:lang w:val="uk-UA"/>
        </w:rPr>
        <w:t>особистість</w:t>
      </w:r>
      <w:r w:rsidR="006919F3" w:rsidRPr="009B0CA2">
        <w:rPr>
          <w:sz w:val="28"/>
          <w:szCs w:val="28"/>
          <w:lang w:val="uk-UA"/>
        </w:rPr>
        <w:t>.</w:t>
      </w:r>
    </w:p>
    <w:p w:rsidR="00EE6E9C" w:rsidRPr="009B0CA2" w:rsidRDefault="006919F3" w:rsidP="003C5EC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>Контроль</w:t>
      </w:r>
      <w:r w:rsidR="0080581B" w:rsidRPr="009B0CA2">
        <w:rPr>
          <w:sz w:val="28"/>
          <w:szCs w:val="28"/>
          <w:lang w:val="uk-UA"/>
        </w:rPr>
        <w:t>,</w:t>
      </w:r>
      <w:r w:rsidR="00383519" w:rsidRPr="009B0CA2">
        <w:rPr>
          <w:sz w:val="28"/>
          <w:szCs w:val="28"/>
          <w:lang w:val="uk-UA"/>
        </w:rPr>
        <w:t xml:space="preserve"> як наступний компонент в структурі життєстійкості</w:t>
      </w:r>
      <w:r w:rsidR="0080581B" w:rsidRPr="009B0CA2">
        <w:rPr>
          <w:sz w:val="28"/>
          <w:szCs w:val="28"/>
          <w:lang w:val="uk-UA"/>
        </w:rPr>
        <w:t xml:space="preserve">, – </w:t>
      </w:r>
      <w:r w:rsidRPr="009B0CA2">
        <w:rPr>
          <w:sz w:val="28"/>
          <w:szCs w:val="28"/>
          <w:lang w:val="uk-UA"/>
        </w:rPr>
        <w:t>це своєрідна установка на про</w:t>
      </w:r>
      <w:r w:rsidR="00EC78FD" w:rsidRPr="009B0CA2">
        <w:rPr>
          <w:sz w:val="28"/>
          <w:szCs w:val="28"/>
          <w:lang w:val="uk-UA"/>
        </w:rPr>
        <w:t>яв життєвої активності. Для о</w:t>
      </w:r>
      <w:r w:rsidR="0080581B" w:rsidRPr="009B0CA2">
        <w:rPr>
          <w:sz w:val="28"/>
          <w:szCs w:val="28"/>
          <w:lang w:val="uk-UA"/>
        </w:rPr>
        <w:t xml:space="preserve">собистості, в якої розвинутий </w:t>
      </w:r>
      <w:r w:rsidR="00EF1969" w:rsidRPr="009B0CA2">
        <w:rPr>
          <w:sz w:val="28"/>
          <w:szCs w:val="28"/>
          <w:lang w:val="uk-UA"/>
        </w:rPr>
        <w:t>високий рівень контролю</w:t>
      </w:r>
      <w:r w:rsidR="0080581B" w:rsidRPr="009B0CA2">
        <w:rPr>
          <w:sz w:val="28"/>
          <w:szCs w:val="28"/>
          <w:lang w:val="uk-UA"/>
        </w:rPr>
        <w:t>,</w:t>
      </w:r>
      <w:r w:rsidRPr="009B0CA2">
        <w:rPr>
          <w:sz w:val="28"/>
          <w:szCs w:val="28"/>
          <w:lang w:val="uk-UA"/>
        </w:rPr>
        <w:t xml:space="preserve"> </w:t>
      </w:r>
      <w:r w:rsidR="00EC78FD" w:rsidRPr="009B0CA2">
        <w:rPr>
          <w:sz w:val="28"/>
          <w:szCs w:val="28"/>
          <w:lang w:val="uk-UA"/>
        </w:rPr>
        <w:t>характерними є</w:t>
      </w:r>
      <w:r w:rsidRPr="009B0CA2">
        <w:rPr>
          <w:sz w:val="28"/>
          <w:szCs w:val="28"/>
          <w:lang w:val="uk-UA"/>
        </w:rPr>
        <w:t xml:space="preserve"> активна життєва позиція, </w:t>
      </w:r>
      <w:r w:rsidR="00EC78FD" w:rsidRPr="009B0CA2">
        <w:rPr>
          <w:sz w:val="28"/>
          <w:szCs w:val="28"/>
          <w:lang w:val="uk-UA"/>
        </w:rPr>
        <w:t>формування</w:t>
      </w:r>
      <w:r w:rsidR="0080581B" w:rsidRPr="009B0CA2">
        <w:rPr>
          <w:sz w:val="28"/>
          <w:szCs w:val="28"/>
          <w:lang w:val="uk-UA"/>
        </w:rPr>
        <w:t xml:space="preserve"> відчуття</w:t>
      </w:r>
      <w:r w:rsidRPr="009B0CA2">
        <w:rPr>
          <w:sz w:val="28"/>
          <w:szCs w:val="28"/>
          <w:lang w:val="uk-UA"/>
        </w:rPr>
        <w:t xml:space="preserve"> самостійно</w:t>
      </w:r>
      <w:r w:rsidR="00EC78FD" w:rsidRPr="009B0CA2">
        <w:rPr>
          <w:sz w:val="28"/>
          <w:szCs w:val="28"/>
          <w:lang w:val="uk-UA"/>
        </w:rPr>
        <w:t>сті та</w:t>
      </w:r>
      <w:r w:rsidRPr="009B0CA2">
        <w:rPr>
          <w:sz w:val="28"/>
          <w:szCs w:val="28"/>
          <w:lang w:val="uk-UA"/>
        </w:rPr>
        <w:t xml:space="preserve"> незалежно</w:t>
      </w:r>
      <w:r w:rsidR="00EC78FD" w:rsidRPr="009B0CA2">
        <w:rPr>
          <w:sz w:val="28"/>
          <w:szCs w:val="28"/>
          <w:lang w:val="uk-UA"/>
        </w:rPr>
        <w:t>сті при виборі власного</w:t>
      </w:r>
      <w:r w:rsidR="0080581B" w:rsidRPr="009B0CA2">
        <w:rPr>
          <w:sz w:val="28"/>
          <w:szCs w:val="28"/>
          <w:lang w:val="uk-UA"/>
        </w:rPr>
        <w:t xml:space="preserve"> шлях</w:t>
      </w:r>
      <w:r w:rsidR="00EC78FD" w:rsidRPr="009B0CA2">
        <w:rPr>
          <w:sz w:val="28"/>
          <w:szCs w:val="28"/>
          <w:lang w:val="uk-UA"/>
        </w:rPr>
        <w:t>у</w:t>
      </w:r>
      <w:r w:rsidRPr="009B0CA2">
        <w:rPr>
          <w:sz w:val="28"/>
          <w:szCs w:val="28"/>
          <w:lang w:val="uk-UA"/>
        </w:rPr>
        <w:t xml:space="preserve"> і</w:t>
      </w:r>
      <w:r w:rsidR="00DE2261" w:rsidRPr="009B0CA2">
        <w:rPr>
          <w:sz w:val="28"/>
          <w:szCs w:val="28"/>
          <w:lang w:val="uk-UA"/>
        </w:rPr>
        <w:t xml:space="preserve"> відчу</w:t>
      </w:r>
      <w:r w:rsidR="00EC78FD" w:rsidRPr="009B0CA2">
        <w:rPr>
          <w:sz w:val="28"/>
          <w:szCs w:val="28"/>
          <w:lang w:val="uk-UA"/>
        </w:rPr>
        <w:t>ття авторського</w:t>
      </w:r>
      <w:r w:rsidR="00DE2261" w:rsidRPr="009B0CA2">
        <w:rPr>
          <w:sz w:val="28"/>
          <w:szCs w:val="28"/>
          <w:lang w:val="uk-UA"/>
        </w:rPr>
        <w:t xml:space="preserve"> вплив</w:t>
      </w:r>
      <w:r w:rsidR="00EC78FD" w:rsidRPr="009B0CA2">
        <w:rPr>
          <w:sz w:val="28"/>
          <w:szCs w:val="28"/>
          <w:lang w:val="uk-UA"/>
        </w:rPr>
        <w:t>у</w:t>
      </w:r>
      <w:r w:rsidR="00DE2261" w:rsidRPr="009B0CA2">
        <w:rPr>
          <w:sz w:val="28"/>
          <w:szCs w:val="28"/>
          <w:lang w:val="uk-UA"/>
        </w:rPr>
        <w:t xml:space="preserve"> на </w:t>
      </w:r>
      <w:r w:rsidRPr="009B0CA2">
        <w:rPr>
          <w:sz w:val="28"/>
          <w:szCs w:val="28"/>
          <w:lang w:val="uk-UA"/>
        </w:rPr>
        <w:t xml:space="preserve">результат </w:t>
      </w:r>
      <w:r w:rsidR="00DE2261" w:rsidRPr="009B0CA2">
        <w:rPr>
          <w:sz w:val="28"/>
          <w:szCs w:val="28"/>
          <w:lang w:val="uk-UA"/>
        </w:rPr>
        <w:t>подій свого життя</w:t>
      </w:r>
      <w:r w:rsidRPr="009B0CA2">
        <w:rPr>
          <w:sz w:val="28"/>
          <w:szCs w:val="28"/>
          <w:lang w:val="uk-UA"/>
        </w:rPr>
        <w:t>. На противагу цьому може формуватися почуття власної безпорадності</w:t>
      </w:r>
      <w:r w:rsidR="00EC78FD" w:rsidRPr="009B0CA2">
        <w:rPr>
          <w:sz w:val="28"/>
          <w:szCs w:val="28"/>
          <w:lang w:val="uk-UA"/>
        </w:rPr>
        <w:t>.</w:t>
      </w:r>
    </w:p>
    <w:p w:rsidR="006919F3" w:rsidRPr="009B0CA2" w:rsidRDefault="00EE6E9C" w:rsidP="003C5EC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>Т</w:t>
      </w:r>
      <w:r w:rsidR="006919F3" w:rsidRPr="009B0CA2">
        <w:rPr>
          <w:sz w:val="28"/>
          <w:szCs w:val="28"/>
          <w:lang w:val="uk-UA"/>
        </w:rPr>
        <w:t xml:space="preserve">ретій компонент життєстійкості </w:t>
      </w:r>
      <w:r w:rsidRPr="009B0CA2">
        <w:rPr>
          <w:sz w:val="28"/>
          <w:szCs w:val="28"/>
          <w:lang w:val="uk-UA"/>
        </w:rPr>
        <w:t xml:space="preserve">– </w:t>
      </w:r>
      <w:r w:rsidR="006919F3" w:rsidRPr="009B0CA2">
        <w:rPr>
          <w:sz w:val="28"/>
          <w:szCs w:val="28"/>
          <w:lang w:val="uk-UA"/>
        </w:rPr>
        <w:t xml:space="preserve">це </w:t>
      </w:r>
      <w:r w:rsidRPr="009B0CA2">
        <w:rPr>
          <w:sz w:val="28"/>
          <w:szCs w:val="28"/>
          <w:lang w:val="uk-UA"/>
        </w:rPr>
        <w:t>при</w:t>
      </w:r>
      <w:r w:rsidR="00645055" w:rsidRPr="009B0CA2">
        <w:rPr>
          <w:sz w:val="28"/>
          <w:szCs w:val="28"/>
          <w:lang w:val="uk-UA"/>
        </w:rPr>
        <w:t>йняття ризику</w:t>
      </w:r>
      <w:r w:rsidR="006919F3" w:rsidRPr="009B0CA2">
        <w:rPr>
          <w:sz w:val="28"/>
          <w:szCs w:val="28"/>
          <w:lang w:val="uk-UA"/>
        </w:rPr>
        <w:t>. Прийняття ризику являє собою переко</w:t>
      </w:r>
      <w:r w:rsidR="00645055" w:rsidRPr="009B0CA2">
        <w:rPr>
          <w:sz w:val="28"/>
          <w:szCs w:val="28"/>
          <w:lang w:val="uk-UA"/>
        </w:rPr>
        <w:t>наність людини в тому, що все, що з нею</w:t>
      </w:r>
      <w:r w:rsidR="006919F3" w:rsidRPr="009B0CA2">
        <w:rPr>
          <w:sz w:val="28"/>
          <w:szCs w:val="28"/>
          <w:lang w:val="uk-UA"/>
        </w:rPr>
        <w:t xml:space="preserve"> відбувається, сприяє особистісному розвитк</w:t>
      </w:r>
      <w:r w:rsidR="00645055" w:rsidRPr="009B0CA2">
        <w:rPr>
          <w:sz w:val="28"/>
          <w:szCs w:val="28"/>
          <w:lang w:val="uk-UA"/>
        </w:rPr>
        <w:t>у, а будь-яка позитивна чи негативна життєва подія збагачує</w:t>
      </w:r>
      <w:r w:rsidR="006919F3" w:rsidRPr="009B0CA2">
        <w:rPr>
          <w:sz w:val="28"/>
          <w:szCs w:val="28"/>
          <w:lang w:val="uk-UA"/>
        </w:rPr>
        <w:t xml:space="preserve"> </w:t>
      </w:r>
      <w:r w:rsidR="00645055" w:rsidRPr="009B0CA2">
        <w:rPr>
          <w:sz w:val="28"/>
          <w:szCs w:val="28"/>
          <w:lang w:val="uk-UA"/>
        </w:rPr>
        <w:t>корисним</w:t>
      </w:r>
      <w:r w:rsidR="006919F3" w:rsidRPr="009B0CA2">
        <w:rPr>
          <w:sz w:val="28"/>
          <w:szCs w:val="28"/>
          <w:lang w:val="uk-UA"/>
        </w:rPr>
        <w:t xml:space="preserve"> досвід</w:t>
      </w:r>
      <w:r w:rsidR="00645055" w:rsidRPr="009B0CA2">
        <w:rPr>
          <w:sz w:val="28"/>
          <w:szCs w:val="28"/>
          <w:lang w:val="uk-UA"/>
        </w:rPr>
        <w:t>ом</w:t>
      </w:r>
      <w:r w:rsidR="006919F3" w:rsidRPr="009B0CA2">
        <w:rPr>
          <w:sz w:val="28"/>
          <w:szCs w:val="28"/>
          <w:lang w:val="uk-UA"/>
        </w:rPr>
        <w:t xml:space="preserve">. </w:t>
      </w:r>
      <w:r w:rsidR="003A0267" w:rsidRPr="009B0CA2">
        <w:rPr>
          <w:sz w:val="28"/>
          <w:szCs w:val="28"/>
          <w:lang w:val="uk-UA"/>
        </w:rPr>
        <w:t xml:space="preserve">Особистість з </w:t>
      </w:r>
      <w:r w:rsidR="003A0267" w:rsidRPr="009B0CA2">
        <w:rPr>
          <w:sz w:val="28"/>
          <w:szCs w:val="28"/>
          <w:lang w:val="uk-UA"/>
        </w:rPr>
        <w:lastRenderedPageBreak/>
        <w:t>високими показниками прийняття ризику вважає</w:t>
      </w:r>
      <w:r w:rsidR="006919F3" w:rsidRPr="009B0CA2">
        <w:rPr>
          <w:sz w:val="28"/>
          <w:szCs w:val="28"/>
          <w:lang w:val="uk-UA"/>
        </w:rPr>
        <w:t xml:space="preserve"> прагнення до повсякденного комфорту і безпеки нудним, життя</w:t>
      </w:r>
      <w:r w:rsidR="003A0267" w:rsidRPr="009B0CA2">
        <w:rPr>
          <w:sz w:val="28"/>
          <w:szCs w:val="28"/>
          <w:lang w:val="uk-UA"/>
        </w:rPr>
        <w:t xml:space="preserve"> збід</w:t>
      </w:r>
      <w:r w:rsidR="005C4AB8" w:rsidRPr="009B0CA2">
        <w:rPr>
          <w:sz w:val="28"/>
          <w:szCs w:val="28"/>
          <w:lang w:val="uk-UA"/>
        </w:rPr>
        <w:t>неним, а дії всупереч труднощам</w:t>
      </w:r>
      <w:r w:rsidR="003A0267" w:rsidRPr="009B0CA2">
        <w:rPr>
          <w:sz w:val="28"/>
          <w:szCs w:val="28"/>
          <w:lang w:val="uk-UA"/>
        </w:rPr>
        <w:t xml:space="preserve"> </w:t>
      </w:r>
      <w:r w:rsidR="006919F3" w:rsidRPr="009B0CA2">
        <w:rPr>
          <w:sz w:val="28"/>
          <w:szCs w:val="28"/>
          <w:lang w:val="uk-UA"/>
        </w:rPr>
        <w:t>під час в</w:t>
      </w:r>
      <w:r w:rsidR="00AF2623" w:rsidRPr="009B0CA2">
        <w:rPr>
          <w:sz w:val="28"/>
          <w:szCs w:val="28"/>
          <w:lang w:val="uk-UA"/>
        </w:rPr>
        <w:t>ідсутності гарантованого успіху –</w:t>
      </w:r>
      <w:r w:rsidR="006919F3" w:rsidRPr="009B0CA2">
        <w:rPr>
          <w:sz w:val="28"/>
          <w:szCs w:val="28"/>
          <w:lang w:val="uk-UA"/>
        </w:rPr>
        <w:t xml:space="preserve"> корисними. </w:t>
      </w:r>
      <w:r w:rsidR="003A0267" w:rsidRPr="009B0CA2">
        <w:rPr>
          <w:sz w:val="28"/>
          <w:szCs w:val="28"/>
          <w:lang w:val="uk-UA"/>
        </w:rPr>
        <w:t>Низькі показники</w:t>
      </w:r>
      <w:r w:rsidR="006919F3" w:rsidRPr="009B0CA2">
        <w:rPr>
          <w:sz w:val="28"/>
          <w:szCs w:val="28"/>
          <w:lang w:val="uk-UA"/>
        </w:rPr>
        <w:t xml:space="preserve"> </w:t>
      </w:r>
      <w:r w:rsidR="00650128" w:rsidRPr="009B0CA2">
        <w:rPr>
          <w:sz w:val="28"/>
          <w:szCs w:val="28"/>
          <w:lang w:val="uk-UA"/>
        </w:rPr>
        <w:t>прийняття ризику свідчать про ригідність мислення, невміння користуватись отриманим досвідом</w:t>
      </w:r>
      <w:r w:rsidR="006919F3" w:rsidRPr="009B0CA2">
        <w:rPr>
          <w:sz w:val="28"/>
          <w:szCs w:val="28"/>
          <w:lang w:val="uk-UA"/>
        </w:rPr>
        <w:t>.</w:t>
      </w:r>
    </w:p>
    <w:p w:rsidR="00CE6E02" w:rsidRPr="009B0CA2" w:rsidRDefault="00CE6E02" w:rsidP="003C5EC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 xml:space="preserve">Результати сучасних досліджень доводять, що компоненти життєстійкості не є вродженими якостями. Найбільш динамічними періодами формування життєстійкості є ранні періоди </w:t>
      </w:r>
      <w:proofErr w:type="spellStart"/>
      <w:r w:rsidRPr="009B0CA2">
        <w:rPr>
          <w:sz w:val="28"/>
          <w:szCs w:val="28"/>
          <w:lang w:val="uk-UA"/>
        </w:rPr>
        <w:t>отногенезу</w:t>
      </w:r>
      <w:proofErr w:type="spellEnd"/>
      <w:r w:rsidRPr="009B0CA2">
        <w:rPr>
          <w:sz w:val="28"/>
          <w:szCs w:val="28"/>
          <w:lang w:val="uk-UA"/>
        </w:rPr>
        <w:t xml:space="preserve"> – дитячий та підлітковий вік, а вирішальним фактором її формування виступають стосунки між батьками та дітьми. Слід зазначити, також, що компоненти життєстійкості розвиваються і в період зрілості </w:t>
      </w:r>
      <w:r w:rsidR="00FA0154" w:rsidRPr="00FA0154">
        <w:rPr>
          <w:color w:val="000000"/>
          <w:sz w:val="28"/>
          <w:szCs w:val="28"/>
          <w:lang w:val="uk-UA"/>
        </w:rPr>
        <w:t>[</w:t>
      </w:r>
      <w:r w:rsidR="00FA0154">
        <w:rPr>
          <w:color w:val="000000"/>
          <w:sz w:val="28"/>
          <w:szCs w:val="28"/>
          <w:lang w:val="uk-UA"/>
        </w:rPr>
        <w:t>1</w:t>
      </w:r>
      <w:r w:rsidR="00FA0154" w:rsidRPr="00FA0154">
        <w:rPr>
          <w:color w:val="000000"/>
          <w:sz w:val="28"/>
          <w:szCs w:val="28"/>
          <w:lang w:val="uk-UA"/>
        </w:rPr>
        <w:t>]</w:t>
      </w:r>
      <w:r w:rsidR="00FA0154" w:rsidRPr="009B0CA2">
        <w:rPr>
          <w:sz w:val="28"/>
          <w:szCs w:val="28"/>
          <w:lang w:val="uk-UA"/>
        </w:rPr>
        <w:t>.</w:t>
      </w:r>
    </w:p>
    <w:p w:rsidR="006D35FD" w:rsidRPr="009B0CA2" w:rsidRDefault="00123DC9" w:rsidP="006D35FD">
      <w:pPr>
        <w:pStyle w:val="a4"/>
        <w:shd w:val="clear" w:color="auto" w:fill="auto"/>
        <w:spacing w:after="0" w:line="360" w:lineRule="auto"/>
        <w:ind w:right="160" w:firstLine="851"/>
        <w:jc w:val="both"/>
        <w:rPr>
          <w:rStyle w:val="110pt12"/>
          <w:sz w:val="28"/>
          <w:szCs w:val="28"/>
          <w:lang w:val="uk-UA"/>
        </w:rPr>
      </w:pPr>
      <w:r w:rsidRPr="009B0CA2">
        <w:rPr>
          <w:rStyle w:val="110pt12"/>
          <w:sz w:val="28"/>
          <w:szCs w:val="28"/>
          <w:lang w:val="uk-UA"/>
        </w:rPr>
        <w:t xml:space="preserve">Життєстійкість особистості напряму пов’язана </w:t>
      </w:r>
      <w:r w:rsidR="006D35FD" w:rsidRPr="009B0CA2">
        <w:rPr>
          <w:rStyle w:val="110pt12"/>
          <w:sz w:val="28"/>
          <w:szCs w:val="28"/>
          <w:lang w:val="uk-UA"/>
        </w:rPr>
        <w:t xml:space="preserve">з її </w:t>
      </w:r>
      <w:proofErr w:type="spellStart"/>
      <w:r w:rsidR="00E378D7" w:rsidRPr="009B0CA2">
        <w:rPr>
          <w:rStyle w:val="110pt12"/>
          <w:sz w:val="28"/>
          <w:szCs w:val="28"/>
          <w:lang w:val="uk-UA"/>
        </w:rPr>
        <w:t>смисложиттєвими</w:t>
      </w:r>
      <w:proofErr w:type="spellEnd"/>
      <w:r w:rsidR="00E378D7" w:rsidRPr="009B0CA2">
        <w:rPr>
          <w:rStyle w:val="110pt12"/>
          <w:sz w:val="28"/>
          <w:szCs w:val="28"/>
          <w:lang w:val="uk-UA"/>
        </w:rPr>
        <w:t xml:space="preserve"> орієнтаціями, що включають такі структурні</w:t>
      </w:r>
      <w:r w:rsidRPr="009B0CA2">
        <w:rPr>
          <w:rStyle w:val="110pt12"/>
          <w:sz w:val="28"/>
          <w:szCs w:val="28"/>
          <w:lang w:val="uk-UA"/>
        </w:rPr>
        <w:t xml:space="preserve"> елемент</w:t>
      </w:r>
      <w:r w:rsidR="00E378D7" w:rsidRPr="009B0CA2">
        <w:rPr>
          <w:rStyle w:val="110pt12"/>
          <w:sz w:val="28"/>
          <w:szCs w:val="28"/>
          <w:lang w:val="uk-UA"/>
        </w:rPr>
        <w:t xml:space="preserve">и: життєві цілі, результативність життя, процес життя, локус контролю «Я», локус контролю життя. </w:t>
      </w:r>
      <w:r w:rsidR="00545C62" w:rsidRPr="009B0CA2">
        <w:rPr>
          <w:rStyle w:val="110pt12"/>
          <w:sz w:val="28"/>
          <w:szCs w:val="28"/>
          <w:lang w:val="uk-UA"/>
        </w:rPr>
        <w:t xml:space="preserve">Рівень розвитку зазначених елементів можна визначити за допомогою </w:t>
      </w:r>
      <w:r w:rsidR="00545C62" w:rsidRPr="009B0CA2">
        <w:rPr>
          <w:sz w:val="28"/>
          <w:szCs w:val="28"/>
          <w:lang w:val="uk-UA"/>
        </w:rPr>
        <w:t>методики «</w:t>
      </w:r>
      <w:proofErr w:type="spellStart"/>
      <w:r w:rsidR="00545C62" w:rsidRPr="009B0CA2">
        <w:rPr>
          <w:sz w:val="28"/>
          <w:szCs w:val="28"/>
          <w:lang w:val="uk-UA"/>
        </w:rPr>
        <w:t>Смисложиттєві</w:t>
      </w:r>
      <w:proofErr w:type="spellEnd"/>
      <w:r w:rsidR="00545C62" w:rsidRPr="009B0CA2">
        <w:rPr>
          <w:sz w:val="28"/>
          <w:szCs w:val="28"/>
          <w:lang w:val="uk-UA"/>
        </w:rPr>
        <w:t xml:space="preserve"> орієнтації особистості» Д.О.Леонтьєва </w:t>
      </w:r>
      <w:r w:rsidR="00FA0154">
        <w:rPr>
          <w:color w:val="000000"/>
          <w:sz w:val="28"/>
          <w:szCs w:val="28"/>
        </w:rPr>
        <w:t>[</w:t>
      </w:r>
      <w:r w:rsidR="00FA0154">
        <w:rPr>
          <w:color w:val="000000"/>
          <w:sz w:val="28"/>
          <w:szCs w:val="28"/>
          <w:lang w:val="uk-UA"/>
        </w:rPr>
        <w:t>4</w:t>
      </w:r>
      <w:r w:rsidR="00FA0154">
        <w:rPr>
          <w:color w:val="000000"/>
          <w:sz w:val="28"/>
          <w:szCs w:val="28"/>
        </w:rPr>
        <w:t>]</w:t>
      </w:r>
      <w:r w:rsidR="00FA0154" w:rsidRPr="009B0CA2">
        <w:rPr>
          <w:sz w:val="28"/>
          <w:szCs w:val="28"/>
          <w:lang w:val="uk-UA"/>
        </w:rPr>
        <w:t xml:space="preserve">. </w:t>
      </w:r>
      <w:r w:rsidR="006D35FD" w:rsidRPr="009B0CA2">
        <w:rPr>
          <w:rStyle w:val="110pt12"/>
          <w:sz w:val="28"/>
          <w:szCs w:val="28"/>
          <w:lang w:val="uk-UA"/>
        </w:rPr>
        <w:t xml:space="preserve">Водночас структура смислової сфери </w:t>
      </w:r>
      <w:r w:rsidR="00545C62" w:rsidRPr="009B0CA2">
        <w:rPr>
          <w:rStyle w:val="110pt12"/>
          <w:sz w:val="28"/>
          <w:szCs w:val="28"/>
          <w:lang w:val="uk-UA"/>
        </w:rPr>
        <w:t>проявля</w:t>
      </w:r>
      <w:r w:rsidR="006D35FD" w:rsidRPr="009B0CA2">
        <w:rPr>
          <w:rStyle w:val="110pt12"/>
          <w:sz w:val="28"/>
          <w:szCs w:val="28"/>
          <w:lang w:val="uk-UA"/>
        </w:rPr>
        <w:t xml:space="preserve">ється на таких рівнях </w:t>
      </w:r>
      <w:r w:rsidR="00FA0154">
        <w:rPr>
          <w:color w:val="000000"/>
          <w:sz w:val="28"/>
          <w:szCs w:val="28"/>
        </w:rPr>
        <w:t>[</w:t>
      </w:r>
      <w:r w:rsidR="00FA0154">
        <w:rPr>
          <w:color w:val="000000"/>
          <w:sz w:val="28"/>
          <w:szCs w:val="28"/>
          <w:lang w:val="uk-UA"/>
        </w:rPr>
        <w:t>2</w:t>
      </w:r>
      <w:r w:rsidR="00FA0154">
        <w:rPr>
          <w:color w:val="000000"/>
          <w:sz w:val="28"/>
          <w:szCs w:val="28"/>
        </w:rPr>
        <w:t>]</w:t>
      </w:r>
      <w:r w:rsidR="00FA0154">
        <w:rPr>
          <w:sz w:val="28"/>
          <w:szCs w:val="28"/>
          <w:lang w:val="uk-UA"/>
        </w:rPr>
        <w:t>:</w:t>
      </w:r>
    </w:p>
    <w:p w:rsidR="006D35FD" w:rsidRPr="009B0CA2" w:rsidRDefault="006D35FD" w:rsidP="006D35FD">
      <w:pPr>
        <w:pStyle w:val="a4"/>
        <w:numPr>
          <w:ilvl w:val="0"/>
          <w:numId w:val="5"/>
        </w:numPr>
        <w:shd w:val="clear" w:color="auto" w:fill="auto"/>
        <w:spacing w:after="0" w:line="360" w:lineRule="auto"/>
        <w:ind w:right="160"/>
        <w:jc w:val="both"/>
        <w:rPr>
          <w:rStyle w:val="110pt12"/>
          <w:sz w:val="31"/>
          <w:szCs w:val="31"/>
          <w:shd w:val="clear" w:color="auto" w:fill="auto"/>
          <w:lang w:val="uk-UA"/>
        </w:rPr>
      </w:pPr>
      <w:r w:rsidRPr="009B0CA2">
        <w:rPr>
          <w:rStyle w:val="110pt12"/>
          <w:sz w:val="28"/>
          <w:szCs w:val="28"/>
          <w:lang w:val="uk-UA"/>
        </w:rPr>
        <w:t>прагматичному рівні, який залежить від предметної логіки щодо досягнення цілей особистістю;</w:t>
      </w:r>
    </w:p>
    <w:p w:rsidR="006D35FD" w:rsidRPr="009B0CA2" w:rsidRDefault="006D35FD" w:rsidP="006D35FD">
      <w:pPr>
        <w:pStyle w:val="a4"/>
        <w:numPr>
          <w:ilvl w:val="0"/>
          <w:numId w:val="5"/>
        </w:numPr>
        <w:shd w:val="clear" w:color="auto" w:fill="auto"/>
        <w:spacing w:after="0" w:line="360" w:lineRule="auto"/>
        <w:ind w:right="160"/>
        <w:jc w:val="both"/>
        <w:rPr>
          <w:rStyle w:val="110pt12"/>
          <w:sz w:val="31"/>
          <w:szCs w:val="31"/>
          <w:shd w:val="clear" w:color="auto" w:fill="auto"/>
          <w:lang w:val="uk-UA"/>
        </w:rPr>
      </w:pPr>
      <w:r w:rsidRPr="009B0CA2">
        <w:rPr>
          <w:rStyle w:val="110pt12"/>
          <w:sz w:val="28"/>
          <w:szCs w:val="28"/>
          <w:lang w:val="uk-UA"/>
        </w:rPr>
        <w:t xml:space="preserve"> егоцентричному рівні, що характеризується зручністю для особистості певної ситуації;</w:t>
      </w:r>
    </w:p>
    <w:p w:rsidR="006D35FD" w:rsidRPr="009B0CA2" w:rsidRDefault="006D35FD" w:rsidP="006D35FD">
      <w:pPr>
        <w:pStyle w:val="a4"/>
        <w:numPr>
          <w:ilvl w:val="0"/>
          <w:numId w:val="5"/>
        </w:numPr>
        <w:shd w:val="clear" w:color="auto" w:fill="auto"/>
        <w:spacing w:after="0" w:line="360" w:lineRule="auto"/>
        <w:ind w:right="160"/>
        <w:jc w:val="both"/>
        <w:rPr>
          <w:rStyle w:val="110pt12"/>
          <w:sz w:val="31"/>
          <w:szCs w:val="31"/>
          <w:shd w:val="clear" w:color="auto" w:fill="auto"/>
          <w:lang w:val="uk-UA"/>
        </w:rPr>
      </w:pPr>
      <w:proofErr w:type="spellStart"/>
      <w:r w:rsidRPr="009B0CA2">
        <w:rPr>
          <w:rStyle w:val="110pt12"/>
          <w:sz w:val="28"/>
          <w:szCs w:val="28"/>
          <w:lang w:val="uk-UA"/>
        </w:rPr>
        <w:t>групоцентричному</w:t>
      </w:r>
      <w:proofErr w:type="spellEnd"/>
      <w:r w:rsidRPr="009B0CA2">
        <w:rPr>
          <w:rStyle w:val="110pt12"/>
          <w:sz w:val="28"/>
          <w:szCs w:val="28"/>
          <w:lang w:val="uk-UA"/>
        </w:rPr>
        <w:t xml:space="preserve"> рівні, що залежить від характеристик малої референтної групи, яка впливає на формування смислового ставлення особистості до дійсності;</w:t>
      </w:r>
    </w:p>
    <w:p w:rsidR="006D35FD" w:rsidRPr="009B0CA2" w:rsidRDefault="006D35FD" w:rsidP="006D35FD">
      <w:pPr>
        <w:pStyle w:val="a4"/>
        <w:numPr>
          <w:ilvl w:val="0"/>
          <w:numId w:val="5"/>
        </w:numPr>
        <w:shd w:val="clear" w:color="auto" w:fill="auto"/>
        <w:spacing w:after="0" w:line="360" w:lineRule="auto"/>
        <w:ind w:right="160"/>
        <w:jc w:val="both"/>
        <w:rPr>
          <w:rStyle w:val="110pt12"/>
          <w:sz w:val="31"/>
          <w:szCs w:val="31"/>
          <w:shd w:val="clear" w:color="auto" w:fill="auto"/>
          <w:lang w:val="uk-UA"/>
        </w:rPr>
      </w:pPr>
      <w:r w:rsidRPr="009B0CA2">
        <w:rPr>
          <w:rStyle w:val="110pt12"/>
          <w:sz w:val="28"/>
          <w:szCs w:val="28"/>
          <w:lang w:val="uk-UA"/>
        </w:rPr>
        <w:t xml:space="preserve"> гуманістичному рівні, що характеризується розвитком у особистості поглядів на загальнолюдські цінності та мораль;</w:t>
      </w:r>
    </w:p>
    <w:p w:rsidR="006D35FD" w:rsidRPr="009B0CA2" w:rsidRDefault="006D35FD" w:rsidP="006D35FD">
      <w:pPr>
        <w:pStyle w:val="a4"/>
        <w:numPr>
          <w:ilvl w:val="0"/>
          <w:numId w:val="5"/>
        </w:numPr>
        <w:shd w:val="clear" w:color="auto" w:fill="auto"/>
        <w:spacing w:after="0" w:line="360" w:lineRule="auto"/>
        <w:ind w:right="160"/>
        <w:jc w:val="both"/>
        <w:rPr>
          <w:lang w:val="uk-UA"/>
        </w:rPr>
      </w:pPr>
      <w:r w:rsidRPr="009B0CA2">
        <w:rPr>
          <w:rStyle w:val="110pt12"/>
          <w:sz w:val="28"/>
          <w:szCs w:val="28"/>
          <w:lang w:val="uk-UA"/>
        </w:rPr>
        <w:t>духовному рівні, що відображає</w:t>
      </w:r>
      <w:r w:rsidRPr="009B0CA2">
        <w:rPr>
          <w:sz w:val="28"/>
          <w:szCs w:val="28"/>
          <w:lang w:val="uk-UA"/>
        </w:rPr>
        <w:t xml:space="preserve"> суб’єктивне ставлення людини до релігії та віри.</w:t>
      </w:r>
    </w:p>
    <w:p w:rsidR="00123DC9" w:rsidRPr="009B0CA2" w:rsidRDefault="00E378D7" w:rsidP="006D35FD">
      <w:pPr>
        <w:pStyle w:val="a4"/>
        <w:shd w:val="clear" w:color="auto" w:fill="auto"/>
        <w:spacing w:after="0" w:line="360" w:lineRule="auto"/>
        <w:ind w:right="160" w:firstLine="851"/>
        <w:jc w:val="both"/>
        <w:rPr>
          <w:lang w:val="uk-UA"/>
        </w:rPr>
      </w:pPr>
      <w:r w:rsidRPr="009B0CA2">
        <w:rPr>
          <w:rStyle w:val="110pt12"/>
          <w:sz w:val="28"/>
          <w:szCs w:val="28"/>
          <w:lang w:val="uk-UA"/>
        </w:rPr>
        <w:lastRenderedPageBreak/>
        <w:t>Кожен структурний елемент</w:t>
      </w:r>
      <w:r w:rsidR="00123DC9" w:rsidRPr="009B0CA2">
        <w:rPr>
          <w:rStyle w:val="110pt12"/>
          <w:sz w:val="28"/>
          <w:szCs w:val="28"/>
          <w:lang w:val="uk-UA"/>
        </w:rPr>
        <w:t xml:space="preserve"> </w:t>
      </w:r>
      <w:proofErr w:type="spellStart"/>
      <w:r w:rsidRPr="009B0CA2">
        <w:rPr>
          <w:rStyle w:val="110pt12"/>
          <w:sz w:val="28"/>
          <w:szCs w:val="28"/>
          <w:lang w:val="uk-UA"/>
        </w:rPr>
        <w:t>смисложиттєвих</w:t>
      </w:r>
      <w:proofErr w:type="spellEnd"/>
      <w:r w:rsidRPr="009B0CA2">
        <w:rPr>
          <w:rStyle w:val="110pt12"/>
          <w:sz w:val="28"/>
          <w:szCs w:val="28"/>
          <w:lang w:val="uk-UA"/>
        </w:rPr>
        <w:t xml:space="preserve"> орієнтацій</w:t>
      </w:r>
      <w:r w:rsidR="00123DC9" w:rsidRPr="009B0CA2">
        <w:rPr>
          <w:rStyle w:val="110pt12"/>
          <w:sz w:val="28"/>
          <w:szCs w:val="28"/>
          <w:lang w:val="uk-UA"/>
        </w:rPr>
        <w:t>, його особливості та рівень розвитку є своєрідним та унікальним для особистості.</w:t>
      </w:r>
      <w:r w:rsidR="006D35FD" w:rsidRPr="009B0CA2">
        <w:rPr>
          <w:rStyle w:val="110pt12"/>
          <w:sz w:val="28"/>
          <w:szCs w:val="28"/>
          <w:lang w:val="uk-UA"/>
        </w:rPr>
        <w:t xml:space="preserve"> </w:t>
      </w:r>
      <w:r w:rsidR="00123DC9" w:rsidRPr="009B0CA2">
        <w:rPr>
          <w:rStyle w:val="110pt12"/>
          <w:sz w:val="28"/>
          <w:szCs w:val="28"/>
          <w:lang w:val="uk-UA"/>
        </w:rPr>
        <w:t xml:space="preserve">Життєстійкість особистості можна розвивати шляхом цілеспрямованого впливу </w:t>
      </w:r>
      <w:r w:rsidR="007854C7" w:rsidRPr="009B0CA2">
        <w:rPr>
          <w:rStyle w:val="110pt12"/>
          <w:sz w:val="28"/>
          <w:szCs w:val="28"/>
          <w:lang w:val="uk-UA"/>
        </w:rPr>
        <w:t xml:space="preserve">на кожен </w:t>
      </w:r>
      <w:r w:rsidR="006D35FD" w:rsidRPr="009B0CA2">
        <w:rPr>
          <w:rStyle w:val="110pt12"/>
          <w:sz w:val="28"/>
          <w:szCs w:val="28"/>
          <w:lang w:val="uk-UA"/>
        </w:rPr>
        <w:t xml:space="preserve">структурний елемент </w:t>
      </w:r>
      <w:proofErr w:type="spellStart"/>
      <w:r w:rsidR="006D35FD" w:rsidRPr="009B0CA2">
        <w:rPr>
          <w:rStyle w:val="110pt12"/>
          <w:sz w:val="28"/>
          <w:szCs w:val="28"/>
          <w:lang w:val="uk-UA"/>
        </w:rPr>
        <w:t>смисложиттєвих</w:t>
      </w:r>
      <w:proofErr w:type="spellEnd"/>
      <w:r w:rsidR="006D35FD" w:rsidRPr="009B0CA2">
        <w:rPr>
          <w:rStyle w:val="110pt12"/>
          <w:sz w:val="28"/>
          <w:szCs w:val="28"/>
          <w:lang w:val="uk-UA"/>
        </w:rPr>
        <w:t xml:space="preserve"> орієнтацій </w:t>
      </w:r>
      <w:r w:rsidR="00545C62" w:rsidRPr="009B0CA2">
        <w:rPr>
          <w:rStyle w:val="110pt12"/>
          <w:sz w:val="28"/>
          <w:szCs w:val="28"/>
          <w:lang w:val="uk-UA"/>
        </w:rPr>
        <w:t>як локально</w:t>
      </w:r>
      <w:r w:rsidR="00123DC9" w:rsidRPr="009B0CA2">
        <w:rPr>
          <w:rStyle w:val="110pt12"/>
          <w:sz w:val="28"/>
          <w:szCs w:val="28"/>
          <w:lang w:val="uk-UA"/>
        </w:rPr>
        <w:t xml:space="preserve"> так і комплексно. </w:t>
      </w:r>
    </w:p>
    <w:p w:rsidR="00537889" w:rsidRPr="009B0CA2" w:rsidRDefault="007854C7" w:rsidP="00123DC9">
      <w:pPr>
        <w:pStyle w:val="a4"/>
        <w:shd w:val="clear" w:color="auto" w:fill="auto"/>
        <w:spacing w:after="0" w:line="360" w:lineRule="auto"/>
        <w:ind w:right="160" w:firstLine="851"/>
        <w:jc w:val="both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>В</w:t>
      </w:r>
      <w:r w:rsidR="00123DC9" w:rsidRPr="009B0CA2">
        <w:rPr>
          <w:sz w:val="28"/>
          <w:szCs w:val="28"/>
          <w:lang w:val="uk-UA"/>
        </w:rPr>
        <w:t xml:space="preserve">изначені </w:t>
      </w:r>
      <w:r w:rsidRPr="009B0CA2">
        <w:rPr>
          <w:sz w:val="28"/>
          <w:szCs w:val="28"/>
          <w:lang w:val="uk-UA"/>
        </w:rPr>
        <w:t xml:space="preserve">структурні </w:t>
      </w:r>
      <w:r w:rsidR="006D35FD" w:rsidRPr="009B0CA2">
        <w:rPr>
          <w:rStyle w:val="110pt12"/>
          <w:sz w:val="28"/>
          <w:szCs w:val="28"/>
          <w:lang w:val="uk-UA"/>
        </w:rPr>
        <w:t xml:space="preserve">елементи </w:t>
      </w:r>
      <w:proofErr w:type="spellStart"/>
      <w:r w:rsidR="006D35FD" w:rsidRPr="009B0CA2">
        <w:rPr>
          <w:rStyle w:val="110pt12"/>
          <w:sz w:val="28"/>
          <w:szCs w:val="28"/>
          <w:lang w:val="uk-UA"/>
        </w:rPr>
        <w:t>смисложиттєвих</w:t>
      </w:r>
      <w:proofErr w:type="spellEnd"/>
      <w:r w:rsidR="006D35FD" w:rsidRPr="009B0CA2">
        <w:rPr>
          <w:rStyle w:val="110pt12"/>
          <w:sz w:val="28"/>
          <w:szCs w:val="28"/>
          <w:lang w:val="uk-UA"/>
        </w:rPr>
        <w:t xml:space="preserve"> орієнтацій</w:t>
      </w:r>
      <w:r w:rsidR="006D35FD" w:rsidRPr="009B0CA2">
        <w:rPr>
          <w:sz w:val="28"/>
          <w:szCs w:val="28"/>
          <w:lang w:val="uk-UA"/>
        </w:rPr>
        <w:t xml:space="preserve"> корелюють зі </w:t>
      </w:r>
      <w:r w:rsidR="00123DC9" w:rsidRPr="009B0CA2">
        <w:rPr>
          <w:sz w:val="28"/>
          <w:szCs w:val="28"/>
          <w:lang w:val="uk-UA"/>
        </w:rPr>
        <w:t>структурни</w:t>
      </w:r>
      <w:r w:rsidR="006D35FD" w:rsidRPr="009B0CA2">
        <w:rPr>
          <w:sz w:val="28"/>
          <w:szCs w:val="28"/>
          <w:lang w:val="uk-UA"/>
        </w:rPr>
        <w:t>ми компонентами життєстійкості особистості.</w:t>
      </w:r>
      <w:r w:rsidR="00545C62" w:rsidRPr="009B0CA2">
        <w:rPr>
          <w:sz w:val="28"/>
          <w:szCs w:val="28"/>
          <w:lang w:val="uk-UA"/>
        </w:rPr>
        <w:t xml:space="preserve"> Так, </w:t>
      </w:r>
      <w:r w:rsidR="00537889" w:rsidRPr="009B0CA2">
        <w:rPr>
          <w:sz w:val="28"/>
          <w:szCs w:val="28"/>
          <w:lang w:val="uk-UA"/>
        </w:rPr>
        <w:t>використання методики «</w:t>
      </w:r>
      <w:proofErr w:type="spellStart"/>
      <w:r w:rsidR="00537889" w:rsidRPr="009B0CA2">
        <w:rPr>
          <w:sz w:val="28"/>
          <w:szCs w:val="28"/>
          <w:lang w:val="uk-UA"/>
        </w:rPr>
        <w:t>Смисложиттєві</w:t>
      </w:r>
      <w:proofErr w:type="spellEnd"/>
      <w:r w:rsidR="00537889" w:rsidRPr="009B0CA2">
        <w:rPr>
          <w:sz w:val="28"/>
          <w:szCs w:val="28"/>
          <w:lang w:val="uk-UA"/>
        </w:rPr>
        <w:t xml:space="preserve"> орієнтації особистості» дає змогу встановити, що показники таких шкал як </w:t>
      </w:r>
      <w:r w:rsidR="00545C62" w:rsidRPr="009B0CA2">
        <w:rPr>
          <w:sz w:val="28"/>
          <w:szCs w:val="28"/>
          <w:lang w:val="uk-UA"/>
        </w:rPr>
        <w:t>процес</w:t>
      </w:r>
      <w:r w:rsidR="00537889" w:rsidRPr="009B0CA2">
        <w:rPr>
          <w:sz w:val="28"/>
          <w:szCs w:val="28"/>
          <w:lang w:val="uk-UA"/>
        </w:rPr>
        <w:t xml:space="preserve"> життя та результативність корелюють з першим компонентом життєстійкості – </w:t>
      </w:r>
      <w:proofErr w:type="spellStart"/>
      <w:r w:rsidR="00537889" w:rsidRPr="009B0CA2">
        <w:rPr>
          <w:sz w:val="28"/>
          <w:szCs w:val="28"/>
          <w:lang w:val="uk-UA"/>
        </w:rPr>
        <w:t>залученістю</w:t>
      </w:r>
      <w:proofErr w:type="spellEnd"/>
      <w:r w:rsidR="00537889" w:rsidRPr="009B0CA2">
        <w:rPr>
          <w:sz w:val="28"/>
          <w:szCs w:val="28"/>
          <w:lang w:val="uk-UA"/>
        </w:rPr>
        <w:t xml:space="preserve">. Зміст цих шкал </w:t>
      </w:r>
      <w:r w:rsidR="00123DC9" w:rsidRPr="009B0CA2">
        <w:rPr>
          <w:sz w:val="28"/>
          <w:szCs w:val="28"/>
          <w:lang w:val="uk-UA"/>
        </w:rPr>
        <w:t>дем</w:t>
      </w:r>
      <w:r w:rsidR="00537889" w:rsidRPr="009B0CA2">
        <w:rPr>
          <w:sz w:val="28"/>
          <w:szCs w:val="28"/>
          <w:lang w:val="uk-UA"/>
        </w:rPr>
        <w:t>онструє</w:t>
      </w:r>
      <w:r w:rsidR="00123DC9" w:rsidRPr="009B0CA2">
        <w:rPr>
          <w:sz w:val="28"/>
          <w:szCs w:val="28"/>
          <w:lang w:val="uk-UA"/>
        </w:rPr>
        <w:t xml:space="preserve"> ставлення особистості до власної діяльності, емоційну насиченість та задоволеність </w:t>
      </w:r>
      <w:r w:rsidR="00537889" w:rsidRPr="009B0CA2">
        <w:rPr>
          <w:sz w:val="28"/>
          <w:szCs w:val="28"/>
          <w:lang w:val="uk-UA"/>
        </w:rPr>
        <w:t>/</w:t>
      </w:r>
      <w:r w:rsidR="00123DC9" w:rsidRPr="009B0CA2">
        <w:rPr>
          <w:sz w:val="28"/>
          <w:szCs w:val="28"/>
          <w:lang w:val="uk-UA"/>
        </w:rPr>
        <w:t xml:space="preserve">незадоволеність тим, що людина має на даний момент, </w:t>
      </w:r>
      <w:r w:rsidR="00537889" w:rsidRPr="009B0CA2">
        <w:rPr>
          <w:sz w:val="28"/>
          <w:szCs w:val="28"/>
          <w:lang w:val="uk-UA"/>
        </w:rPr>
        <w:t>зосередженість людини на минулому чи майбутньому</w:t>
      </w:r>
      <w:r w:rsidR="00123DC9" w:rsidRPr="009B0CA2">
        <w:rPr>
          <w:sz w:val="28"/>
          <w:szCs w:val="28"/>
          <w:lang w:val="uk-UA"/>
        </w:rPr>
        <w:t xml:space="preserve">. </w:t>
      </w:r>
    </w:p>
    <w:p w:rsidR="00123DC9" w:rsidRPr="009B0CA2" w:rsidRDefault="00537889" w:rsidP="00537889">
      <w:pPr>
        <w:pStyle w:val="a4"/>
        <w:shd w:val="clear" w:color="auto" w:fill="auto"/>
        <w:spacing w:after="0" w:line="360" w:lineRule="auto"/>
        <w:ind w:right="160" w:firstLine="851"/>
        <w:jc w:val="both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>Шкала локусу контролю «</w:t>
      </w:r>
      <w:r w:rsidR="00123DC9" w:rsidRPr="009B0CA2">
        <w:rPr>
          <w:sz w:val="28"/>
          <w:szCs w:val="28"/>
          <w:lang w:val="uk-UA"/>
        </w:rPr>
        <w:t>Я</w:t>
      </w:r>
      <w:r w:rsidRPr="009B0CA2">
        <w:rPr>
          <w:sz w:val="28"/>
          <w:szCs w:val="28"/>
          <w:lang w:val="uk-UA"/>
        </w:rPr>
        <w:t xml:space="preserve">» корелює з другим компонентом </w:t>
      </w:r>
      <w:r w:rsidR="00123DC9" w:rsidRPr="009B0CA2">
        <w:rPr>
          <w:sz w:val="28"/>
          <w:szCs w:val="28"/>
          <w:lang w:val="uk-UA"/>
        </w:rPr>
        <w:t xml:space="preserve">життєстійкості – контролем. </w:t>
      </w:r>
      <w:r w:rsidRPr="009B0CA2">
        <w:rPr>
          <w:sz w:val="28"/>
          <w:szCs w:val="28"/>
          <w:lang w:val="uk-UA"/>
        </w:rPr>
        <w:t>В</w:t>
      </w:r>
      <w:r w:rsidR="00123DC9" w:rsidRPr="009B0CA2">
        <w:rPr>
          <w:sz w:val="28"/>
          <w:szCs w:val="28"/>
          <w:lang w:val="uk-UA"/>
        </w:rPr>
        <w:t>исокі бали</w:t>
      </w:r>
      <w:r w:rsidRPr="009B0CA2">
        <w:rPr>
          <w:sz w:val="28"/>
          <w:szCs w:val="28"/>
          <w:lang w:val="uk-UA"/>
        </w:rPr>
        <w:t xml:space="preserve"> за зазначеною шкалою</w:t>
      </w:r>
      <w:r w:rsidR="00123DC9" w:rsidRPr="009B0CA2">
        <w:rPr>
          <w:sz w:val="28"/>
          <w:szCs w:val="28"/>
          <w:lang w:val="uk-UA"/>
        </w:rPr>
        <w:t xml:space="preserve"> </w:t>
      </w:r>
      <w:r w:rsidRPr="009B0CA2">
        <w:rPr>
          <w:sz w:val="28"/>
          <w:szCs w:val="28"/>
          <w:lang w:val="uk-UA"/>
        </w:rPr>
        <w:t xml:space="preserve">свідчать про те, що </w:t>
      </w:r>
      <w:r w:rsidR="00123DC9" w:rsidRPr="009B0CA2">
        <w:rPr>
          <w:sz w:val="28"/>
          <w:szCs w:val="28"/>
          <w:lang w:val="uk-UA"/>
        </w:rPr>
        <w:t xml:space="preserve">особистість вважає себе сильною та має можливості і свободу </w:t>
      </w:r>
      <w:r w:rsidRPr="009B0CA2">
        <w:rPr>
          <w:sz w:val="28"/>
          <w:szCs w:val="28"/>
          <w:lang w:val="uk-UA"/>
        </w:rPr>
        <w:t>вибору</w:t>
      </w:r>
      <w:r w:rsidR="00123DC9" w:rsidRPr="009B0CA2">
        <w:rPr>
          <w:sz w:val="28"/>
          <w:szCs w:val="28"/>
          <w:lang w:val="uk-UA"/>
        </w:rPr>
        <w:t xml:space="preserve"> залежно від обраних цілей та наявних смислів життя. Відповідно низькі показники демонструють відсутність у людини переконання щодо можливостей контролю власним життям.</w:t>
      </w:r>
    </w:p>
    <w:p w:rsidR="00CE6E02" w:rsidRPr="009B0CA2" w:rsidRDefault="00537889" w:rsidP="00123DC9">
      <w:pPr>
        <w:pStyle w:val="a4"/>
        <w:shd w:val="clear" w:color="auto" w:fill="auto"/>
        <w:spacing w:after="0" w:line="360" w:lineRule="auto"/>
        <w:ind w:right="160" w:firstLine="851"/>
        <w:jc w:val="both"/>
        <w:rPr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>К</w:t>
      </w:r>
      <w:r w:rsidR="00123DC9" w:rsidRPr="009B0CA2">
        <w:rPr>
          <w:sz w:val="28"/>
          <w:szCs w:val="28"/>
          <w:lang w:val="uk-UA"/>
        </w:rPr>
        <w:t xml:space="preserve">омпонент структури життєстійкості прийняття ризику, </w:t>
      </w:r>
      <w:r w:rsidR="00CE6E02" w:rsidRPr="009B0CA2">
        <w:rPr>
          <w:sz w:val="28"/>
          <w:szCs w:val="28"/>
          <w:lang w:val="uk-UA"/>
        </w:rPr>
        <w:t>корелює з</w:t>
      </w:r>
      <w:r w:rsidR="00123DC9" w:rsidRPr="009B0CA2">
        <w:rPr>
          <w:sz w:val="28"/>
          <w:szCs w:val="28"/>
          <w:lang w:val="uk-UA"/>
        </w:rPr>
        <w:t xml:space="preserve"> показниками шкали лок</w:t>
      </w:r>
      <w:r w:rsidR="00CE6E02" w:rsidRPr="009B0CA2">
        <w:rPr>
          <w:sz w:val="28"/>
          <w:szCs w:val="28"/>
          <w:lang w:val="uk-UA"/>
        </w:rPr>
        <w:t>усу контролю</w:t>
      </w:r>
      <w:r w:rsidR="00123DC9" w:rsidRPr="009B0CA2">
        <w:rPr>
          <w:sz w:val="28"/>
          <w:szCs w:val="28"/>
          <w:lang w:val="uk-UA"/>
        </w:rPr>
        <w:t xml:space="preserve"> життя. Високі бали </w:t>
      </w:r>
      <w:r w:rsidR="00CE6E02" w:rsidRPr="009B0CA2">
        <w:rPr>
          <w:sz w:val="28"/>
          <w:szCs w:val="28"/>
          <w:lang w:val="uk-UA"/>
        </w:rPr>
        <w:t>за шкалою демонструють наявність переконань особистості</w:t>
      </w:r>
      <w:r w:rsidR="00123DC9" w:rsidRPr="009B0CA2">
        <w:rPr>
          <w:sz w:val="28"/>
          <w:szCs w:val="28"/>
          <w:lang w:val="uk-UA"/>
        </w:rPr>
        <w:t xml:space="preserve"> щодо вибору вчинків</w:t>
      </w:r>
      <w:r w:rsidR="00CE6E02" w:rsidRPr="009B0CA2">
        <w:rPr>
          <w:sz w:val="28"/>
          <w:szCs w:val="28"/>
          <w:lang w:val="uk-UA"/>
        </w:rPr>
        <w:t xml:space="preserve"> та їх наслідків,</w:t>
      </w:r>
      <w:r w:rsidR="00123DC9" w:rsidRPr="009B0CA2">
        <w:rPr>
          <w:sz w:val="28"/>
          <w:szCs w:val="28"/>
          <w:lang w:val="uk-UA"/>
        </w:rPr>
        <w:t xml:space="preserve"> прогнозування та корекції</w:t>
      </w:r>
      <w:r w:rsidR="00CE6E02" w:rsidRPr="009B0CA2">
        <w:rPr>
          <w:sz w:val="28"/>
          <w:szCs w:val="28"/>
          <w:lang w:val="uk-UA"/>
        </w:rPr>
        <w:t xml:space="preserve"> їх змісту</w:t>
      </w:r>
      <w:r w:rsidR="00123DC9" w:rsidRPr="009B0CA2">
        <w:rPr>
          <w:sz w:val="28"/>
          <w:szCs w:val="28"/>
          <w:lang w:val="uk-UA"/>
        </w:rPr>
        <w:t xml:space="preserve">. </w:t>
      </w:r>
    </w:p>
    <w:p w:rsidR="00123DC9" w:rsidRPr="009B0CA2" w:rsidRDefault="00123DC9" w:rsidP="00123DC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B0CA2">
        <w:rPr>
          <w:rFonts w:eastAsia="Arial Unicode MS"/>
          <w:sz w:val="28"/>
          <w:szCs w:val="28"/>
          <w:lang w:val="uk-UA"/>
        </w:rPr>
        <w:t>Таким чином, розвиток смислової с</w:t>
      </w:r>
      <w:r w:rsidR="00CE6E02" w:rsidRPr="009B0CA2">
        <w:rPr>
          <w:rFonts w:eastAsia="Arial Unicode MS"/>
          <w:sz w:val="28"/>
          <w:szCs w:val="28"/>
          <w:lang w:val="uk-UA"/>
        </w:rPr>
        <w:t>фери</w:t>
      </w:r>
      <w:r w:rsidRPr="009B0CA2">
        <w:rPr>
          <w:rFonts w:eastAsia="Arial Unicode MS"/>
          <w:sz w:val="28"/>
          <w:szCs w:val="28"/>
          <w:lang w:val="uk-UA"/>
        </w:rPr>
        <w:t xml:space="preserve"> особистості, сформованість її компонентів та форми вияву на різних рівнях є основоположною ланкою в дослідженні </w:t>
      </w:r>
      <w:r w:rsidR="00CE6E02" w:rsidRPr="009B0CA2">
        <w:rPr>
          <w:rFonts w:eastAsia="Arial Unicode MS"/>
          <w:sz w:val="28"/>
          <w:szCs w:val="28"/>
          <w:lang w:val="uk-UA"/>
        </w:rPr>
        <w:t>життєстійкості особистості</w:t>
      </w:r>
      <w:r w:rsidR="00AE6E8C" w:rsidRPr="009B0CA2">
        <w:rPr>
          <w:rFonts w:eastAsia="Arial Unicode MS"/>
          <w:sz w:val="28"/>
          <w:szCs w:val="28"/>
          <w:lang w:val="uk-UA"/>
        </w:rPr>
        <w:t>, яка</w:t>
      </w:r>
      <w:r w:rsidR="00AE6E8C" w:rsidRPr="009B0CA2">
        <w:rPr>
          <w:sz w:val="28"/>
          <w:szCs w:val="28"/>
          <w:lang w:val="uk-UA"/>
        </w:rPr>
        <w:t xml:space="preserve"> тісно взаємопов'язана із загальною </w:t>
      </w:r>
      <w:proofErr w:type="spellStart"/>
      <w:r w:rsidR="00AE6E8C" w:rsidRPr="009B0CA2">
        <w:rPr>
          <w:sz w:val="28"/>
          <w:szCs w:val="28"/>
          <w:lang w:val="uk-UA"/>
        </w:rPr>
        <w:t>самоефективністю</w:t>
      </w:r>
      <w:proofErr w:type="spellEnd"/>
      <w:r w:rsidR="00AE6E8C" w:rsidRPr="009B0CA2">
        <w:rPr>
          <w:sz w:val="28"/>
          <w:szCs w:val="28"/>
          <w:lang w:val="uk-UA"/>
        </w:rPr>
        <w:t>, психологічним благополуччям, успішною адаптацією і життєтворчістю.</w:t>
      </w:r>
    </w:p>
    <w:p w:rsidR="00123DC9" w:rsidRPr="009B0CA2" w:rsidRDefault="00AE6E8C" w:rsidP="00AE6E8C">
      <w:pPr>
        <w:spacing w:line="360" w:lineRule="auto"/>
        <w:ind w:firstLine="851"/>
        <w:jc w:val="both"/>
        <w:rPr>
          <w:rFonts w:eastAsia="Arial Unicode MS"/>
          <w:sz w:val="28"/>
          <w:szCs w:val="28"/>
          <w:lang w:val="uk-UA"/>
        </w:rPr>
      </w:pPr>
      <w:r w:rsidRPr="009B0CA2">
        <w:rPr>
          <w:sz w:val="28"/>
          <w:szCs w:val="28"/>
          <w:lang w:val="uk-UA"/>
        </w:rPr>
        <w:t xml:space="preserve">Отже, життєстійкість – це інтегративна особистісна якість, що дозволяє продуктивно долати стресові ситуації, підтримуючи при цьому </w:t>
      </w:r>
      <w:r w:rsidRPr="009B0CA2">
        <w:rPr>
          <w:sz w:val="28"/>
          <w:szCs w:val="28"/>
          <w:lang w:val="uk-UA"/>
        </w:rPr>
        <w:lastRenderedPageBreak/>
        <w:t xml:space="preserve">оптимальну працездатність і зберігаючи внутрішній баланс. Основними складовими компонентами життєстійкості є </w:t>
      </w:r>
      <w:proofErr w:type="spellStart"/>
      <w:r w:rsidRPr="009B0CA2">
        <w:rPr>
          <w:sz w:val="28"/>
          <w:szCs w:val="28"/>
          <w:lang w:val="uk-UA"/>
        </w:rPr>
        <w:t>залученість</w:t>
      </w:r>
      <w:proofErr w:type="spellEnd"/>
      <w:r w:rsidRPr="009B0CA2">
        <w:rPr>
          <w:sz w:val="28"/>
          <w:szCs w:val="28"/>
          <w:lang w:val="uk-UA"/>
        </w:rPr>
        <w:t xml:space="preserve">, що дає змогу особистості отримувати задоволення від діяльності, яку вона виконує; контролю, що дозволяє людині підтримувати активну життєву позицію і самостійно обирати свій життєвий шлях; прийняття ризику, що допомагає користуватися отриманим досвідом. </w:t>
      </w:r>
      <w:r w:rsidR="00123DC9" w:rsidRPr="009B0CA2">
        <w:rPr>
          <w:sz w:val="28"/>
          <w:szCs w:val="28"/>
          <w:lang w:val="uk-UA"/>
        </w:rPr>
        <w:t xml:space="preserve">Цілеспрямований вплив на компоненти смислової сфери призводить до підвищення адаптивних можливостей особистості, розвиток потужності у протистоянні життєвим труднощам та активізації особистісного потенціалу, тобто, безпосередньо </w:t>
      </w:r>
      <w:r w:rsidRPr="009B0CA2">
        <w:rPr>
          <w:sz w:val="28"/>
          <w:szCs w:val="28"/>
          <w:lang w:val="uk-UA"/>
        </w:rPr>
        <w:t>підвищує життєстійкість</w:t>
      </w:r>
      <w:r w:rsidR="00123DC9" w:rsidRPr="009B0CA2">
        <w:rPr>
          <w:sz w:val="28"/>
          <w:szCs w:val="28"/>
          <w:lang w:val="uk-UA"/>
        </w:rPr>
        <w:t xml:space="preserve"> особистості.</w:t>
      </w:r>
    </w:p>
    <w:p w:rsidR="001B7B6F" w:rsidRDefault="00C21708" w:rsidP="00C21708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</w:t>
      </w:r>
    </w:p>
    <w:p w:rsidR="007473EF" w:rsidRPr="007473EF" w:rsidRDefault="007473EF" w:rsidP="00FA0154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1077" w:hanging="357"/>
        <w:jc w:val="both"/>
        <w:rPr>
          <w:color w:val="000000"/>
          <w:sz w:val="28"/>
          <w:szCs w:val="28"/>
        </w:rPr>
      </w:pPr>
      <w:r w:rsidRPr="00156A69">
        <w:rPr>
          <w:color w:val="000000"/>
          <w:sz w:val="28"/>
          <w:szCs w:val="28"/>
        </w:rPr>
        <w:t xml:space="preserve">Богомаз С.А. Жизнестойкость человека как личностный ресурс </w:t>
      </w:r>
      <w:proofErr w:type="spellStart"/>
      <w:r w:rsidRPr="00156A69">
        <w:rPr>
          <w:color w:val="000000"/>
          <w:sz w:val="28"/>
          <w:szCs w:val="28"/>
        </w:rPr>
        <w:t>совладания</w:t>
      </w:r>
      <w:proofErr w:type="spellEnd"/>
      <w:r w:rsidRPr="00156A69">
        <w:rPr>
          <w:color w:val="000000"/>
          <w:sz w:val="28"/>
          <w:szCs w:val="28"/>
        </w:rPr>
        <w:t xml:space="preserve"> со стрессами и достижения высокого уровня здоровья // Материалы научно-практических мероприятий V Всероссийского форума «Здоровье нации — основа процветания России». Т. </w:t>
      </w:r>
      <w:smartTag w:uri="urn:schemas-microsoft-com:office:smarttags" w:element="metricconverter">
        <w:smartTagPr>
          <w:attr w:name="ProductID" w:val="4. М"/>
        </w:smartTagPr>
        <w:r w:rsidRPr="00156A69">
          <w:rPr>
            <w:color w:val="000000"/>
            <w:sz w:val="28"/>
            <w:szCs w:val="28"/>
          </w:rPr>
          <w:t>4. М</w:t>
        </w:r>
      </w:smartTag>
      <w:r w:rsidRPr="00156A69">
        <w:rPr>
          <w:color w:val="000000"/>
          <w:sz w:val="28"/>
          <w:szCs w:val="28"/>
        </w:rPr>
        <w:t>., 2009. С. 18–20.</w:t>
      </w:r>
    </w:p>
    <w:p w:rsidR="007473EF" w:rsidRPr="007473EF" w:rsidRDefault="007473EF" w:rsidP="00FA0154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1077" w:hanging="357"/>
        <w:jc w:val="both"/>
        <w:rPr>
          <w:color w:val="000000"/>
          <w:sz w:val="28"/>
          <w:szCs w:val="28"/>
        </w:rPr>
      </w:pPr>
      <w:proofErr w:type="spellStart"/>
      <w:r w:rsidRPr="007473EF">
        <w:rPr>
          <w:color w:val="000000"/>
          <w:sz w:val="28"/>
          <w:szCs w:val="28"/>
        </w:rPr>
        <w:t>Братусь</w:t>
      </w:r>
      <w:proofErr w:type="spellEnd"/>
      <w:r w:rsidRPr="007473EF">
        <w:rPr>
          <w:color w:val="000000"/>
          <w:sz w:val="28"/>
          <w:szCs w:val="28"/>
        </w:rPr>
        <w:t>, Б.С.</w:t>
      </w:r>
      <w:r>
        <w:rPr>
          <w:color w:val="000000"/>
          <w:sz w:val="28"/>
          <w:szCs w:val="28"/>
          <w:lang w:val="uk-UA"/>
        </w:rPr>
        <w:t xml:space="preserve"> </w:t>
      </w:r>
      <w:r w:rsidRPr="007473EF">
        <w:rPr>
          <w:color w:val="000000"/>
          <w:sz w:val="28"/>
          <w:szCs w:val="28"/>
        </w:rPr>
        <w:t>К изучению смысловой сферы личности /</w:t>
      </w:r>
      <w:r>
        <w:rPr>
          <w:color w:val="000000"/>
          <w:sz w:val="28"/>
          <w:szCs w:val="28"/>
          <w:lang w:val="uk-UA"/>
        </w:rPr>
        <w:t xml:space="preserve"> </w:t>
      </w:r>
      <w:r w:rsidRPr="007473EF">
        <w:rPr>
          <w:color w:val="000000"/>
          <w:sz w:val="28"/>
          <w:szCs w:val="28"/>
        </w:rPr>
        <w:t xml:space="preserve">Б.С. </w:t>
      </w:r>
      <w:proofErr w:type="spellStart"/>
      <w:r w:rsidRPr="007473EF">
        <w:rPr>
          <w:color w:val="000000"/>
          <w:sz w:val="28"/>
          <w:szCs w:val="28"/>
        </w:rPr>
        <w:t>Братусь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7473EF">
        <w:rPr>
          <w:color w:val="000000"/>
          <w:sz w:val="28"/>
          <w:szCs w:val="28"/>
        </w:rPr>
        <w:t>// Вестник Московского университета / Ред.</w:t>
      </w:r>
      <w:r>
        <w:rPr>
          <w:color w:val="000000"/>
          <w:sz w:val="28"/>
          <w:szCs w:val="28"/>
          <w:lang w:val="uk-UA"/>
        </w:rPr>
        <w:t xml:space="preserve"> </w:t>
      </w:r>
      <w:r w:rsidRPr="007473EF">
        <w:rPr>
          <w:color w:val="000000"/>
          <w:sz w:val="28"/>
          <w:szCs w:val="28"/>
        </w:rPr>
        <w:t xml:space="preserve">А.А. </w:t>
      </w:r>
      <w:proofErr w:type="spellStart"/>
      <w:r w:rsidRPr="007473EF">
        <w:rPr>
          <w:color w:val="000000"/>
          <w:sz w:val="28"/>
          <w:szCs w:val="28"/>
        </w:rPr>
        <w:t>Бодалев</w:t>
      </w:r>
      <w:proofErr w:type="spellEnd"/>
      <w:r w:rsidRPr="007473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br/>
      </w:r>
      <w:r w:rsidRPr="007473EF">
        <w:rPr>
          <w:color w:val="000000"/>
          <w:sz w:val="28"/>
          <w:szCs w:val="28"/>
        </w:rPr>
        <w:t xml:space="preserve">С.Д. Смирнов. – 1981. – №2 апрель-июнь </w:t>
      </w:r>
      <w:r>
        <w:rPr>
          <w:color w:val="000000"/>
          <w:sz w:val="28"/>
          <w:szCs w:val="28"/>
        </w:rPr>
        <w:t xml:space="preserve">1981. – </w:t>
      </w:r>
      <w:r>
        <w:rPr>
          <w:color w:val="000000"/>
          <w:sz w:val="28"/>
          <w:szCs w:val="28"/>
          <w:lang w:val="uk-UA"/>
        </w:rPr>
        <w:t>С</w:t>
      </w:r>
      <w:r w:rsidRPr="007473EF">
        <w:rPr>
          <w:color w:val="000000"/>
          <w:sz w:val="28"/>
          <w:szCs w:val="28"/>
        </w:rPr>
        <w:t>. 46-56.</w:t>
      </w:r>
    </w:p>
    <w:p w:rsidR="007473EF" w:rsidRPr="007473EF" w:rsidRDefault="007473EF" w:rsidP="00FA0154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1077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Долженко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21708" w:rsidRPr="007473EF">
        <w:rPr>
          <w:color w:val="000000"/>
          <w:sz w:val="28"/>
          <w:szCs w:val="28"/>
        </w:rPr>
        <w:t>Я.А. Некоторые аспекты изучени</w:t>
      </w:r>
      <w:r>
        <w:rPr>
          <w:color w:val="000000"/>
          <w:sz w:val="28"/>
          <w:szCs w:val="28"/>
        </w:rPr>
        <w:t>я проблемы жизнестойкости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[Текст] / Я.А.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21708" w:rsidRPr="007473EF">
        <w:rPr>
          <w:color w:val="000000"/>
          <w:sz w:val="28"/>
          <w:szCs w:val="28"/>
        </w:rPr>
        <w:t>Долженко</w:t>
      </w:r>
      <w:proofErr w:type="spellEnd"/>
      <w:r w:rsidR="00C21708" w:rsidRPr="007473EF">
        <w:rPr>
          <w:color w:val="000000"/>
          <w:sz w:val="28"/>
          <w:szCs w:val="28"/>
        </w:rPr>
        <w:t xml:space="preserve"> // Актуальные вопросы современной педагогики: материалы международной научной</w:t>
      </w:r>
      <w:r>
        <w:rPr>
          <w:color w:val="000000"/>
          <w:sz w:val="28"/>
          <w:szCs w:val="28"/>
        </w:rPr>
        <w:t xml:space="preserve"> конференции. – Уфа, 2011. – С.</w:t>
      </w:r>
      <w:r>
        <w:rPr>
          <w:color w:val="000000"/>
          <w:sz w:val="28"/>
          <w:szCs w:val="28"/>
          <w:lang w:val="uk-UA"/>
        </w:rPr>
        <w:t xml:space="preserve"> </w:t>
      </w:r>
      <w:r w:rsidR="00C21708" w:rsidRPr="007473EF">
        <w:rPr>
          <w:color w:val="000000"/>
          <w:sz w:val="28"/>
          <w:szCs w:val="28"/>
        </w:rPr>
        <w:t>15–18.</w:t>
      </w:r>
    </w:p>
    <w:p w:rsidR="007473EF" w:rsidRPr="007473EF" w:rsidRDefault="007473EF" w:rsidP="00FA0154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107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Леонтьев</w:t>
      </w:r>
      <w:r>
        <w:rPr>
          <w:color w:val="000000"/>
          <w:sz w:val="28"/>
          <w:szCs w:val="28"/>
          <w:lang w:val="uk-UA"/>
        </w:rPr>
        <w:t xml:space="preserve"> </w:t>
      </w:r>
      <w:r w:rsidR="00C21708" w:rsidRPr="007473EF">
        <w:rPr>
          <w:color w:val="000000"/>
          <w:sz w:val="28"/>
          <w:szCs w:val="28"/>
        </w:rPr>
        <w:t>Д.А.</w:t>
      </w:r>
      <w:r>
        <w:rPr>
          <w:color w:val="000000"/>
          <w:sz w:val="28"/>
          <w:szCs w:val="28"/>
        </w:rPr>
        <w:t xml:space="preserve"> Тест жизнестойкости / Леонтьев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Д.А., Е.И.</w:t>
      </w:r>
      <w:r>
        <w:rPr>
          <w:color w:val="000000"/>
          <w:sz w:val="28"/>
          <w:szCs w:val="28"/>
          <w:lang w:val="uk-UA"/>
        </w:rPr>
        <w:t xml:space="preserve"> </w:t>
      </w:r>
      <w:r w:rsidR="00C21708" w:rsidRPr="007473EF">
        <w:rPr>
          <w:color w:val="000000"/>
          <w:sz w:val="28"/>
          <w:szCs w:val="28"/>
        </w:rPr>
        <w:t>Рассказова. – М.: Издательство Смы</w:t>
      </w:r>
      <w:r>
        <w:rPr>
          <w:color w:val="000000"/>
          <w:sz w:val="28"/>
          <w:szCs w:val="28"/>
        </w:rPr>
        <w:t>сл, 2006. – 63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C21708" w:rsidRPr="007473EF">
        <w:rPr>
          <w:color w:val="000000"/>
          <w:sz w:val="28"/>
          <w:szCs w:val="28"/>
        </w:rPr>
        <w:t>с</w:t>
      </w:r>
      <w:proofErr w:type="gramEnd"/>
      <w:r w:rsidR="00C21708" w:rsidRPr="007473EF">
        <w:rPr>
          <w:color w:val="000000"/>
          <w:sz w:val="28"/>
          <w:szCs w:val="28"/>
        </w:rPr>
        <w:t>.</w:t>
      </w:r>
    </w:p>
    <w:p w:rsidR="007473EF" w:rsidRPr="007473EF" w:rsidRDefault="007473EF" w:rsidP="00FA0154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107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Наливайко</w:t>
      </w:r>
      <w:r>
        <w:rPr>
          <w:color w:val="000000"/>
          <w:sz w:val="28"/>
          <w:szCs w:val="28"/>
          <w:lang w:val="uk-UA"/>
        </w:rPr>
        <w:t xml:space="preserve"> </w:t>
      </w:r>
      <w:r w:rsidR="00C21708" w:rsidRPr="007473EF">
        <w:rPr>
          <w:color w:val="000000"/>
          <w:sz w:val="28"/>
          <w:szCs w:val="28"/>
        </w:rPr>
        <w:t>Т.В. К вопросу осмысления ко</w:t>
      </w:r>
      <w:r>
        <w:rPr>
          <w:color w:val="000000"/>
          <w:sz w:val="28"/>
          <w:szCs w:val="28"/>
        </w:rPr>
        <w:t xml:space="preserve">нцепции жизнестойкости С. </w:t>
      </w:r>
      <w:proofErr w:type="spellStart"/>
      <w:r>
        <w:rPr>
          <w:color w:val="000000"/>
          <w:sz w:val="28"/>
          <w:szCs w:val="28"/>
        </w:rPr>
        <w:t>Мадди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[Текст] / Т.В.</w:t>
      </w:r>
      <w:r>
        <w:rPr>
          <w:color w:val="000000"/>
          <w:sz w:val="28"/>
          <w:szCs w:val="28"/>
          <w:lang w:val="uk-UA"/>
        </w:rPr>
        <w:t xml:space="preserve"> </w:t>
      </w:r>
      <w:r w:rsidR="00C21708" w:rsidRPr="007473EF">
        <w:rPr>
          <w:color w:val="000000"/>
          <w:sz w:val="28"/>
          <w:szCs w:val="28"/>
        </w:rPr>
        <w:t>Наливайко // Вестник интегративной психологии: журнал для пси</w:t>
      </w:r>
      <w:r>
        <w:rPr>
          <w:color w:val="000000"/>
          <w:sz w:val="28"/>
          <w:szCs w:val="28"/>
        </w:rPr>
        <w:t>хологов. – Ярославль, 2006. –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4. – С.</w:t>
      </w:r>
      <w:r>
        <w:rPr>
          <w:color w:val="000000"/>
          <w:sz w:val="28"/>
          <w:szCs w:val="28"/>
          <w:lang w:val="uk-UA"/>
        </w:rPr>
        <w:t xml:space="preserve"> </w:t>
      </w:r>
      <w:r w:rsidR="00C21708" w:rsidRPr="007473EF">
        <w:rPr>
          <w:color w:val="000000"/>
          <w:sz w:val="28"/>
          <w:szCs w:val="28"/>
        </w:rPr>
        <w:t>211–216</w:t>
      </w:r>
      <w:r>
        <w:rPr>
          <w:color w:val="000000"/>
          <w:sz w:val="28"/>
          <w:szCs w:val="28"/>
          <w:lang w:val="uk-UA"/>
        </w:rPr>
        <w:t>.</w:t>
      </w:r>
    </w:p>
    <w:p w:rsidR="00C21708" w:rsidRPr="00FA0154" w:rsidRDefault="007473EF" w:rsidP="00FA0154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1077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Франкл</w:t>
      </w:r>
      <w:proofErr w:type="spellEnd"/>
      <w:r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  <w:lang w:val="uk-UA"/>
        </w:rPr>
        <w:t xml:space="preserve"> </w:t>
      </w:r>
      <w:r w:rsidR="00C21708" w:rsidRPr="007473EF">
        <w:rPr>
          <w:color w:val="000000"/>
          <w:sz w:val="28"/>
          <w:szCs w:val="28"/>
        </w:rPr>
        <w:t xml:space="preserve">Человек в поисках смысла. </w:t>
      </w:r>
      <w:r w:rsidR="00FF7EE3">
        <w:rPr>
          <w:color w:val="000000"/>
          <w:sz w:val="28"/>
          <w:szCs w:val="28"/>
          <w:lang w:val="uk-UA"/>
        </w:rPr>
        <w:t xml:space="preserve">– </w:t>
      </w:r>
      <w:r w:rsidR="00C21708" w:rsidRPr="007473EF">
        <w:rPr>
          <w:color w:val="000000"/>
          <w:sz w:val="28"/>
          <w:szCs w:val="28"/>
        </w:rPr>
        <w:t>М.: Прогресс, 1990</w:t>
      </w:r>
      <w:r w:rsidR="00FF7EE3">
        <w:rPr>
          <w:color w:val="000000"/>
          <w:sz w:val="28"/>
          <w:szCs w:val="28"/>
          <w:lang w:val="uk-UA"/>
        </w:rPr>
        <w:t>.</w:t>
      </w:r>
    </w:p>
    <w:p w:rsidR="00A84B9B" w:rsidRPr="003F17BA" w:rsidRDefault="00A84B9B" w:rsidP="00A84B9B">
      <w:pPr>
        <w:pStyle w:val="listparagraph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proofErr w:type="spellStart"/>
      <w:r w:rsidRPr="003F17BA">
        <w:rPr>
          <w:b/>
          <w:color w:val="000000"/>
          <w:sz w:val="28"/>
          <w:szCs w:val="28"/>
        </w:rPr>
        <w:lastRenderedPageBreak/>
        <w:t>Annotation</w:t>
      </w:r>
      <w:proofErr w:type="spellEnd"/>
      <w:r w:rsidRPr="003F17BA">
        <w:rPr>
          <w:b/>
          <w:color w:val="000000"/>
          <w:sz w:val="28"/>
          <w:szCs w:val="28"/>
        </w:rPr>
        <w:t>.</w:t>
      </w:r>
      <w:r w:rsidRPr="003F17BA">
        <w:rPr>
          <w:color w:val="000000"/>
          <w:sz w:val="28"/>
          <w:szCs w:val="28"/>
        </w:rPr>
        <w:t xml:space="preserve"> </w:t>
      </w:r>
      <w:r w:rsidRPr="003F17BA">
        <w:rPr>
          <w:color w:val="000000"/>
          <w:sz w:val="28"/>
          <w:szCs w:val="28"/>
          <w:lang w:val="en-US"/>
        </w:rPr>
        <w:t>The article reveals the problem of defining the concept of "</w:t>
      </w:r>
      <w:proofErr w:type="spellStart"/>
      <w:proofErr w:type="gramStart"/>
      <w:r w:rsidRPr="009B0CA2">
        <w:rPr>
          <w:sz w:val="28"/>
          <w:szCs w:val="28"/>
          <w:lang w:val="uk-UA" w:eastAsia="uk-UA"/>
        </w:rPr>
        <w:t>hardiness</w:t>
      </w:r>
      <w:proofErr w:type="spellEnd"/>
      <w:r w:rsidRPr="003F17BA">
        <w:rPr>
          <w:color w:val="000000"/>
          <w:sz w:val="28"/>
          <w:szCs w:val="28"/>
          <w:lang w:val="en-US"/>
        </w:rPr>
        <w:t xml:space="preserve"> "</w:t>
      </w:r>
      <w:proofErr w:type="gramEnd"/>
      <w:r w:rsidRPr="003F17BA">
        <w:rPr>
          <w:color w:val="000000"/>
          <w:sz w:val="28"/>
          <w:szCs w:val="28"/>
          <w:lang w:val="en-US"/>
        </w:rPr>
        <w:t xml:space="preserve"> and the mechanisms of its formation, as well as discloses the content of the main components of life-stability, which form its structure - involvement, control and acceptance of risk. The structural elements of sense-oriented orientations and their interrelation with the phenomenon of </w:t>
      </w:r>
      <w:proofErr w:type="spellStart"/>
      <w:r w:rsidRPr="009B0CA2">
        <w:rPr>
          <w:sz w:val="28"/>
          <w:szCs w:val="28"/>
          <w:lang w:val="uk-UA" w:eastAsia="uk-UA"/>
        </w:rPr>
        <w:t>hardiness</w:t>
      </w:r>
      <w:proofErr w:type="spellEnd"/>
      <w:r w:rsidRPr="003F17BA">
        <w:rPr>
          <w:color w:val="000000"/>
          <w:sz w:val="28"/>
          <w:szCs w:val="28"/>
          <w:lang w:val="en-US"/>
        </w:rPr>
        <w:t xml:space="preserve"> of the personality are described.</w:t>
      </w:r>
    </w:p>
    <w:p w:rsidR="00A84B9B" w:rsidRDefault="00FA0154" w:rsidP="00A84B9B">
      <w:pPr>
        <w:pStyle w:val="listparagraph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3F17BA">
        <w:rPr>
          <w:b/>
          <w:color w:val="000000"/>
          <w:sz w:val="28"/>
          <w:szCs w:val="28"/>
        </w:rPr>
        <w:t>Аннотация.</w:t>
      </w:r>
      <w:r w:rsidRPr="00FA0154">
        <w:rPr>
          <w:color w:val="000000"/>
          <w:sz w:val="28"/>
          <w:szCs w:val="28"/>
        </w:rPr>
        <w:t xml:space="preserve"> В статье </w:t>
      </w:r>
      <w:r w:rsidR="003F17BA">
        <w:rPr>
          <w:color w:val="000000"/>
          <w:sz w:val="28"/>
          <w:szCs w:val="28"/>
        </w:rPr>
        <w:t xml:space="preserve">раскрыта </w:t>
      </w:r>
      <w:r w:rsidRPr="00FA0154">
        <w:rPr>
          <w:color w:val="000000"/>
          <w:sz w:val="28"/>
          <w:szCs w:val="28"/>
        </w:rPr>
        <w:t>проблема определения понятия «жизнестойкость» и механизмы ее формирования, а также раскрыто содержание основных компонентов жизнестойкости,</w:t>
      </w:r>
      <w:r w:rsidR="003F17BA">
        <w:rPr>
          <w:color w:val="000000"/>
          <w:sz w:val="28"/>
          <w:szCs w:val="28"/>
        </w:rPr>
        <w:t xml:space="preserve"> которые образуют ее структуру –</w:t>
      </w:r>
      <w:r w:rsidRPr="00FA0154">
        <w:rPr>
          <w:color w:val="000000"/>
          <w:sz w:val="28"/>
          <w:szCs w:val="28"/>
        </w:rPr>
        <w:t xml:space="preserve"> вовлеченность, контроль и принятие риска. Описаны структурные элементы </w:t>
      </w:r>
      <w:proofErr w:type="spellStart"/>
      <w:r w:rsidRPr="00FA0154">
        <w:rPr>
          <w:color w:val="000000"/>
          <w:sz w:val="28"/>
          <w:szCs w:val="28"/>
        </w:rPr>
        <w:t>смысложизненных</w:t>
      </w:r>
      <w:proofErr w:type="spellEnd"/>
      <w:r w:rsidRPr="00FA0154">
        <w:rPr>
          <w:color w:val="000000"/>
          <w:sz w:val="28"/>
          <w:szCs w:val="28"/>
        </w:rPr>
        <w:t xml:space="preserve"> ориентаций и их взаимосвязь с феноменом жизнестойкости личности.</w:t>
      </w:r>
    </w:p>
    <w:p w:rsidR="00A84B9B" w:rsidRPr="003F17BA" w:rsidRDefault="00A84B9B" w:rsidP="00A84B9B">
      <w:pPr>
        <w:pStyle w:val="listparagraph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3F17BA">
        <w:rPr>
          <w:b/>
          <w:color w:val="000000"/>
          <w:sz w:val="28"/>
          <w:szCs w:val="28"/>
          <w:lang w:val="en-US"/>
        </w:rPr>
        <w:t>Key words</w:t>
      </w:r>
      <w:r w:rsidRPr="003F17BA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9B0CA2">
        <w:rPr>
          <w:sz w:val="28"/>
          <w:szCs w:val="28"/>
          <w:lang w:val="uk-UA" w:eastAsia="uk-UA"/>
        </w:rPr>
        <w:t>hardiness</w:t>
      </w:r>
      <w:proofErr w:type="spellEnd"/>
      <w:r w:rsidRPr="003F17BA">
        <w:rPr>
          <w:color w:val="000000"/>
          <w:sz w:val="28"/>
          <w:szCs w:val="28"/>
          <w:lang w:val="en-US"/>
        </w:rPr>
        <w:t xml:space="preserve"> of the person, sense-life orientations, involvement, control, acceptance of risk.</w:t>
      </w:r>
    </w:p>
    <w:p w:rsidR="00FA0154" w:rsidRPr="007473EF" w:rsidRDefault="00FA0154" w:rsidP="003F17BA">
      <w:pPr>
        <w:pStyle w:val="listparagraph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F17BA">
        <w:rPr>
          <w:b/>
          <w:color w:val="000000"/>
          <w:sz w:val="28"/>
          <w:szCs w:val="28"/>
        </w:rPr>
        <w:t>Ключевые слова:</w:t>
      </w:r>
      <w:r w:rsidRPr="00FA0154">
        <w:rPr>
          <w:color w:val="000000"/>
          <w:sz w:val="28"/>
          <w:szCs w:val="28"/>
        </w:rPr>
        <w:t xml:space="preserve"> жизнестойкость личности, </w:t>
      </w:r>
      <w:proofErr w:type="spellStart"/>
      <w:r w:rsidRPr="00FA0154">
        <w:rPr>
          <w:color w:val="000000"/>
          <w:sz w:val="28"/>
          <w:szCs w:val="28"/>
        </w:rPr>
        <w:t>смысложизненные</w:t>
      </w:r>
      <w:proofErr w:type="spellEnd"/>
      <w:r w:rsidRPr="00FA0154">
        <w:rPr>
          <w:color w:val="000000"/>
          <w:sz w:val="28"/>
          <w:szCs w:val="28"/>
        </w:rPr>
        <w:t xml:space="preserve"> ориентации, вовлеченность, контроль, принятие риска.</w:t>
      </w:r>
    </w:p>
    <w:p w:rsidR="00A84B9B" w:rsidRPr="00492BCE" w:rsidRDefault="00A84B9B">
      <w:pPr>
        <w:pStyle w:val="listparagraph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sectPr w:rsidR="00A84B9B" w:rsidRPr="00492BCE" w:rsidSect="003C5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9D1"/>
    <w:multiLevelType w:val="multilevel"/>
    <w:tmpl w:val="49DA8FBE"/>
    <w:styleLink w:val="1"/>
    <w:lvl w:ilvl="0">
      <w:start w:val="1"/>
      <w:numFmt w:val="decimal"/>
      <w:lvlText w:val="%1. А."/>
      <w:lvlJc w:val="left"/>
      <w:pPr>
        <w:tabs>
          <w:tab w:val="num" w:pos="0"/>
        </w:tabs>
        <w:ind w:left="1854" w:hanging="360"/>
      </w:pPr>
      <w:rPr>
        <w:rFonts w:hint="default"/>
      </w:rPr>
    </w:lvl>
    <w:lvl w:ilvl="1">
      <w:start w:val="2"/>
      <w:numFmt w:val="russianUpp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">
    <w:nsid w:val="12D53A0C"/>
    <w:multiLevelType w:val="multilevel"/>
    <w:tmpl w:val="5BD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9569E"/>
    <w:multiLevelType w:val="hybridMultilevel"/>
    <w:tmpl w:val="48706B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F4277F8"/>
    <w:multiLevelType w:val="multilevel"/>
    <w:tmpl w:val="AF8AB408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7A3F09"/>
    <w:multiLevelType w:val="hybridMultilevel"/>
    <w:tmpl w:val="1E12DC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F7A9C"/>
    <w:multiLevelType w:val="multilevel"/>
    <w:tmpl w:val="742E6938"/>
    <w:styleLink w:val="a"/>
    <w:lvl w:ilvl="0">
      <w:start w:val="1"/>
      <w:numFmt w:val="decimal"/>
      <w:lvlText w:val="%1. А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2"/>
      <w:numFmt w:val="russianUpper"/>
      <w:lvlRestart w:val="0"/>
      <w:lvlText w:val="%2."/>
      <w:lvlJc w:val="left"/>
      <w:pPr>
        <w:tabs>
          <w:tab w:val="num" w:pos="1647"/>
        </w:tabs>
        <w:ind w:left="1647" w:firstLine="33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25B7"/>
    <w:rsid w:val="0003600E"/>
    <w:rsid w:val="000C0DB3"/>
    <w:rsid w:val="00123DC9"/>
    <w:rsid w:val="00124F17"/>
    <w:rsid w:val="001361BE"/>
    <w:rsid w:val="00154F42"/>
    <w:rsid w:val="001B7B6F"/>
    <w:rsid w:val="00273CE7"/>
    <w:rsid w:val="002F5A2A"/>
    <w:rsid w:val="00374076"/>
    <w:rsid w:val="00383519"/>
    <w:rsid w:val="00397EF5"/>
    <w:rsid w:val="003A0267"/>
    <w:rsid w:val="003C5ECD"/>
    <w:rsid w:val="003C6D74"/>
    <w:rsid w:val="003D4E62"/>
    <w:rsid w:val="003F17BA"/>
    <w:rsid w:val="00421A51"/>
    <w:rsid w:val="00421EC9"/>
    <w:rsid w:val="0044247D"/>
    <w:rsid w:val="00462701"/>
    <w:rsid w:val="00475D01"/>
    <w:rsid w:val="00482A08"/>
    <w:rsid w:val="00492BCE"/>
    <w:rsid w:val="004B7507"/>
    <w:rsid w:val="004D6D69"/>
    <w:rsid w:val="00521070"/>
    <w:rsid w:val="00537889"/>
    <w:rsid w:val="00545C62"/>
    <w:rsid w:val="00574147"/>
    <w:rsid w:val="005C4AB8"/>
    <w:rsid w:val="005D4CEE"/>
    <w:rsid w:val="005F65C2"/>
    <w:rsid w:val="00645055"/>
    <w:rsid w:val="00650128"/>
    <w:rsid w:val="006919F3"/>
    <w:rsid w:val="006D35FD"/>
    <w:rsid w:val="006F6ADC"/>
    <w:rsid w:val="007109C9"/>
    <w:rsid w:val="007473EF"/>
    <w:rsid w:val="007854C7"/>
    <w:rsid w:val="00787517"/>
    <w:rsid w:val="007D5D61"/>
    <w:rsid w:val="007E075D"/>
    <w:rsid w:val="007F5ACA"/>
    <w:rsid w:val="0080581B"/>
    <w:rsid w:val="00836F82"/>
    <w:rsid w:val="00882CCF"/>
    <w:rsid w:val="009B0CA2"/>
    <w:rsid w:val="009C703D"/>
    <w:rsid w:val="00A018E4"/>
    <w:rsid w:val="00A025B7"/>
    <w:rsid w:val="00A2113A"/>
    <w:rsid w:val="00A45A69"/>
    <w:rsid w:val="00A55260"/>
    <w:rsid w:val="00A838B5"/>
    <w:rsid w:val="00A84B9B"/>
    <w:rsid w:val="00AE6E8C"/>
    <w:rsid w:val="00AF2623"/>
    <w:rsid w:val="00B02863"/>
    <w:rsid w:val="00B94031"/>
    <w:rsid w:val="00BD009F"/>
    <w:rsid w:val="00BD7362"/>
    <w:rsid w:val="00C21708"/>
    <w:rsid w:val="00C220E7"/>
    <w:rsid w:val="00C67126"/>
    <w:rsid w:val="00CC2691"/>
    <w:rsid w:val="00CE6E02"/>
    <w:rsid w:val="00D16F0C"/>
    <w:rsid w:val="00D43558"/>
    <w:rsid w:val="00DB660A"/>
    <w:rsid w:val="00DE2261"/>
    <w:rsid w:val="00E25D17"/>
    <w:rsid w:val="00E378D7"/>
    <w:rsid w:val="00E44D0D"/>
    <w:rsid w:val="00E754B1"/>
    <w:rsid w:val="00E909E0"/>
    <w:rsid w:val="00EC6973"/>
    <w:rsid w:val="00EC78FD"/>
    <w:rsid w:val="00EE6E9C"/>
    <w:rsid w:val="00EF1969"/>
    <w:rsid w:val="00F12762"/>
    <w:rsid w:val="00FA0154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customStyle="1" w:styleId="1">
    <w:name w:val="Текущий список1"/>
    <w:rsid w:val="00EC6973"/>
    <w:pPr>
      <w:numPr>
        <w:numId w:val="4"/>
      </w:numPr>
    </w:pPr>
  </w:style>
  <w:style w:type="numbering" w:customStyle="1" w:styleId="10">
    <w:name w:val="Стиль1"/>
    <w:rsid w:val="00EC6973"/>
    <w:pPr>
      <w:numPr>
        <w:numId w:val="2"/>
      </w:numPr>
    </w:pPr>
  </w:style>
  <w:style w:type="numbering" w:customStyle="1" w:styleId="a">
    <w:name w:val="АБВ"/>
    <w:rsid w:val="00EC6973"/>
    <w:pPr>
      <w:numPr>
        <w:numId w:val="3"/>
      </w:numPr>
    </w:pPr>
  </w:style>
  <w:style w:type="paragraph" w:styleId="a4">
    <w:name w:val="Body Text"/>
    <w:basedOn w:val="a0"/>
    <w:link w:val="a5"/>
    <w:uiPriority w:val="99"/>
    <w:unhideWhenUsed/>
    <w:rsid w:val="003C5ECD"/>
    <w:pPr>
      <w:shd w:val="clear" w:color="auto" w:fill="FFFFFF"/>
      <w:spacing w:after="1380" w:line="240" w:lineRule="atLeast"/>
      <w:jc w:val="center"/>
    </w:pPr>
    <w:rPr>
      <w:rFonts w:eastAsia="Arial Unicode MS"/>
      <w:sz w:val="31"/>
      <w:szCs w:val="31"/>
    </w:rPr>
  </w:style>
  <w:style w:type="character" w:customStyle="1" w:styleId="a5">
    <w:name w:val="Основной текст Знак"/>
    <w:basedOn w:val="a1"/>
    <w:link w:val="a4"/>
    <w:uiPriority w:val="99"/>
    <w:rsid w:val="003C5ECD"/>
    <w:rPr>
      <w:rFonts w:eastAsia="Arial Unicode MS"/>
      <w:sz w:val="31"/>
      <w:szCs w:val="31"/>
      <w:shd w:val="clear" w:color="auto" w:fill="FFFFFF"/>
    </w:rPr>
  </w:style>
  <w:style w:type="character" w:customStyle="1" w:styleId="110pt12">
    <w:name w:val="Основной текст (11) + Интервал 0 pt12"/>
    <w:basedOn w:val="a1"/>
    <w:uiPriority w:val="99"/>
    <w:rsid w:val="003C5ECD"/>
    <w:rPr>
      <w:rFonts w:ascii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customStyle="1" w:styleId="listparagraph">
    <w:name w:val="listparagraph"/>
    <w:basedOn w:val="a0"/>
    <w:rsid w:val="00C21708"/>
    <w:pPr>
      <w:spacing w:before="100" w:beforeAutospacing="1" w:after="100" w:afterAutospacing="1"/>
    </w:pPr>
  </w:style>
  <w:style w:type="paragraph" w:styleId="a6">
    <w:name w:val="Normal (Web)"/>
    <w:basedOn w:val="a0"/>
    <w:uiPriority w:val="99"/>
    <w:unhideWhenUsed/>
    <w:rsid w:val="00C21708"/>
    <w:pPr>
      <w:spacing w:before="100" w:beforeAutospacing="1" w:after="100" w:afterAutospacing="1"/>
    </w:pPr>
  </w:style>
  <w:style w:type="character" w:styleId="a7">
    <w:name w:val="Hyperlink"/>
    <w:basedOn w:val="a1"/>
    <w:uiPriority w:val="99"/>
    <w:unhideWhenUsed/>
    <w:rsid w:val="00B02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2</cp:revision>
  <dcterms:created xsi:type="dcterms:W3CDTF">2019-12-02T06:47:00Z</dcterms:created>
  <dcterms:modified xsi:type="dcterms:W3CDTF">2019-12-02T06:47:00Z</dcterms:modified>
</cp:coreProperties>
</file>