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header2.xml" ContentType="application/vnd.openxmlformats-officedocument.wordprocessingml.header+xml"/>
  <Override PartName="/word/media/image1.png" ContentType="image/png"/>
  <Override PartName="/word/media/image2.png" ContentType="image/png"/>
  <Override PartName="/word/media/image3.png" ContentType="image/png"/>
  <Override PartName="/word/header1.xml" ContentType="application/vnd.openxmlformats-officedocument.wordprocessingml.header+xml"/>
  <Override PartName="/word/numbering.xml" ContentType="application/vnd.openxmlformats-officedocument.wordprocessingml.numbering+xml"/>
  <Override PartName="/word/footer2.xml" ContentType="application/vnd.openxmlformats-officedocument.wordprocessingml.footer+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word/_rels/document.xml.rels" ContentType="application/vnd.openxmlformats-package.relationship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spacing w:lineRule="auto" w:line="276"/>
        <w:ind w:left="1" w:hanging="1"/>
        <w:jc w:val="center"/>
        <w:rPr>
          <w:rFonts w:ascii="Times New Roman" w:hAnsi="Times New Roman" w:cs="Times New Roman"/>
          <w:b/>
          <w:b/>
          <w:smallCaps/>
          <w:sz w:val="28"/>
          <w:szCs w:val="28"/>
          <w:lang w:val="en-US"/>
        </w:rPr>
      </w:pPr>
      <w:r>
        <w:rPr>
          <w:rFonts w:cs="Times New Roman" w:ascii="Times New Roman" w:hAnsi="Times New Roman"/>
          <w:b/>
          <w:smallCaps/>
          <w:sz w:val="28"/>
          <w:szCs w:val="28"/>
          <w:lang w:val="en-US"/>
        </w:rPr>
        <w:t>MINISTRY OF EDUCATION AND SCIENCE OF UKRAINE</w:t>
      </w:r>
    </w:p>
    <w:p>
      <w:pPr>
        <w:pStyle w:val="Normal"/>
        <w:spacing w:lineRule="auto" w:line="276"/>
        <w:ind w:left="1" w:hanging="1"/>
        <w:jc w:val="center"/>
        <w:rPr>
          <w:rFonts w:ascii="Times New Roman" w:hAnsi="Times New Roman" w:cs="Times New Roman"/>
          <w:b/>
          <w:b/>
          <w:smallCaps/>
          <w:sz w:val="28"/>
          <w:szCs w:val="28"/>
          <w:lang w:val="en-US"/>
        </w:rPr>
      </w:pPr>
      <w:r>
        <w:rPr>
          <w:rFonts w:cs="Times New Roman" w:ascii="Times New Roman" w:hAnsi="Times New Roman"/>
          <w:b/>
          <w:smallCaps/>
          <w:sz w:val="28"/>
          <w:szCs w:val="28"/>
          <w:lang w:val="en-US"/>
        </w:rPr>
        <w:t>NATIONAL TECHNICAL UNIVERSITY OF UKRAINE</w:t>
      </w:r>
    </w:p>
    <w:p>
      <w:pPr>
        <w:pStyle w:val="Normal"/>
        <w:spacing w:lineRule="auto" w:line="276"/>
        <w:ind w:left="1" w:hanging="1"/>
        <w:jc w:val="center"/>
        <w:rPr>
          <w:rFonts w:ascii="Times New Roman" w:hAnsi="Times New Roman" w:cs="Times New Roman"/>
          <w:sz w:val="28"/>
          <w:szCs w:val="28"/>
          <w:lang w:val="en-US"/>
        </w:rPr>
      </w:pPr>
      <w:r>
        <w:rPr>
          <w:rFonts w:cs="Times New Roman" w:ascii="Times New Roman" w:hAnsi="Times New Roman"/>
          <w:b/>
          <w:smallCaps/>
          <w:sz w:val="28"/>
          <w:szCs w:val="28"/>
          <w:lang w:val="en-US"/>
        </w:rPr>
        <w:t>IGOR SIKORSKY KYIV POLYTECHNIC INSTITUTE</w:t>
      </w:r>
    </w:p>
    <w:p>
      <w:pPr>
        <w:pStyle w:val="Normal"/>
        <w:spacing w:lineRule="auto" w:line="276"/>
        <w:ind w:left="1" w:hanging="1"/>
        <w:rPr>
          <w:rFonts w:ascii="Times New Roman" w:hAnsi="Times New Roman" w:cs="Times New Roman"/>
          <w:sz w:val="28"/>
          <w:szCs w:val="28"/>
          <w:lang w:val="en-US"/>
        </w:rPr>
      </w:pPr>
      <w:r>
        <w:rPr>
          <w:rFonts w:cs="Times New Roman" w:ascii="Times New Roman" w:hAnsi="Times New Roman"/>
          <w:sz w:val="28"/>
          <w:szCs w:val="28"/>
          <w:lang w:val="en-US"/>
        </w:rPr>
      </w:r>
    </w:p>
    <w:p>
      <w:pPr>
        <w:pStyle w:val="Normal"/>
        <w:spacing w:lineRule="auto" w:line="276"/>
        <w:ind w:left="1" w:hanging="1"/>
        <w:rPr>
          <w:rFonts w:ascii="Times New Roman" w:hAnsi="Times New Roman" w:cs="Times New Roman"/>
          <w:sz w:val="28"/>
          <w:szCs w:val="28"/>
          <w:lang w:val="en-US"/>
        </w:rPr>
      </w:pPr>
      <w:r>
        <w:rPr>
          <w:rFonts w:cs="Times New Roman" w:ascii="Times New Roman" w:hAnsi="Times New Roman"/>
          <w:sz w:val="28"/>
          <w:szCs w:val="28"/>
          <w:lang w:val="en-US"/>
        </w:rPr>
      </w:r>
    </w:p>
    <w:p>
      <w:pPr>
        <w:pStyle w:val="Normal"/>
        <w:spacing w:lineRule="auto" w:line="276"/>
        <w:ind w:left="1" w:hanging="1"/>
        <w:rPr>
          <w:rFonts w:ascii="Times New Roman" w:hAnsi="Times New Roman" w:cs="Times New Roman"/>
          <w:sz w:val="28"/>
          <w:szCs w:val="28"/>
          <w:lang w:val="en-US"/>
        </w:rPr>
      </w:pPr>
      <w:r>
        <w:rPr>
          <w:rFonts w:cs="Times New Roman" w:ascii="Times New Roman" w:hAnsi="Times New Roman"/>
          <w:sz w:val="28"/>
          <w:szCs w:val="28"/>
          <w:lang w:val="en-US"/>
        </w:rPr>
      </w:r>
    </w:p>
    <w:p>
      <w:pPr>
        <w:pStyle w:val="Normal"/>
        <w:spacing w:lineRule="auto" w:line="276"/>
        <w:ind w:left="1" w:hanging="1"/>
        <w:rPr>
          <w:rFonts w:ascii="Times New Roman" w:hAnsi="Times New Roman" w:cs="Times New Roman"/>
          <w:sz w:val="28"/>
          <w:szCs w:val="28"/>
          <w:lang w:val="en-US"/>
        </w:rPr>
      </w:pPr>
      <w:r>
        <w:rPr>
          <w:rFonts w:cs="Times New Roman" w:ascii="Times New Roman" w:hAnsi="Times New Roman"/>
          <w:sz w:val="28"/>
          <w:szCs w:val="28"/>
          <w:lang w:val="en-US"/>
        </w:rPr>
      </w:r>
    </w:p>
    <w:p>
      <w:pPr>
        <w:pStyle w:val="Normal"/>
        <w:spacing w:lineRule="auto" w:line="276"/>
        <w:ind w:left="1" w:hanging="1"/>
        <w:jc w:val="center"/>
        <w:rPr>
          <w:rFonts w:ascii="Times New Roman" w:hAnsi="Times New Roman" w:cs="Times New Roman"/>
          <w:b/>
          <w:b/>
          <w:lang w:val="en-US"/>
        </w:rPr>
      </w:pPr>
      <w:r>
        <w:rPr>
          <w:rFonts w:cs="Times New Roman" w:ascii="Times New Roman" w:hAnsi="Times New Roman"/>
          <w:b/>
          <w:sz w:val="28"/>
          <w:szCs w:val="28"/>
          <w:lang w:val="en-US"/>
        </w:rPr>
        <w:t>SERHII VOITKO, OLENA KOROHODOVA, KATERYNA REDKO</w:t>
      </w:r>
    </w:p>
    <w:p>
      <w:pPr>
        <w:pStyle w:val="Normal"/>
        <w:spacing w:lineRule="auto" w:line="276"/>
        <w:ind w:left="1" w:hanging="1"/>
        <w:jc w:val="center"/>
        <w:rPr>
          <w:rFonts w:ascii="Times New Roman" w:hAnsi="Times New Roman" w:cs="Times New Roman"/>
          <w:b/>
          <w:b/>
          <w:lang w:val="en-US"/>
        </w:rPr>
      </w:pPr>
      <w:r>
        <w:rPr>
          <w:rFonts w:cs="Times New Roman" w:ascii="Times New Roman" w:hAnsi="Times New Roman"/>
          <w:b/>
          <w:lang w:val="en-US"/>
        </w:rPr>
      </w:r>
    </w:p>
    <w:p>
      <w:pPr>
        <w:pStyle w:val="Normal"/>
        <w:spacing w:lineRule="auto" w:line="276"/>
        <w:ind w:left="1" w:hanging="1"/>
        <w:jc w:val="center"/>
        <w:rPr>
          <w:rFonts w:ascii="Times New Roman" w:hAnsi="Times New Roman" w:cs="Times New Roman"/>
          <w:b/>
          <w:b/>
          <w:sz w:val="32"/>
          <w:szCs w:val="32"/>
          <w:lang w:val="en-US"/>
        </w:rPr>
      </w:pPr>
      <w:r>
        <w:rPr>
          <w:rFonts w:cs="Times New Roman" w:ascii="Times New Roman" w:hAnsi="Times New Roman"/>
          <w:b/>
          <w:sz w:val="32"/>
          <w:szCs w:val="32"/>
          <w:lang w:val="en-US"/>
        </w:rPr>
        <w:t xml:space="preserve">RECOMMENDATIONS ON THE ORGANIZATION, PREPARATION, CONDUCT AND EVALUATION OF THE PRACTICE OF MASTERS, BRANCHES OF KNOWLEDGE </w:t>
      </w:r>
    </w:p>
    <w:p>
      <w:pPr>
        <w:pStyle w:val="Normal"/>
        <w:spacing w:lineRule="auto" w:line="276"/>
        <w:ind w:left="1" w:hanging="1"/>
        <w:jc w:val="center"/>
        <w:rPr>
          <w:rFonts w:ascii="Times New Roman" w:hAnsi="Times New Roman" w:cs="Times New Roman"/>
          <w:b/>
          <w:b/>
          <w:sz w:val="32"/>
          <w:szCs w:val="32"/>
          <w:lang w:val="en-US"/>
        </w:rPr>
      </w:pPr>
      <w:r>
        <w:rPr>
          <w:rFonts w:cs="Times New Roman" w:ascii="Times New Roman" w:hAnsi="Times New Roman"/>
          <w:b/>
          <w:sz w:val="32"/>
          <w:szCs w:val="32"/>
          <w:lang w:val="en-US"/>
        </w:rPr>
        <w:t>05 SOCIAL AND BEHAVIORAL SCIENCES</w:t>
      </w:r>
    </w:p>
    <w:p>
      <w:pPr>
        <w:pStyle w:val="Normal"/>
        <w:spacing w:lineRule="auto" w:line="276"/>
        <w:ind w:left="1" w:hanging="1"/>
        <w:jc w:val="center"/>
        <w:rPr>
          <w:rFonts w:ascii="Times New Roman" w:hAnsi="Times New Roman" w:cs="Times New Roman"/>
          <w:b/>
          <w:b/>
          <w:sz w:val="32"/>
          <w:szCs w:val="32"/>
          <w:lang w:val="en-US"/>
        </w:rPr>
      </w:pPr>
      <w:r>
        <w:rPr>
          <w:rFonts w:cs="Times New Roman" w:ascii="Times New Roman" w:hAnsi="Times New Roman"/>
          <w:b/>
          <w:sz w:val="32"/>
          <w:szCs w:val="32"/>
          <w:lang w:val="en-US"/>
        </w:rPr>
        <w:t xml:space="preserve">051 ECONOMICS, </w:t>
      </w:r>
    </w:p>
    <w:p>
      <w:pPr>
        <w:pStyle w:val="Normal"/>
        <w:spacing w:lineRule="auto" w:line="276"/>
        <w:ind w:left="1" w:hanging="1"/>
        <w:jc w:val="center"/>
        <w:rPr>
          <w:rFonts w:ascii="Times New Roman" w:hAnsi="Times New Roman" w:cs="Times New Roman"/>
          <w:lang w:val="en-US"/>
        </w:rPr>
      </w:pPr>
      <w:r>
        <w:rPr>
          <w:rFonts w:cs="Times New Roman" w:ascii="Times New Roman" w:hAnsi="Times New Roman"/>
          <w:b/>
          <w:sz w:val="32"/>
          <w:szCs w:val="32"/>
          <w:lang w:val="en-US"/>
        </w:rPr>
        <w:t>EP INTERNATIONAL ECONOMICS</w:t>
      </w:r>
    </w:p>
    <w:p>
      <w:pPr>
        <w:pStyle w:val="Normal"/>
        <w:spacing w:lineRule="auto" w:line="276"/>
        <w:ind w:left="1" w:hanging="1"/>
        <w:jc w:val="center"/>
        <w:rPr>
          <w:rFonts w:ascii="Times New Roman" w:hAnsi="Times New Roman" w:cs="Times New Roman"/>
          <w:b/>
          <w:b/>
          <w:smallCaps/>
          <w:sz w:val="28"/>
          <w:szCs w:val="28"/>
          <w:lang w:val="en-US"/>
        </w:rPr>
      </w:pPr>
      <w:r>
        <w:rPr>
          <w:rFonts w:cs="Times New Roman" w:ascii="Times New Roman" w:hAnsi="Times New Roman"/>
          <w:b/>
          <w:smallCaps/>
          <w:sz w:val="28"/>
          <w:szCs w:val="28"/>
          <w:lang w:val="en-US"/>
        </w:rPr>
      </w:r>
    </w:p>
    <w:p>
      <w:pPr>
        <w:pStyle w:val="Normal"/>
        <w:spacing w:lineRule="auto" w:line="276"/>
        <w:ind w:left="1" w:hanging="1"/>
        <w:jc w:val="center"/>
        <w:rPr>
          <w:rFonts w:ascii="Times New Roman" w:hAnsi="Times New Roman" w:cs="Times New Roman"/>
          <w:sz w:val="28"/>
          <w:szCs w:val="28"/>
          <w:lang w:val="en-US"/>
        </w:rPr>
      </w:pPr>
      <w:r>
        <w:rPr>
          <w:rFonts w:cs="Times New Roman" w:ascii="Times New Roman" w:hAnsi="Times New Roman"/>
          <w:sz w:val="28"/>
          <w:szCs w:val="28"/>
          <w:lang w:val="en-US"/>
        </w:rPr>
      </w:r>
    </w:p>
    <w:p>
      <w:pPr>
        <w:pStyle w:val="Normal"/>
        <w:spacing w:lineRule="auto" w:line="276"/>
        <w:ind w:left="1" w:hanging="1"/>
        <w:jc w:val="center"/>
        <w:rPr>
          <w:rFonts w:ascii="Times New Roman" w:hAnsi="Times New Roman" w:cs="Times New Roman"/>
          <w:i/>
          <w:i/>
          <w:sz w:val="28"/>
          <w:szCs w:val="28"/>
          <w:lang w:val="en-US"/>
        </w:rPr>
      </w:pPr>
      <w:r>
        <w:rPr>
          <w:rFonts w:cs="Times New Roman" w:ascii="Times New Roman" w:hAnsi="Times New Roman"/>
          <w:i/>
          <w:sz w:val="28"/>
          <w:szCs w:val="28"/>
          <w:lang w:val="en-US"/>
        </w:rPr>
        <w:t>Recommended by the Methodical Council of Igor Sikorsky Kyiv Polytechnic Institute</w:t>
      </w:r>
    </w:p>
    <w:p>
      <w:pPr>
        <w:pStyle w:val="Normal"/>
        <w:spacing w:lineRule="auto" w:line="276"/>
        <w:ind w:left="1" w:hanging="1"/>
        <w:jc w:val="center"/>
        <w:rPr>
          <w:rFonts w:ascii="Times New Roman" w:hAnsi="Times New Roman" w:cs="Times New Roman"/>
          <w:i/>
          <w:i/>
          <w:sz w:val="28"/>
          <w:szCs w:val="28"/>
          <w:lang w:val="en-US"/>
        </w:rPr>
      </w:pPr>
      <w:r>
        <w:rPr>
          <w:rFonts w:cs="Times New Roman" w:ascii="Times New Roman" w:hAnsi="Times New Roman"/>
          <w:i/>
          <w:sz w:val="28"/>
          <w:szCs w:val="28"/>
          <w:lang w:val="en-US"/>
        </w:rPr>
        <w:t>as a textbook for masters,</w:t>
      </w:r>
    </w:p>
    <w:p>
      <w:pPr>
        <w:pStyle w:val="Normal"/>
        <w:spacing w:lineRule="auto" w:line="276"/>
        <w:ind w:left="1" w:hanging="1"/>
        <w:jc w:val="center"/>
        <w:rPr>
          <w:rFonts w:ascii="Times New Roman" w:hAnsi="Times New Roman" w:cs="Times New Roman"/>
          <w:i/>
          <w:i/>
          <w:sz w:val="28"/>
          <w:szCs w:val="28"/>
          <w:lang w:val="en-US"/>
        </w:rPr>
      </w:pPr>
      <w:r>
        <w:rPr>
          <w:rFonts w:cs="Times New Roman" w:ascii="Times New Roman" w:hAnsi="Times New Roman"/>
          <w:i/>
          <w:sz w:val="28"/>
          <w:szCs w:val="28"/>
          <w:lang w:val="en-US"/>
        </w:rPr>
        <w:t>who study in the specialty 051 "Economics",</w:t>
      </w:r>
    </w:p>
    <w:p>
      <w:pPr>
        <w:pStyle w:val="Normal"/>
        <w:spacing w:lineRule="auto" w:line="276"/>
        <w:ind w:left="1" w:hanging="1"/>
        <w:jc w:val="center"/>
        <w:rPr>
          <w:rFonts w:ascii="Times New Roman" w:hAnsi="Times New Roman" w:cs="Times New Roman"/>
          <w:sz w:val="28"/>
          <w:szCs w:val="28"/>
          <w:lang w:val="en-US"/>
        </w:rPr>
      </w:pPr>
      <w:r>
        <w:rPr>
          <w:rFonts w:cs="Times New Roman" w:ascii="Times New Roman" w:hAnsi="Times New Roman"/>
          <w:i/>
          <w:sz w:val="28"/>
          <w:szCs w:val="28"/>
          <w:lang w:val="en-US"/>
        </w:rPr>
        <w:t>educational program "International Economics"</w:t>
      </w:r>
    </w:p>
    <w:p>
      <w:pPr>
        <w:pStyle w:val="Normal"/>
        <w:spacing w:lineRule="auto" w:line="276"/>
        <w:ind w:left="1" w:hanging="1"/>
        <w:jc w:val="center"/>
        <w:rPr>
          <w:rFonts w:ascii="Times New Roman" w:hAnsi="Times New Roman" w:cs="Times New Roman"/>
          <w:sz w:val="28"/>
          <w:szCs w:val="28"/>
          <w:lang w:val="en-US"/>
        </w:rPr>
      </w:pPr>
      <w:r>
        <w:rPr>
          <w:rFonts w:cs="Times New Roman" w:ascii="Times New Roman" w:hAnsi="Times New Roman"/>
          <w:sz w:val="28"/>
          <w:szCs w:val="28"/>
          <w:lang w:val="en-US"/>
        </w:rPr>
      </w:r>
    </w:p>
    <w:p>
      <w:pPr>
        <w:pStyle w:val="Normal"/>
        <w:spacing w:lineRule="auto" w:line="276"/>
        <w:ind w:left="1" w:hanging="1"/>
        <w:jc w:val="center"/>
        <w:rPr>
          <w:rFonts w:ascii="Times New Roman" w:hAnsi="Times New Roman" w:cs="Times New Roman"/>
          <w:lang w:val="en-US"/>
        </w:rPr>
      </w:pPr>
      <w:r>
        <w:rPr>
          <w:rFonts w:cs="Times New Roman" w:ascii="Times New Roman" w:hAnsi="Times New Roman"/>
          <w:lang w:val="en-US"/>
        </w:rPr>
      </w:r>
    </w:p>
    <w:p>
      <w:pPr>
        <w:pStyle w:val="Normal"/>
        <w:spacing w:lineRule="auto" w:line="276"/>
        <w:ind w:left="1" w:hanging="1"/>
        <w:jc w:val="center"/>
        <w:rPr>
          <w:rFonts w:ascii="Times New Roman" w:hAnsi="Times New Roman" w:cs="Times New Roman"/>
          <w:szCs w:val="24"/>
          <w:lang w:val="en-US"/>
        </w:rPr>
      </w:pPr>
      <w:r>
        <w:rPr>
          <w:rFonts w:cs="Times New Roman" w:ascii="Times New Roman" w:hAnsi="Times New Roman"/>
          <w:szCs w:val="24"/>
          <w:lang w:val="en-US"/>
        </w:rPr>
      </w:r>
    </w:p>
    <w:p>
      <w:pPr>
        <w:pStyle w:val="Normal"/>
        <w:spacing w:lineRule="auto" w:line="276"/>
        <w:ind w:left="1" w:hanging="1"/>
        <w:jc w:val="center"/>
        <w:rPr>
          <w:rFonts w:ascii="Times New Roman" w:hAnsi="Times New Roman" w:cs="Times New Roman"/>
          <w:szCs w:val="24"/>
          <w:lang w:val="en-US"/>
        </w:rPr>
      </w:pPr>
      <w:r>
        <w:rPr/>
        <w:drawing>
          <wp:inline distT="0" distB="0" distL="0" distR="0">
            <wp:extent cx="1634490" cy="1631315"/>
            <wp:effectExtent l="0" t="0" r="0" b="0"/>
            <wp:docPr id="1" name="image3.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3.png" descr=""/>
                    <pic:cNvPicPr>
                      <a:picLocks noChangeAspect="1" noChangeArrowheads="1"/>
                    </pic:cNvPicPr>
                  </pic:nvPicPr>
                  <pic:blipFill>
                    <a:blip r:embed="rId2"/>
                    <a:stretch>
                      <a:fillRect/>
                    </a:stretch>
                  </pic:blipFill>
                  <pic:spPr bwMode="auto">
                    <a:xfrm>
                      <a:off x="0" y="0"/>
                      <a:ext cx="1634490" cy="1631315"/>
                    </a:xfrm>
                    <a:prstGeom prst="rect">
                      <a:avLst/>
                    </a:prstGeom>
                  </pic:spPr>
                </pic:pic>
              </a:graphicData>
            </a:graphic>
          </wp:inline>
        </w:drawing>
      </w:r>
    </w:p>
    <w:p>
      <w:pPr>
        <w:pStyle w:val="Normal"/>
        <w:spacing w:lineRule="auto" w:line="276"/>
        <w:ind w:left="1" w:hanging="1"/>
        <w:jc w:val="center"/>
        <w:rPr>
          <w:rFonts w:ascii="Times New Roman" w:hAnsi="Times New Roman" w:cs="Times New Roman"/>
          <w:szCs w:val="24"/>
          <w:lang w:val="en-US"/>
        </w:rPr>
      </w:pPr>
      <w:r>
        <w:rPr>
          <w:rFonts w:cs="Times New Roman" w:ascii="Times New Roman" w:hAnsi="Times New Roman"/>
          <w:szCs w:val="24"/>
          <w:lang w:val="en-US"/>
        </w:rPr>
      </w:r>
    </w:p>
    <w:p>
      <w:pPr>
        <w:pStyle w:val="Normal"/>
        <w:spacing w:lineRule="auto" w:line="276"/>
        <w:ind w:left="1" w:hanging="1"/>
        <w:jc w:val="center"/>
        <w:rPr>
          <w:rFonts w:ascii="Times New Roman" w:hAnsi="Times New Roman" w:cs="Times New Roman"/>
          <w:szCs w:val="24"/>
          <w:lang w:val="en-US"/>
        </w:rPr>
      </w:pPr>
      <w:r>
        <w:rPr>
          <w:rFonts w:cs="Times New Roman" w:ascii="Times New Roman" w:hAnsi="Times New Roman"/>
          <w:szCs w:val="24"/>
          <w:lang w:val="en-US"/>
        </w:rPr>
      </w:r>
    </w:p>
    <w:p>
      <w:pPr>
        <w:pStyle w:val="Normal"/>
        <w:spacing w:lineRule="auto" w:line="276"/>
        <w:ind w:left="1" w:hanging="1"/>
        <w:jc w:val="center"/>
        <w:rPr>
          <w:rFonts w:ascii="Times New Roman" w:hAnsi="Times New Roman" w:cs="Times New Roman"/>
          <w:szCs w:val="24"/>
          <w:lang w:val="en-US"/>
        </w:rPr>
      </w:pPr>
      <w:r>
        <w:rPr>
          <w:rFonts w:cs="Times New Roman" w:ascii="Times New Roman" w:hAnsi="Times New Roman"/>
          <w:szCs w:val="24"/>
          <w:lang w:val="en-US"/>
        </w:rPr>
      </w:r>
    </w:p>
    <w:p>
      <w:pPr>
        <w:pStyle w:val="Normal"/>
        <w:spacing w:lineRule="auto" w:line="276"/>
        <w:ind w:left="1" w:hanging="1"/>
        <w:jc w:val="center"/>
        <w:rPr>
          <w:rFonts w:ascii="Times New Roman" w:hAnsi="Times New Roman" w:cs="Times New Roman"/>
          <w:szCs w:val="24"/>
          <w:lang w:val="en-US"/>
        </w:rPr>
      </w:pPr>
      <w:r>
        <w:rPr>
          <w:rFonts w:cs="Times New Roman" w:ascii="Times New Roman" w:hAnsi="Times New Roman"/>
          <w:szCs w:val="24"/>
          <w:lang w:val="en-US"/>
        </w:rPr>
      </w:r>
    </w:p>
    <w:p>
      <w:pPr>
        <w:pStyle w:val="Normal"/>
        <w:spacing w:lineRule="auto" w:line="276"/>
        <w:ind w:left="1" w:hanging="1"/>
        <w:jc w:val="center"/>
        <w:rPr>
          <w:rFonts w:ascii="Times New Roman" w:hAnsi="Times New Roman" w:cs="Times New Roman"/>
          <w:sz w:val="28"/>
          <w:szCs w:val="28"/>
          <w:lang w:val="en-US"/>
        </w:rPr>
      </w:pPr>
      <w:r>
        <w:rPr>
          <w:rFonts w:cs="Times New Roman" w:ascii="Times New Roman" w:hAnsi="Times New Roman"/>
          <w:szCs w:val="24"/>
          <w:lang w:val="en-US"/>
        </w:rPr>
        <w:t>Kyiv</w:t>
      </w:r>
    </w:p>
    <w:p>
      <w:pPr>
        <w:pStyle w:val="Normal"/>
        <w:spacing w:lineRule="auto" w:line="276"/>
        <w:ind w:left="1" w:hanging="1"/>
        <w:jc w:val="center"/>
        <w:rPr>
          <w:rFonts w:ascii="Times New Roman" w:hAnsi="Times New Roman" w:cs="Times New Roman"/>
          <w:szCs w:val="24"/>
          <w:lang w:val="en-US"/>
        </w:rPr>
      </w:pPr>
      <w:r>
        <w:rPr>
          <w:rFonts w:cs="Times New Roman" w:ascii="Times New Roman" w:hAnsi="Times New Roman"/>
          <w:szCs w:val="24"/>
          <w:lang w:val="en-US"/>
        </w:rPr>
        <w:t>Igor Sikorsky Kyiv Polytechnic Institute</w:t>
      </w:r>
    </w:p>
    <w:p>
      <w:pPr>
        <w:pStyle w:val="Normal"/>
        <w:spacing w:lineRule="auto" w:line="276"/>
        <w:ind w:left="1" w:hanging="1"/>
        <w:jc w:val="center"/>
        <w:rPr>
          <w:rFonts w:ascii="Times New Roman" w:hAnsi="Times New Roman" w:cs="Times New Roman"/>
          <w:szCs w:val="24"/>
          <w:lang w:val="en-US"/>
        </w:rPr>
      </w:pPr>
      <w:r>
        <w:rPr>
          <w:rFonts w:cs="Times New Roman" w:ascii="Times New Roman" w:hAnsi="Times New Roman"/>
          <w:szCs w:val="24"/>
          <w:lang w:val="en-US"/>
        </w:rPr>
      </w:r>
    </w:p>
    <w:p>
      <w:pPr>
        <w:pStyle w:val="Normal"/>
        <w:spacing w:lineRule="auto" w:line="276"/>
        <w:ind w:left="1" w:hanging="1"/>
        <w:jc w:val="center"/>
        <w:rPr>
          <w:rFonts w:ascii="Times New Roman" w:hAnsi="Times New Roman" w:cs="Times New Roman"/>
          <w:szCs w:val="24"/>
          <w:lang w:val="en-US"/>
        </w:rPr>
      </w:pPr>
      <w:r>
        <w:rPr>
          <w:rFonts w:cs="Times New Roman" w:ascii="Times New Roman" w:hAnsi="Times New Roman"/>
          <w:szCs w:val="24"/>
          <w:lang w:val="en-US"/>
        </w:rPr>
      </w:r>
    </w:p>
    <w:p>
      <w:pPr>
        <w:sectPr>
          <w:headerReference w:type="default" r:id="rId3"/>
          <w:footerReference w:type="default" r:id="rId4"/>
          <w:type w:val="nextPage"/>
          <w:pgSz w:w="11906" w:h="16838"/>
          <w:pgMar w:left="1411" w:right="850" w:header="706" w:top="1138" w:footer="720" w:bottom="1138" w:gutter="0"/>
          <w:pgNumType w:start="1" w:fmt="decimal"/>
          <w:formProt w:val="false"/>
          <w:textDirection w:val="lrTb"/>
          <w:docGrid w:type="default" w:linePitch="100" w:charSpace="0"/>
        </w:sectPr>
        <w:pStyle w:val="Normal"/>
        <w:spacing w:lineRule="auto" w:line="276"/>
        <w:ind w:left="1" w:hanging="1"/>
        <w:jc w:val="center"/>
        <w:rPr>
          <w:rFonts w:ascii="Times New Roman" w:hAnsi="Times New Roman" w:cs="Times New Roman"/>
          <w:sz w:val="28"/>
          <w:szCs w:val="28"/>
          <w:lang w:val="en-US"/>
        </w:rPr>
      </w:pPr>
      <w:r>
        <w:rPr>
          <w:rFonts w:cs="Times New Roman" w:ascii="Times New Roman" w:hAnsi="Times New Roman"/>
          <w:szCs w:val="24"/>
          <w:lang w:val="en-US"/>
        </w:rPr>
        <w:t>2022</w:t>
      </w:r>
    </w:p>
    <w:p>
      <w:pPr>
        <w:pStyle w:val="Normal"/>
        <w:widowControl w:val="false"/>
        <w:spacing w:lineRule="auto" w:line="276"/>
        <w:ind w:left="1" w:hanging="1"/>
        <w:jc w:val="left"/>
        <w:rPr>
          <w:rFonts w:ascii="Times New Roman" w:hAnsi="Times New Roman" w:cs="Times New Roman"/>
          <w:sz w:val="28"/>
          <w:szCs w:val="28"/>
          <w:lang w:val="en-US"/>
        </w:rPr>
      </w:pPr>
      <w:r>
        <w:rPr>
          <w:rFonts w:cs="Times New Roman" w:ascii="Times New Roman" w:hAnsi="Times New Roman"/>
          <w:sz w:val="28"/>
          <w:szCs w:val="28"/>
          <w:lang w:val="en-US"/>
        </w:rPr>
      </w:r>
    </w:p>
    <w:tbl>
      <w:tblPr>
        <w:tblStyle w:val="af9"/>
        <w:tblW w:w="9995" w:type="dxa"/>
        <w:jc w:val="left"/>
        <w:tblInd w:w="-108" w:type="dxa"/>
        <w:tblCellMar>
          <w:top w:w="0" w:type="dxa"/>
          <w:left w:w="108" w:type="dxa"/>
          <w:bottom w:w="0" w:type="dxa"/>
          <w:right w:w="108" w:type="dxa"/>
        </w:tblCellMar>
        <w:tblLook w:firstRow="0" w:noVBand="0" w:lastRow="0" w:firstColumn="0" w:lastColumn="0" w:noHBand="0" w:val="0000"/>
      </w:tblPr>
      <w:tblGrid>
        <w:gridCol w:w="2511"/>
        <w:gridCol w:w="7483"/>
      </w:tblGrid>
      <w:tr>
        <w:trPr/>
        <w:tc>
          <w:tcPr>
            <w:tcW w:w="2511" w:type="dxa"/>
            <w:tcBorders/>
            <w:shd w:color="auto" w:fill="auto" w:val="clear"/>
          </w:tcPr>
          <w:p>
            <w:pPr>
              <w:pStyle w:val="Normal"/>
              <w:spacing w:lineRule="auto" w:line="276"/>
              <w:ind w:left="1" w:hanging="1"/>
              <w:rPr>
                <w:rFonts w:ascii="Times New Roman" w:hAnsi="Times New Roman" w:cs="Times New Roman"/>
                <w:sz w:val="28"/>
                <w:szCs w:val="28"/>
                <w:lang w:val="en-US"/>
              </w:rPr>
            </w:pPr>
            <w:r>
              <w:rPr>
                <w:rFonts w:cs="Times New Roman" w:ascii="Times New Roman" w:hAnsi="Times New Roman"/>
                <w:i/>
                <w:iCs/>
                <w:sz w:val="28"/>
                <w:szCs w:val="28"/>
                <w:lang w:val="en-US"/>
              </w:rPr>
              <w:t xml:space="preserve">Reviewer: </w:t>
            </w:r>
          </w:p>
        </w:tc>
        <w:tc>
          <w:tcPr>
            <w:tcW w:w="7483" w:type="dxa"/>
            <w:tcBorders/>
            <w:shd w:color="auto" w:fill="auto" w:val="clear"/>
          </w:tcPr>
          <w:p>
            <w:pPr>
              <w:pStyle w:val="Normal"/>
              <w:spacing w:lineRule="auto" w:line="276"/>
              <w:ind w:left="1" w:hanging="1"/>
              <w:rPr>
                <w:rFonts w:ascii="Times New Roman" w:hAnsi="Times New Roman" w:cs="Times New Roman"/>
                <w:sz w:val="28"/>
                <w:szCs w:val="28"/>
                <w:lang w:val="en-US"/>
              </w:rPr>
            </w:pPr>
            <w:r>
              <w:rPr>
                <w:rFonts w:cs="Times New Roman" w:ascii="Times New Roman" w:hAnsi="Times New Roman"/>
                <w:i/>
                <w:iCs/>
                <w:sz w:val="28"/>
                <w:szCs w:val="28"/>
                <w:lang w:val="en-US"/>
              </w:rPr>
              <w:t>Kopishynska K.O., Ph.D., Associate Professor</w:t>
            </w:r>
          </w:p>
        </w:tc>
      </w:tr>
      <w:tr>
        <w:trPr/>
        <w:tc>
          <w:tcPr>
            <w:tcW w:w="2511" w:type="dxa"/>
            <w:tcBorders/>
            <w:shd w:color="auto" w:fill="auto" w:val="clear"/>
          </w:tcPr>
          <w:p>
            <w:pPr>
              <w:pStyle w:val="Normal"/>
              <w:spacing w:lineRule="auto" w:line="276"/>
              <w:ind w:left="1" w:hanging="1"/>
              <w:rPr>
                <w:rFonts w:ascii="Times New Roman" w:hAnsi="Times New Roman" w:cs="Times New Roman"/>
                <w:sz w:val="28"/>
                <w:szCs w:val="28"/>
                <w:lang w:val="en-US"/>
              </w:rPr>
            </w:pPr>
            <w:r>
              <w:rPr>
                <w:rFonts w:cs="Times New Roman" w:ascii="Times New Roman" w:hAnsi="Times New Roman"/>
                <w:sz w:val="28"/>
                <w:szCs w:val="28"/>
                <w:lang w:val="en-US"/>
              </w:rPr>
              <w:t>Editor-in-Chief:</w:t>
            </w:r>
          </w:p>
          <w:p>
            <w:pPr>
              <w:pStyle w:val="Normal"/>
              <w:spacing w:lineRule="auto" w:line="276"/>
              <w:ind w:left="1" w:hanging="1"/>
              <w:rPr>
                <w:rFonts w:ascii="Times New Roman" w:hAnsi="Times New Roman" w:cs="Times New Roman"/>
                <w:sz w:val="28"/>
                <w:szCs w:val="28"/>
                <w:lang w:val="en-US"/>
              </w:rPr>
            </w:pPr>
            <w:r>
              <w:rPr>
                <w:rFonts w:cs="Times New Roman" w:ascii="Times New Roman" w:hAnsi="Times New Roman"/>
                <w:sz w:val="28"/>
                <w:szCs w:val="28"/>
                <w:lang w:val="en-US"/>
              </w:rPr>
            </w:r>
          </w:p>
        </w:tc>
        <w:tc>
          <w:tcPr>
            <w:tcW w:w="7483" w:type="dxa"/>
            <w:tcBorders/>
            <w:shd w:color="auto" w:fill="auto" w:val="clear"/>
          </w:tcPr>
          <w:p>
            <w:pPr>
              <w:pStyle w:val="Normal"/>
              <w:spacing w:lineRule="auto" w:line="276"/>
              <w:ind w:left="1" w:hanging="1"/>
              <w:rPr>
                <w:rFonts w:ascii="Times New Roman" w:hAnsi="Times New Roman" w:cs="Times New Roman"/>
                <w:sz w:val="28"/>
                <w:szCs w:val="28"/>
                <w:lang w:val="en-US"/>
              </w:rPr>
            </w:pPr>
            <w:r>
              <w:rPr>
                <w:rFonts w:cs="Times New Roman" w:ascii="Times New Roman" w:hAnsi="Times New Roman"/>
                <w:i/>
                <w:iCs/>
                <w:sz w:val="28"/>
                <w:szCs w:val="28"/>
                <w:lang w:val="en-US"/>
              </w:rPr>
              <w:t>Gavrysh O.A., Doctor of Technical Sciences, Professor</w:t>
            </w:r>
          </w:p>
        </w:tc>
      </w:tr>
    </w:tbl>
    <w:p>
      <w:pPr>
        <w:pStyle w:val="Normal"/>
        <w:spacing w:lineRule="auto" w:line="276"/>
        <w:ind w:left="1" w:hanging="1"/>
        <w:jc w:val="center"/>
        <w:rPr>
          <w:rFonts w:ascii="Times New Roman" w:hAnsi="Times New Roman" w:cs="Times New Roman"/>
          <w:i/>
          <w:i/>
          <w:iCs/>
          <w:sz w:val="28"/>
          <w:szCs w:val="28"/>
          <w:lang w:val="en-US"/>
        </w:rPr>
      </w:pPr>
      <w:bookmarkStart w:id="0" w:name="_gjdgxs"/>
      <w:bookmarkEnd w:id="0"/>
      <w:r>
        <w:rPr>
          <w:rFonts w:cs="Times New Roman" w:ascii="Times New Roman" w:hAnsi="Times New Roman"/>
          <w:i/>
          <w:iCs/>
          <w:sz w:val="28"/>
          <w:szCs w:val="28"/>
          <w:lang w:val="en-US"/>
        </w:rPr>
        <w:t xml:space="preserve">The stamp was provided by the Methodical Council </w:t>
      </w:r>
    </w:p>
    <w:p>
      <w:pPr>
        <w:pStyle w:val="Normal"/>
        <w:spacing w:lineRule="auto" w:line="276"/>
        <w:ind w:left="1" w:hanging="1"/>
        <w:jc w:val="center"/>
        <w:rPr/>
      </w:pPr>
      <w:r>
        <w:rPr>
          <w:rFonts w:cs="Times New Roman" w:ascii="Times New Roman" w:hAnsi="Times New Roman"/>
          <w:i/>
          <w:iCs/>
          <w:sz w:val="28"/>
          <w:szCs w:val="28"/>
          <w:lang w:val="en-US"/>
        </w:rPr>
        <w:t xml:space="preserve">of </w:t>
      </w:r>
      <w:r>
        <w:rPr>
          <w:rFonts w:cs="Times New Roman" w:ascii="Times New Roman" w:hAnsi="Times New Roman"/>
          <w:i/>
          <w:sz w:val="28"/>
          <w:szCs w:val="28"/>
          <w:lang w:val="en-US"/>
        </w:rPr>
        <w:t xml:space="preserve">Igor Sikorsky Kyiv Polytechnic Institute </w:t>
      </w:r>
      <w:r>
        <w:rPr>
          <w:rFonts w:cs="Times New Roman" w:ascii="Times New Roman" w:hAnsi="Times New Roman"/>
          <w:i/>
          <w:iCs/>
          <w:sz w:val="28"/>
          <w:szCs w:val="28"/>
          <w:lang w:val="en-US"/>
        </w:rPr>
        <w:t xml:space="preserve">(Minutes № </w:t>
      </w:r>
      <w:r>
        <w:rPr>
          <w:rFonts w:cs="Times New Roman" w:ascii="Times New Roman" w:hAnsi="Times New Roman"/>
          <w:i/>
          <w:iCs/>
          <w:sz w:val="28"/>
          <w:szCs w:val="28"/>
          <w:lang w:val="en-US"/>
        </w:rPr>
        <w:t>5</w:t>
      </w:r>
      <w:r>
        <w:rPr>
          <w:rFonts w:cs="Times New Roman" w:ascii="Times New Roman" w:hAnsi="Times New Roman"/>
          <w:i/>
          <w:iCs/>
          <w:sz w:val="28"/>
          <w:szCs w:val="28"/>
          <w:lang w:val="en-US"/>
        </w:rPr>
        <w:t xml:space="preserve"> dated </w:t>
      </w:r>
      <w:r>
        <w:rPr>
          <w:rFonts w:cs="Times New Roman" w:ascii="Times New Roman" w:hAnsi="Times New Roman"/>
          <w:i/>
          <w:iCs/>
          <w:sz w:val="28"/>
          <w:szCs w:val="28"/>
          <w:lang w:val="en-US"/>
        </w:rPr>
        <w:t>26</w:t>
      </w:r>
      <w:r>
        <w:rPr>
          <w:rFonts w:cs="Times New Roman" w:ascii="Times New Roman" w:hAnsi="Times New Roman"/>
          <w:i/>
          <w:iCs/>
          <w:sz w:val="28"/>
          <w:szCs w:val="28"/>
          <w:lang w:val="en-US"/>
        </w:rPr>
        <w:t>.</w:t>
      </w:r>
      <w:r>
        <w:rPr>
          <w:rFonts w:cs="Times New Roman" w:ascii="Times New Roman" w:hAnsi="Times New Roman"/>
          <w:i/>
          <w:iCs/>
          <w:sz w:val="28"/>
          <w:szCs w:val="28"/>
          <w:lang w:val="en-US"/>
        </w:rPr>
        <w:t>05.</w:t>
      </w:r>
      <w:r>
        <w:rPr>
          <w:rFonts w:cs="Times New Roman" w:ascii="Times New Roman" w:hAnsi="Times New Roman"/>
          <w:i/>
          <w:iCs/>
          <w:sz w:val="28"/>
          <w:szCs w:val="28"/>
          <w:lang w:val="en-US"/>
        </w:rPr>
        <w:t>2022)</w:t>
      </w:r>
    </w:p>
    <w:p>
      <w:pPr>
        <w:pStyle w:val="Normal"/>
        <w:spacing w:lineRule="auto" w:line="276"/>
        <w:ind w:left="1" w:hanging="1"/>
        <w:jc w:val="center"/>
        <w:rPr>
          <w:rFonts w:ascii="Times New Roman" w:hAnsi="Times New Roman" w:cs="Times New Roman"/>
          <w:i/>
          <w:i/>
          <w:iCs/>
          <w:sz w:val="28"/>
          <w:szCs w:val="28"/>
          <w:lang w:val="en-US"/>
        </w:rPr>
      </w:pPr>
      <w:r>
        <w:rPr>
          <w:rFonts w:cs="Times New Roman" w:ascii="Times New Roman" w:hAnsi="Times New Roman"/>
          <w:i/>
          <w:iCs/>
          <w:sz w:val="28"/>
          <w:szCs w:val="28"/>
          <w:lang w:val="en-US"/>
        </w:rPr>
        <w:t>at the request of the Academic Council of the Faculty of Management and Marketing</w:t>
      </w:r>
    </w:p>
    <w:p>
      <w:pPr>
        <w:pStyle w:val="Normal"/>
        <w:spacing w:lineRule="auto" w:line="276"/>
        <w:ind w:left="1" w:hanging="1"/>
        <w:jc w:val="center"/>
        <w:rPr/>
      </w:pPr>
      <w:r>
        <w:rPr>
          <w:rFonts w:cs="Times New Roman" w:ascii="Times New Roman" w:hAnsi="Times New Roman"/>
          <w:i/>
          <w:iCs/>
          <w:sz w:val="28"/>
          <w:szCs w:val="28"/>
          <w:lang w:val="en-US"/>
        </w:rPr>
        <w:t xml:space="preserve">(Minutes № </w:t>
      </w:r>
      <w:r>
        <w:rPr>
          <w:rFonts w:cs="Times New Roman" w:ascii="Times New Roman" w:hAnsi="Times New Roman"/>
          <w:i/>
          <w:iCs/>
          <w:sz w:val="28"/>
          <w:szCs w:val="28"/>
          <w:lang w:val="en-US"/>
        </w:rPr>
        <w:t>9</w:t>
      </w:r>
      <w:r>
        <w:rPr>
          <w:rFonts w:cs="Times New Roman" w:ascii="Times New Roman" w:hAnsi="Times New Roman"/>
          <w:i/>
          <w:iCs/>
          <w:sz w:val="28"/>
          <w:szCs w:val="28"/>
          <w:lang w:val="en-US"/>
        </w:rPr>
        <w:t xml:space="preserve"> dated </w:t>
      </w:r>
      <w:r>
        <w:rPr>
          <w:rFonts w:cs="Times New Roman" w:ascii="Times New Roman" w:hAnsi="Times New Roman"/>
          <w:i/>
          <w:iCs/>
          <w:sz w:val="28"/>
          <w:szCs w:val="28"/>
          <w:lang w:val="en-US"/>
        </w:rPr>
        <w:t>25</w:t>
      </w:r>
      <w:r>
        <w:rPr>
          <w:rFonts w:cs="Times New Roman" w:ascii="Times New Roman" w:hAnsi="Times New Roman"/>
          <w:i/>
          <w:iCs/>
          <w:sz w:val="28"/>
          <w:szCs w:val="28"/>
          <w:lang w:val="en-US"/>
        </w:rPr>
        <w:t>.</w:t>
      </w:r>
      <w:r>
        <w:rPr>
          <w:rFonts w:cs="Times New Roman" w:ascii="Times New Roman" w:hAnsi="Times New Roman"/>
          <w:i/>
          <w:iCs/>
          <w:sz w:val="28"/>
          <w:szCs w:val="28"/>
          <w:lang w:val="en-US"/>
        </w:rPr>
        <w:t>04.</w:t>
      </w:r>
      <w:r>
        <w:rPr>
          <w:rFonts w:cs="Times New Roman" w:ascii="Times New Roman" w:hAnsi="Times New Roman"/>
          <w:i/>
          <w:iCs/>
          <w:sz w:val="28"/>
          <w:szCs w:val="28"/>
          <w:lang w:val="en-US"/>
        </w:rPr>
        <w:t>2022)</w:t>
      </w:r>
    </w:p>
    <w:p>
      <w:pPr>
        <w:pStyle w:val="Normal"/>
        <w:spacing w:lineRule="auto" w:line="276"/>
        <w:ind w:left="1" w:hanging="1"/>
        <w:jc w:val="center"/>
        <w:rPr>
          <w:rFonts w:ascii="Times New Roman" w:hAnsi="Times New Roman" w:cs="Times New Roman"/>
          <w:b/>
          <w:b/>
          <w:bCs/>
          <w:sz w:val="28"/>
          <w:szCs w:val="28"/>
          <w:lang w:val="en-US"/>
        </w:rPr>
      </w:pPr>
      <w:r>
        <w:rPr>
          <w:rFonts w:cs="Times New Roman" w:ascii="Times New Roman" w:hAnsi="Times New Roman"/>
          <w:b/>
          <w:bCs/>
          <w:sz w:val="28"/>
          <w:szCs w:val="28"/>
          <w:lang w:val="en-US"/>
        </w:rPr>
      </w:r>
    </w:p>
    <w:p>
      <w:pPr>
        <w:pStyle w:val="Normal"/>
        <w:spacing w:lineRule="auto" w:line="276"/>
        <w:ind w:left="1" w:hanging="1"/>
        <w:jc w:val="center"/>
        <w:rPr>
          <w:rFonts w:ascii="Times New Roman" w:hAnsi="Times New Roman" w:cs="Times New Roman"/>
          <w:b/>
          <w:b/>
          <w:bCs/>
          <w:sz w:val="28"/>
          <w:szCs w:val="28"/>
          <w:lang w:val="en-US"/>
        </w:rPr>
      </w:pPr>
      <w:r>
        <w:rPr>
          <w:rFonts w:cs="Times New Roman" w:ascii="Times New Roman" w:hAnsi="Times New Roman"/>
          <w:b/>
          <w:bCs/>
          <w:sz w:val="28"/>
          <w:szCs w:val="28"/>
          <w:lang w:val="en-US"/>
        </w:rPr>
        <w:t>Electronic online educational publication</w:t>
      </w:r>
    </w:p>
    <w:p>
      <w:pPr>
        <w:pStyle w:val="Normal"/>
        <w:spacing w:lineRule="auto" w:line="276"/>
        <w:ind w:left="1" w:hanging="1"/>
        <w:jc w:val="center"/>
        <w:rPr>
          <w:rFonts w:ascii="Times New Roman" w:hAnsi="Times New Roman" w:cs="Times New Roman"/>
          <w:bCs/>
          <w:sz w:val="28"/>
          <w:szCs w:val="28"/>
          <w:lang w:val="en-US"/>
        </w:rPr>
      </w:pPr>
      <w:r>
        <w:rPr>
          <w:rFonts w:cs="Times New Roman" w:ascii="Times New Roman" w:hAnsi="Times New Roman"/>
          <w:bCs/>
          <w:sz w:val="28"/>
          <w:szCs w:val="28"/>
          <w:lang w:val="en-US"/>
        </w:rPr>
        <w:t>Voitko Serhiі Vasyliovych, Doctor of Economics Sciences, Professor</w:t>
      </w:r>
    </w:p>
    <w:p>
      <w:pPr>
        <w:pStyle w:val="Normal"/>
        <w:spacing w:lineRule="auto" w:line="276"/>
        <w:ind w:left="1" w:hanging="1"/>
        <w:jc w:val="center"/>
        <w:rPr>
          <w:rFonts w:ascii="Times New Roman" w:hAnsi="Times New Roman" w:cs="Times New Roman"/>
          <w:bCs/>
          <w:sz w:val="28"/>
          <w:szCs w:val="28"/>
          <w:lang w:val="en-US"/>
        </w:rPr>
      </w:pPr>
      <w:r>
        <w:rPr>
          <w:rFonts w:cs="Times New Roman" w:ascii="Times New Roman" w:hAnsi="Times New Roman"/>
          <w:bCs/>
          <w:sz w:val="28"/>
          <w:szCs w:val="28"/>
          <w:lang w:val="en-US"/>
        </w:rPr>
        <w:t>Korohodova Olena Oleksandrivna, Ph.D., Associate Professor</w:t>
      </w:r>
    </w:p>
    <w:p>
      <w:pPr>
        <w:pStyle w:val="Normal"/>
        <w:spacing w:lineRule="auto" w:line="276"/>
        <w:ind w:left="1" w:hanging="1"/>
        <w:jc w:val="center"/>
        <w:rPr>
          <w:rFonts w:ascii="Times New Roman" w:hAnsi="Times New Roman" w:cs="Times New Roman"/>
          <w:bCs/>
          <w:sz w:val="28"/>
          <w:szCs w:val="28"/>
          <w:lang w:val="en-US"/>
        </w:rPr>
      </w:pPr>
      <w:r>
        <w:rPr>
          <w:rFonts w:cs="Times New Roman" w:ascii="Times New Roman" w:hAnsi="Times New Roman"/>
          <w:bCs/>
          <w:sz w:val="28"/>
          <w:szCs w:val="28"/>
          <w:lang w:val="en-US"/>
        </w:rPr>
        <w:t>Redko Kateryna Yuriyivna, Ph.D., Associate Professor</w:t>
      </w:r>
    </w:p>
    <w:p>
      <w:pPr>
        <w:pStyle w:val="Normal"/>
        <w:spacing w:lineRule="auto" w:line="276"/>
        <w:ind w:left="1" w:hanging="1"/>
        <w:jc w:val="center"/>
        <w:rPr>
          <w:rFonts w:ascii="Times New Roman" w:hAnsi="Times New Roman" w:cs="Times New Roman"/>
          <w:b/>
          <w:b/>
          <w:bCs/>
          <w:sz w:val="28"/>
          <w:szCs w:val="28"/>
          <w:lang w:val="en-US"/>
        </w:rPr>
      </w:pPr>
      <w:r>
        <w:rPr>
          <w:rFonts w:cs="Times New Roman" w:ascii="Times New Roman" w:hAnsi="Times New Roman"/>
          <w:b/>
          <w:bCs/>
          <w:sz w:val="28"/>
          <w:szCs w:val="28"/>
          <w:lang w:val="en-US"/>
        </w:rPr>
      </w:r>
    </w:p>
    <w:p>
      <w:pPr>
        <w:pStyle w:val="Normal"/>
        <w:spacing w:lineRule="auto" w:line="276"/>
        <w:ind w:left="1" w:hanging="1"/>
        <w:jc w:val="center"/>
        <w:rPr>
          <w:rFonts w:ascii="Times New Roman" w:hAnsi="Times New Roman" w:cs="Times New Roman"/>
          <w:sz w:val="28"/>
          <w:szCs w:val="28"/>
          <w:lang w:val="en-US"/>
        </w:rPr>
      </w:pPr>
      <w:r>
        <w:rPr>
          <w:rFonts w:cs="Times New Roman" w:ascii="Times New Roman" w:hAnsi="Times New Roman"/>
          <w:sz w:val="28"/>
          <w:szCs w:val="28"/>
          <w:lang w:val="en-US"/>
        </w:rPr>
      </w:r>
    </w:p>
    <w:p>
      <w:pPr>
        <w:pStyle w:val="Normal"/>
        <w:spacing w:lineRule="auto" w:line="276"/>
        <w:ind w:left="1" w:hanging="1"/>
        <w:jc w:val="center"/>
        <w:rPr>
          <w:rFonts w:ascii="Times New Roman" w:hAnsi="Times New Roman" w:cs="Times New Roman"/>
          <w:b/>
          <w:b/>
          <w:bCs/>
          <w:smallCaps/>
          <w:sz w:val="28"/>
          <w:szCs w:val="28"/>
          <w:lang w:val="en-US"/>
        </w:rPr>
      </w:pPr>
      <w:r>
        <w:rPr>
          <w:rFonts w:cs="Times New Roman" w:ascii="Times New Roman" w:hAnsi="Times New Roman"/>
          <w:b/>
          <w:bCs/>
          <w:smallCaps/>
          <w:sz w:val="28"/>
          <w:szCs w:val="28"/>
          <w:lang w:val="en-US"/>
        </w:rPr>
        <w:t>RECOMMENDATIONS ON THE ORGANIZATION, PREPARATION, CONDUCT AND EVALUATION OF THE PRACTICE OF MASTERS, BRANCHES OF KNOWLEDGE 05 SOCIAL AND BEHAVIORAL SCIENCES</w:t>
      </w:r>
    </w:p>
    <w:p>
      <w:pPr>
        <w:pStyle w:val="Normal"/>
        <w:spacing w:lineRule="auto" w:line="276"/>
        <w:ind w:left="1" w:hanging="1"/>
        <w:jc w:val="center"/>
        <w:rPr>
          <w:rFonts w:ascii="Times New Roman" w:hAnsi="Times New Roman" w:cs="Times New Roman"/>
          <w:sz w:val="28"/>
          <w:szCs w:val="28"/>
          <w:lang w:val="en-US"/>
        </w:rPr>
      </w:pPr>
      <w:r>
        <w:rPr>
          <w:rFonts w:cs="Times New Roman" w:ascii="Times New Roman" w:hAnsi="Times New Roman"/>
          <w:b/>
          <w:bCs/>
          <w:smallCaps/>
          <w:sz w:val="28"/>
          <w:szCs w:val="28"/>
          <w:lang w:val="en-US"/>
        </w:rPr>
        <w:t>051 ECONOMICS, EP INTERNATIONAL ECONOMICS</w:t>
      </w:r>
    </w:p>
    <w:p>
      <w:pPr>
        <w:pStyle w:val="Normal"/>
        <w:spacing w:lineRule="auto" w:line="276"/>
        <w:ind w:left="1" w:hanging="1"/>
        <w:rPr>
          <w:rFonts w:ascii="Times New Roman" w:hAnsi="Times New Roman" w:cs="Times New Roman"/>
          <w:szCs w:val="28"/>
          <w:lang w:val="en-US"/>
        </w:rPr>
      </w:pPr>
      <w:r>
        <w:rPr>
          <w:rFonts w:cs="Times New Roman" w:ascii="Times New Roman" w:hAnsi="Times New Roman"/>
          <w:szCs w:val="28"/>
          <w:lang w:val="en-US"/>
        </w:rPr>
      </w:r>
    </w:p>
    <w:p>
      <w:pPr>
        <w:pStyle w:val="Normal"/>
        <w:spacing w:lineRule="auto" w:line="276"/>
        <w:ind w:left="1" w:firstLine="708"/>
        <w:rPr>
          <w:rFonts w:ascii="Times New Roman" w:hAnsi="Times New Roman" w:cs="Times New Roman"/>
          <w:szCs w:val="28"/>
          <w:lang w:val="en-US"/>
        </w:rPr>
      </w:pPr>
      <w:r>
        <w:rPr>
          <w:rFonts w:cs="Times New Roman" w:ascii="Times New Roman" w:hAnsi="Times New Roman"/>
          <w:szCs w:val="28"/>
          <w:lang w:val="en-US"/>
        </w:rPr>
        <w:t xml:space="preserve">Recommendations for the organization, preparation, conduct and evaluation of the practice of masters [Electronic resource]: textbook for masters, field of knowledge 05 - social and behavioral sciences, specialty 051 "Economics", educational program "International Economics" / S.V. Voitko, O.O. Korohodova, K.Yu.Redko // </w:t>
      </w:r>
      <w:r>
        <w:rPr>
          <w:rFonts w:cs="Times New Roman" w:ascii="Times New Roman" w:hAnsi="Times New Roman"/>
          <w:szCs w:val="24"/>
          <w:lang w:val="en-US"/>
        </w:rPr>
        <w:t>Igor Sikorsky Kyiv Polytechnic Institute</w:t>
      </w:r>
      <w:r>
        <w:rPr>
          <w:rFonts w:cs="Times New Roman" w:ascii="Times New Roman" w:hAnsi="Times New Roman"/>
          <w:szCs w:val="28"/>
          <w:lang w:val="en-US"/>
        </w:rPr>
        <w:t xml:space="preserve">. - Electronic text data (1 file: 1041 KB). - Kyiv: </w:t>
      </w:r>
      <w:r>
        <w:rPr>
          <w:rFonts w:cs="Times New Roman" w:ascii="Times New Roman" w:hAnsi="Times New Roman"/>
          <w:szCs w:val="24"/>
          <w:lang w:val="en-US"/>
        </w:rPr>
        <w:t>Igor Sikorsky Kyiv Polytechnic Institute,</w:t>
      </w:r>
      <w:r>
        <w:rPr>
          <w:rFonts w:cs="Times New Roman" w:ascii="Times New Roman" w:hAnsi="Times New Roman"/>
          <w:szCs w:val="28"/>
          <w:lang w:val="en-US"/>
        </w:rPr>
        <w:t xml:space="preserve"> 2022. - 51 p.</w:t>
      </w:r>
    </w:p>
    <w:p>
      <w:pPr>
        <w:pStyle w:val="Normal"/>
        <w:spacing w:lineRule="auto" w:line="276"/>
        <w:ind w:left="1" w:hanging="1"/>
        <w:rPr>
          <w:rFonts w:ascii="Times New Roman" w:hAnsi="Times New Roman" w:cs="Times New Roman"/>
          <w:szCs w:val="28"/>
          <w:lang w:val="en-US"/>
        </w:rPr>
      </w:pPr>
      <w:r>
        <w:rPr>
          <w:rFonts w:cs="Times New Roman" w:ascii="Times New Roman" w:hAnsi="Times New Roman"/>
          <w:szCs w:val="28"/>
          <w:lang w:val="en-US"/>
        </w:rPr>
      </w:r>
    </w:p>
    <w:p>
      <w:pPr>
        <w:pStyle w:val="Normal"/>
        <w:spacing w:lineRule="auto" w:line="276"/>
        <w:ind w:left="1" w:firstLine="708"/>
        <w:rPr>
          <w:rFonts w:ascii="Times New Roman" w:hAnsi="Times New Roman" w:cs="Times New Roman"/>
          <w:sz w:val="28"/>
          <w:szCs w:val="28"/>
          <w:lang w:val="en-US"/>
        </w:rPr>
      </w:pPr>
      <w:r>
        <w:rPr>
          <w:rFonts w:cs="Times New Roman" w:ascii="Times New Roman" w:hAnsi="Times New Roman"/>
          <w:szCs w:val="28"/>
          <w:lang w:val="en-US"/>
        </w:rPr>
        <w:t>The textbook contains recommendations for the organization, preparation, conduct and evaluation of practice for students enrolled in the educational program "International Economics" of the second (master's) level of higher education in specialty 051 Economics, fields of knowledge 05 Social Behavioral Sciences. The textbook contains all the necessary structural elements: a description of the practice, the purpose and objectives of the practice, the requirements for organizational and reporting documentation, a list of recommended reading, appendices. This textbook will increase the level of efficiency of students and their leaders in organizing, preparing, conducting and evaluating internships.</w:t>
      </w:r>
    </w:p>
    <w:p>
      <w:pPr>
        <w:pStyle w:val="Normal"/>
        <w:spacing w:lineRule="auto" w:line="276"/>
        <w:ind w:left="1" w:hanging="1"/>
        <w:rPr>
          <w:rFonts w:ascii="Times New Roman" w:hAnsi="Times New Roman" w:cs="Times New Roman"/>
          <w:lang w:val="en-US"/>
        </w:rPr>
      </w:pPr>
      <w:r>
        <w:rPr>
          <w:rFonts w:cs="Times New Roman" w:ascii="Times New Roman" w:hAnsi="Times New Roman"/>
          <w:lang w:val="en-US"/>
        </w:rPr>
      </w:r>
    </w:p>
    <w:p>
      <w:pPr>
        <w:pStyle w:val="Normal"/>
        <w:spacing w:lineRule="auto" w:line="276"/>
        <w:ind w:left="1" w:firstLine="708"/>
        <w:rPr>
          <w:rFonts w:ascii="Times New Roman" w:hAnsi="Times New Roman" w:cs="Times New Roman"/>
          <w:lang w:val="en-US"/>
        </w:rPr>
      </w:pPr>
      <w:r>
        <w:rPr>
          <w:rFonts w:cs="Times New Roman" w:ascii="Times New Roman" w:hAnsi="Times New Roman"/>
          <w:lang w:val="en-US"/>
        </w:rPr>
        <w:t>The publication is dedicated to the 85th anniversary of the department, the 30th anniversary of the Faculty of Management and Marketing and the 20th anniversary of the specialty "International Economics"</w:t>
      </w:r>
    </w:p>
    <w:p>
      <w:pPr>
        <w:pStyle w:val="Normal"/>
        <w:spacing w:lineRule="auto" w:line="276"/>
        <w:ind w:left="1" w:hanging="1"/>
        <w:jc w:val="right"/>
        <w:rPr>
          <w:rFonts w:ascii="Times New Roman" w:hAnsi="Times New Roman" w:cs="Times New Roman"/>
          <w:szCs w:val="28"/>
          <w:lang w:val="en-US"/>
        </w:rPr>
      </w:pPr>
      <w:r>
        <w:rPr>
          <w:rFonts w:cs="Times New Roman" w:ascii="Times New Roman" w:hAnsi="Times New Roman"/>
          <w:sz w:val="28"/>
          <w:szCs w:val="28"/>
          <w:lang w:val="en-US"/>
        </w:rPr>
        <w:t xml:space="preserve">© </w:t>
      </w:r>
      <w:r>
        <w:rPr>
          <w:rFonts w:cs="Times New Roman" w:ascii="Times New Roman" w:hAnsi="Times New Roman"/>
          <w:szCs w:val="28"/>
          <w:lang w:val="en-US"/>
        </w:rPr>
        <w:t>S.V. Voitko, O.O. Korohodova, K.Yu.Redko, 2022</w:t>
      </w:r>
    </w:p>
    <w:p>
      <w:pPr>
        <w:pStyle w:val="Normal"/>
        <w:spacing w:lineRule="auto" w:line="276"/>
        <w:ind w:left="1" w:firstLine="708"/>
        <w:jc w:val="right"/>
        <w:rPr>
          <w:rFonts w:ascii="Times New Roman" w:hAnsi="Times New Roman" w:cs="Times New Roman"/>
          <w:sz w:val="28"/>
          <w:szCs w:val="28"/>
          <w:lang w:val="en-US"/>
        </w:rPr>
      </w:pPr>
      <w:r>
        <w:rPr>
          <w:rFonts w:cs="Times New Roman" w:ascii="Times New Roman" w:hAnsi="Times New Roman"/>
          <w:szCs w:val="28"/>
          <w:lang w:val="en-US"/>
        </w:rPr>
        <w:t>© Igor Sikorsky Kyiv Polytechnic Institute, 2022</w:t>
      </w:r>
      <w:r>
        <w:br w:type="page"/>
      </w:r>
    </w:p>
    <w:p>
      <w:pPr>
        <w:pStyle w:val="Normal"/>
        <w:spacing w:lineRule="auto" w:line="276"/>
        <w:ind w:left="1" w:hanging="1"/>
        <w:jc w:val="center"/>
        <w:rPr>
          <w:rFonts w:ascii="Times New Roman" w:hAnsi="Times New Roman" w:cs="Times New Roman"/>
          <w:sz w:val="28"/>
          <w:szCs w:val="28"/>
          <w:lang w:val="en-US"/>
        </w:rPr>
      </w:pPr>
      <w:r>
        <w:rPr>
          <w:rFonts w:cs="Times New Roman" w:ascii="Times New Roman" w:hAnsi="Times New Roman"/>
          <w:b/>
          <w:bCs/>
          <w:sz w:val="28"/>
          <w:szCs w:val="28"/>
          <w:lang w:val="en-US"/>
        </w:rPr>
        <w:t>CONTENT</w:t>
      </w:r>
    </w:p>
    <w:tbl>
      <w:tblPr>
        <w:tblStyle w:val="afa"/>
        <w:tblW w:w="9412" w:type="dxa"/>
        <w:jc w:val="left"/>
        <w:tblInd w:w="-108" w:type="dxa"/>
        <w:tblCellMar>
          <w:top w:w="0" w:type="dxa"/>
          <w:left w:w="108" w:type="dxa"/>
          <w:bottom w:w="0" w:type="dxa"/>
          <w:right w:w="108" w:type="dxa"/>
        </w:tblCellMar>
        <w:tblLook w:firstRow="0" w:noVBand="0" w:lastRow="0" w:firstColumn="0" w:lastColumn="0" w:noHBand="0" w:val="0000"/>
      </w:tblPr>
      <w:tblGrid>
        <w:gridCol w:w="678"/>
        <w:gridCol w:w="8195"/>
        <w:gridCol w:w="539"/>
      </w:tblGrid>
      <w:tr>
        <w:trPr/>
        <w:tc>
          <w:tcPr>
            <w:tcW w:w="678" w:type="dxa"/>
            <w:tcBorders/>
            <w:shd w:color="auto" w:fill="auto" w:val="clear"/>
          </w:tcPr>
          <w:p>
            <w:pPr>
              <w:pStyle w:val="Normal"/>
              <w:spacing w:lineRule="auto" w:line="276"/>
              <w:ind w:left="1" w:hanging="1"/>
              <w:jc w:val="right"/>
              <w:rPr>
                <w:rFonts w:ascii="Times New Roman" w:hAnsi="Times New Roman" w:cs="Times New Roman"/>
                <w:sz w:val="28"/>
                <w:szCs w:val="28"/>
                <w:lang w:val="en-US"/>
              </w:rPr>
            </w:pPr>
            <w:r>
              <w:rPr>
                <w:rFonts w:cs="Times New Roman" w:ascii="Times New Roman" w:hAnsi="Times New Roman"/>
                <w:sz w:val="28"/>
                <w:szCs w:val="28"/>
                <w:lang w:val="en-US"/>
              </w:rPr>
            </w:r>
          </w:p>
        </w:tc>
        <w:tc>
          <w:tcPr>
            <w:tcW w:w="8195" w:type="dxa"/>
            <w:tcBorders/>
            <w:shd w:color="auto" w:fill="auto" w:val="clear"/>
          </w:tcPr>
          <w:p>
            <w:pPr>
              <w:pStyle w:val="Normal"/>
              <w:spacing w:lineRule="auto" w:line="276"/>
              <w:ind w:left="1" w:hanging="1"/>
              <w:jc w:val="left"/>
              <w:rPr>
                <w:rFonts w:ascii="Times New Roman" w:hAnsi="Times New Roman" w:cs="Times New Roman"/>
                <w:sz w:val="28"/>
                <w:szCs w:val="28"/>
                <w:lang w:val="en-US"/>
              </w:rPr>
            </w:pPr>
            <w:r>
              <w:rPr>
                <w:rFonts w:cs="Times New Roman" w:ascii="Times New Roman" w:hAnsi="Times New Roman"/>
                <w:sz w:val="28"/>
                <w:szCs w:val="28"/>
                <w:lang w:val="en-US"/>
              </w:rPr>
            </w:r>
          </w:p>
        </w:tc>
        <w:tc>
          <w:tcPr>
            <w:tcW w:w="539" w:type="dxa"/>
            <w:tcBorders/>
            <w:shd w:color="auto" w:fill="auto" w:val="clear"/>
          </w:tcPr>
          <w:p>
            <w:pPr>
              <w:pStyle w:val="Normal"/>
              <w:spacing w:lineRule="auto" w:line="276"/>
              <w:ind w:left="1" w:hanging="1"/>
              <w:jc w:val="left"/>
              <w:rPr>
                <w:rFonts w:ascii="Times New Roman" w:hAnsi="Times New Roman" w:cs="Times New Roman"/>
                <w:sz w:val="28"/>
                <w:szCs w:val="28"/>
                <w:lang w:val="en-US"/>
              </w:rPr>
            </w:pPr>
            <w:r>
              <w:rPr>
                <w:rFonts w:cs="Times New Roman" w:ascii="Times New Roman" w:hAnsi="Times New Roman"/>
                <w:sz w:val="28"/>
                <w:szCs w:val="28"/>
                <w:lang w:val="en-US"/>
              </w:rPr>
            </w:r>
          </w:p>
        </w:tc>
      </w:tr>
      <w:tr>
        <w:trPr/>
        <w:tc>
          <w:tcPr>
            <w:tcW w:w="678" w:type="dxa"/>
            <w:tcBorders/>
            <w:shd w:color="auto" w:fill="auto" w:val="clear"/>
          </w:tcPr>
          <w:p>
            <w:pPr>
              <w:pStyle w:val="Normal"/>
              <w:spacing w:lineRule="auto" w:line="276"/>
              <w:ind w:left="1" w:hanging="1"/>
              <w:jc w:val="right"/>
              <w:rPr>
                <w:rFonts w:ascii="Times New Roman" w:hAnsi="Times New Roman" w:cs="Times New Roman"/>
                <w:sz w:val="28"/>
                <w:szCs w:val="28"/>
                <w:lang w:val="en-US"/>
              </w:rPr>
            </w:pPr>
            <w:r>
              <w:rPr>
                <w:rFonts w:cs="Times New Roman" w:ascii="Times New Roman" w:hAnsi="Times New Roman"/>
                <w:sz w:val="28"/>
                <w:szCs w:val="28"/>
                <w:lang w:val="en-US"/>
              </w:rPr>
              <w:t>1</w:t>
            </w:r>
          </w:p>
        </w:tc>
        <w:tc>
          <w:tcPr>
            <w:tcW w:w="8195" w:type="dxa"/>
            <w:tcBorders/>
            <w:shd w:color="auto" w:fill="auto" w:val="clear"/>
          </w:tcPr>
          <w:p>
            <w:pPr>
              <w:pStyle w:val="Normal"/>
              <w:spacing w:lineRule="auto" w:line="276"/>
              <w:ind w:left="1" w:hanging="1"/>
              <w:jc w:val="left"/>
              <w:rPr>
                <w:rFonts w:ascii="Times New Roman" w:hAnsi="Times New Roman" w:cs="Times New Roman"/>
                <w:sz w:val="28"/>
                <w:szCs w:val="28"/>
                <w:lang w:val="en-US"/>
              </w:rPr>
            </w:pPr>
            <w:r>
              <w:rPr>
                <w:rFonts w:cs="Times New Roman" w:ascii="Times New Roman" w:hAnsi="Times New Roman"/>
                <w:sz w:val="28"/>
                <w:szCs w:val="28"/>
                <w:lang w:val="en-US"/>
              </w:rPr>
              <w:t>Profile of the educational program International Economics in specialty 051 Economics</w:t>
            </w:r>
          </w:p>
        </w:tc>
        <w:tc>
          <w:tcPr>
            <w:tcW w:w="539" w:type="dxa"/>
            <w:tcBorders/>
            <w:shd w:color="auto" w:fill="auto" w:val="clear"/>
          </w:tcPr>
          <w:p>
            <w:pPr>
              <w:pStyle w:val="Normal"/>
              <w:spacing w:lineRule="auto" w:line="276"/>
              <w:ind w:left="1" w:hanging="1"/>
              <w:jc w:val="right"/>
              <w:rPr>
                <w:rFonts w:ascii="Times New Roman" w:hAnsi="Times New Roman" w:cs="Times New Roman"/>
                <w:sz w:val="28"/>
                <w:szCs w:val="28"/>
                <w:lang w:val="en-US"/>
              </w:rPr>
            </w:pPr>
            <w:r>
              <w:rPr>
                <w:rFonts w:cs="Times New Roman" w:ascii="Times New Roman" w:hAnsi="Times New Roman"/>
                <w:sz w:val="28"/>
                <w:szCs w:val="28"/>
                <w:lang w:val="en-US"/>
              </w:rPr>
              <w:t>4</w:t>
            </w:r>
          </w:p>
        </w:tc>
      </w:tr>
      <w:tr>
        <w:trPr/>
        <w:tc>
          <w:tcPr>
            <w:tcW w:w="678" w:type="dxa"/>
            <w:tcBorders/>
            <w:shd w:color="auto" w:fill="auto" w:val="clear"/>
          </w:tcPr>
          <w:p>
            <w:pPr>
              <w:pStyle w:val="Normal"/>
              <w:spacing w:lineRule="auto" w:line="276"/>
              <w:ind w:left="1" w:hanging="1"/>
              <w:jc w:val="right"/>
              <w:rPr>
                <w:rFonts w:ascii="Times New Roman" w:hAnsi="Times New Roman" w:cs="Times New Roman"/>
                <w:sz w:val="28"/>
                <w:szCs w:val="28"/>
                <w:lang w:val="en-US"/>
              </w:rPr>
            </w:pPr>
            <w:r>
              <w:rPr>
                <w:rFonts w:cs="Times New Roman" w:ascii="Times New Roman" w:hAnsi="Times New Roman"/>
                <w:sz w:val="28"/>
                <w:szCs w:val="28"/>
                <w:lang w:val="en-US"/>
              </w:rPr>
              <w:t>2</w:t>
            </w:r>
          </w:p>
        </w:tc>
        <w:tc>
          <w:tcPr>
            <w:tcW w:w="8195" w:type="dxa"/>
            <w:tcBorders/>
            <w:shd w:color="auto" w:fill="auto" w:val="clear"/>
          </w:tcPr>
          <w:p>
            <w:pPr>
              <w:pStyle w:val="Normal"/>
              <w:spacing w:lineRule="auto" w:line="276"/>
              <w:ind w:left="1" w:hanging="1"/>
              <w:jc w:val="left"/>
              <w:rPr>
                <w:rFonts w:ascii="Times New Roman" w:hAnsi="Times New Roman" w:cs="Times New Roman"/>
                <w:sz w:val="28"/>
                <w:szCs w:val="28"/>
                <w:lang w:val="en-US"/>
              </w:rPr>
            </w:pPr>
            <w:r>
              <w:rPr>
                <w:rFonts w:cs="Times New Roman" w:ascii="Times New Roman" w:hAnsi="Times New Roman"/>
                <w:sz w:val="28"/>
                <w:szCs w:val="28"/>
                <w:lang w:val="en-US"/>
              </w:rPr>
              <w:t>The purpose and objectives of practice</w:t>
            </w:r>
          </w:p>
        </w:tc>
        <w:tc>
          <w:tcPr>
            <w:tcW w:w="539" w:type="dxa"/>
            <w:tcBorders/>
            <w:shd w:color="auto" w:fill="auto" w:val="clear"/>
          </w:tcPr>
          <w:p>
            <w:pPr>
              <w:pStyle w:val="Normal"/>
              <w:spacing w:lineRule="auto" w:line="276"/>
              <w:ind w:left="1" w:hanging="1"/>
              <w:jc w:val="right"/>
              <w:rPr>
                <w:rFonts w:ascii="Times New Roman" w:hAnsi="Times New Roman" w:cs="Times New Roman"/>
                <w:sz w:val="28"/>
                <w:szCs w:val="28"/>
                <w:lang w:val="en-US"/>
              </w:rPr>
            </w:pPr>
            <w:r>
              <w:rPr>
                <w:rFonts w:cs="Times New Roman" w:ascii="Times New Roman" w:hAnsi="Times New Roman"/>
                <w:sz w:val="28"/>
                <w:szCs w:val="28"/>
                <w:lang w:val="en-US"/>
              </w:rPr>
              <w:t>8</w:t>
            </w:r>
          </w:p>
        </w:tc>
      </w:tr>
      <w:tr>
        <w:trPr/>
        <w:tc>
          <w:tcPr>
            <w:tcW w:w="678" w:type="dxa"/>
            <w:tcBorders/>
            <w:shd w:color="auto" w:fill="auto" w:val="clear"/>
          </w:tcPr>
          <w:p>
            <w:pPr>
              <w:pStyle w:val="Normal"/>
              <w:spacing w:lineRule="auto" w:line="276"/>
              <w:ind w:left="1" w:hanging="1"/>
              <w:jc w:val="right"/>
              <w:rPr>
                <w:rFonts w:ascii="Times New Roman" w:hAnsi="Times New Roman" w:cs="Times New Roman"/>
                <w:sz w:val="28"/>
                <w:szCs w:val="28"/>
                <w:lang w:val="en-US"/>
              </w:rPr>
            </w:pPr>
            <w:r>
              <w:rPr>
                <w:rFonts w:cs="Times New Roman" w:ascii="Times New Roman" w:hAnsi="Times New Roman"/>
                <w:sz w:val="28"/>
                <w:szCs w:val="28"/>
                <w:lang w:val="en-US"/>
              </w:rPr>
              <w:t>3</w:t>
            </w:r>
          </w:p>
        </w:tc>
        <w:tc>
          <w:tcPr>
            <w:tcW w:w="8195" w:type="dxa"/>
            <w:tcBorders/>
            <w:shd w:color="auto" w:fill="auto" w:val="clear"/>
          </w:tcPr>
          <w:p>
            <w:pPr>
              <w:pStyle w:val="Normal"/>
              <w:spacing w:lineRule="auto" w:line="276"/>
              <w:ind w:left="1" w:hanging="1"/>
              <w:jc w:val="left"/>
              <w:rPr>
                <w:rFonts w:ascii="Times New Roman" w:hAnsi="Times New Roman" w:cs="Times New Roman"/>
                <w:sz w:val="28"/>
                <w:szCs w:val="28"/>
                <w:lang w:val="en-US"/>
              </w:rPr>
            </w:pPr>
            <w:r>
              <w:rPr>
                <w:rFonts w:cs="Times New Roman" w:ascii="Times New Roman" w:hAnsi="Times New Roman"/>
                <w:sz w:val="28"/>
                <w:szCs w:val="28"/>
                <w:lang w:val="en-US"/>
              </w:rPr>
              <w:t>Main tasks of PO9 Practice</w:t>
            </w:r>
          </w:p>
        </w:tc>
        <w:tc>
          <w:tcPr>
            <w:tcW w:w="539" w:type="dxa"/>
            <w:tcBorders/>
            <w:shd w:color="auto" w:fill="auto" w:val="clear"/>
          </w:tcPr>
          <w:p>
            <w:pPr>
              <w:pStyle w:val="Normal"/>
              <w:spacing w:lineRule="auto" w:line="276"/>
              <w:ind w:left="1" w:hanging="1"/>
              <w:jc w:val="right"/>
              <w:rPr>
                <w:rFonts w:ascii="Times New Roman" w:hAnsi="Times New Roman" w:cs="Times New Roman"/>
                <w:sz w:val="28"/>
                <w:szCs w:val="28"/>
                <w:lang w:val="en-US"/>
              </w:rPr>
            </w:pPr>
            <w:r>
              <w:rPr>
                <w:rFonts w:cs="Times New Roman" w:ascii="Times New Roman" w:hAnsi="Times New Roman"/>
                <w:sz w:val="28"/>
                <w:szCs w:val="28"/>
                <w:lang w:val="en-US"/>
              </w:rPr>
              <w:t>9</w:t>
            </w:r>
          </w:p>
        </w:tc>
      </w:tr>
      <w:tr>
        <w:trPr/>
        <w:tc>
          <w:tcPr>
            <w:tcW w:w="678" w:type="dxa"/>
            <w:tcBorders/>
            <w:shd w:color="auto" w:fill="auto" w:val="clear"/>
          </w:tcPr>
          <w:p>
            <w:pPr>
              <w:pStyle w:val="Normal"/>
              <w:spacing w:lineRule="auto" w:line="276"/>
              <w:ind w:left="1" w:hanging="1"/>
              <w:jc w:val="right"/>
              <w:rPr>
                <w:rFonts w:ascii="Times New Roman" w:hAnsi="Times New Roman" w:cs="Times New Roman"/>
                <w:sz w:val="28"/>
                <w:szCs w:val="28"/>
                <w:lang w:val="en-US"/>
              </w:rPr>
            </w:pPr>
            <w:r>
              <w:rPr>
                <w:rFonts w:cs="Times New Roman" w:ascii="Times New Roman" w:hAnsi="Times New Roman"/>
                <w:sz w:val="28"/>
                <w:szCs w:val="28"/>
                <w:lang w:val="en-US"/>
              </w:rPr>
              <w:t>4</w:t>
            </w:r>
          </w:p>
        </w:tc>
        <w:tc>
          <w:tcPr>
            <w:tcW w:w="8195" w:type="dxa"/>
            <w:tcBorders/>
            <w:shd w:color="auto" w:fill="auto" w:val="clear"/>
          </w:tcPr>
          <w:p>
            <w:pPr>
              <w:pStyle w:val="Normal"/>
              <w:spacing w:lineRule="auto" w:line="276"/>
              <w:ind w:left="1" w:hanging="1"/>
              <w:jc w:val="left"/>
              <w:rPr>
                <w:rFonts w:ascii="Times New Roman" w:hAnsi="Times New Roman" w:cs="Times New Roman"/>
                <w:sz w:val="28"/>
                <w:szCs w:val="28"/>
                <w:lang w:val="en-US"/>
              </w:rPr>
            </w:pPr>
            <w:r>
              <w:rPr>
                <w:rFonts w:cs="Times New Roman" w:ascii="Times New Roman" w:hAnsi="Times New Roman"/>
                <w:sz w:val="28"/>
                <w:szCs w:val="28"/>
                <w:lang w:val="en-US"/>
              </w:rPr>
              <w:t>Prerequisites and postrequisites of the discipline (place in the structural and logical scheme of education according to the relevant educational program)</w:t>
            </w:r>
          </w:p>
        </w:tc>
        <w:tc>
          <w:tcPr>
            <w:tcW w:w="539" w:type="dxa"/>
            <w:tcBorders/>
            <w:shd w:color="auto" w:fill="auto" w:val="clear"/>
          </w:tcPr>
          <w:p>
            <w:pPr>
              <w:pStyle w:val="Normal"/>
              <w:spacing w:lineRule="auto" w:line="276"/>
              <w:ind w:left="1" w:hanging="1"/>
              <w:jc w:val="right"/>
              <w:rPr>
                <w:rFonts w:ascii="Times New Roman" w:hAnsi="Times New Roman" w:cs="Times New Roman"/>
                <w:sz w:val="28"/>
                <w:szCs w:val="28"/>
                <w:lang w:val="en-US"/>
              </w:rPr>
            </w:pPr>
            <w:r>
              <w:rPr>
                <w:rFonts w:cs="Times New Roman" w:ascii="Times New Roman" w:hAnsi="Times New Roman"/>
                <w:sz w:val="28"/>
                <w:szCs w:val="28"/>
                <w:lang w:val="en-US"/>
              </w:rPr>
              <w:t>11</w:t>
            </w:r>
          </w:p>
        </w:tc>
      </w:tr>
      <w:tr>
        <w:trPr/>
        <w:tc>
          <w:tcPr>
            <w:tcW w:w="678" w:type="dxa"/>
            <w:tcBorders/>
            <w:shd w:color="auto" w:fill="auto" w:val="clear"/>
          </w:tcPr>
          <w:p>
            <w:pPr>
              <w:pStyle w:val="Normal"/>
              <w:spacing w:lineRule="auto" w:line="276"/>
              <w:ind w:left="1" w:hanging="1"/>
              <w:jc w:val="right"/>
              <w:rPr>
                <w:rFonts w:ascii="Times New Roman" w:hAnsi="Times New Roman" w:cs="Times New Roman"/>
                <w:sz w:val="28"/>
                <w:szCs w:val="28"/>
                <w:lang w:val="en-US"/>
              </w:rPr>
            </w:pPr>
            <w:r>
              <w:rPr>
                <w:rFonts w:cs="Times New Roman" w:ascii="Times New Roman" w:hAnsi="Times New Roman"/>
                <w:sz w:val="28"/>
                <w:szCs w:val="28"/>
                <w:lang w:val="en-US"/>
              </w:rPr>
              <w:t>5</w:t>
            </w:r>
          </w:p>
        </w:tc>
        <w:tc>
          <w:tcPr>
            <w:tcW w:w="8195" w:type="dxa"/>
            <w:tcBorders/>
            <w:shd w:color="auto" w:fill="auto" w:val="clear"/>
          </w:tcPr>
          <w:p>
            <w:pPr>
              <w:pStyle w:val="Normal"/>
              <w:spacing w:lineRule="auto" w:line="276"/>
              <w:ind w:left="1" w:hanging="1"/>
              <w:jc w:val="left"/>
              <w:rPr>
                <w:rFonts w:ascii="Times New Roman" w:hAnsi="Times New Roman" w:cs="Times New Roman"/>
                <w:sz w:val="28"/>
                <w:szCs w:val="28"/>
                <w:lang w:val="en-US"/>
              </w:rPr>
            </w:pPr>
            <w:r>
              <w:rPr>
                <w:rFonts w:cs="Times New Roman" w:ascii="Times New Roman" w:hAnsi="Times New Roman"/>
                <w:sz w:val="28"/>
                <w:szCs w:val="28"/>
                <w:lang w:val="en-US"/>
              </w:rPr>
              <w:t>Step-by-stage organization the process of the practice</w:t>
            </w:r>
          </w:p>
        </w:tc>
        <w:tc>
          <w:tcPr>
            <w:tcW w:w="539" w:type="dxa"/>
            <w:tcBorders/>
            <w:shd w:color="auto" w:fill="auto" w:val="clear"/>
          </w:tcPr>
          <w:p>
            <w:pPr>
              <w:pStyle w:val="Normal"/>
              <w:spacing w:lineRule="auto" w:line="276"/>
              <w:ind w:left="1" w:hanging="1"/>
              <w:jc w:val="right"/>
              <w:rPr>
                <w:rFonts w:ascii="Times New Roman" w:hAnsi="Times New Roman" w:cs="Times New Roman"/>
                <w:sz w:val="28"/>
                <w:szCs w:val="28"/>
                <w:lang w:val="en-US"/>
              </w:rPr>
            </w:pPr>
            <w:r>
              <w:rPr>
                <w:rFonts w:cs="Times New Roman" w:ascii="Times New Roman" w:hAnsi="Times New Roman"/>
                <w:sz w:val="28"/>
                <w:szCs w:val="28"/>
                <w:lang w:val="en-US"/>
              </w:rPr>
              <w:t>13</w:t>
            </w:r>
          </w:p>
        </w:tc>
      </w:tr>
      <w:tr>
        <w:trPr/>
        <w:tc>
          <w:tcPr>
            <w:tcW w:w="678" w:type="dxa"/>
            <w:tcBorders/>
            <w:shd w:color="auto" w:fill="auto" w:val="clear"/>
          </w:tcPr>
          <w:p>
            <w:pPr>
              <w:pStyle w:val="Normal"/>
              <w:spacing w:lineRule="auto" w:line="276"/>
              <w:ind w:left="1" w:hanging="1"/>
              <w:jc w:val="right"/>
              <w:rPr>
                <w:rFonts w:ascii="Times New Roman" w:hAnsi="Times New Roman" w:cs="Times New Roman"/>
                <w:sz w:val="28"/>
                <w:szCs w:val="28"/>
                <w:lang w:val="en-US"/>
              </w:rPr>
            </w:pPr>
            <w:r>
              <w:rPr>
                <w:rFonts w:cs="Times New Roman" w:ascii="Times New Roman" w:hAnsi="Times New Roman"/>
                <w:sz w:val="28"/>
                <w:szCs w:val="28"/>
                <w:lang w:val="en-US"/>
              </w:rPr>
              <w:t>6</w:t>
            </w:r>
          </w:p>
        </w:tc>
        <w:tc>
          <w:tcPr>
            <w:tcW w:w="8195" w:type="dxa"/>
            <w:tcBorders/>
            <w:shd w:color="auto" w:fill="auto" w:val="clear"/>
          </w:tcPr>
          <w:p>
            <w:pPr>
              <w:pStyle w:val="Normal"/>
              <w:spacing w:lineRule="auto" w:line="276"/>
              <w:ind w:left="1" w:hanging="1"/>
              <w:jc w:val="left"/>
              <w:rPr>
                <w:rFonts w:ascii="Times New Roman" w:hAnsi="Times New Roman" w:cs="Times New Roman"/>
                <w:sz w:val="28"/>
                <w:szCs w:val="28"/>
                <w:lang w:val="en-US"/>
              </w:rPr>
            </w:pPr>
            <w:r>
              <w:rPr>
                <w:rFonts w:cs="Times New Roman" w:ascii="Times New Roman" w:hAnsi="Times New Roman"/>
                <w:sz w:val="28"/>
                <w:szCs w:val="28"/>
                <w:lang w:val="en-US"/>
              </w:rPr>
              <w:t>Study materials and resources</w:t>
            </w:r>
          </w:p>
        </w:tc>
        <w:tc>
          <w:tcPr>
            <w:tcW w:w="539" w:type="dxa"/>
            <w:tcBorders/>
            <w:shd w:color="auto" w:fill="auto" w:val="clear"/>
          </w:tcPr>
          <w:p>
            <w:pPr>
              <w:pStyle w:val="Normal"/>
              <w:spacing w:lineRule="auto" w:line="276"/>
              <w:ind w:left="1" w:hanging="1"/>
              <w:jc w:val="right"/>
              <w:rPr>
                <w:rFonts w:ascii="Times New Roman" w:hAnsi="Times New Roman" w:cs="Times New Roman"/>
                <w:sz w:val="28"/>
                <w:szCs w:val="28"/>
                <w:lang w:val="en-US"/>
              </w:rPr>
            </w:pPr>
            <w:r>
              <w:rPr>
                <w:rFonts w:cs="Times New Roman" w:ascii="Times New Roman" w:hAnsi="Times New Roman"/>
                <w:sz w:val="28"/>
                <w:szCs w:val="28"/>
                <w:lang w:val="en-US"/>
              </w:rPr>
              <w:t>15</w:t>
            </w:r>
          </w:p>
        </w:tc>
      </w:tr>
      <w:tr>
        <w:trPr/>
        <w:tc>
          <w:tcPr>
            <w:tcW w:w="678" w:type="dxa"/>
            <w:tcBorders/>
            <w:shd w:color="auto" w:fill="auto" w:val="clear"/>
          </w:tcPr>
          <w:p>
            <w:pPr>
              <w:pStyle w:val="Normal"/>
              <w:spacing w:lineRule="auto" w:line="276"/>
              <w:ind w:left="1" w:hanging="1"/>
              <w:jc w:val="right"/>
              <w:rPr>
                <w:rFonts w:ascii="Times New Roman" w:hAnsi="Times New Roman" w:cs="Times New Roman"/>
                <w:sz w:val="28"/>
                <w:szCs w:val="28"/>
                <w:lang w:val="en-US"/>
              </w:rPr>
            </w:pPr>
            <w:r>
              <w:rPr>
                <w:rFonts w:cs="Times New Roman" w:ascii="Times New Roman" w:hAnsi="Times New Roman"/>
                <w:sz w:val="28"/>
                <w:szCs w:val="28"/>
                <w:lang w:val="en-US"/>
              </w:rPr>
              <w:t>7</w:t>
            </w:r>
          </w:p>
        </w:tc>
        <w:tc>
          <w:tcPr>
            <w:tcW w:w="8195" w:type="dxa"/>
            <w:tcBorders/>
            <w:shd w:color="auto" w:fill="auto" w:val="clear"/>
          </w:tcPr>
          <w:p>
            <w:pPr>
              <w:pStyle w:val="Normal"/>
              <w:spacing w:lineRule="auto" w:line="276"/>
              <w:ind w:left="1" w:hanging="1"/>
              <w:jc w:val="left"/>
              <w:rPr>
                <w:rFonts w:ascii="Times New Roman" w:hAnsi="Times New Roman" w:cs="Times New Roman"/>
                <w:sz w:val="28"/>
                <w:szCs w:val="28"/>
                <w:lang w:val="en-US"/>
              </w:rPr>
            </w:pPr>
            <w:r>
              <w:rPr>
                <w:rFonts w:cs="Times New Roman" w:ascii="Times New Roman" w:hAnsi="Times New Roman"/>
                <w:sz w:val="28"/>
                <w:szCs w:val="28"/>
                <w:lang w:val="en-US"/>
              </w:rPr>
              <w:t>Educational content</w:t>
            </w:r>
          </w:p>
        </w:tc>
        <w:tc>
          <w:tcPr>
            <w:tcW w:w="539" w:type="dxa"/>
            <w:tcBorders/>
            <w:shd w:color="auto" w:fill="auto" w:val="clear"/>
          </w:tcPr>
          <w:p>
            <w:pPr>
              <w:pStyle w:val="Normal"/>
              <w:spacing w:lineRule="auto" w:line="276"/>
              <w:ind w:left="1" w:hanging="1"/>
              <w:jc w:val="right"/>
              <w:rPr>
                <w:rFonts w:ascii="Times New Roman" w:hAnsi="Times New Roman" w:cs="Times New Roman"/>
                <w:sz w:val="28"/>
                <w:szCs w:val="28"/>
                <w:lang w:val="en-US"/>
              </w:rPr>
            </w:pPr>
            <w:r>
              <w:rPr>
                <w:rFonts w:cs="Times New Roman" w:ascii="Times New Roman" w:hAnsi="Times New Roman"/>
                <w:sz w:val="28"/>
                <w:szCs w:val="28"/>
                <w:lang w:val="en-US"/>
              </w:rPr>
              <w:t>16</w:t>
            </w:r>
          </w:p>
        </w:tc>
      </w:tr>
      <w:tr>
        <w:trPr/>
        <w:tc>
          <w:tcPr>
            <w:tcW w:w="678" w:type="dxa"/>
            <w:tcBorders/>
            <w:shd w:color="auto" w:fill="auto" w:val="clear"/>
          </w:tcPr>
          <w:p>
            <w:pPr>
              <w:pStyle w:val="Normal"/>
              <w:spacing w:lineRule="auto" w:line="276"/>
              <w:ind w:left="1" w:hanging="1"/>
              <w:jc w:val="right"/>
              <w:rPr>
                <w:rFonts w:ascii="Times New Roman" w:hAnsi="Times New Roman" w:cs="Times New Roman"/>
                <w:sz w:val="28"/>
                <w:szCs w:val="28"/>
                <w:lang w:val="en-US"/>
              </w:rPr>
            </w:pPr>
            <w:r>
              <w:rPr>
                <w:rFonts w:cs="Times New Roman" w:ascii="Times New Roman" w:hAnsi="Times New Roman"/>
                <w:sz w:val="28"/>
                <w:szCs w:val="28"/>
                <w:lang w:val="en-US"/>
              </w:rPr>
              <w:t>8</w:t>
            </w:r>
          </w:p>
        </w:tc>
        <w:tc>
          <w:tcPr>
            <w:tcW w:w="8195" w:type="dxa"/>
            <w:tcBorders/>
            <w:shd w:color="auto" w:fill="auto" w:val="clear"/>
          </w:tcPr>
          <w:p>
            <w:pPr>
              <w:pStyle w:val="Normal"/>
              <w:spacing w:lineRule="auto" w:line="276"/>
              <w:ind w:left="1" w:hanging="1"/>
              <w:jc w:val="left"/>
              <w:rPr>
                <w:rFonts w:ascii="Times New Roman" w:hAnsi="Times New Roman" w:cs="Times New Roman"/>
                <w:sz w:val="28"/>
                <w:szCs w:val="28"/>
                <w:lang w:val="en-US"/>
              </w:rPr>
            </w:pPr>
            <w:r>
              <w:rPr>
                <w:rFonts w:cs="Times New Roman" w:ascii="Times New Roman" w:hAnsi="Times New Roman"/>
                <w:sz w:val="28"/>
                <w:szCs w:val="28"/>
                <w:lang w:val="en-US"/>
              </w:rPr>
              <w:t>List of key issues - individual tasks</w:t>
            </w:r>
          </w:p>
        </w:tc>
        <w:tc>
          <w:tcPr>
            <w:tcW w:w="539" w:type="dxa"/>
            <w:tcBorders/>
            <w:shd w:color="auto" w:fill="auto" w:val="clear"/>
          </w:tcPr>
          <w:p>
            <w:pPr>
              <w:pStyle w:val="Normal"/>
              <w:spacing w:lineRule="auto" w:line="276"/>
              <w:ind w:left="1" w:hanging="1"/>
              <w:jc w:val="right"/>
              <w:rPr>
                <w:rFonts w:ascii="Times New Roman" w:hAnsi="Times New Roman" w:cs="Times New Roman"/>
                <w:sz w:val="28"/>
                <w:szCs w:val="28"/>
                <w:lang w:val="en-US"/>
              </w:rPr>
            </w:pPr>
            <w:r>
              <w:rPr>
                <w:rFonts w:cs="Times New Roman" w:ascii="Times New Roman" w:hAnsi="Times New Roman"/>
                <w:sz w:val="28"/>
                <w:szCs w:val="28"/>
                <w:lang w:val="en-US"/>
              </w:rPr>
              <w:t>17</w:t>
            </w:r>
          </w:p>
        </w:tc>
      </w:tr>
      <w:tr>
        <w:trPr/>
        <w:tc>
          <w:tcPr>
            <w:tcW w:w="678" w:type="dxa"/>
            <w:tcBorders/>
            <w:shd w:color="auto" w:fill="auto" w:val="clear"/>
          </w:tcPr>
          <w:p>
            <w:pPr>
              <w:pStyle w:val="Normal"/>
              <w:spacing w:lineRule="auto" w:line="276"/>
              <w:ind w:left="1" w:hanging="1"/>
              <w:jc w:val="right"/>
              <w:rPr>
                <w:rFonts w:ascii="Times New Roman" w:hAnsi="Times New Roman" w:cs="Times New Roman"/>
                <w:sz w:val="28"/>
                <w:szCs w:val="28"/>
                <w:lang w:val="en-US"/>
              </w:rPr>
            </w:pPr>
            <w:r>
              <w:rPr>
                <w:rFonts w:cs="Times New Roman" w:ascii="Times New Roman" w:hAnsi="Times New Roman"/>
                <w:sz w:val="28"/>
                <w:szCs w:val="28"/>
                <w:lang w:val="en-US"/>
              </w:rPr>
              <w:t>9</w:t>
            </w:r>
          </w:p>
        </w:tc>
        <w:tc>
          <w:tcPr>
            <w:tcW w:w="8195" w:type="dxa"/>
            <w:tcBorders/>
            <w:shd w:color="auto" w:fill="auto" w:val="clear"/>
          </w:tcPr>
          <w:p>
            <w:pPr>
              <w:pStyle w:val="Normal"/>
              <w:spacing w:lineRule="auto" w:line="276"/>
              <w:ind w:left="1" w:hanging="1"/>
              <w:jc w:val="left"/>
              <w:rPr>
                <w:rFonts w:ascii="Times New Roman" w:hAnsi="Times New Roman" w:cs="Times New Roman"/>
                <w:sz w:val="28"/>
                <w:szCs w:val="28"/>
                <w:lang w:val="en-US"/>
              </w:rPr>
            </w:pPr>
            <w:r>
              <w:rPr>
                <w:rFonts w:cs="Times New Roman" w:ascii="Times New Roman" w:hAnsi="Times New Roman"/>
                <w:sz w:val="28"/>
                <w:szCs w:val="28"/>
                <w:lang w:val="en-US"/>
              </w:rPr>
              <w:t>Documents required for the practice</w:t>
            </w:r>
          </w:p>
        </w:tc>
        <w:tc>
          <w:tcPr>
            <w:tcW w:w="539" w:type="dxa"/>
            <w:tcBorders/>
            <w:shd w:color="auto" w:fill="auto" w:val="clear"/>
          </w:tcPr>
          <w:p>
            <w:pPr>
              <w:pStyle w:val="Normal"/>
              <w:spacing w:lineRule="auto" w:line="276"/>
              <w:ind w:left="1" w:hanging="1"/>
              <w:jc w:val="right"/>
              <w:rPr>
                <w:rFonts w:ascii="Times New Roman" w:hAnsi="Times New Roman" w:cs="Times New Roman"/>
                <w:sz w:val="28"/>
                <w:szCs w:val="28"/>
                <w:lang w:val="en-US"/>
              </w:rPr>
            </w:pPr>
            <w:r>
              <w:rPr>
                <w:rFonts w:cs="Times New Roman" w:ascii="Times New Roman" w:hAnsi="Times New Roman"/>
                <w:sz w:val="28"/>
                <w:szCs w:val="28"/>
                <w:lang w:val="en-US"/>
              </w:rPr>
              <w:t>21</w:t>
            </w:r>
          </w:p>
        </w:tc>
      </w:tr>
      <w:tr>
        <w:trPr/>
        <w:tc>
          <w:tcPr>
            <w:tcW w:w="678" w:type="dxa"/>
            <w:tcBorders/>
            <w:shd w:color="auto" w:fill="auto" w:val="clear"/>
          </w:tcPr>
          <w:p>
            <w:pPr>
              <w:pStyle w:val="Normal"/>
              <w:spacing w:lineRule="auto" w:line="276"/>
              <w:ind w:left="1" w:hanging="1"/>
              <w:jc w:val="right"/>
              <w:rPr>
                <w:rFonts w:ascii="Times New Roman" w:hAnsi="Times New Roman" w:cs="Times New Roman"/>
                <w:sz w:val="28"/>
                <w:szCs w:val="28"/>
                <w:lang w:val="en-US"/>
              </w:rPr>
            </w:pPr>
            <w:r>
              <w:rPr>
                <w:rFonts w:cs="Times New Roman" w:ascii="Times New Roman" w:hAnsi="Times New Roman"/>
                <w:sz w:val="28"/>
                <w:szCs w:val="28"/>
                <w:lang w:val="en-US"/>
              </w:rPr>
              <w:t>10</w:t>
            </w:r>
          </w:p>
        </w:tc>
        <w:tc>
          <w:tcPr>
            <w:tcW w:w="8195" w:type="dxa"/>
            <w:tcBorders/>
            <w:shd w:color="auto" w:fill="auto" w:val="clear"/>
          </w:tcPr>
          <w:p>
            <w:pPr>
              <w:pStyle w:val="Normal"/>
              <w:spacing w:lineRule="auto" w:line="276"/>
              <w:ind w:left="1" w:hanging="1"/>
              <w:jc w:val="left"/>
              <w:rPr>
                <w:rFonts w:ascii="Times New Roman" w:hAnsi="Times New Roman" w:cs="Times New Roman"/>
                <w:sz w:val="28"/>
                <w:szCs w:val="28"/>
                <w:lang w:val="en-US"/>
              </w:rPr>
            </w:pPr>
            <w:r>
              <w:rPr>
                <w:rFonts w:cs="Times New Roman" w:ascii="Times New Roman" w:hAnsi="Times New Roman"/>
                <w:sz w:val="28"/>
                <w:szCs w:val="28"/>
                <w:lang w:val="en-US"/>
              </w:rPr>
              <w:t>Requirements for the report</w:t>
            </w:r>
          </w:p>
        </w:tc>
        <w:tc>
          <w:tcPr>
            <w:tcW w:w="539" w:type="dxa"/>
            <w:tcBorders/>
            <w:shd w:color="auto" w:fill="auto" w:val="clear"/>
          </w:tcPr>
          <w:p>
            <w:pPr>
              <w:pStyle w:val="Normal"/>
              <w:spacing w:lineRule="auto" w:line="276"/>
              <w:ind w:left="1" w:hanging="1"/>
              <w:jc w:val="right"/>
              <w:rPr>
                <w:rFonts w:ascii="Times New Roman" w:hAnsi="Times New Roman" w:cs="Times New Roman"/>
                <w:sz w:val="28"/>
                <w:szCs w:val="28"/>
                <w:lang w:val="en-US"/>
              </w:rPr>
            </w:pPr>
            <w:r>
              <w:rPr>
                <w:rFonts w:cs="Times New Roman" w:ascii="Times New Roman" w:hAnsi="Times New Roman"/>
                <w:sz w:val="28"/>
                <w:szCs w:val="28"/>
                <w:lang w:val="en-US"/>
              </w:rPr>
              <w:t>22</w:t>
            </w:r>
          </w:p>
        </w:tc>
      </w:tr>
      <w:tr>
        <w:trPr/>
        <w:tc>
          <w:tcPr>
            <w:tcW w:w="678" w:type="dxa"/>
            <w:tcBorders/>
            <w:shd w:color="auto" w:fill="auto" w:val="clear"/>
          </w:tcPr>
          <w:p>
            <w:pPr>
              <w:pStyle w:val="Normal"/>
              <w:spacing w:lineRule="auto" w:line="276"/>
              <w:ind w:left="1" w:hanging="1"/>
              <w:jc w:val="right"/>
              <w:rPr>
                <w:rFonts w:ascii="Times New Roman" w:hAnsi="Times New Roman" w:cs="Times New Roman"/>
                <w:sz w:val="28"/>
                <w:szCs w:val="28"/>
                <w:lang w:val="en-US"/>
              </w:rPr>
            </w:pPr>
            <w:r>
              <w:rPr>
                <w:rFonts w:cs="Times New Roman" w:ascii="Times New Roman" w:hAnsi="Times New Roman"/>
                <w:sz w:val="28"/>
                <w:szCs w:val="28"/>
                <w:lang w:val="en-US"/>
              </w:rPr>
              <w:t>11</w:t>
            </w:r>
          </w:p>
        </w:tc>
        <w:tc>
          <w:tcPr>
            <w:tcW w:w="8195" w:type="dxa"/>
            <w:tcBorders/>
            <w:shd w:color="auto" w:fill="auto" w:val="clear"/>
          </w:tcPr>
          <w:p>
            <w:pPr>
              <w:pStyle w:val="Normal"/>
              <w:spacing w:lineRule="auto" w:line="276"/>
              <w:ind w:left="1" w:hanging="1"/>
              <w:jc w:val="left"/>
              <w:rPr>
                <w:rFonts w:ascii="Times New Roman" w:hAnsi="Times New Roman" w:cs="Times New Roman"/>
                <w:sz w:val="28"/>
                <w:szCs w:val="28"/>
                <w:lang w:val="en-US"/>
              </w:rPr>
            </w:pPr>
            <w:r>
              <w:rPr>
                <w:rFonts w:cs="Times New Roman" w:ascii="Times New Roman" w:hAnsi="Times New Roman"/>
                <w:sz w:val="28"/>
                <w:szCs w:val="28"/>
                <w:lang w:val="en-US"/>
              </w:rPr>
              <w:t>Responsibilities of the practice head from the department of international economics</w:t>
            </w:r>
          </w:p>
        </w:tc>
        <w:tc>
          <w:tcPr>
            <w:tcW w:w="539" w:type="dxa"/>
            <w:tcBorders/>
            <w:shd w:color="auto" w:fill="auto" w:val="clear"/>
          </w:tcPr>
          <w:p>
            <w:pPr>
              <w:pStyle w:val="Normal"/>
              <w:spacing w:lineRule="auto" w:line="276"/>
              <w:ind w:left="1" w:hanging="1"/>
              <w:jc w:val="right"/>
              <w:rPr>
                <w:rFonts w:ascii="Times New Roman" w:hAnsi="Times New Roman" w:cs="Times New Roman"/>
                <w:sz w:val="28"/>
                <w:szCs w:val="28"/>
                <w:lang w:val="en-US"/>
              </w:rPr>
            </w:pPr>
            <w:r>
              <w:rPr>
                <w:rFonts w:cs="Times New Roman" w:ascii="Times New Roman" w:hAnsi="Times New Roman"/>
                <w:sz w:val="28"/>
                <w:szCs w:val="28"/>
                <w:lang w:val="en-US"/>
              </w:rPr>
              <w:t>36</w:t>
            </w:r>
          </w:p>
        </w:tc>
      </w:tr>
      <w:tr>
        <w:trPr/>
        <w:tc>
          <w:tcPr>
            <w:tcW w:w="678" w:type="dxa"/>
            <w:tcBorders/>
            <w:shd w:color="auto" w:fill="auto" w:val="clear"/>
          </w:tcPr>
          <w:p>
            <w:pPr>
              <w:pStyle w:val="Normal"/>
              <w:spacing w:lineRule="auto" w:line="276"/>
              <w:ind w:left="1" w:hanging="1"/>
              <w:jc w:val="right"/>
              <w:rPr>
                <w:rFonts w:ascii="Times New Roman" w:hAnsi="Times New Roman" w:cs="Times New Roman"/>
                <w:sz w:val="28"/>
                <w:szCs w:val="28"/>
                <w:lang w:val="en-US"/>
              </w:rPr>
            </w:pPr>
            <w:r>
              <w:rPr>
                <w:rFonts w:cs="Times New Roman" w:ascii="Times New Roman" w:hAnsi="Times New Roman"/>
                <w:sz w:val="28"/>
                <w:szCs w:val="28"/>
                <w:lang w:val="en-US"/>
              </w:rPr>
              <w:t>12</w:t>
            </w:r>
          </w:p>
        </w:tc>
        <w:tc>
          <w:tcPr>
            <w:tcW w:w="8195" w:type="dxa"/>
            <w:tcBorders/>
            <w:shd w:color="auto" w:fill="auto" w:val="clear"/>
          </w:tcPr>
          <w:p>
            <w:pPr>
              <w:pStyle w:val="Normal"/>
              <w:spacing w:lineRule="auto" w:line="276"/>
              <w:ind w:left="1" w:hanging="1"/>
              <w:jc w:val="left"/>
              <w:rPr>
                <w:rFonts w:ascii="Times New Roman" w:hAnsi="Times New Roman" w:cs="Times New Roman"/>
                <w:sz w:val="28"/>
                <w:szCs w:val="28"/>
                <w:lang w:val="en-US"/>
              </w:rPr>
            </w:pPr>
            <w:r>
              <w:rPr>
                <w:rFonts w:cs="Times New Roman" w:ascii="Times New Roman" w:hAnsi="Times New Roman"/>
                <w:sz w:val="28"/>
                <w:szCs w:val="28"/>
                <w:lang w:val="en-US"/>
              </w:rPr>
              <w:t>Responsibilities of the practice head from the practice base</w:t>
            </w:r>
          </w:p>
        </w:tc>
        <w:tc>
          <w:tcPr>
            <w:tcW w:w="539" w:type="dxa"/>
            <w:tcBorders/>
            <w:shd w:color="auto" w:fill="auto" w:val="clear"/>
          </w:tcPr>
          <w:p>
            <w:pPr>
              <w:pStyle w:val="Normal"/>
              <w:spacing w:lineRule="auto" w:line="276"/>
              <w:ind w:left="1" w:hanging="1"/>
              <w:jc w:val="right"/>
              <w:rPr>
                <w:rFonts w:ascii="Times New Roman" w:hAnsi="Times New Roman" w:cs="Times New Roman"/>
                <w:sz w:val="28"/>
                <w:szCs w:val="28"/>
                <w:lang w:val="en-US"/>
              </w:rPr>
            </w:pPr>
            <w:r>
              <w:rPr>
                <w:rFonts w:cs="Times New Roman" w:ascii="Times New Roman" w:hAnsi="Times New Roman"/>
                <w:sz w:val="28"/>
                <w:szCs w:val="28"/>
                <w:lang w:val="en-US"/>
              </w:rPr>
              <w:t>37</w:t>
            </w:r>
          </w:p>
        </w:tc>
      </w:tr>
      <w:tr>
        <w:trPr/>
        <w:tc>
          <w:tcPr>
            <w:tcW w:w="678" w:type="dxa"/>
            <w:tcBorders/>
            <w:shd w:color="auto" w:fill="auto" w:val="clear"/>
          </w:tcPr>
          <w:p>
            <w:pPr>
              <w:pStyle w:val="Normal"/>
              <w:spacing w:lineRule="auto" w:line="276"/>
              <w:ind w:left="1" w:hanging="1"/>
              <w:jc w:val="right"/>
              <w:rPr>
                <w:rFonts w:ascii="Times New Roman" w:hAnsi="Times New Roman" w:cs="Times New Roman"/>
                <w:sz w:val="28"/>
                <w:szCs w:val="28"/>
                <w:lang w:val="en-US"/>
              </w:rPr>
            </w:pPr>
            <w:r>
              <w:rPr>
                <w:rFonts w:cs="Times New Roman" w:ascii="Times New Roman" w:hAnsi="Times New Roman"/>
                <w:sz w:val="28"/>
                <w:szCs w:val="28"/>
                <w:lang w:val="en-US"/>
              </w:rPr>
              <w:t>13</w:t>
            </w:r>
          </w:p>
        </w:tc>
        <w:tc>
          <w:tcPr>
            <w:tcW w:w="8195" w:type="dxa"/>
            <w:tcBorders/>
            <w:shd w:color="auto" w:fill="auto" w:val="clear"/>
          </w:tcPr>
          <w:p>
            <w:pPr>
              <w:pStyle w:val="Normal"/>
              <w:spacing w:lineRule="auto" w:line="276"/>
              <w:ind w:left="1" w:hanging="1"/>
              <w:jc w:val="left"/>
              <w:rPr>
                <w:rFonts w:ascii="Times New Roman" w:hAnsi="Times New Roman" w:cs="Times New Roman"/>
                <w:sz w:val="28"/>
                <w:szCs w:val="28"/>
                <w:lang w:val="en-US"/>
              </w:rPr>
            </w:pPr>
            <w:r>
              <w:rPr>
                <w:rFonts w:cs="Times New Roman" w:ascii="Times New Roman" w:hAnsi="Times New Roman"/>
                <w:sz w:val="28"/>
                <w:szCs w:val="28"/>
                <w:lang w:val="en-US"/>
              </w:rPr>
              <w:t>Responsibilities of students</w:t>
            </w:r>
          </w:p>
        </w:tc>
        <w:tc>
          <w:tcPr>
            <w:tcW w:w="539" w:type="dxa"/>
            <w:tcBorders/>
            <w:shd w:color="auto" w:fill="auto" w:val="clear"/>
          </w:tcPr>
          <w:p>
            <w:pPr>
              <w:pStyle w:val="Normal"/>
              <w:spacing w:lineRule="auto" w:line="276"/>
              <w:ind w:left="1" w:hanging="1"/>
              <w:jc w:val="right"/>
              <w:rPr>
                <w:rFonts w:ascii="Times New Roman" w:hAnsi="Times New Roman" w:cs="Times New Roman"/>
                <w:sz w:val="28"/>
                <w:szCs w:val="28"/>
                <w:lang w:val="en-US"/>
              </w:rPr>
            </w:pPr>
            <w:r>
              <w:rPr>
                <w:rFonts w:cs="Times New Roman" w:ascii="Times New Roman" w:hAnsi="Times New Roman"/>
                <w:sz w:val="28"/>
                <w:szCs w:val="28"/>
                <w:lang w:val="en-US"/>
              </w:rPr>
              <w:t>38</w:t>
            </w:r>
          </w:p>
        </w:tc>
      </w:tr>
      <w:tr>
        <w:trPr/>
        <w:tc>
          <w:tcPr>
            <w:tcW w:w="678" w:type="dxa"/>
            <w:tcBorders/>
            <w:shd w:color="auto" w:fill="auto" w:val="clear"/>
          </w:tcPr>
          <w:p>
            <w:pPr>
              <w:pStyle w:val="Normal"/>
              <w:spacing w:lineRule="auto" w:line="276"/>
              <w:ind w:left="1" w:hanging="1"/>
              <w:jc w:val="right"/>
              <w:rPr>
                <w:rFonts w:ascii="Times New Roman" w:hAnsi="Times New Roman" w:cs="Times New Roman"/>
                <w:sz w:val="28"/>
                <w:szCs w:val="28"/>
                <w:lang w:val="en-US"/>
              </w:rPr>
            </w:pPr>
            <w:r>
              <w:rPr>
                <w:rFonts w:cs="Times New Roman" w:ascii="Times New Roman" w:hAnsi="Times New Roman"/>
                <w:sz w:val="28"/>
                <w:szCs w:val="28"/>
                <w:lang w:val="en-US"/>
              </w:rPr>
              <w:t>14</w:t>
            </w:r>
          </w:p>
        </w:tc>
        <w:tc>
          <w:tcPr>
            <w:tcW w:w="8195" w:type="dxa"/>
            <w:tcBorders/>
            <w:shd w:color="auto" w:fill="auto" w:val="clear"/>
          </w:tcPr>
          <w:p>
            <w:pPr>
              <w:pStyle w:val="Normal"/>
              <w:spacing w:lineRule="auto" w:line="276"/>
              <w:ind w:left="1" w:hanging="1"/>
              <w:jc w:val="left"/>
              <w:rPr>
                <w:rFonts w:ascii="Times New Roman" w:hAnsi="Times New Roman" w:cs="Times New Roman"/>
                <w:sz w:val="28"/>
                <w:szCs w:val="28"/>
                <w:lang w:val="en-US"/>
              </w:rPr>
            </w:pPr>
            <w:r>
              <w:rPr>
                <w:rFonts w:cs="Times New Roman" w:ascii="Times New Roman" w:hAnsi="Times New Roman"/>
                <w:sz w:val="28"/>
                <w:szCs w:val="28"/>
                <w:lang w:val="en-US"/>
              </w:rPr>
              <w:t>Bases of practice</w:t>
            </w:r>
          </w:p>
        </w:tc>
        <w:tc>
          <w:tcPr>
            <w:tcW w:w="539" w:type="dxa"/>
            <w:tcBorders/>
            <w:shd w:color="auto" w:fill="auto" w:val="clear"/>
          </w:tcPr>
          <w:p>
            <w:pPr>
              <w:pStyle w:val="Normal"/>
              <w:spacing w:lineRule="auto" w:line="276"/>
              <w:ind w:left="1" w:hanging="1"/>
              <w:jc w:val="right"/>
              <w:rPr>
                <w:rFonts w:ascii="Times New Roman" w:hAnsi="Times New Roman" w:cs="Times New Roman"/>
                <w:sz w:val="28"/>
                <w:szCs w:val="28"/>
                <w:lang w:val="en-US"/>
              </w:rPr>
            </w:pPr>
            <w:r>
              <w:rPr>
                <w:rFonts w:cs="Times New Roman" w:ascii="Times New Roman" w:hAnsi="Times New Roman"/>
                <w:sz w:val="28"/>
                <w:szCs w:val="28"/>
                <w:lang w:val="en-US"/>
              </w:rPr>
              <w:t>38</w:t>
            </w:r>
          </w:p>
        </w:tc>
      </w:tr>
      <w:tr>
        <w:trPr/>
        <w:tc>
          <w:tcPr>
            <w:tcW w:w="678" w:type="dxa"/>
            <w:tcBorders/>
            <w:shd w:color="auto" w:fill="auto" w:val="clear"/>
          </w:tcPr>
          <w:p>
            <w:pPr>
              <w:pStyle w:val="Normal"/>
              <w:spacing w:lineRule="auto" w:line="276"/>
              <w:ind w:left="1" w:hanging="1"/>
              <w:jc w:val="right"/>
              <w:rPr>
                <w:rFonts w:ascii="Times New Roman" w:hAnsi="Times New Roman" w:cs="Times New Roman"/>
                <w:sz w:val="28"/>
                <w:szCs w:val="28"/>
                <w:lang w:val="en-US"/>
              </w:rPr>
            </w:pPr>
            <w:r>
              <w:rPr>
                <w:rFonts w:cs="Times New Roman" w:ascii="Times New Roman" w:hAnsi="Times New Roman"/>
                <w:sz w:val="28"/>
                <w:szCs w:val="28"/>
                <w:lang w:val="en-US"/>
              </w:rPr>
              <w:t>15</w:t>
            </w:r>
          </w:p>
        </w:tc>
        <w:tc>
          <w:tcPr>
            <w:tcW w:w="8195" w:type="dxa"/>
            <w:tcBorders/>
            <w:shd w:color="auto" w:fill="auto" w:val="clear"/>
          </w:tcPr>
          <w:p>
            <w:pPr>
              <w:pStyle w:val="Normal"/>
              <w:spacing w:lineRule="auto" w:line="276"/>
              <w:ind w:left="1" w:hanging="1"/>
              <w:jc w:val="left"/>
              <w:rPr>
                <w:rFonts w:ascii="Times New Roman" w:hAnsi="Times New Roman" w:cs="Times New Roman"/>
                <w:sz w:val="28"/>
                <w:szCs w:val="28"/>
                <w:lang w:val="en-US"/>
              </w:rPr>
            </w:pPr>
            <w:r>
              <w:rPr>
                <w:rFonts w:cs="Times New Roman" w:ascii="Times New Roman" w:hAnsi="Times New Roman"/>
                <w:sz w:val="28"/>
                <w:szCs w:val="28"/>
                <w:lang w:val="en-US"/>
              </w:rPr>
              <w:t>Policy of the course (educational component)</w:t>
            </w:r>
          </w:p>
        </w:tc>
        <w:tc>
          <w:tcPr>
            <w:tcW w:w="539" w:type="dxa"/>
            <w:tcBorders/>
            <w:shd w:color="auto" w:fill="auto" w:val="clear"/>
          </w:tcPr>
          <w:p>
            <w:pPr>
              <w:pStyle w:val="Normal"/>
              <w:spacing w:lineRule="auto" w:line="276"/>
              <w:ind w:left="1" w:hanging="1"/>
              <w:jc w:val="right"/>
              <w:rPr>
                <w:rFonts w:ascii="Times New Roman" w:hAnsi="Times New Roman" w:cs="Times New Roman"/>
                <w:sz w:val="28"/>
                <w:szCs w:val="28"/>
                <w:lang w:val="en-US"/>
              </w:rPr>
            </w:pPr>
            <w:r>
              <w:rPr>
                <w:rFonts w:cs="Times New Roman" w:ascii="Times New Roman" w:hAnsi="Times New Roman"/>
                <w:sz w:val="28"/>
                <w:szCs w:val="28"/>
                <w:lang w:val="en-US"/>
              </w:rPr>
              <w:t>39</w:t>
            </w:r>
          </w:p>
        </w:tc>
      </w:tr>
      <w:tr>
        <w:trPr/>
        <w:tc>
          <w:tcPr>
            <w:tcW w:w="678" w:type="dxa"/>
            <w:tcBorders/>
            <w:shd w:color="auto" w:fill="auto" w:val="clear"/>
          </w:tcPr>
          <w:p>
            <w:pPr>
              <w:pStyle w:val="Normal"/>
              <w:spacing w:lineRule="auto" w:line="276"/>
              <w:ind w:left="1" w:hanging="1"/>
              <w:jc w:val="right"/>
              <w:rPr>
                <w:rFonts w:ascii="Times New Roman" w:hAnsi="Times New Roman" w:cs="Times New Roman"/>
                <w:sz w:val="28"/>
                <w:szCs w:val="28"/>
                <w:lang w:val="en-US"/>
              </w:rPr>
            </w:pPr>
            <w:r>
              <w:rPr>
                <w:rFonts w:cs="Times New Roman" w:ascii="Times New Roman" w:hAnsi="Times New Roman"/>
                <w:sz w:val="28"/>
                <w:szCs w:val="28"/>
                <w:lang w:val="en-US"/>
              </w:rPr>
              <w:t>16</w:t>
            </w:r>
          </w:p>
        </w:tc>
        <w:tc>
          <w:tcPr>
            <w:tcW w:w="8195" w:type="dxa"/>
            <w:tcBorders/>
            <w:shd w:color="auto" w:fill="auto" w:val="clear"/>
          </w:tcPr>
          <w:p>
            <w:pPr>
              <w:pStyle w:val="Normal"/>
              <w:widowControl w:val="false"/>
              <w:pBdr/>
              <w:tabs>
                <w:tab w:val="clear" w:pos="720"/>
                <w:tab w:val="left" w:pos="284" w:leader="none"/>
              </w:tabs>
              <w:spacing w:lineRule="auto" w:line="276"/>
              <w:ind w:left="1" w:hanging="1"/>
              <w:jc w:val="left"/>
              <w:rPr>
                <w:rFonts w:ascii="Times New Roman" w:hAnsi="Times New Roman" w:cs="Times New Roman"/>
                <w:sz w:val="28"/>
                <w:szCs w:val="28"/>
                <w:lang w:val="en-US"/>
              </w:rPr>
            </w:pPr>
            <w:r>
              <w:rPr>
                <w:rFonts w:cs="Times New Roman" w:ascii="Times New Roman" w:hAnsi="Times New Roman"/>
                <w:sz w:val="28"/>
                <w:szCs w:val="28"/>
                <w:lang w:val="en-US"/>
              </w:rPr>
              <w:t>Types of control and rating system for evaluation of learning results (RSE)</w:t>
            </w:r>
          </w:p>
        </w:tc>
        <w:tc>
          <w:tcPr>
            <w:tcW w:w="539" w:type="dxa"/>
            <w:tcBorders/>
            <w:shd w:color="auto" w:fill="auto" w:val="clear"/>
          </w:tcPr>
          <w:p>
            <w:pPr>
              <w:pStyle w:val="Normal"/>
              <w:spacing w:lineRule="auto" w:line="276"/>
              <w:ind w:left="1" w:hanging="1"/>
              <w:jc w:val="right"/>
              <w:rPr>
                <w:rFonts w:ascii="Times New Roman" w:hAnsi="Times New Roman" w:cs="Times New Roman"/>
                <w:sz w:val="28"/>
                <w:szCs w:val="28"/>
                <w:lang w:val="en-US"/>
              </w:rPr>
            </w:pPr>
            <w:r>
              <w:rPr>
                <w:rFonts w:cs="Times New Roman" w:ascii="Times New Roman" w:hAnsi="Times New Roman"/>
                <w:sz w:val="28"/>
                <w:szCs w:val="28"/>
                <w:lang w:val="en-US"/>
              </w:rPr>
              <w:t>41</w:t>
            </w:r>
          </w:p>
        </w:tc>
      </w:tr>
      <w:tr>
        <w:trPr/>
        <w:tc>
          <w:tcPr>
            <w:tcW w:w="678" w:type="dxa"/>
            <w:tcBorders/>
            <w:shd w:color="auto" w:fill="auto" w:val="clear"/>
          </w:tcPr>
          <w:p>
            <w:pPr>
              <w:pStyle w:val="Normal"/>
              <w:spacing w:lineRule="auto" w:line="276"/>
              <w:ind w:left="1" w:hanging="1"/>
              <w:jc w:val="right"/>
              <w:rPr>
                <w:rFonts w:ascii="Times New Roman" w:hAnsi="Times New Roman" w:cs="Times New Roman"/>
                <w:sz w:val="28"/>
                <w:szCs w:val="28"/>
                <w:lang w:val="en-US"/>
              </w:rPr>
            </w:pPr>
            <w:r>
              <w:rPr>
                <w:rFonts w:cs="Times New Roman" w:ascii="Times New Roman" w:hAnsi="Times New Roman"/>
                <w:sz w:val="28"/>
                <w:szCs w:val="28"/>
                <w:lang w:val="en-US"/>
              </w:rPr>
              <w:t>17</w:t>
            </w:r>
          </w:p>
        </w:tc>
        <w:tc>
          <w:tcPr>
            <w:tcW w:w="8195" w:type="dxa"/>
            <w:tcBorders/>
            <w:shd w:color="auto" w:fill="auto" w:val="clear"/>
          </w:tcPr>
          <w:p>
            <w:pPr>
              <w:pStyle w:val="Normal"/>
              <w:widowControl w:val="false"/>
              <w:pBdr/>
              <w:tabs>
                <w:tab w:val="clear" w:pos="720"/>
                <w:tab w:val="left" w:pos="284" w:leader="none"/>
              </w:tabs>
              <w:spacing w:lineRule="auto" w:line="276"/>
              <w:ind w:left="1" w:hanging="1"/>
              <w:jc w:val="left"/>
              <w:rPr>
                <w:rFonts w:ascii="Times New Roman" w:hAnsi="Times New Roman" w:cs="Times New Roman"/>
                <w:sz w:val="28"/>
                <w:szCs w:val="28"/>
                <w:lang w:val="en-US"/>
              </w:rPr>
            </w:pPr>
            <w:r>
              <w:rPr>
                <w:rFonts w:cs="Times New Roman" w:ascii="Times New Roman" w:hAnsi="Times New Roman"/>
                <w:sz w:val="28"/>
                <w:szCs w:val="28"/>
                <w:lang w:val="en-US"/>
              </w:rPr>
              <w:t>Appendix</w:t>
            </w:r>
          </w:p>
        </w:tc>
        <w:tc>
          <w:tcPr>
            <w:tcW w:w="539" w:type="dxa"/>
            <w:tcBorders/>
            <w:shd w:color="auto" w:fill="auto" w:val="clear"/>
          </w:tcPr>
          <w:p>
            <w:pPr>
              <w:pStyle w:val="Normal"/>
              <w:spacing w:lineRule="auto" w:line="276"/>
              <w:ind w:left="1" w:hanging="1"/>
              <w:jc w:val="right"/>
              <w:rPr>
                <w:rFonts w:ascii="Times New Roman" w:hAnsi="Times New Roman" w:cs="Times New Roman"/>
                <w:sz w:val="28"/>
                <w:szCs w:val="28"/>
              </w:rPr>
            </w:pPr>
            <w:r>
              <w:rPr>
                <w:rFonts w:cs="Times New Roman" w:ascii="Times New Roman" w:hAnsi="Times New Roman"/>
                <w:sz w:val="28"/>
                <w:szCs w:val="28"/>
                <w:lang w:val="en-US"/>
              </w:rPr>
              <w:t>48</w:t>
            </w:r>
          </w:p>
        </w:tc>
      </w:tr>
    </w:tbl>
    <w:p>
      <w:pPr>
        <w:pStyle w:val="Normal"/>
        <w:spacing w:lineRule="auto" w:line="276"/>
        <w:ind w:left="1" w:firstLine="708"/>
        <w:jc w:val="center"/>
        <w:rPr>
          <w:rFonts w:ascii="Times New Roman" w:hAnsi="Times New Roman" w:cs="Times New Roman"/>
          <w:sz w:val="28"/>
          <w:szCs w:val="28"/>
          <w:lang w:val="en-US"/>
        </w:rPr>
      </w:pPr>
      <w:r>
        <w:rPr>
          <w:rFonts w:cs="Times New Roman" w:ascii="Times New Roman" w:hAnsi="Times New Roman"/>
          <w:sz w:val="28"/>
          <w:szCs w:val="28"/>
          <w:lang w:val="en-US"/>
        </w:rPr>
      </w:r>
      <w:r>
        <w:br w:type="page"/>
      </w:r>
    </w:p>
    <w:p>
      <w:pPr>
        <w:pStyle w:val="Normal"/>
        <w:ind w:left="0" w:hanging="0"/>
        <w:jc w:val="center"/>
        <w:rPr>
          <w:rFonts w:ascii="Times New Roman" w:hAnsi="Times New Roman" w:cs="Times New Roman"/>
          <w:b/>
          <w:b/>
          <w:sz w:val="28"/>
          <w:szCs w:val="28"/>
          <w:lang w:val="en-US"/>
        </w:rPr>
      </w:pPr>
      <w:r>
        <w:rPr>
          <w:rFonts w:cs="Times New Roman" w:ascii="Times New Roman" w:hAnsi="Times New Roman"/>
          <w:b/>
          <w:sz w:val="28"/>
          <w:szCs w:val="28"/>
          <w:lang w:val="en-US"/>
        </w:rPr>
        <w:t>PROFILE OF THE EDUCATIONAL PROGRAM INTERNATIONAL ECONOMICS IN SPECIALTY 051 ECONOMICS</w:t>
      </w:r>
    </w:p>
    <w:p>
      <w:pPr>
        <w:pStyle w:val="Normal"/>
        <w:ind w:left="0" w:hanging="0"/>
        <w:jc w:val="center"/>
        <w:rPr>
          <w:rFonts w:ascii="Times New Roman" w:hAnsi="Times New Roman" w:cs="Times New Roman"/>
          <w:b/>
          <w:b/>
          <w:sz w:val="28"/>
          <w:szCs w:val="28"/>
          <w:lang w:val="en-US"/>
        </w:rPr>
      </w:pPr>
      <w:r>
        <w:rPr>
          <w:rFonts w:cs="Times New Roman" w:ascii="Times New Roman" w:hAnsi="Times New Roman"/>
          <w:b/>
          <w:sz w:val="28"/>
          <w:szCs w:val="28"/>
          <w:lang w:val="en-US"/>
        </w:rPr>
      </w:r>
    </w:p>
    <w:p>
      <w:pPr>
        <w:pStyle w:val="Normal"/>
        <w:ind w:left="-1" w:firstLine="710"/>
        <w:rPr>
          <w:rFonts w:ascii="Times New Roman" w:hAnsi="Times New Roman" w:cs="Times New Roman"/>
          <w:sz w:val="28"/>
          <w:szCs w:val="28"/>
          <w:lang w:val="en-US"/>
        </w:rPr>
      </w:pPr>
      <w:r>
        <w:rPr>
          <w:rFonts w:cs="Times New Roman" w:ascii="Times New Roman" w:hAnsi="Times New Roman"/>
          <w:sz w:val="28"/>
          <w:szCs w:val="28"/>
          <w:lang w:val="en-US"/>
        </w:rPr>
        <w:t>The purpose of the educational program "International Economics" for students. Students at the second (master's) level of higher education in the specialty 051 Economics, fields of knowledge 05 Socio-behavioral sciences, is the training of highly qualified specialists in economics who have modern economic thinking, theoretical knowledge and applied skills capable of solving complex research, innovation and managerial tasks and problems of functioning of economic systems of different levels, characterized by uncertainty of conditions and requirements.</w:t>
      </w:r>
    </w:p>
    <w:p>
      <w:pPr>
        <w:pStyle w:val="Normal"/>
        <w:ind w:left="-1" w:firstLine="710"/>
        <w:rPr>
          <w:rFonts w:ascii="Times New Roman" w:hAnsi="Times New Roman" w:cs="Times New Roman"/>
          <w:sz w:val="28"/>
          <w:szCs w:val="28"/>
          <w:lang w:val="en-US"/>
        </w:rPr>
      </w:pPr>
      <w:r>
        <w:rPr>
          <w:rFonts w:cs="Times New Roman" w:ascii="Times New Roman" w:hAnsi="Times New Roman"/>
          <w:sz w:val="28"/>
          <w:szCs w:val="28"/>
          <w:lang w:val="en-US"/>
        </w:rPr>
        <w:t>Degree of higher education – master, educational qualification - master of economics for EP "International Economy".</w:t>
      </w:r>
    </w:p>
    <w:p>
      <w:pPr>
        <w:pStyle w:val="Normal"/>
        <w:ind w:left="-1" w:firstLine="710"/>
        <w:rPr>
          <w:rFonts w:ascii="Times New Roman" w:hAnsi="Times New Roman" w:cs="Times New Roman"/>
          <w:sz w:val="28"/>
          <w:szCs w:val="28"/>
          <w:lang w:val="en-US"/>
        </w:rPr>
      </w:pPr>
      <w:r>
        <w:rPr>
          <w:rFonts w:cs="Times New Roman" w:ascii="Times New Roman" w:hAnsi="Times New Roman"/>
          <w:sz w:val="28"/>
          <w:szCs w:val="28"/>
          <w:lang w:val="en-US"/>
        </w:rPr>
        <w:t>The Master's qualification corresponds to the 7th level of the National Qualifications Framework and the second cycle of higher education, the European Higher Education Area Qualifications Framework. According to the Description of Qualification Levels given in the Resolution of the Cabinet of Ministers of Ukraine "On Approval of the National Qualifications Framework" for the seventh level of higher education are characterized by:</w:t>
      </w:r>
    </w:p>
    <w:p>
      <w:pPr>
        <w:pStyle w:val="Normal"/>
        <w:ind w:left="-1" w:firstLine="710"/>
        <w:rPr>
          <w:rFonts w:ascii="Times New Roman" w:hAnsi="Times New Roman" w:cs="Times New Roman"/>
          <w:sz w:val="28"/>
          <w:szCs w:val="28"/>
          <w:lang w:val="en-US"/>
        </w:rPr>
      </w:pPr>
      <w:r>
        <w:rPr>
          <w:rFonts w:cs="Times New Roman" w:ascii="Times New Roman" w:hAnsi="Times New Roman"/>
          <w:sz w:val="28"/>
          <w:szCs w:val="28"/>
          <w:lang w:val="en-US"/>
        </w:rPr>
        <w:t>- Specialized conceptual knowledge, which includes modern scientific achievements in the field of professional activity or field of knowledge and is the basis for original thinking and research, critical thinking of problems in the field and on the borders of fields of knowledge;</w:t>
      </w:r>
    </w:p>
    <w:p>
      <w:pPr>
        <w:pStyle w:val="Normal"/>
        <w:ind w:left="-1" w:firstLine="710"/>
        <w:rPr>
          <w:rFonts w:ascii="Times New Roman" w:hAnsi="Times New Roman" w:cs="Times New Roman"/>
          <w:sz w:val="28"/>
          <w:szCs w:val="28"/>
          <w:lang w:val="en-US"/>
        </w:rPr>
      </w:pPr>
      <w:r>
        <w:rPr>
          <w:rFonts w:cs="Times New Roman" w:ascii="Times New Roman" w:hAnsi="Times New Roman"/>
          <w:sz w:val="28"/>
          <w:szCs w:val="28"/>
          <w:lang w:val="en-US"/>
        </w:rPr>
        <w:t xml:space="preserve">- </w:t>
      </w:r>
      <w:r>
        <w:rPr>
          <w:rFonts w:cs="Times New Roman" w:ascii="Times New Roman" w:hAnsi="Times New Roman"/>
          <w:b/>
          <w:sz w:val="28"/>
          <w:szCs w:val="28"/>
          <w:lang w:val="en-US"/>
        </w:rPr>
        <w:t>Skills:</w:t>
      </w:r>
    </w:p>
    <w:p>
      <w:pPr>
        <w:pStyle w:val="Normal"/>
        <w:ind w:left="-1" w:firstLine="710"/>
        <w:rPr>
          <w:rFonts w:ascii="Times New Roman" w:hAnsi="Times New Roman" w:cs="Times New Roman"/>
          <w:sz w:val="28"/>
          <w:szCs w:val="28"/>
          <w:lang w:val="en-US"/>
        </w:rPr>
      </w:pPr>
      <w:r>
        <w:rPr>
          <w:rFonts w:cs="Times New Roman" w:ascii="Times New Roman" w:hAnsi="Times New Roman"/>
          <w:sz w:val="28"/>
          <w:szCs w:val="28"/>
          <w:lang w:val="en-US"/>
        </w:rPr>
        <w:t xml:space="preserve">- specialized problem-solving skills required for research and innovation in order to develop new knowledge and procedures; </w:t>
      </w:r>
    </w:p>
    <w:p>
      <w:pPr>
        <w:pStyle w:val="Normal"/>
        <w:ind w:left="-1" w:firstLine="710"/>
        <w:rPr>
          <w:rFonts w:ascii="Times New Roman" w:hAnsi="Times New Roman" w:cs="Times New Roman"/>
          <w:sz w:val="28"/>
          <w:szCs w:val="28"/>
          <w:lang w:val="en-US"/>
        </w:rPr>
      </w:pPr>
      <w:r>
        <w:rPr>
          <w:rFonts w:cs="Times New Roman" w:ascii="Times New Roman" w:hAnsi="Times New Roman"/>
          <w:sz w:val="28"/>
          <w:szCs w:val="28"/>
          <w:lang w:val="en-US"/>
        </w:rPr>
        <w:t>-ability to integrate knowledge and solve complex problems in a wide range or multidisciplinary contexts;</w:t>
      </w:r>
    </w:p>
    <w:p>
      <w:pPr>
        <w:pStyle w:val="Normal"/>
        <w:ind w:left="-1" w:firstLine="710"/>
        <w:rPr>
          <w:rFonts w:ascii="Times New Roman" w:hAnsi="Times New Roman" w:cs="Times New Roman"/>
          <w:sz w:val="28"/>
          <w:szCs w:val="28"/>
          <w:lang w:val="en-US"/>
        </w:rPr>
      </w:pPr>
      <w:r>
        <w:rPr>
          <w:rFonts w:cs="Times New Roman" w:ascii="Times New Roman" w:hAnsi="Times New Roman"/>
          <w:sz w:val="28"/>
          <w:szCs w:val="28"/>
          <w:lang w:val="en-US"/>
        </w:rPr>
        <w:t>- ability to solve problems in new or unfamiliar environments in the presence of incomplete or limited information, taking into account the principles of social and ethical responsibility;</w:t>
      </w:r>
    </w:p>
    <w:p>
      <w:pPr>
        <w:pStyle w:val="Normal"/>
        <w:ind w:left="-1" w:firstLine="710"/>
        <w:rPr>
          <w:rFonts w:ascii="Times New Roman" w:hAnsi="Times New Roman" w:cs="Times New Roman"/>
          <w:sz w:val="28"/>
          <w:szCs w:val="28"/>
          <w:lang w:val="en-US"/>
        </w:rPr>
      </w:pPr>
      <w:r>
        <w:rPr>
          <w:rFonts w:cs="Times New Roman" w:ascii="Times New Roman" w:hAnsi="Times New Roman"/>
          <w:sz w:val="28"/>
          <w:szCs w:val="28"/>
          <w:lang w:val="en-US"/>
        </w:rPr>
        <w:t>- communication: clear and unambiguous communication of one's own knowledge, conclusions and arguments to specialists and amateurs, in particular to individuals and students;</w:t>
      </w:r>
    </w:p>
    <w:p>
      <w:pPr>
        <w:pStyle w:val="Normal"/>
        <w:ind w:left="-1" w:firstLine="710"/>
        <w:rPr>
          <w:rFonts w:ascii="Times New Roman" w:hAnsi="Times New Roman" w:cs="Times New Roman"/>
          <w:sz w:val="28"/>
          <w:szCs w:val="28"/>
          <w:lang w:val="en-US"/>
        </w:rPr>
      </w:pPr>
      <w:r>
        <w:rPr>
          <w:rFonts w:cs="Times New Roman" w:ascii="Times New Roman" w:hAnsi="Times New Roman"/>
          <w:sz w:val="28"/>
          <w:szCs w:val="28"/>
          <w:lang w:val="en-US"/>
        </w:rPr>
        <w:t xml:space="preserve">- </w:t>
      </w:r>
      <w:r>
        <w:rPr>
          <w:rFonts w:cs="Times New Roman" w:ascii="Times New Roman" w:hAnsi="Times New Roman"/>
          <w:b/>
          <w:sz w:val="28"/>
          <w:szCs w:val="28"/>
          <w:lang w:val="en-US"/>
        </w:rPr>
        <w:t>Responsibility and autonomy:</w:t>
      </w:r>
    </w:p>
    <w:p>
      <w:pPr>
        <w:pStyle w:val="Normal"/>
        <w:ind w:left="-1" w:firstLine="710"/>
        <w:rPr>
          <w:rFonts w:ascii="Times New Roman" w:hAnsi="Times New Roman" w:cs="Times New Roman"/>
          <w:sz w:val="28"/>
          <w:szCs w:val="28"/>
          <w:lang w:val="en-US"/>
        </w:rPr>
      </w:pPr>
      <w:r>
        <w:rPr>
          <w:rFonts w:cs="Times New Roman" w:ascii="Times New Roman" w:hAnsi="Times New Roman"/>
          <w:sz w:val="28"/>
          <w:szCs w:val="28"/>
          <w:lang w:val="en-US"/>
        </w:rPr>
        <w:t>- Management of production or training processes that are complex, unpredictable and require new strategic approaches;</w:t>
      </w:r>
    </w:p>
    <w:p>
      <w:pPr>
        <w:pStyle w:val="Normal"/>
        <w:ind w:left="-1" w:firstLine="710"/>
        <w:rPr>
          <w:rFonts w:ascii="Times New Roman" w:hAnsi="Times New Roman" w:cs="Times New Roman"/>
          <w:sz w:val="28"/>
          <w:szCs w:val="28"/>
          <w:lang w:val="en-US"/>
        </w:rPr>
      </w:pPr>
      <w:r>
        <w:rPr>
          <w:rFonts w:cs="Times New Roman" w:ascii="Times New Roman" w:hAnsi="Times New Roman"/>
          <w:sz w:val="28"/>
          <w:szCs w:val="28"/>
          <w:lang w:val="en-US"/>
        </w:rPr>
        <w:t>- Responsibility for contributing to professional knowledge and practice and / or evaluating the performance of teams and teams;</w:t>
      </w:r>
    </w:p>
    <w:p>
      <w:pPr>
        <w:pStyle w:val="Normal"/>
        <w:ind w:left="-1" w:firstLine="710"/>
        <w:rPr>
          <w:rFonts w:ascii="Times New Roman" w:hAnsi="Times New Roman" w:cs="Times New Roman"/>
          <w:sz w:val="28"/>
          <w:szCs w:val="28"/>
          <w:lang w:val="en-US"/>
        </w:rPr>
      </w:pPr>
      <w:r>
        <w:rPr>
          <w:rFonts w:cs="Times New Roman" w:ascii="Times New Roman" w:hAnsi="Times New Roman"/>
          <w:sz w:val="28"/>
          <w:szCs w:val="28"/>
          <w:lang w:val="en-US"/>
        </w:rPr>
        <w:t>- Ability to continue studies with a high degree of autonomy.</w:t>
      </w:r>
    </w:p>
    <w:p>
      <w:pPr>
        <w:pStyle w:val="Normal"/>
        <w:ind w:left="-1" w:firstLine="710"/>
        <w:rPr>
          <w:rFonts w:ascii="Times New Roman" w:hAnsi="Times New Roman" w:cs="Times New Roman"/>
          <w:sz w:val="28"/>
          <w:szCs w:val="28"/>
          <w:lang w:val="en-US"/>
        </w:rPr>
      </w:pPr>
      <w:r>
        <w:rPr>
          <w:rFonts w:cs="Times New Roman" w:ascii="Times New Roman" w:hAnsi="Times New Roman"/>
          <w:b/>
          <w:sz w:val="28"/>
          <w:szCs w:val="28"/>
          <w:lang w:val="en-US"/>
        </w:rPr>
        <w:t>Level</w:t>
      </w:r>
      <w:r>
        <w:rPr>
          <w:rFonts w:cs="Times New Roman" w:ascii="Times New Roman" w:hAnsi="Times New Roman"/>
          <w:sz w:val="28"/>
          <w:szCs w:val="28"/>
          <w:lang w:val="en-US"/>
        </w:rPr>
        <w:t xml:space="preserve"> - a structural unit of the National Qualifications Framework, determined by a set of learning outcomes that are characteristic of the qualifications of the appropriate level, as stated in the Resolution of the Cabinet of Ministers of Ukraine "On approval of the national qualifications framework".</w:t>
      </w:r>
    </w:p>
    <w:p>
      <w:pPr>
        <w:pStyle w:val="Normal"/>
        <w:ind w:left="-1" w:firstLine="710"/>
        <w:rPr>
          <w:rFonts w:ascii="Times New Roman" w:hAnsi="Times New Roman" w:cs="Times New Roman"/>
          <w:b/>
          <w:b/>
          <w:sz w:val="28"/>
          <w:szCs w:val="28"/>
          <w:lang w:val="en-US"/>
        </w:rPr>
      </w:pPr>
      <w:r>
        <w:rPr>
          <w:rFonts w:cs="Times New Roman" w:ascii="Times New Roman" w:hAnsi="Times New Roman"/>
          <w:b/>
          <w:sz w:val="28"/>
          <w:szCs w:val="28"/>
          <w:lang w:val="en-US"/>
        </w:rPr>
        <w:t>Subject area of the educational program "International Economics":</w:t>
      </w:r>
    </w:p>
    <w:p>
      <w:pPr>
        <w:pStyle w:val="Normal"/>
        <w:ind w:left="-1" w:firstLine="710"/>
        <w:rPr>
          <w:rFonts w:ascii="Times New Roman" w:hAnsi="Times New Roman" w:cs="Times New Roman"/>
          <w:sz w:val="28"/>
          <w:szCs w:val="28"/>
          <w:lang w:val="en-US"/>
        </w:rPr>
      </w:pPr>
      <w:r>
        <w:rPr>
          <w:rFonts w:cs="Times New Roman" w:ascii="Times New Roman" w:hAnsi="Times New Roman"/>
          <w:sz w:val="28"/>
          <w:szCs w:val="28"/>
          <w:lang w:val="en-US"/>
        </w:rPr>
        <w:t xml:space="preserve">- </w:t>
      </w:r>
      <w:r>
        <w:rPr>
          <w:rFonts w:cs="Times New Roman" w:ascii="Times New Roman" w:hAnsi="Times New Roman"/>
          <w:b/>
          <w:sz w:val="28"/>
          <w:szCs w:val="28"/>
          <w:lang w:val="en-US"/>
        </w:rPr>
        <w:t>object of study and activity</w:t>
      </w:r>
      <w:r>
        <w:rPr>
          <w:rFonts w:cs="Times New Roman" w:ascii="Times New Roman" w:hAnsi="Times New Roman"/>
          <w:sz w:val="28"/>
          <w:szCs w:val="28"/>
          <w:lang w:val="en-US"/>
        </w:rPr>
        <w:t>: modern economic processes and phenomena, scientific methods of normative, quantitative and institutional analysis, tools for the formation of international, national, regional, sectorial economic policy and business economics;</w:t>
      </w:r>
    </w:p>
    <w:p>
      <w:pPr>
        <w:pStyle w:val="Normal"/>
        <w:ind w:left="-1" w:firstLine="710"/>
        <w:rPr>
          <w:rFonts w:ascii="Times New Roman" w:hAnsi="Times New Roman" w:cs="Times New Roman"/>
          <w:sz w:val="28"/>
          <w:szCs w:val="28"/>
          <w:lang w:val="en-US"/>
        </w:rPr>
      </w:pPr>
      <w:r>
        <w:rPr>
          <w:rFonts w:cs="Times New Roman" w:ascii="Times New Roman" w:hAnsi="Times New Roman"/>
          <w:b/>
          <w:sz w:val="28"/>
          <w:szCs w:val="28"/>
          <w:lang w:val="en-US"/>
        </w:rPr>
        <w:t>Learning objectives</w:t>
      </w:r>
      <w:r>
        <w:rPr>
          <w:rFonts w:cs="Times New Roman" w:ascii="Times New Roman" w:hAnsi="Times New Roman"/>
          <w:sz w:val="28"/>
          <w:szCs w:val="28"/>
          <w:lang w:val="en-US"/>
        </w:rPr>
        <w:t>: training of highly qualified economic professionals with modern economic thinking, theoretical knowledge and applied skills, able to solve complex research, innovation and management problems and problems of economic systems of different levels, characterized by uncertain conditions and requirements;</w:t>
      </w:r>
    </w:p>
    <w:p>
      <w:pPr>
        <w:pStyle w:val="Normal"/>
        <w:ind w:left="-1" w:firstLine="710"/>
        <w:rPr>
          <w:rFonts w:ascii="Times New Roman" w:hAnsi="Times New Roman" w:cs="Times New Roman"/>
          <w:sz w:val="28"/>
          <w:szCs w:val="28"/>
          <w:lang w:val="en-US"/>
        </w:rPr>
      </w:pPr>
      <w:r>
        <w:rPr>
          <w:rFonts w:cs="Times New Roman" w:ascii="Times New Roman" w:hAnsi="Times New Roman"/>
          <w:b/>
          <w:sz w:val="28"/>
          <w:szCs w:val="28"/>
          <w:lang w:val="en-US"/>
        </w:rPr>
        <w:t>Theoretical content of the subject area</w:t>
      </w:r>
      <w:r>
        <w:rPr>
          <w:rFonts w:cs="Times New Roman" w:ascii="Times New Roman" w:hAnsi="Times New Roman"/>
          <w:sz w:val="28"/>
          <w:szCs w:val="28"/>
          <w:lang w:val="en-US"/>
        </w:rPr>
        <w:t>: general laws and trends of economic development, motivation and behavior of market participants; theories of micro-, macro- and international economics; modern quantitative methods of analysis of economic processes; institutional and interdisciplinary analysis; patterns of modern socio-economic processes; theories of economic management for different production systems and sectors of the economy;</w:t>
      </w:r>
    </w:p>
    <w:p>
      <w:pPr>
        <w:pStyle w:val="Normal"/>
        <w:ind w:left="-1" w:firstLine="710"/>
        <w:rPr>
          <w:rFonts w:ascii="Times New Roman" w:hAnsi="Times New Roman" w:cs="Times New Roman"/>
          <w:sz w:val="28"/>
          <w:szCs w:val="28"/>
          <w:lang w:val="en-US"/>
        </w:rPr>
      </w:pPr>
      <w:r>
        <w:rPr>
          <w:rFonts w:cs="Times New Roman" w:ascii="Times New Roman" w:hAnsi="Times New Roman"/>
          <w:b/>
          <w:sz w:val="28"/>
          <w:szCs w:val="28"/>
          <w:lang w:val="en-US"/>
        </w:rPr>
        <w:t>Methods, techniques and technologies</w:t>
      </w:r>
      <w:r>
        <w:rPr>
          <w:rFonts w:cs="Times New Roman" w:ascii="Times New Roman" w:hAnsi="Times New Roman"/>
          <w:sz w:val="28"/>
          <w:szCs w:val="28"/>
          <w:lang w:val="en-US"/>
        </w:rPr>
        <w:t>: general scientific and specific methods of cognition and research; mathematical, statistical, qualitative methods of economic analysis; sociological, expert evaluation, questionnaires; economic and mathematical modeling of forecasting; information and communication technologies, special software; research methods and presentation of research results;</w:t>
      </w:r>
    </w:p>
    <w:p>
      <w:pPr>
        <w:pStyle w:val="Normal"/>
        <w:ind w:left="-1" w:firstLine="710"/>
        <w:rPr>
          <w:rFonts w:ascii="Times New Roman" w:hAnsi="Times New Roman" w:cs="Times New Roman"/>
          <w:sz w:val="28"/>
          <w:szCs w:val="28"/>
          <w:lang w:val="en-US"/>
        </w:rPr>
      </w:pPr>
      <w:r>
        <w:rPr>
          <w:rFonts w:cs="Times New Roman" w:ascii="Times New Roman" w:hAnsi="Times New Roman"/>
          <w:b/>
          <w:sz w:val="28"/>
          <w:szCs w:val="28"/>
          <w:lang w:val="en-US"/>
        </w:rPr>
        <w:t>Tools and equipment</w:t>
      </w:r>
      <w:r>
        <w:rPr>
          <w:rFonts w:cs="Times New Roman" w:ascii="Times New Roman" w:hAnsi="Times New Roman"/>
          <w:sz w:val="28"/>
          <w:szCs w:val="28"/>
          <w:lang w:val="en-US"/>
        </w:rPr>
        <w:t>: modern information and communication equipment, information systems and software products used in economic activities.</w:t>
      </w:r>
    </w:p>
    <w:p>
      <w:pPr>
        <w:pStyle w:val="Normal"/>
        <w:ind w:left="-1" w:firstLine="710"/>
        <w:rPr>
          <w:rFonts w:ascii="Times New Roman" w:hAnsi="Times New Roman" w:cs="Times New Roman"/>
          <w:sz w:val="28"/>
          <w:szCs w:val="28"/>
          <w:lang w:val="en-US"/>
        </w:rPr>
      </w:pPr>
      <w:r>
        <w:rPr>
          <w:rFonts w:cs="Times New Roman" w:ascii="Times New Roman" w:hAnsi="Times New Roman"/>
          <w:sz w:val="28"/>
          <w:szCs w:val="28"/>
          <w:lang w:val="en-US"/>
        </w:rPr>
        <w:t>The practice of full-time students of the Department of International Economics of Igor Sikorsky Kyiv Polytechnic Institute is a research (scientific) component of training students at the level of education "Master" and aims to provide students with professional skills.</w:t>
      </w:r>
    </w:p>
    <w:p>
      <w:pPr>
        <w:pStyle w:val="Normal"/>
        <w:ind w:left="-1" w:firstLine="710"/>
        <w:rPr>
          <w:rFonts w:ascii="Times New Roman" w:hAnsi="Times New Roman" w:cs="Times New Roman"/>
          <w:sz w:val="28"/>
          <w:szCs w:val="28"/>
          <w:lang w:val="en-US"/>
        </w:rPr>
      </w:pPr>
      <w:r>
        <w:rPr>
          <w:rFonts w:cs="Times New Roman" w:ascii="Times New Roman" w:hAnsi="Times New Roman"/>
          <w:sz w:val="28"/>
          <w:szCs w:val="28"/>
          <w:lang w:val="en-US"/>
        </w:rPr>
        <w:t>According to the educational and qualification characteristics of the training of the specialist of the level of education "Master", graduates can work at enterprises of any organizational and legal form in positions (according to the classifier of professions of Ukraine SC 003: 2010):</w:t>
      </w:r>
    </w:p>
    <w:p>
      <w:pPr>
        <w:pStyle w:val="Normal"/>
        <w:ind w:left="-1" w:firstLine="710"/>
        <w:rPr>
          <w:rFonts w:ascii="Times New Roman" w:hAnsi="Times New Roman" w:cs="Times New Roman"/>
          <w:sz w:val="28"/>
          <w:szCs w:val="28"/>
          <w:lang w:val="en-US"/>
        </w:rPr>
      </w:pPr>
      <w:r>
        <w:rPr>
          <w:rFonts w:cs="Times New Roman" w:ascii="Times New Roman" w:hAnsi="Times New Roman"/>
          <w:sz w:val="28"/>
          <w:szCs w:val="28"/>
          <w:lang w:val="en-US"/>
        </w:rPr>
        <w:t>- 2419.2 Professionals in marketing, business efficiency, production rationalization, intellectual property: Professional on economic cybernetics. Specialist in ecological modeling of economic systems. Entrepreneurship Efficiency Consultant;</w:t>
      </w:r>
    </w:p>
    <w:p>
      <w:pPr>
        <w:pStyle w:val="Normal"/>
        <w:ind w:left="-1" w:firstLine="710"/>
        <w:rPr>
          <w:rFonts w:ascii="Times New Roman" w:hAnsi="Times New Roman" w:cs="Times New Roman"/>
          <w:sz w:val="28"/>
          <w:szCs w:val="28"/>
          <w:lang w:val="en-US"/>
        </w:rPr>
      </w:pPr>
      <w:r>
        <w:rPr>
          <w:rFonts w:cs="Times New Roman" w:ascii="Times New Roman" w:hAnsi="Times New Roman"/>
          <w:sz w:val="28"/>
          <w:szCs w:val="28"/>
          <w:lang w:val="en-US"/>
        </w:rPr>
        <w:t>- 2441. Professionals in the field of economics: Junior Researcher (Economics). Researcher (economics). Researcher-consultant (economics).</w:t>
      </w:r>
    </w:p>
    <w:p>
      <w:pPr>
        <w:pStyle w:val="Normal"/>
        <w:ind w:left="-1" w:firstLine="710"/>
        <w:rPr>
          <w:rFonts w:ascii="Times New Roman" w:hAnsi="Times New Roman" w:cs="Times New Roman"/>
          <w:sz w:val="28"/>
          <w:szCs w:val="28"/>
          <w:lang w:val="en-US"/>
        </w:rPr>
      </w:pPr>
      <w:r>
        <w:rPr>
          <w:rFonts w:cs="Times New Roman" w:ascii="Times New Roman" w:hAnsi="Times New Roman"/>
          <w:sz w:val="28"/>
          <w:szCs w:val="28"/>
          <w:lang w:val="en-US"/>
        </w:rPr>
        <w:t>According to the International Standard Classification of Occupations 2008, graduates can work in positions that correspond to the following groups:</w:t>
      </w:r>
    </w:p>
    <w:p>
      <w:pPr>
        <w:pStyle w:val="Normal"/>
        <w:ind w:left="-1" w:firstLine="710"/>
        <w:rPr>
          <w:rFonts w:ascii="Times New Roman" w:hAnsi="Times New Roman" w:cs="Times New Roman"/>
          <w:sz w:val="28"/>
          <w:szCs w:val="28"/>
          <w:lang w:val="en-US"/>
        </w:rPr>
      </w:pPr>
      <w:r>
        <w:rPr>
          <w:rFonts w:cs="Times New Roman" w:ascii="Times New Roman" w:hAnsi="Times New Roman"/>
          <w:sz w:val="28"/>
          <w:szCs w:val="28"/>
          <w:lang w:val="en-US"/>
        </w:rPr>
        <w:t>1.2 Administrative and commercial managers;</w:t>
      </w:r>
    </w:p>
    <w:p>
      <w:pPr>
        <w:pStyle w:val="Normal"/>
        <w:ind w:left="-1" w:firstLine="710"/>
        <w:rPr>
          <w:rFonts w:ascii="Times New Roman" w:hAnsi="Times New Roman" w:cs="Times New Roman"/>
          <w:sz w:val="28"/>
          <w:szCs w:val="28"/>
          <w:lang w:val="en-US"/>
        </w:rPr>
      </w:pPr>
      <w:r>
        <w:rPr>
          <w:rFonts w:cs="Times New Roman" w:ascii="Times New Roman" w:hAnsi="Times New Roman"/>
          <w:sz w:val="28"/>
          <w:szCs w:val="28"/>
          <w:lang w:val="en-US"/>
        </w:rPr>
        <w:t>1.2.1 Business services and administration managers;</w:t>
      </w:r>
    </w:p>
    <w:p>
      <w:pPr>
        <w:pStyle w:val="Normal"/>
        <w:ind w:left="-1" w:firstLine="710"/>
        <w:rPr>
          <w:rFonts w:ascii="Times New Roman" w:hAnsi="Times New Roman" w:cs="Times New Roman"/>
          <w:sz w:val="28"/>
          <w:szCs w:val="28"/>
          <w:lang w:val="en-US"/>
        </w:rPr>
      </w:pPr>
      <w:r>
        <w:rPr>
          <w:rFonts w:cs="Times New Roman" w:ascii="Times New Roman" w:hAnsi="Times New Roman"/>
          <w:sz w:val="28"/>
          <w:szCs w:val="28"/>
          <w:lang w:val="en-US"/>
        </w:rPr>
        <w:t>3.3 Business and administration associate professionals in Intern. Comers;</w:t>
      </w:r>
    </w:p>
    <w:p>
      <w:pPr>
        <w:pStyle w:val="Normal"/>
        <w:ind w:left="-1" w:firstLine="710"/>
        <w:rPr>
          <w:rFonts w:ascii="Times New Roman" w:hAnsi="Times New Roman" w:cs="Times New Roman"/>
          <w:sz w:val="28"/>
          <w:szCs w:val="28"/>
          <w:lang w:val="en-US"/>
        </w:rPr>
      </w:pPr>
      <w:r>
        <w:rPr>
          <w:rFonts w:cs="Times New Roman" w:ascii="Times New Roman" w:hAnsi="Times New Roman"/>
          <w:sz w:val="28"/>
          <w:szCs w:val="28"/>
          <w:lang w:val="en-US"/>
        </w:rPr>
        <w:t>3.3.2 International Sales and purchasing agents and brokers.</w:t>
      </w:r>
    </w:p>
    <w:p>
      <w:pPr>
        <w:pStyle w:val="Normal"/>
        <w:ind w:left="-1" w:firstLine="710"/>
        <w:rPr>
          <w:rFonts w:ascii="Times New Roman" w:hAnsi="Times New Roman" w:cs="Times New Roman"/>
          <w:sz w:val="28"/>
          <w:szCs w:val="28"/>
          <w:lang w:val="en-US"/>
        </w:rPr>
      </w:pPr>
      <w:r>
        <w:rPr>
          <w:rFonts w:cs="Times New Roman" w:ascii="Times New Roman" w:hAnsi="Times New Roman"/>
          <w:sz w:val="28"/>
          <w:szCs w:val="28"/>
          <w:lang w:val="en-US"/>
        </w:rPr>
        <w:t>Graduates of the educational program "International Economics" have the opportunity to work as specialists and heads of economic departments of enterprises of various organizational and legal forms, experts and consultants on foreign economic issues, advisers and representatives in international organizations, chambers of commerce and industry, representative offices of international firms, multinational corporations, joint ventures, embassies, government agencies.</w:t>
      </w:r>
    </w:p>
    <w:p>
      <w:pPr>
        <w:pStyle w:val="Normal"/>
        <w:ind w:left="-1" w:firstLine="710"/>
        <w:rPr>
          <w:rFonts w:ascii="Times New Roman" w:hAnsi="Times New Roman" w:cs="Times New Roman"/>
          <w:sz w:val="28"/>
          <w:szCs w:val="28"/>
          <w:lang w:val="en-US"/>
        </w:rPr>
      </w:pPr>
      <w:r>
        <w:rPr>
          <w:rFonts w:cs="Times New Roman" w:ascii="Times New Roman" w:hAnsi="Times New Roman"/>
          <w:b/>
          <w:sz w:val="28"/>
          <w:szCs w:val="28"/>
          <w:lang w:val="en-US"/>
        </w:rPr>
        <w:t>Purpose of practice</w:t>
      </w:r>
      <w:r>
        <w:rPr>
          <w:rFonts w:cs="Times New Roman" w:ascii="Times New Roman" w:hAnsi="Times New Roman"/>
          <w:sz w:val="28"/>
          <w:szCs w:val="28"/>
          <w:lang w:val="en-US"/>
        </w:rPr>
        <w:t xml:space="preserve"> - to gain the ability to perform analytical, forecasting and planning functions, consolidate knowledge gained during the study of relevant disciplines, get acquainted with the current state of enterprises and organizations, the main directions of their activities in foreign economic and international spheres. Based on practice, students are acquainted with the practical components of solving some pressing economic, industrial problems and problems.</w:t>
      </w:r>
    </w:p>
    <w:p>
      <w:pPr>
        <w:pStyle w:val="Normal"/>
        <w:ind w:left="-1" w:firstLine="710"/>
        <w:rPr>
          <w:rFonts w:ascii="Times New Roman" w:hAnsi="Times New Roman" w:cs="Times New Roman"/>
          <w:sz w:val="28"/>
          <w:szCs w:val="28"/>
          <w:lang w:val="en-US"/>
        </w:rPr>
      </w:pPr>
      <w:r>
        <w:rPr>
          <w:rFonts w:cs="Times New Roman" w:ascii="Times New Roman" w:hAnsi="Times New Roman"/>
          <w:sz w:val="28"/>
          <w:szCs w:val="28"/>
          <w:lang w:val="en-US"/>
        </w:rPr>
        <w:t>According to the Guidelines for the organization of student practice and preparation of work programs of the Igor Sikorsky Kyiv Polytechnic Institute and special disciplines.</w:t>
      </w:r>
    </w:p>
    <w:p>
      <w:pPr>
        <w:pStyle w:val="Normal"/>
        <w:ind w:left="-1" w:firstLine="710"/>
        <w:rPr>
          <w:rFonts w:ascii="Times New Roman" w:hAnsi="Times New Roman" w:cs="Times New Roman"/>
          <w:sz w:val="28"/>
          <w:szCs w:val="28"/>
          <w:lang w:val="en-US"/>
        </w:rPr>
      </w:pPr>
      <w:r>
        <w:rPr>
          <w:rFonts w:cs="Times New Roman" w:ascii="Times New Roman" w:hAnsi="Times New Roman"/>
          <w:sz w:val="28"/>
          <w:szCs w:val="28"/>
          <w:lang w:val="en-US"/>
        </w:rPr>
        <w:t>The main task of the internship is to give the student the opportunity to feel part of the production process, to solve tasks assigned to production staff, to be responsible for the work performed."[2].</w:t>
      </w:r>
    </w:p>
    <w:p>
      <w:pPr>
        <w:pStyle w:val="Normal"/>
        <w:ind w:left="-1" w:firstLine="710"/>
        <w:rPr>
          <w:rFonts w:ascii="Times New Roman" w:hAnsi="Times New Roman" w:cs="Times New Roman"/>
          <w:sz w:val="28"/>
          <w:szCs w:val="28"/>
          <w:lang w:val="en-US"/>
        </w:rPr>
      </w:pPr>
      <w:r>
        <w:rPr>
          <w:rFonts w:cs="Times New Roman" w:ascii="Times New Roman" w:hAnsi="Times New Roman"/>
          <w:sz w:val="28"/>
          <w:szCs w:val="28"/>
          <w:lang w:val="en-US"/>
        </w:rPr>
        <w:t>The internship is the final link in the practical training of students enrolled in the educational and professional master's program. Before the internship, the student must formulate a task for a master's thesis in order to consolidate and deepen the knowledge of the disciplines of professional training, collect factual material and perform the necessary research on the topic.</w:t>
      </w:r>
    </w:p>
    <w:p>
      <w:pPr>
        <w:pStyle w:val="Normal"/>
        <w:ind w:left="-1" w:firstLine="710"/>
        <w:rPr>
          <w:rFonts w:ascii="Times New Roman" w:hAnsi="Times New Roman" w:cs="Times New Roman"/>
          <w:sz w:val="28"/>
          <w:szCs w:val="28"/>
          <w:lang w:val="en-US"/>
        </w:rPr>
      </w:pPr>
      <w:r>
        <w:rPr>
          <w:rFonts w:cs="Times New Roman" w:ascii="Times New Roman" w:hAnsi="Times New Roman"/>
          <w:sz w:val="28"/>
          <w:szCs w:val="28"/>
          <w:lang w:val="en-US"/>
        </w:rPr>
        <w:t xml:space="preserve"> </w:t>
      </w:r>
      <w:r>
        <w:rPr>
          <w:rFonts w:cs="Times New Roman" w:ascii="Times New Roman" w:hAnsi="Times New Roman"/>
          <w:sz w:val="28"/>
          <w:szCs w:val="28"/>
          <w:lang w:val="en-US"/>
        </w:rPr>
        <w:t>Practice is one of the elements of the educational process of master's training by educational programs. The purpose of practice is systematization, expansion and consolidation of professional knowledge, formation of analytical skills and practical tasks analyze the results and draw conclusions, as well as the development of experience in independent research. The main task of practice is to gain experience in the study of current scientific problems, as well as the selection of necessary materials for the final qualifying work.</w:t>
      </w:r>
    </w:p>
    <w:p>
      <w:pPr>
        <w:pStyle w:val="Normal"/>
        <w:ind w:left="0" w:hanging="1"/>
        <w:textAlignment w:val="auto"/>
        <w:rPr>
          <w:rFonts w:ascii="Times New Roman" w:hAnsi="Times New Roman" w:cs="Times New Roman"/>
          <w:lang w:val="en-US"/>
        </w:rPr>
      </w:pPr>
      <w:r>
        <w:rPr>
          <w:rFonts w:cs="Times New Roman" w:ascii="Times New Roman" w:hAnsi="Times New Roman"/>
          <w:lang w:val="en-US"/>
        </w:rPr>
      </w:r>
      <w:r>
        <w:br w:type="page"/>
      </w:r>
    </w:p>
    <w:p>
      <w:pPr>
        <w:pStyle w:val="Normal"/>
        <w:jc w:val="center"/>
        <w:rPr>
          <w:rFonts w:ascii="Times New Roman" w:hAnsi="Times New Roman" w:cs="Times New Roman"/>
          <w:b/>
          <w:b/>
          <w:sz w:val="28"/>
          <w:szCs w:val="28"/>
          <w:lang w:val="en-US"/>
        </w:rPr>
      </w:pPr>
      <w:r>
        <w:rPr>
          <w:rFonts w:cs="Times New Roman" w:ascii="Times New Roman" w:hAnsi="Times New Roman"/>
          <w:b/>
          <w:sz w:val="28"/>
          <w:szCs w:val="28"/>
          <w:lang w:val="en-US"/>
        </w:rPr>
        <w:t>THE PURPOSE AND OBJECTIVES OF PRACTICE</w:t>
      </w:r>
    </w:p>
    <w:p>
      <w:pPr>
        <w:pStyle w:val="Normal"/>
        <w:jc w:val="center"/>
        <w:rPr>
          <w:rFonts w:ascii="Times New Roman" w:hAnsi="Times New Roman" w:cs="Times New Roman"/>
          <w:b/>
          <w:b/>
          <w:sz w:val="28"/>
          <w:szCs w:val="28"/>
          <w:lang w:val="en-US"/>
        </w:rPr>
      </w:pPr>
      <w:r>
        <w:rPr>
          <w:rFonts w:cs="Times New Roman" w:ascii="Times New Roman" w:hAnsi="Times New Roman"/>
          <w:b/>
          <w:sz w:val="28"/>
          <w:szCs w:val="28"/>
          <w:lang w:val="en-US"/>
        </w:rPr>
      </w:r>
    </w:p>
    <w:p>
      <w:pPr>
        <w:pStyle w:val="Normal"/>
        <w:ind w:left="-1" w:firstLine="710"/>
        <w:rPr>
          <w:rFonts w:ascii="Times New Roman" w:hAnsi="Times New Roman" w:cs="Times New Roman"/>
          <w:b/>
          <w:b/>
          <w:sz w:val="28"/>
          <w:szCs w:val="28"/>
          <w:lang w:val="en-US"/>
        </w:rPr>
      </w:pPr>
      <w:r>
        <w:rPr>
          <w:rFonts w:cs="Times New Roman" w:ascii="Times New Roman" w:hAnsi="Times New Roman"/>
          <w:b/>
          <w:sz w:val="28"/>
          <w:szCs w:val="28"/>
          <w:lang w:val="en-US"/>
        </w:rPr>
        <w:t>The purpose of the research (scientific) educational component "Practice"</w:t>
      </w:r>
    </w:p>
    <w:p>
      <w:pPr>
        <w:pStyle w:val="Normal"/>
        <w:rPr>
          <w:rFonts w:ascii="Times New Roman" w:hAnsi="Times New Roman" w:cs="Times New Roman"/>
          <w:sz w:val="28"/>
          <w:szCs w:val="28"/>
          <w:lang w:val="en-US"/>
        </w:rPr>
      </w:pPr>
      <w:r>
        <w:rPr>
          <w:rFonts w:cs="Times New Roman" w:ascii="Times New Roman" w:hAnsi="Times New Roman"/>
          <w:sz w:val="28"/>
          <w:szCs w:val="28"/>
          <w:lang w:val="en-US"/>
        </w:rPr>
        <w:t>In the process of preparing students majoring in 051 Economics, educational program "International Economics", to obtain a master's degree is to gain practical experience, deepen and consolidate students' knowledge of the organization and forms of economic processes in modern globalization; acquaintance with the professional functions and tasks of an economist, marketer, manager and other categories of management staff and specialists in international economics; scientific, educational-methodical and normative support of economic activity;</w:t>
      </w:r>
      <w:r>
        <w:rPr>
          <w:lang w:val="en-US"/>
        </w:rPr>
        <w:t xml:space="preserve"> </w:t>
      </w:r>
      <w:r>
        <w:rPr>
          <w:rFonts w:cs="Times New Roman" w:ascii="Times New Roman" w:hAnsi="Times New Roman"/>
          <w:sz w:val="28"/>
          <w:szCs w:val="28"/>
          <w:lang w:val="en-US"/>
        </w:rPr>
        <w:t>formation of abilities and skills of elaboration of scientific and information sources at preparation of reports and the master's dissertation on the corresponding professional direction. The discipline is based on the knowledge acquired by students during the mastering of the research scientific component PO8 "Scientific work on the topic of master's dissertation" training of specialists in the qualification "Master of Economics" OP "International Economics" at the Faculty of Management and Marketing at Igor Sikorsky Kyiv Polytechnic Institute. The purpose of the discipline is to form such students professional competencies (according to the educational program "International Economics" of the second (master's) level of higher education in the specialty 051 Economics of knowledge 05 Social and behavioral sciences):</w:t>
      </w:r>
    </w:p>
    <w:p>
      <w:pPr>
        <w:pStyle w:val="Normal"/>
        <w:ind w:left="-1" w:firstLine="710"/>
        <w:rPr>
          <w:rFonts w:ascii="Times New Roman" w:hAnsi="Times New Roman" w:cs="Times New Roman"/>
          <w:sz w:val="28"/>
          <w:szCs w:val="28"/>
          <w:lang w:val="en-US"/>
        </w:rPr>
      </w:pPr>
      <w:r>
        <w:rPr>
          <w:rFonts w:cs="Times New Roman" w:ascii="Times New Roman" w:hAnsi="Times New Roman"/>
          <w:b/>
          <w:sz w:val="28"/>
          <w:szCs w:val="28"/>
          <w:lang w:val="en-US"/>
        </w:rPr>
        <w:t>FC 3.</w:t>
      </w:r>
      <w:r>
        <w:rPr>
          <w:rFonts w:cs="Times New Roman" w:ascii="Times New Roman" w:hAnsi="Times New Roman"/>
          <w:sz w:val="28"/>
          <w:szCs w:val="28"/>
          <w:lang w:val="en-US"/>
        </w:rPr>
        <w:t xml:space="preserve"> Ability to collect, analyze and process statistical data, scientific and analytical materials necessary to solve complex economic problems, to draw sound conclusions based on them;</w:t>
      </w:r>
    </w:p>
    <w:p>
      <w:pPr>
        <w:pStyle w:val="Normal"/>
        <w:ind w:left="-1" w:firstLine="710"/>
        <w:rPr>
          <w:rFonts w:ascii="Times New Roman" w:hAnsi="Times New Roman" w:cs="Times New Roman"/>
          <w:sz w:val="28"/>
          <w:szCs w:val="28"/>
          <w:lang w:val="en-US"/>
        </w:rPr>
      </w:pPr>
      <w:r>
        <w:rPr>
          <w:rFonts w:cs="Times New Roman" w:ascii="Times New Roman" w:hAnsi="Times New Roman"/>
          <w:b/>
          <w:sz w:val="28"/>
          <w:szCs w:val="28"/>
          <w:lang w:val="en-US"/>
        </w:rPr>
        <w:t>FC 9.</w:t>
      </w:r>
      <w:r>
        <w:rPr>
          <w:rFonts w:cs="Times New Roman" w:ascii="Times New Roman" w:hAnsi="Times New Roman"/>
          <w:sz w:val="28"/>
          <w:szCs w:val="28"/>
          <w:lang w:val="en-US"/>
        </w:rPr>
        <w:t xml:space="preserve"> Ability to apply a scientific approach to the formation and implementation of effective projects in the socio-economic sphere.</w:t>
      </w:r>
    </w:p>
    <w:p>
      <w:pPr>
        <w:pStyle w:val="Normal"/>
        <w:ind w:left="-1" w:firstLine="710"/>
        <w:rPr>
          <w:rFonts w:ascii="Times New Roman" w:hAnsi="Times New Roman" w:cs="Times New Roman"/>
          <w:sz w:val="28"/>
          <w:szCs w:val="28"/>
          <w:lang w:val="en-US"/>
        </w:rPr>
      </w:pPr>
      <w:r>
        <w:rPr>
          <w:rFonts w:cs="Times New Roman" w:ascii="Times New Roman" w:hAnsi="Times New Roman"/>
          <w:sz w:val="28"/>
          <w:szCs w:val="28"/>
          <w:lang w:val="en-US"/>
        </w:rPr>
        <w:t>The object of practice is foreign economic activity (FEA), international economic activity (IEA) of enterprises, organizations, institutions, and the international economy as a whole.</w:t>
      </w:r>
    </w:p>
    <w:p>
      <w:pPr>
        <w:pStyle w:val="Normal"/>
        <w:ind w:left="-1" w:firstLine="710"/>
        <w:rPr>
          <w:rFonts w:ascii="Times New Roman" w:hAnsi="Times New Roman" w:cs="Times New Roman"/>
          <w:sz w:val="28"/>
          <w:szCs w:val="28"/>
          <w:lang w:val="en-US"/>
        </w:rPr>
      </w:pPr>
      <w:r>
        <w:rPr>
          <w:rFonts w:cs="Times New Roman" w:ascii="Times New Roman" w:hAnsi="Times New Roman"/>
          <w:sz w:val="28"/>
          <w:szCs w:val="28"/>
          <w:lang w:val="en-US"/>
        </w:rPr>
        <w:t>The subject of practice is the activity of an individual economic entity or sphere / market in which the FEA or IEA is carried out, which corresponds to the direction of the master's research of the student and is consistent with the topic of his dissertation.</w:t>
      </w:r>
    </w:p>
    <w:p>
      <w:pPr>
        <w:pStyle w:val="Normal"/>
        <w:jc w:val="center"/>
        <w:rPr>
          <w:rFonts w:ascii="Times New Roman" w:hAnsi="Times New Roman" w:cs="Times New Roman"/>
          <w:b/>
          <w:b/>
          <w:sz w:val="28"/>
          <w:szCs w:val="28"/>
          <w:lang w:val="en-US"/>
        </w:rPr>
      </w:pPr>
      <w:r>
        <w:rPr>
          <w:rFonts w:cs="Times New Roman" w:ascii="Times New Roman" w:hAnsi="Times New Roman"/>
          <w:b/>
          <w:sz w:val="28"/>
          <w:szCs w:val="28"/>
          <w:lang w:val="en-US"/>
        </w:rPr>
      </w:r>
    </w:p>
    <w:p>
      <w:pPr>
        <w:pStyle w:val="Normal"/>
        <w:jc w:val="center"/>
        <w:rPr>
          <w:rFonts w:ascii="Times New Roman" w:hAnsi="Times New Roman" w:cs="Times New Roman"/>
          <w:b/>
          <w:b/>
          <w:sz w:val="28"/>
          <w:szCs w:val="28"/>
          <w:lang w:val="en-US"/>
        </w:rPr>
      </w:pPr>
      <w:r>
        <w:rPr>
          <w:rFonts w:cs="Times New Roman" w:ascii="Times New Roman" w:hAnsi="Times New Roman"/>
          <w:b/>
          <w:sz w:val="28"/>
          <w:szCs w:val="28"/>
          <w:lang w:val="en-US"/>
        </w:rPr>
        <w:t>MAIN TASKS FOR PO9 PRACTICE</w:t>
      </w:r>
    </w:p>
    <w:p>
      <w:pPr>
        <w:pStyle w:val="Normal"/>
        <w:jc w:val="center"/>
        <w:rPr>
          <w:rFonts w:ascii="Times New Roman" w:hAnsi="Times New Roman" w:cs="Times New Roman"/>
          <w:b/>
          <w:b/>
          <w:sz w:val="28"/>
          <w:szCs w:val="28"/>
          <w:lang w:val="en-US"/>
        </w:rPr>
      </w:pPr>
      <w:r>
        <w:rPr>
          <w:rFonts w:cs="Times New Roman" w:ascii="Times New Roman" w:hAnsi="Times New Roman"/>
          <w:b/>
          <w:sz w:val="28"/>
          <w:szCs w:val="28"/>
          <w:lang w:val="en-US"/>
        </w:rPr>
      </w:r>
    </w:p>
    <w:p>
      <w:pPr>
        <w:pStyle w:val="Normal"/>
        <w:ind w:left="-1" w:firstLine="710"/>
        <w:rPr>
          <w:rFonts w:ascii="Times New Roman" w:hAnsi="Times New Roman" w:cs="Times New Roman"/>
          <w:sz w:val="28"/>
          <w:szCs w:val="28"/>
          <w:lang w:val="en-US"/>
        </w:rPr>
      </w:pPr>
      <w:r>
        <w:rPr>
          <w:rFonts w:cs="Times New Roman" w:ascii="Times New Roman" w:hAnsi="Times New Roman"/>
          <w:sz w:val="28"/>
          <w:szCs w:val="28"/>
          <w:lang w:val="en-US"/>
        </w:rPr>
        <w:t>The tasks of the internship are practical activities in the direction of the future profession, preparing students to perform certification work.</w:t>
      </w:r>
    </w:p>
    <w:p>
      <w:pPr>
        <w:pStyle w:val="Normal"/>
        <w:ind w:left="-1" w:firstLine="710"/>
        <w:rPr>
          <w:rFonts w:ascii="Times New Roman" w:hAnsi="Times New Roman" w:cs="Times New Roman"/>
          <w:sz w:val="28"/>
          <w:szCs w:val="28"/>
          <w:lang w:val="en-US"/>
        </w:rPr>
      </w:pPr>
      <w:r>
        <w:rPr>
          <w:rFonts w:cs="Times New Roman" w:ascii="Times New Roman" w:hAnsi="Times New Roman"/>
          <w:b/>
          <w:sz w:val="28"/>
          <w:szCs w:val="28"/>
          <w:lang w:val="en-US"/>
        </w:rPr>
        <w:t>The main objectives of the practice are:</w:t>
      </w:r>
    </w:p>
    <w:p>
      <w:pPr>
        <w:pStyle w:val="Normal"/>
        <w:ind w:left="-1" w:firstLine="710"/>
        <w:rPr>
          <w:rFonts w:ascii="Times New Roman" w:hAnsi="Times New Roman" w:cs="Times New Roman"/>
          <w:sz w:val="28"/>
          <w:szCs w:val="28"/>
          <w:lang w:val="en-US"/>
        </w:rPr>
      </w:pPr>
      <w:r>
        <w:rPr>
          <w:rFonts w:cs="Times New Roman" w:ascii="Times New Roman" w:hAnsi="Times New Roman"/>
          <w:sz w:val="28"/>
          <w:szCs w:val="28"/>
          <w:lang w:val="en-US"/>
        </w:rPr>
        <w:t>- Acquisition of skills to adapt theoretical principles, methodological tools set out in the professional literature on IEA, FEA, leading experience in some areas and in general in the field of international economics;</w:t>
      </w:r>
    </w:p>
    <w:p>
      <w:pPr>
        <w:pStyle w:val="Normal"/>
        <w:ind w:left="-1" w:firstLine="710"/>
        <w:rPr>
          <w:rFonts w:ascii="Times New Roman" w:hAnsi="Times New Roman" w:cs="Times New Roman"/>
          <w:sz w:val="28"/>
          <w:szCs w:val="28"/>
          <w:lang w:val="en-US"/>
        </w:rPr>
      </w:pPr>
      <w:r>
        <w:rPr>
          <w:rFonts w:cs="Times New Roman" w:ascii="Times New Roman" w:hAnsi="Times New Roman"/>
          <w:sz w:val="28"/>
          <w:szCs w:val="28"/>
          <w:lang w:val="en-US"/>
        </w:rPr>
        <w:t>-Analysis of the main types of legal, informational, reporting, statistical materials and documents related to the process of implementation of IEA and acquaintance with the practice of their application;</w:t>
      </w:r>
    </w:p>
    <w:p>
      <w:pPr>
        <w:pStyle w:val="Normal"/>
        <w:ind w:left="-1" w:firstLine="710"/>
        <w:rPr>
          <w:rFonts w:ascii="Times New Roman" w:hAnsi="Times New Roman" w:cs="Times New Roman"/>
          <w:sz w:val="28"/>
          <w:szCs w:val="28"/>
          <w:lang w:val="en-US"/>
        </w:rPr>
      </w:pPr>
      <w:r>
        <w:rPr>
          <w:rFonts w:cs="Times New Roman" w:ascii="Times New Roman" w:hAnsi="Times New Roman"/>
          <w:sz w:val="28"/>
          <w:szCs w:val="28"/>
          <w:lang w:val="en-US"/>
        </w:rPr>
        <w:t>- Analysis and critical evaluation of the experience of IEA implementation on the example of the base of practice;</w:t>
      </w:r>
    </w:p>
    <w:p>
      <w:pPr>
        <w:pStyle w:val="Normal"/>
        <w:ind w:left="-1" w:firstLine="710"/>
        <w:rPr>
          <w:rFonts w:ascii="Times New Roman" w:hAnsi="Times New Roman" w:cs="Times New Roman"/>
          <w:sz w:val="28"/>
          <w:szCs w:val="28"/>
          <w:lang w:val="en-US"/>
        </w:rPr>
      </w:pPr>
      <w:r>
        <w:rPr>
          <w:rFonts w:cs="Times New Roman" w:ascii="Times New Roman" w:hAnsi="Times New Roman"/>
          <w:sz w:val="28"/>
          <w:szCs w:val="28"/>
          <w:lang w:val="en-US"/>
        </w:rPr>
        <w:t>- Development and consolidation of skills and abilities of information-analytical, design-research, diagnostic, consulting activities for solving applied problems of IEA, improving the functioning of individual economic entities;</w:t>
      </w:r>
    </w:p>
    <w:p>
      <w:pPr>
        <w:pStyle w:val="Normal"/>
        <w:ind w:left="-1" w:firstLine="710"/>
        <w:rPr>
          <w:rFonts w:ascii="Times New Roman" w:hAnsi="Times New Roman" w:cs="Times New Roman"/>
          <w:sz w:val="28"/>
          <w:szCs w:val="28"/>
          <w:lang w:val="en-US"/>
        </w:rPr>
      </w:pPr>
      <w:r>
        <w:rPr>
          <w:rFonts w:cs="Times New Roman" w:ascii="Times New Roman" w:hAnsi="Times New Roman"/>
          <w:sz w:val="28"/>
          <w:szCs w:val="28"/>
          <w:lang w:val="en-US"/>
        </w:rPr>
        <w:t>-Formation of legal and methodological support, based on the nature of the problems to be solved and the restrictions associated with the activities of a particular economic entity selected as the basis of practice and as the object of writing a master's thesis;</w:t>
      </w:r>
    </w:p>
    <w:p>
      <w:pPr>
        <w:pStyle w:val="Normal"/>
        <w:ind w:left="-1" w:firstLine="710"/>
        <w:rPr>
          <w:rFonts w:ascii="Times New Roman" w:hAnsi="Times New Roman" w:cs="Times New Roman"/>
          <w:sz w:val="28"/>
          <w:szCs w:val="28"/>
          <w:lang w:val="en-US"/>
        </w:rPr>
      </w:pPr>
      <w:r>
        <w:rPr>
          <w:rFonts w:cs="Times New Roman" w:ascii="Times New Roman" w:hAnsi="Times New Roman"/>
          <w:sz w:val="28"/>
          <w:szCs w:val="28"/>
          <w:lang w:val="en-US"/>
        </w:rPr>
        <w:t>- Preparation and elaboration of analytical materials for the research part of the master's dissertation, including the activities of similar enterprises, competitors, countries, sectors of the economy, the state and prospects of IEA development;</w:t>
      </w:r>
    </w:p>
    <w:p>
      <w:pPr>
        <w:pStyle w:val="Normal"/>
        <w:ind w:left="-1" w:firstLine="710"/>
        <w:rPr>
          <w:rFonts w:ascii="Times New Roman" w:hAnsi="Times New Roman" w:cs="Times New Roman"/>
          <w:sz w:val="28"/>
          <w:szCs w:val="28"/>
          <w:lang w:val="en-US"/>
        </w:rPr>
      </w:pPr>
      <w:r>
        <w:rPr>
          <w:rFonts w:cs="Times New Roman" w:ascii="Times New Roman" w:hAnsi="Times New Roman"/>
          <w:sz w:val="28"/>
          <w:szCs w:val="28"/>
          <w:lang w:val="en-US"/>
        </w:rPr>
        <w:t>- Substantiation of recommendations and proposals for improving the IEA according to the results of the master's research.</w:t>
      </w:r>
    </w:p>
    <w:p>
      <w:pPr>
        <w:pStyle w:val="Normal"/>
        <w:ind w:left="-1" w:firstLine="710"/>
        <w:rPr>
          <w:rFonts w:ascii="Times New Roman" w:hAnsi="Times New Roman" w:cs="Times New Roman"/>
          <w:sz w:val="28"/>
          <w:szCs w:val="28"/>
          <w:lang w:val="en-US"/>
        </w:rPr>
      </w:pPr>
      <w:r>
        <w:rPr>
          <w:rFonts w:cs="Times New Roman" w:ascii="Times New Roman" w:hAnsi="Times New Roman"/>
          <w:sz w:val="28"/>
          <w:szCs w:val="28"/>
          <w:lang w:val="en-US"/>
        </w:rPr>
        <w:t>According to the requirements, students must demonstrate the following results after the internship:</w:t>
      </w:r>
    </w:p>
    <w:p>
      <w:pPr>
        <w:pStyle w:val="Normal"/>
        <w:ind w:left="-1" w:firstLine="710"/>
        <w:rPr>
          <w:rFonts w:ascii="Times New Roman" w:hAnsi="Times New Roman" w:cs="Times New Roman"/>
          <w:b/>
          <w:b/>
          <w:sz w:val="28"/>
          <w:szCs w:val="28"/>
          <w:lang w:val="en-US"/>
        </w:rPr>
      </w:pPr>
      <w:r>
        <w:rPr>
          <w:rFonts w:cs="Times New Roman" w:ascii="Times New Roman" w:hAnsi="Times New Roman"/>
          <w:b/>
          <w:sz w:val="28"/>
          <w:szCs w:val="28"/>
          <w:lang w:val="en-US"/>
        </w:rPr>
        <w:t xml:space="preserve"> </w:t>
      </w:r>
      <w:r>
        <w:rPr>
          <w:rFonts w:cs="Times New Roman" w:ascii="Times New Roman" w:hAnsi="Times New Roman"/>
          <w:b/>
          <w:sz w:val="28"/>
          <w:szCs w:val="28"/>
          <w:lang w:val="en-US"/>
        </w:rPr>
        <w:t>Knowledge:</w:t>
      </w:r>
    </w:p>
    <w:p>
      <w:pPr>
        <w:pStyle w:val="Normal"/>
        <w:ind w:left="-1" w:firstLine="710"/>
        <w:rPr>
          <w:rFonts w:ascii="Times New Roman" w:hAnsi="Times New Roman" w:cs="Times New Roman"/>
          <w:sz w:val="28"/>
          <w:szCs w:val="28"/>
          <w:lang w:val="en-US"/>
        </w:rPr>
      </w:pPr>
      <w:r>
        <w:rPr>
          <w:rFonts w:cs="Times New Roman" w:ascii="Times New Roman" w:hAnsi="Times New Roman"/>
          <w:sz w:val="28"/>
          <w:szCs w:val="28"/>
          <w:lang w:val="en-US"/>
        </w:rPr>
        <w:t>- The content of the main categories and economic theories;</w:t>
      </w:r>
    </w:p>
    <w:p>
      <w:pPr>
        <w:pStyle w:val="Normal"/>
        <w:ind w:left="-1" w:firstLine="710"/>
        <w:rPr>
          <w:rFonts w:ascii="Times New Roman" w:hAnsi="Times New Roman" w:cs="Times New Roman"/>
          <w:sz w:val="28"/>
          <w:szCs w:val="28"/>
          <w:lang w:val="en-US"/>
        </w:rPr>
      </w:pPr>
      <w:r>
        <w:rPr>
          <w:rFonts w:cs="Times New Roman" w:ascii="Times New Roman" w:hAnsi="Times New Roman"/>
          <w:sz w:val="28"/>
          <w:szCs w:val="28"/>
          <w:lang w:val="en-US"/>
        </w:rPr>
        <w:t>- The essence of methods of economic research;</w:t>
      </w:r>
    </w:p>
    <w:p>
      <w:pPr>
        <w:pStyle w:val="Normal"/>
        <w:ind w:left="-1" w:firstLine="710"/>
        <w:rPr>
          <w:rFonts w:ascii="Times New Roman" w:hAnsi="Times New Roman" w:cs="Times New Roman"/>
          <w:sz w:val="28"/>
          <w:szCs w:val="28"/>
          <w:lang w:val="en-US"/>
        </w:rPr>
      </w:pPr>
      <w:r>
        <w:rPr>
          <w:rFonts w:cs="Times New Roman" w:ascii="Times New Roman" w:hAnsi="Times New Roman"/>
          <w:sz w:val="28"/>
          <w:szCs w:val="28"/>
          <w:lang w:val="en-US"/>
        </w:rPr>
        <w:t>- Methods of collecting, processing, organizing information about economic phenomena and processes;</w:t>
      </w:r>
    </w:p>
    <w:p>
      <w:pPr>
        <w:pStyle w:val="Normal"/>
        <w:ind w:left="-1" w:firstLine="710"/>
        <w:rPr>
          <w:rFonts w:ascii="Times New Roman" w:hAnsi="Times New Roman" w:cs="Times New Roman"/>
          <w:sz w:val="28"/>
          <w:szCs w:val="28"/>
          <w:lang w:val="en-US"/>
        </w:rPr>
      </w:pPr>
      <w:r>
        <w:rPr>
          <w:rFonts w:cs="Times New Roman" w:ascii="Times New Roman" w:hAnsi="Times New Roman"/>
          <w:sz w:val="28"/>
          <w:szCs w:val="28"/>
          <w:lang w:val="en-US"/>
        </w:rPr>
        <w:t>- Methods of compiling information support.</w:t>
      </w:r>
    </w:p>
    <w:p>
      <w:pPr>
        <w:pStyle w:val="Normal"/>
        <w:ind w:left="-1" w:firstLine="710"/>
        <w:rPr>
          <w:rFonts w:ascii="Times New Roman" w:hAnsi="Times New Roman" w:cs="Times New Roman"/>
          <w:b/>
          <w:b/>
          <w:sz w:val="28"/>
          <w:szCs w:val="28"/>
          <w:lang w:val="en-US"/>
        </w:rPr>
      </w:pPr>
      <w:r>
        <w:rPr>
          <w:rFonts w:cs="Times New Roman" w:ascii="Times New Roman" w:hAnsi="Times New Roman"/>
          <w:b/>
          <w:sz w:val="28"/>
          <w:szCs w:val="28"/>
          <w:lang w:val="en-US"/>
        </w:rPr>
        <w:t xml:space="preserve"> </w:t>
      </w:r>
      <w:r>
        <w:rPr>
          <w:rFonts w:cs="Times New Roman" w:ascii="Times New Roman" w:hAnsi="Times New Roman"/>
          <w:b/>
          <w:sz w:val="28"/>
          <w:szCs w:val="28"/>
          <w:lang w:val="en-US"/>
        </w:rPr>
        <w:t>Skills:</w:t>
      </w:r>
    </w:p>
    <w:p>
      <w:pPr>
        <w:pStyle w:val="Normal"/>
        <w:ind w:left="-1" w:firstLine="710"/>
        <w:rPr>
          <w:rFonts w:ascii="Times New Roman" w:hAnsi="Times New Roman" w:cs="Times New Roman"/>
          <w:sz w:val="28"/>
          <w:szCs w:val="28"/>
          <w:lang w:val="en-US"/>
        </w:rPr>
      </w:pPr>
      <w:r>
        <w:rPr>
          <w:rFonts w:cs="Times New Roman" w:ascii="Times New Roman" w:hAnsi="Times New Roman"/>
          <w:sz w:val="28"/>
          <w:szCs w:val="28"/>
          <w:lang w:val="en-US"/>
        </w:rPr>
        <w:t>- Use methods of analysis of economic processes and phenomena;</w:t>
      </w:r>
    </w:p>
    <w:p>
      <w:pPr>
        <w:pStyle w:val="Normal"/>
        <w:ind w:left="-1" w:firstLine="710"/>
        <w:rPr>
          <w:rFonts w:ascii="Times New Roman" w:hAnsi="Times New Roman" w:cs="Times New Roman"/>
          <w:sz w:val="28"/>
          <w:szCs w:val="28"/>
          <w:lang w:val="en-US"/>
        </w:rPr>
      </w:pPr>
      <w:r>
        <w:rPr>
          <w:rFonts w:cs="Times New Roman" w:ascii="Times New Roman" w:hAnsi="Times New Roman"/>
          <w:sz w:val="28"/>
          <w:szCs w:val="28"/>
          <w:lang w:val="en-US"/>
        </w:rPr>
        <w:t>-Identify the manifestations of economic phenomena and processes;</w:t>
      </w:r>
    </w:p>
    <w:p>
      <w:pPr>
        <w:pStyle w:val="Normal"/>
        <w:ind w:left="-1" w:firstLine="710"/>
        <w:rPr>
          <w:rFonts w:ascii="Times New Roman" w:hAnsi="Times New Roman" w:cs="Times New Roman"/>
          <w:sz w:val="28"/>
          <w:szCs w:val="28"/>
          <w:lang w:val="en-US"/>
        </w:rPr>
      </w:pPr>
      <w:r>
        <w:rPr>
          <w:rFonts w:cs="Times New Roman" w:ascii="Times New Roman" w:hAnsi="Times New Roman"/>
          <w:sz w:val="28"/>
          <w:szCs w:val="28"/>
          <w:lang w:val="en-US"/>
        </w:rPr>
        <w:t>- Organize the process of research of economic activity;</w:t>
      </w:r>
    </w:p>
    <w:p>
      <w:pPr>
        <w:pStyle w:val="Normal"/>
        <w:ind w:left="-1" w:firstLine="710"/>
        <w:rPr>
          <w:rFonts w:ascii="Times New Roman" w:hAnsi="Times New Roman" w:cs="Times New Roman"/>
          <w:sz w:val="28"/>
          <w:szCs w:val="28"/>
          <w:lang w:val="en-US"/>
        </w:rPr>
      </w:pPr>
      <w:r>
        <w:rPr>
          <w:rFonts w:cs="Times New Roman" w:ascii="Times New Roman" w:hAnsi="Times New Roman"/>
          <w:sz w:val="28"/>
          <w:szCs w:val="28"/>
          <w:lang w:val="en-US"/>
        </w:rPr>
        <w:t>- To make economic substantiations, explanations of economic phenomena and processes;</w:t>
      </w:r>
    </w:p>
    <w:p>
      <w:pPr>
        <w:pStyle w:val="Normal"/>
        <w:ind w:left="-1" w:firstLine="710"/>
        <w:rPr>
          <w:rFonts w:ascii="Times New Roman" w:hAnsi="Times New Roman" w:cs="Times New Roman"/>
          <w:sz w:val="28"/>
          <w:szCs w:val="28"/>
          <w:lang w:val="en-US"/>
        </w:rPr>
      </w:pPr>
      <w:r>
        <w:rPr>
          <w:rFonts w:cs="Times New Roman" w:ascii="Times New Roman" w:hAnsi="Times New Roman"/>
          <w:sz w:val="28"/>
          <w:szCs w:val="28"/>
          <w:lang w:val="en-US"/>
        </w:rPr>
        <w:t>- Critically comprehend the results obtained;</w:t>
      </w:r>
    </w:p>
    <w:p>
      <w:pPr>
        <w:pStyle w:val="Normal"/>
        <w:ind w:left="-1" w:firstLine="710"/>
        <w:rPr>
          <w:rFonts w:ascii="Times New Roman" w:hAnsi="Times New Roman" w:cs="Times New Roman"/>
          <w:sz w:val="28"/>
          <w:szCs w:val="28"/>
          <w:lang w:val="en-US"/>
        </w:rPr>
      </w:pPr>
      <w:r>
        <w:rPr>
          <w:rFonts w:cs="Times New Roman" w:ascii="Times New Roman" w:hAnsi="Times New Roman"/>
          <w:sz w:val="28"/>
          <w:szCs w:val="28"/>
          <w:lang w:val="en-US"/>
        </w:rPr>
        <w:t>- To trace the sources, logic and main directions of development of modern economic trends in a broad socio-economic context;</w:t>
      </w:r>
    </w:p>
    <w:p>
      <w:pPr>
        <w:pStyle w:val="Normal"/>
        <w:ind w:left="-1" w:firstLine="710"/>
        <w:rPr>
          <w:rFonts w:ascii="Times New Roman" w:hAnsi="Times New Roman" w:cs="Times New Roman"/>
          <w:sz w:val="28"/>
          <w:szCs w:val="28"/>
          <w:lang w:val="en-US"/>
        </w:rPr>
      </w:pPr>
      <w:r>
        <w:rPr>
          <w:rFonts w:cs="Times New Roman" w:ascii="Times New Roman" w:hAnsi="Times New Roman"/>
          <w:sz w:val="28"/>
          <w:szCs w:val="28"/>
          <w:lang w:val="en-US"/>
        </w:rPr>
        <w:t>- Critically evaluate research results, identify promising areas, justify the methodological basis of research;</w:t>
      </w:r>
    </w:p>
    <w:p>
      <w:pPr>
        <w:pStyle w:val="Normal"/>
        <w:ind w:left="-1" w:firstLine="710"/>
        <w:rPr>
          <w:rFonts w:ascii="Times New Roman" w:hAnsi="Times New Roman" w:cs="Times New Roman"/>
          <w:sz w:val="28"/>
          <w:szCs w:val="28"/>
          <w:lang w:val="en-US"/>
        </w:rPr>
      </w:pPr>
      <w:r>
        <w:rPr>
          <w:rFonts w:cs="Times New Roman" w:ascii="Times New Roman" w:hAnsi="Times New Roman"/>
          <w:sz w:val="28"/>
          <w:szCs w:val="28"/>
          <w:lang w:val="en-US"/>
        </w:rPr>
        <w:t>- Substantiate the relevance, theoretical and practical significance of selected theories and concepts;</w:t>
      </w:r>
    </w:p>
    <w:p>
      <w:pPr>
        <w:pStyle w:val="Normal"/>
        <w:ind w:left="-1" w:firstLine="710"/>
        <w:rPr>
          <w:rFonts w:ascii="Times New Roman" w:hAnsi="Times New Roman" w:cs="Times New Roman"/>
          <w:sz w:val="28"/>
          <w:szCs w:val="28"/>
          <w:lang w:val="en-US"/>
        </w:rPr>
      </w:pPr>
      <w:r>
        <w:rPr>
          <w:rFonts w:cs="Times New Roman" w:ascii="Times New Roman" w:hAnsi="Times New Roman"/>
          <w:sz w:val="28"/>
          <w:szCs w:val="28"/>
          <w:lang w:val="en-US"/>
        </w:rPr>
        <w:t>-Use existing information systems and technologies, including statistical monitoring, economic analysis.</w:t>
      </w:r>
    </w:p>
    <w:p>
      <w:pPr>
        <w:pStyle w:val="Normal"/>
        <w:ind w:left="-1" w:firstLine="710"/>
        <w:rPr>
          <w:rFonts w:ascii="Times New Roman" w:hAnsi="Times New Roman" w:cs="Times New Roman"/>
          <w:b/>
          <w:b/>
          <w:sz w:val="28"/>
          <w:szCs w:val="28"/>
          <w:lang w:val="en-US"/>
        </w:rPr>
      </w:pPr>
      <w:r>
        <w:rPr>
          <w:rFonts w:cs="Times New Roman" w:ascii="Times New Roman" w:hAnsi="Times New Roman"/>
          <w:b/>
          <w:sz w:val="28"/>
          <w:szCs w:val="28"/>
          <w:lang w:val="en-US"/>
        </w:rPr>
        <w:t>The experience of students should be as follows:</w:t>
      </w:r>
    </w:p>
    <w:p>
      <w:pPr>
        <w:pStyle w:val="Normal"/>
        <w:ind w:left="-1" w:firstLine="710"/>
        <w:rPr>
          <w:rFonts w:ascii="Times New Roman" w:hAnsi="Times New Roman" w:cs="Times New Roman"/>
          <w:sz w:val="28"/>
          <w:szCs w:val="28"/>
          <w:lang w:val="en-US"/>
        </w:rPr>
      </w:pPr>
      <w:r>
        <w:rPr>
          <w:rFonts w:cs="Times New Roman" w:ascii="Times New Roman" w:hAnsi="Times New Roman"/>
          <w:sz w:val="28"/>
          <w:szCs w:val="28"/>
          <w:lang w:val="en-US"/>
        </w:rPr>
        <w:t>- In the conscious application of the acquired knowledge of the methodology of economic research in the process of performing individual tasks in practice;</w:t>
      </w:r>
    </w:p>
    <w:p>
      <w:pPr>
        <w:pStyle w:val="Normal"/>
        <w:ind w:left="-1" w:firstLine="710"/>
        <w:rPr>
          <w:rFonts w:ascii="Times New Roman" w:hAnsi="Times New Roman" w:cs="Times New Roman"/>
          <w:sz w:val="28"/>
          <w:szCs w:val="28"/>
          <w:lang w:val="en-US"/>
        </w:rPr>
      </w:pPr>
      <w:r>
        <w:rPr>
          <w:rFonts w:cs="Times New Roman" w:ascii="Times New Roman" w:hAnsi="Times New Roman"/>
          <w:sz w:val="28"/>
          <w:szCs w:val="28"/>
          <w:lang w:val="en-US"/>
        </w:rPr>
        <w:t>- In conducting scientific generalizations of the laws of development of economic processes in Ukraine and the world;</w:t>
      </w:r>
    </w:p>
    <w:p>
      <w:pPr>
        <w:pStyle w:val="Normal"/>
        <w:ind w:left="-1" w:firstLine="710"/>
        <w:rPr>
          <w:rFonts w:ascii="Times New Roman" w:hAnsi="Times New Roman" w:cs="Times New Roman"/>
          <w:sz w:val="28"/>
          <w:szCs w:val="28"/>
          <w:lang w:val="en-US"/>
        </w:rPr>
      </w:pPr>
      <w:r>
        <w:rPr>
          <w:rFonts w:cs="Times New Roman" w:ascii="Times New Roman" w:hAnsi="Times New Roman"/>
          <w:sz w:val="28"/>
          <w:szCs w:val="28"/>
          <w:lang w:val="en-US"/>
        </w:rPr>
        <w:t>- In a clear formulation and convincing substantiation of professional arguments in defense of their particular position;</w:t>
      </w:r>
    </w:p>
    <w:p>
      <w:pPr>
        <w:pStyle w:val="Normal"/>
        <w:ind w:left="-1" w:firstLine="710"/>
        <w:rPr>
          <w:rFonts w:ascii="Times New Roman" w:hAnsi="Times New Roman" w:cs="Times New Roman"/>
          <w:sz w:val="28"/>
          <w:szCs w:val="28"/>
          <w:lang w:val="en-US"/>
        </w:rPr>
      </w:pPr>
      <w:r>
        <w:rPr>
          <w:rFonts w:cs="Times New Roman" w:ascii="Times New Roman" w:hAnsi="Times New Roman"/>
          <w:sz w:val="28"/>
          <w:szCs w:val="28"/>
          <w:lang w:val="en-US"/>
        </w:rPr>
        <w:t>- In the skills of written and oral presentation of theoretical and practical material.</w:t>
      </w:r>
    </w:p>
    <w:p>
      <w:pPr>
        <w:pStyle w:val="Normal"/>
        <w:ind w:left="-1" w:firstLine="710"/>
        <w:rPr>
          <w:rFonts w:ascii="Times New Roman" w:hAnsi="Times New Roman" w:cs="Times New Roman"/>
          <w:sz w:val="28"/>
          <w:szCs w:val="28"/>
          <w:lang w:val="en-US"/>
        </w:rPr>
      </w:pPr>
      <w:r>
        <w:rPr>
          <w:rFonts w:cs="Times New Roman" w:ascii="Times New Roman" w:hAnsi="Times New Roman"/>
          <w:sz w:val="28"/>
          <w:szCs w:val="28"/>
          <w:lang w:val="en-US"/>
        </w:rPr>
        <w:t>The set goals, objectives and acquired competencies should correspond to the following program learning outcomes:</w:t>
      </w:r>
    </w:p>
    <w:p>
      <w:pPr>
        <w:pStyle w:val="Normal"/>
        <w:ind w:left="-1" w:firstLine="710"/>
        <w:rPr>
          <w:rFonts w:ascii="Times New Roman" w:hAnsi="Times New Roman" w:cs="Times New Roman"/>
          <w:sz w:val="28"/>
          <w:szCs w:val="28"/>
          <w:lang w:val="en-US"/>
        </w:rPr>
      </w:pPr>
      <w:r>
        <w:rPr>
          <w:rFonts w:cs="Times New Roman" w:ascii="Times New Roman" w:hAnsi="Times New Roman"/>
          <w:b/>
          <w:sz w:val="28"/>
          <w:szCs w:val="28"/>
          <w:lang w:val="en-US"/>
        </w:rPr>
        <w:t>PRN 1</w:t>
      </w:r>
      <w:r>
        <w:rPr>
          <w:rFonts w:cs="Times New Roman" w:ascii="Times New Roman" w:hAnsi="Times New Roman"/>
          <w:sz w:val="28"/>
          <w:szCs w:val="28"/>
          <w:lang w:val="en-US"/>
        </w:rPr>
        <w:t xml:space="preserve"> Formulate, analyze and synthesize solutions to scientific and practical problems;</w:t>
      </w:r>
    </w:p>
    <w:p>
      <w:pPr>
        <w:pStyle w:val="Normal"/>
        <w:ind w:left="-1" w:firstLine="710"/>
        <w:rPr>
          <w:rFonts w:ascii="Times New Roman" w:hAnsi="Times New Roman" w:cs="Times New Roman"/>
          <w:sz w:val="28"/>
          <w:szCs w:val="28"/>
          <w:lang w:val="en-US"/>
        </w:rPr>
      </w:pPr>
      <w:r>
        <w:rPr>
          <w:rFonts w:cs="Times New Roman" w:ascii="Times New Roman" w:hAnsi="Times New Roman"/>
          <w:b/>
          <w:sz w:val="28"/>
          <w:szCs w:val="28"/>
          <w:lang w:val="en-US"/>
        </w:rPr>
        <w:t>PRN 7</w:t>
      </w:r>
      <w:r>
        <w:rPr>
          <w:rFonts w:cs="Times New Roman" w:ascii="Times New Roman" w:hAnsi="Times New Roman"/>
          <w:sz w:val="28"/>
          <w:szCs w:val="28"/>
          <w:lang w:val="en-US"/>
        </w:rPr>
        <w:t xml:space="preserve"> To choose effective methods of economic activity management, to substantiate the offered decisions based on relevant data and scientific and applied research;</w:t>
      </w:r>
    </w:p>
    <w:p>
      <w:pPr>
        <w:pStyle w:val="Normal"/>
        <w:ind w:left="-1" w:firstLine="710"/>
        <w:rPr>
          <w:rFonts w:ascii="Times New Roman" w:hAnsi="Times New Roman" w:cs="Times New Roman"/>
          <w:sz w:val="28"/>
          <w:szCs w:val="28"/>
          <w:lang w:val="en-US"/>
        </w:rPr>
      </w:pPr>
      <w:r>
        <w:rPr>
          <w:rFonts w:cs="Times New Roman" w:ascii="Times New Roman" w:hAnsi="Times New Roman"/>
          <w:b/>
          <w:sz w:val="28"/>
          <w:szCs w:val="28"/>
          <w:lang w:val="en-US"/>
        </w:rPr>
        <w:t>PRN 8</w:t>
      </w:r>
      <w:r>
        <w:rPr>
          <w:rFonts w:cs="Times New Roman" w:ascii="Times New Roman" w:hAnsi="Times New Roman"/>
          <w:sz w:val="28"/>
          <w:szCs w:val="28"/>
          <w:lang w:val="en-US"/>
        </w:rPr>
        <w:t xml:space="preserve"> Collect, process and analyze statistical data, scientific and analytical materials needed to solve complex economic problems;</w:t>
      </w:r>
    </w:p>
    <w:p>
      <w:pPr>
        <w:pStyle w:val="Normal"/>
        <w:ind w:left="-1" w:firstLine="710"/>
        <w:rPr>
          <w:rFonts w:ascii="Times New Roman" w:hAnsi="Times New Roman" w:cs="Times New Roman"/>
          <w:sz w:val="28"/>
          <w:szCs w:val="28"/>
          <w:lang w:val="en-US"/>
        </w:rPr>
      </w:pPr>
      <w:r>
        <w:rPr>
          <w:rFonts w:cs="Times New Roman" w:ascii="Times New Roman" w:hAnsi="Times New Roman"/>
          <w:b/>
          <w:sz w:val="28"/>
          <w:szCs w:val="28"/>
          <w:lang w:val="en-US"/>
        </w:rPr>
        <w:t>PRN 9</w:t>
      </w:r>
      <w:r>
        <w:rPr>
          <w:rFonts w:cs="Times New Roman" w:ascii="Times New Roman" w:hAnsi="Times New Roman"/>
          <w:sz w:val="28"/>
          <w:szCs w:val="28"/>
          <w:lang w:val="en-US"/>
        </w:rPr>
        <w:t xml:space="preserve"> Make effective decisions under uncertain conditions and requirements that require the application of new approaches, methods and tools of socio-economic research;</w:t>
      </w:r>
    </w:p>
    <w:p>
      <w:pPr>
        <w:pStyle w:val="Normal"/>
        <w:ind w:left="-1" w:firstLine="710"/>
        <w:rPr>
          <w:rFonts w:ascii="Times New Roman" w:hAnsi="Times New Roman" w:cs="Times New Roman"/>
          <w:sz w:val="28"/>
          <w:szCs w:val="28"/>
          <w:lang w:val="en-US"/>
        </w:rPr>
      </w:pPr>
      <w:r>
        <w:rPr>
          <w:rFonts w:cs="Times New Roman" w:ascii="Times New Roman" w:hAnsi="Times New Roman"/>
          <w:b/>
          <w:sz w:val="28"/>
          <w:szCs w:val="28"/>
          <w:lang w:val="en-US"/>
        </w:rPr>
        <w:t>PRN 10</w:t>
      </w:r>
      <w:r>
        <w:rPr>
          <w:rFonts w:cs="Times New Roman" w:ascii="Times New Roman" w:hAnsi="Times New Roman"/>
          <w:sz w:val="28"/>
          <w:szCs w:val="28"/>
          <w:lang w:val="en-US"/>
        </w:rPr>
        <w:t xml:space="preserve"> Apply modern information technologies and specialized software in socio-economic research and in the management of socio-economic systems;</w:t>
      </w:r>
    </w:p>
    <w:p>
      <w:pPr>
        <w:pStyle w:val="Normal"/>
        <w:ind w:left="-1" w:firstLine="710"/>
        <w:rPr>
          <w:rFonts w:ascii="Times New Roman" w:hAnsi="Times New Roman" w:cs="Times New Roman"/>
          <w:sz w:val="28"/>
          <w:szCs w:val="28"/>
          <w:lang w:val="en-US"/>
        </w:rPr>
      </w:pPr>
      <w:r>
        <w:rPr>
          <w:rFonts w:cs="Times New Roman" w:ascii="Times New Roman" w:hAnsi="Times New Roman"/>
          <w:b/>
          <w:sz w:val="28"/>
          <w:szCs w:val="28"/>
          <w:lang w:val="en-US"/>
        </w:rPr>
        <w:t>PRN 11</w:t>
      </w:r>
      <w:r>
        <w:rPr>
          <w:rFonts w:cs="Times New Roman" w:ascii="Times New Roman" w:hAnsi="Times New Roman"/>
          <w:sz w:val="28"/>
          <w:szCs w:val="28"/>
          <w:lang w:val="en-US"/>
        </w:rPr>
        <w:t xml:space="preserve"> Identify and critically assess the state and trends of socio-economic development, form and analyze models of economic systems and processes.</w:t>
      </w:r>
    </w:p>
    <w:p>
      <w:pPr>
        <w:pStyle w:val="Normal"/>
        <w:pBdr/>
        <w:spacing w:lineRule="auto" w:line="276"/>
        <w:ind w:left="1" w:firstLine="708"/>
        <w:rPr>
          <w:rFonts w:ascii="Times New Roman" w:hAnsi="Times New Roman" w:cs="Times New Roman"/>
          <w:sz w:val="28"/>
          <w:szCs w:val="28"/>
          <w:lang w:val="en-US"/>
        </w:rPr>
      </w:pPr>
      <w:r>
        <w:rPr>
          <w:rFonts w:cs="Times New Roman" w:ascii="Times New Roman" w:hAnsi="Times New Roman"/>
          <w:sz w:val="28"/>
          <w:szCs w:val="28"/>
          <w:lang w:val="en-US"/>
        </w:rPr>
      </w:r>
    </w:p>
    <w:p>
      <w:pPr>
        <w:pStyle w:val="Normal"/>
        <w:jc w:val="center"/>
        <w:rPr>
          <w:rFonts w:ascii="Times New Roman" w:hAnsi="Times New Roman" w:cs="Times New Roman"/>
          <w:b/>
          <w:b/>
          <w:sz w:val="28"/>
          <w:szCs w:val="28"/>
          <w:lang w:val="en-US"/>
        </w:rPr>
      </w:pPr>
      <w:r>
        <w:rPr>
          <w:rFonts w:cs="Times New Roman" w:ascii="Times New Roman" w:hAnsi="Times New Roman"/>
          <w:b/>
          <w:sz w:val="28"/>
          <w:szCs w:val="28"/>
          <w:lang w:val="en-US"/>
        </w:rPr>
        <w:t>PRECISES AND POST-REQUIREMENTS OF THE DISCIPLINE</w:t>
      </w:r>
    </w:p>
    <w:p>
      <w:pPr>
        <w:pStyle w:val="Normal"/>
        <w:jc w:val="center"/>
        <w:rPr>
          <w:rFonts w:ascii="Times New Roman" w:hAnsi="Times New Roman" w:cs="Times New Roman"/>
          <w:sz w:val="28"/>
          <w:szCs w:val="28"/>
          <w:lang w:val="en-US"/>
        </w:rPr>
      </w:pPr>
      <w:r>
        <w:rPr>
          <w:rFonts w:cs="Times New Roman" w:ascii="Times New Roman" w:hAnsi="Times New Roman"/>
          <w:sz w:val="28"/>
          <w:szCs w:val="28"/>
          <w:lang w:val="en-US"/>
        </w:rPr>
        <w:t>(PLACE IN THE STRUCTURAL AND LOGICAL SCHEME OF EDUCATION</w:t>
      </w:r>
    </w:p>
    <w:p>
      <w:pPr>
        <w:pStyle w:val="Normal"/>
        <w:jc w:val="center"/>
        <w:rPr>
          <w:rFonts w:ascii="Times New Roman" w:hAnsi="Times New Roman" w:cs="Times New Roman"/>
          <w:sz w:val="28"/>
          <w:szCs w:val="28"/>
          <w:lang w:val="en-US"/>
        </w:rPr>
      </w:pPr>
      <w:r>
        <w:rPr>
          <w:rFonts w:cs="Times New Roman" w:ascii="Times New Roman" w:hAnsi="Times New Roman"/>
          <w:sz w:val="28"/>
          <w:szCs w:val="28"/>
          <w:lang w:val="en-US"/>
        </w:rPr>
        <w:t>ACCORDING TO THE APPROPRIATE EDUCATIONAL PROGRAM)</w:t>
      </w:r>
    </w:p>
    <w:p>
      <w:pPr>
        <w:pStyle w:val="Normal"/>
        <w:jc w:val="center"/>
        <w:rPr>
          <w:rFonts w:ascii="Times New Roman" w:hAnsi="Times New Roman" w:cs="Times New Roman"/>
          <w:sz w:val="28"/>
          <w:szCs w:val="28"/>
          <w:lang w:val="en-US"/>
        </w:rPr>
      </w:pPr>
      <w:r>
        <w:rPr>
          <w:rFonts w:cs="Times New Roman" w:ascii="Times New Roman" w:hAnsi="Times New Roman"/>
          <w:sz w:val="28"/>
          <w:szCs w:val="28"/>
          <w:lang w:val="en-US"/>
        </w:rPr>
      </w:r>
    </w:p>
    <w:p>
      <w:pPr>
        <w:pStyle w:val="Normal"/>
        <w:ind w:left="-1" w:firstLine="710"/>
        <w:rPr>
          <w:rFonts w:ascii="Times New Roman" w:hAnsi="Times New Roman" w:cs="Times New Roman"/>
          <w:sz w:val="28"/>
          <w:szCs w:val="28"/>
          <w:lang w:val="en-US"/>
        </w:rPr>
      </w:pPr>
      <w:r>
        <w:rPr>
          <w:rFonts w:cs="Times New Roman" w:ascii="Times New Roman" w:hAnsi="Times New Roman"/>
          <w:sz w:val="28"/>
          <w:szCs w:val="28"/>
          <w:lang w:val="en-US"/>
        </w:rPr>
        <w:t>Status of Research University envisages that the modern master of specialty 051 "Economics" has deep theoretical and practical knowledge in the field of economics, linguistics, engineering, mathematization and computerization using modern methods. All this directly depends on the organization of the educational process with undergraduates, in particular on the level of practice. Training of highly qualified masters in the specialty 051 "Economics" involves the consolidation of acquired theoretical knowledge and improving competencies in the process of practice.</w:t>
      </w:r>
    </w:p>
    <w:p>
      <w:pPr>
        <w:pStyle w:val="Normal"/>
        <w:ind w:left="-1" w:firstLine="710"/>
        <w:rPr>
          <w:rFonts w:ascii="Times New Roman" w:hAnsi="Times New Roman" w:cs="Times New Roman"/>
          <w:sz w:val="28"/>
          <w:szCs w:val="28"/>
          <w:lang w:val="en-US"/>
        </w:rPr>
      </w:pPr>
      <w:r>
        <w:rPr>
          <w:rFonts w:cs="Times New Roman" w:ascii="Times New Roman" w:hAnsi="Times New Roman"/>
          <w:b/>
          <w:sz w:val="28"/>
          <w:szCs w:val="28"/>
          <w:lang w:val="en-US"/>
        </w:rPr>
        <w:t>The subject of practice</w:t>
      </w:r>
      <w:r>
        <w:rPr>
          <w:rFonts w:cs="Times New Roman" w:ascii="Times New Roman" w:hAnsi="Times New Roman"/>
          <w:sz w:val="28"/>
          <w:szCs w:val="28"/>
          <w:lang w:val="en-US"/>
        </w:rPr>
        <w:t xml:space="preserve"> is the practical training of full-time students, which is carried out in a professional environment under the organizational and methodological guidance of the teacher-head of practice and a specialist from the organization that serves as the basis of practice. The bases of practice are enterprises, scientific and technical organizations and institutions of priority for the university sectors of the economy of various forms of ownership, carrying out foreign economic and international activities.</w:t>
      </w:r>
    </w:p>
    <w:p>
      <w:pPr>
        <w:pStyle w:val="Normal"/>
        <w:ind w:left="-1" w:firstLine="710"/>
        <w:rPr>
          <w:rFonts w:ascii="Times New Roman" w:hAnsi="Times New Roman" w:cs="Times New Roman"/>
          <w:sz w:val="28"/>
          <w:szCs w:val="28"/>
          <w:lang w:val="en-US"/>
        </w:rPr>
      </w:pPr>
      <w:r>
        <w:rPr>
          <w:rFonts w:cs="Times New Roman" w:ascii="Times New Roman" w:hAnsi="Times New Roman"/>
          <w:b/>
          <w:sz w:val="28"/>
          <w:szCs w:val="28"/>
          <w:lang w:val="en-US"/>
        </w:rPr>
        <w:t>Interdisciplinary links</w:t>
      </w:r>
      <w:r>
        <w:rPr>
          <w:rFonts w:cs="Times New Roman" w:ascii="Times New Roman" w:hAnsi="Times New Roman"/>
          <w:sz w:val="28"/>
          <w:szCs w:val="28"/>
          <w:lang w:val="en-US"/>
        </w:rPr>
        <w:t>. The practice is a logical continuation of the cycle of disciplines that study the issues of international economics and the organization of international and foreign economic activity of enterprises, as part of the overall process of training future professionals in international economics. Also, the practice is the logical conclusion of the cycle of disciplines of professional and practical training of future specialists in international economics.</w:t>
      </w:r>
    </w:p>
    <w:p>
      <w:pPr>
        <w:pStyle w:val="Normal"/>
        <w:ind w:left="-1" w:firstLine="710"/>
        <w:rPr>
          <w:rFonts w:ascii="Times New Roman" w:hAnsi="Times New Roman" w:cs="Times New Roman"/>
          <w:sz w:val="28"/>
          <w:szCs w:val="28"/>
          <w:lang w:val="en-US"/>
        </w:rPr>
      </w:pPr>
      <w:r>
        <w:rPr>
          <w:rFonts w:cs="Times New Roman" w:ascii="Times New Roman" w:hAnsi="Times New Roman"/>
          <w:sz w:val="28"/>
          <w:szCs w:val="28"/>
          <w:lang w:val="en-US"/>
        </w:rPr>
        <w:t>The discipline is based on the knowledge acquired by students during the mastering of the research scientific component PO8 "Scientific work on the topic of master's dissertation" training of specialists qualification "master in Economics "OPP" International Economics "at the Faculty of Management and marketing at Igor Sikorsky Kyiv Polytechnic Institute. A logical continuation of practice is a research (scientific) component of PO10 "Execution of a master's thesis".</w:t>
      </w:r>
    </w:p>
    <w:p>
      <w:pPr>
        <w:pStyle w:val="Normal"/>
        <w:ind w:left="-1" w:firstLine="710"/>
        <w:rPr>
          <w:rFonts w:ascii="Times New Roman" w:hAnsi="Times New Roman" w:cs="Times New Roman"/>
          <w:sz w:val="28"/>
          <w:szCs w:val="28"/>
          <w:lang w:val="en-US"/>
        </w:rPr>
      </w:pPr>
      <w:r>
        <w:rPr>
          <w:rFonts w:cs="Times New Roman" w:ascii="Times New Roman" w:hAnsi="Times New Roman"/>
          <w:sz w:val="28"/>
          <w:szCs w:val="28"/>
          <w:lang w:val="en-US"/>
        </w:rPr>
        <w:t>The practice of full-time students is conducted in the final year in order to summarize and improve their knowledge, practical skills, mastery of professional experience and readiness testing them to self-employment, as well as to collect materials to complete a master's thesis. The duration of the internship is six weeks during the semester. The study of the discipline is allocated 420 hours / 14 ECTS credits. Type of form of control - credit.</w:t>
      </w:r>
    </w:p>
    <w:p>
      <w:pPr>
        <w:pStyle w:val="Normal"/>
        <w:ind w:left="-1" w:firstLine="710"/>
        <w:rPr>
          <w:rFonts w:ascii="Times New Roman" w:hAnsi="Times New Roman" w:cs="Times New Roman"/>
          <w:sz w:val="28"/>
          <w:szCs w:val="28"/>
          <w:lang w:val="en-US"/>
        </w:rPr>
      </w:pPr>
      <w:r>
        <w:rPr>
          <w:rFonts w:cs="Times New Roman" w:ascii="Times New Roman" w:hAnsi="Times New Roman"/>
          <w:sz w:val="28"/>
          <w:szCs w:val="28"/>
          <w:lang w:val="en-US"/>
        </w:rPr>
        <w:t>The practice includes consultations, conversations with specialists, study of program issues, performance of appropriate calculations, conducting the necessary research. The implementation of the latter tasks is especially relevant for students preparing for the level of education "Master", because the master's thesis of a graduate of a research university must have elements of practical and research nature.</w:t>
      </w:r>
    </w:p>
    <w:p>
      <w:pPr>
        <w:pStyle w:val="Normal"/>
        <w:ind w:left="-1" w:firstLine="710"/>
        <w:rPr>
          <w:rFonts w:ascii="Times New Roman" w:hAnsi="Times New Roman" w:cs="Times New Roman"/>
          <w:sz w:val="28"/>
          <w:szCs w:val="28"/>
          <w:lang w:val="en-US"/>
        </w:rPr>
      </w:pPr>
      <w:r>
        <w:rPr>
          <w:rFonts w:cs="Times New Roman" w:ascii="Times New Roman" w:hAnsi="Times New Roman"/>
          <w:sz w:val="28"/>
          <w:szCs w:val="28"/>
          <w:lang w:val="en-US"/>
        </w:rPr>
        <w:t>To successfully complete the internship program, the student intern must have the appropriate theoretical knowledge. If necessary, the student develops the necessary theoretical issues independently, consults with those responsible for the practice from the department and the base of practice and other teachers of freelance. Bases of interns in the person of their first leaders together with higher education institutions are responsible for the organization, quality and results of student practice.</w:t>
      </w:r>
    </w:p>
    <w:p>
      <w:pPr>
        <w:pStyle w:val="Normal"/>
        <w:ind w:left="-1" w:firstLine="710"/>
        <w:rPr>
          <w:rFonts w:ascii="Times New Roman" w:hAnsi="Times New Roman" w:cs="Times New Roman"/>
          <w:sz w:val="28"/>
          <w:szCs w:val="28"/>
          <w:lang w:val="en-US"/>
        </w:rPr>
      </w:pPr>
      <w:r>
        <w:rPr>
          <w:rFonts w:cs="Times New Roman" w:ascii="Times New Roman" w:hAnsi="Times New Roman"/>
          <w:sz w:val="28"/>
          <w:szCs w:val="28"/>
          <w:lang w:val="en-US"/>
        </w:rPr>
        <w:t>The main educational and methodological document for students and heads of practice from the institution of higher education and the base of practice is the practice program (syllabus), approved at the meeting of the department.</w:t>
      </w:r>
    </w:p>
    <w:p>
      <w:pPr>
        <w:pStyle w:val="Normal"/>
        <w:spacing w:lineRule="auto" w:line="240"/>
        <w:rPr>
          <w:rFonts w:ascii="Times New Roman" w:hAnsi="Times New Roman" w:cs="Times New Roman"/>
          <w:sz w:val="28"/>
          <w:szCs w:val="28"/>
          <w:lang w:val="en-US"/>
        </w:rPr>
      </w:pPr>
      <w:r>
        <w:rPr>
          <w:rFonts w:cs="Times New Roman" w:ascii="Times New Roman" w:hAnsi="Times New Roman"/>
          <w:sz w:val="28"/>
          <w:szCs w:val="28"/>
          <w:lang w:val="en-US"/>
        </w:rPr>
      </w:r>
    </w:p>
    <w:p>
      <w:pPr>
        <w:pStyle w:val="Normal"/>
        <w:spacing w:lineRule="auto" w:line="240"/>
        <w:jc w:val="center"/>
        <w:rPr>
          <w:rFonts w:ascii="Times New Roman" w:hAnsi="Times New Roman" w:cs="Times New Roman"/>
          <w:b/>
          <w:b/>
          <w:sz w:val="28"/>
          <w:szCs w:val="28"/>
          <w:lang w:val="en-US"/>
        </w:rPr>
      </w:pPr>
      <w:r>
        <w:rPr>
          <w:rFonts w:cs="Times New Roman" w:ascii="Times New Roman" w:hAnsi="Times New Roman"/>
          <w:b/>
          <w:sz w:val="28"/>
          <w:szCs w:val="28"/>
          <w:lang w:val="en-US"/>
        </w:rPr>
        <w:t>STEP-BY-STAGE ORGANIZATION</w:t>
      </w:r>
    </w:p>
    <w:p>
      <w:pPr>
        <w:pStyle w:val="Normal"/>
        <w:spacing w:lineRule="auto" w:line="240"/>
        <w:jc w:val="center"/>
        <w:rPr>
          <w:rFonts w:ascii="Times New Roman" w:hAnsi="Times New Roman" w:cs="Times New Roman"/>
          <w:b/>
          <w:b/>
          <w:sz w:val="28"/>
          <w:szCs w:val="28"/>
          <w:lang w:val="en-US"/>
        </w:rPr>
      </w:pPr>
      <w:r>
        <w:rPr>
          <w:rFonts w:cs="Times New Roman" w:ascii="Times New Roman" w:hAnsi="Times New Roman"/>
          <w:b/>
          <w:sz w:val="28"/>
          <w:szCs w:val="28"/>
          <w:lang w:val="en-US"/>
        </w:rPr>
        <w:t>THE PROCESS OF THE PRACTICE</w:t>
      </w:r>
    </w:p>
    <w:p>
      <w:pPr>
        <w:pStyle w:val="Normal"/>
        <w:spacing w:lineRule="auto" w:line="240"/>
        <w:rPr>
          <w:rFonts w:ascii="Times New Roman" w:hAnsi="Times New Roman" w:cs="Times New Roman"/>
          <w:sz w:val="28"/>
          <w:szCs w:val="28"/>
          <w:lang w:val="en-US"/>
        </w:rPr>
      </w:pPr>
      <w:r>
        <w:rPr>
          <w:rFonts w:cs="Times New Roman" w:ascii="Times New Roman" w:hAnsi="Times New Roman"/>
          <w:sz w:val="28"/>
          <w:szCs w:val="28"/>
          <w:lang w:val="en-US"/>
        </w:rPr>
      </w:r>
    </w:p>
    <w:p>
      <w:pPr>
        <w:pStyle w:val="Normal"/>
        <w:ind w:left="0" w:firstLine="709"/>
        <w:rPr>
          <w:rFonts w:ascii="Times New Roman" w:hAnsi="Times New Roman" w:cs="Times New Roman"/>
          <w:sz w:val="28"/>
          <w:szCs w:val="28"/>
          <w:lang w:val="en-US"/>
        </w:rPr>
      </w:pPr>
      <w:r>
        <w:rPr>
          <w:rFonts w:cs="Times New Roman" w:ascii="Times New Roman" w:hAnsi="Times New Roman"/>
          <w:sz w:val="28"/>
          <w:szCs w:val="28"/>
          <w:lang w:val="en-US"/>
        </w:rPr>
        <w:t>1. Introductory interview with the head of practice from a higher education institution.</w:t>
      </w:r>
    </w:p>
    <w:p>
      <w:pPr>
        <w:pStyle w:val="Normal"/>
        <w:ind w:left="0" w:firstLine="709"/>
        <w:rPr>
          <w:rFonts w:ascii="Times New Roman" w:hAnsi="Times New Roman" w:cs="Times New Roman"/>
          <w:sz w:val="28"/>
          <w:szCs w:val="28"/>
          <w:lang w:val="en-US"/>
        </w:rPr>
      </w:pPr>
      <w:r>
        <w:rPr>
          <w:rFonts w:cs="Times New Roman" w:ascii="Times New Roman" w:hAnsi="Times New Roman"/>
          <w:sz w:val="28"/>
          <w:szCs w:val="28"/>
          <w:lang w:val="en-US"/>
        </w:rPr>
        <w:t>2. Introductory interview with the head of the practice from the practice base.</w:t>
      </w:r>
    </w:p>
    <w:p>
      <w:pPr>
        <w:pStyle w:val="Normal"/>
        <w:ind w:left="0" w:firstLine="709"/>
        <w:rPr>
          <w:rFonts w:ascii="Times New Roman" w:hAnsi="Times New Roman" w:cs="Times New Roman"/>
          <w:sz w:val="28"/>
          <w:szCs w:val="28"/>
          <w:lang w:val="en-US"/>
        </w:rPr>
      </w:pPr>
      <w:r>
        <w:rPr>
          <w:rFonts w:cs="Times New Roman" w:ascii="Times New Roman" w:hAnsi="Times New Roman"/>
          <w:sz w:val="28"/>
          <w:szCs w:val="28"/>
          <w:lang w:val="en-US"/>
        </w:rPr>
        <w:t>3. Acquaintance within the limits of open information with structure and directions of industrial-commercial and other activity of the enterprise (organization, establishment) and coordination of the calendar plan of practice with the head of practice.</w:t>
      </w:r>
    </w:p>
    <w:p>
      <w:pPr>
        <w:pStyle w:val="Normal"/>
        <w:ind w:left="0" w:firstLine="709"/>
        <w:rPr>
          <w:rFonts w:ascii="Times New Roman" w:hAnsi="Times New Roman" w:cs="Times New Roman"/>
          <w:sz w:val="28"/>
          <w:szCs w:val="28"/>
          <w:lang w:val="en-US"/>
        </w:rPr>
      </w:pPr>
      <w:r>
        <w:rPr>
          <w:rFonts w:cs="Times New Roman" w:ascii="Times New Roman" w:hAnsi="Times New Roman"/>
          <w:sz w:val="28"/>
          <w:szCs w:val="28"/>
          <w:lang w:val="en-US"/>
        </w:rPr>
        <w:t>4. Implementation of an individual practice program.</w:t>
      </w:r>
    </w:p>
    <w:p>
      <w:pPr>
        <w:pStyle w:val="Normal"/>
        <w:ind w:left="0" w:firstLine="709"/>
        <w:rPr>
          <w:rFonts w:ascii="Times New Roman" w:hAnsi="Times New Roman" w:cs="Times New Roman"/>
          <w:sz w:val="28"/>
          <w:szCs w:val="28"/>
          <w:lang w:val="en-US"/>
        </w:rPr>
      </w:pPr>
      <w:r>
        <w:rPr>
          <w:rFonts w:cs="Times New Roman" w:ascii="Times New Roman" w:hAnsi="Times New Roman"/>
          <w:sz w:val="28"/>
          <w:szCs w:val="28"/>
          <w:lang w:val="en-US"/>
        </w:rPr>
        <w:t>Selection and generalization of data (economic, accounting, financial) required by the task</w:t>
      </w:r>
    </w:p>
    <w:p>
      <w:pPr>
        <w:pStyle w:val="Normal"/>
        <w:ind w:left="0" w:firstLine="709"/>
        <w:rPr>
          <w:rFonts w:ascii="Times New Roman" w:hAnsi="Times New Roman" w:cs="Times New Roman"/>
          <w:sz w:val="28"/>
          <w:szCs w:val="28"/>
          <w:lang w:val="en-US"/>
        </w:rPr>
      </w:pPr>
      <w:r>
        <w:rPr>
          <w:rFonts w:cs="Times New Roman" w:ascii="Times New Roman" w:hAnsi="Times New Roman"/>
          <w:sz w:val="28"/>
          <w:szCs w:val="28"/>
          <w:lang w:val="en-US"/>
        </w:rPr>
        <w:t>Emphasis is placed on the specifics of the organization and topics of the master's thesis. Gather information on a specific problem.</w:t>
      </w:r>
    </w:p>
    <w:p>
      <w:pPr>
        <w:pStyle w:val="Normal"/>
        <w:ind w:left="0" w:firstLine="709"/>
        <w:rPr>
          <w:rFonts w:ascii="Times New Roman" w:hAnsi="Times New Roman" w:cs="Times New Roman"/>
          <w:sz w:val="28"/>
          <w:szCs w:val="28"/>
          <w:lang w:val="en-US"/>
        </w:rPr>
      </w:pPr>
      <w:r>
        <w:rPr>
          <w:rFonts w:cs="Times New Roman" w:ascii="Times New Roman" w:hAnsi="Times New Roman"/>
          <w:sz w:val="28"/>
          <w:szCs w:val="28"/>
          <w:lang w:val="en-US"/>
        </w:rPr>
        <w:t>5. Processing and analysis of the received information.</w:t>
      </w:r>
    </w:p>
    <w:p>
      <w:pPr>
        <w:pStyle w:val="Normal"/>
        <w:ind w:left="0" w:firstLine="709"/>
        <w:rPr>
          <w:rFonts w:ascii="Times New Roman" w:hAnsi="Times New Roman" w:cs="Times New Roman"/>
          <w:sz w:val="28"/>
          <w:szCs w:val="28"/>
          <w:lang w:val="en-US"/>
        </w:rPr>
      </w:pPr>
      <w:r>
        <w:rPr>
          <w:rFonts w:cs="Times New Roman" w:ascii="Times New Roman" w:hAnsi="Times New Roman"/>
          <w:sz w:val="28"/>
          <w:szCs w:val="28"/>
          <w:lang w:val="en-US"/>
        </w:rPr>
        <w:t>6. Registration of practice results in the report and in the diary.</w:t>
      </w:r>
    </w:p>
    <w:p>
      <w:pPr>
        <w:pStyle w:val="Normal"/>
        <w:ind w:left="0" w:firstLine="709"/>
        <w:rPr>
          <w:rFonts w:ascii="Times New Roman" w:hAnsi="Times New Roman" w:cs="Times New Roman"/>
          <w:sz w:val="28"/>
          <w:szCs w:val="28"/>
          <w:lang w:val="en-US"/>
        </w:rPr>
      </w:pPr>
      <w:r>
        <w:rPr>
          <w:rFonts w:cs="Times New Roman" w:ascii="Times New Roman" w:hAnsi="Times New Roman"/>
          <w:sz w:val="28"/>
          <w:szCs w:val="28"/>
          <w:lang w:val="en-US"/>
        </w:rPr>
        <w:t>7. Credit</w:t>
      </w:r>
    </w:p>
    <w:p>
      <w:pPr>
        <w:pStyle w:val="Normal"/>
        <w:ind w:left="0" w:firstLine="709"/>
        <w:rPr>
          <w:rFonts w:ascii="Times New Roman" w:hAnsi="Times New Roman" w:cs="Times New Roman"/>
          <w:sz w:val="28"/>
          <w:szCs w:val="28"/>
          <w:lang w:val="en-US"/>
        </w:rPr>
      </w:pPr>
      <w:r>
        <w:rPr>
          <w:rFonts w:cs="Times New Roman" w:ascii="Times New Roman" w:hAnsi="Times New Roman"/>
          <w:sz w:val="28"/>
          <w:szCs w:val="28"/>
          <w:lang w:val="en-US"/>
        </w:rPr>
        <w:t>Before the start of the internship, students receive at the department an internship diary, internship program, individual tasks and internships.</w:t>
      </w:r>
    </w:p>
    <w:p>
      <w:pPr>
        <w:pStyle w:val="Normal"/>
        <w:ind w:left="0" w:firstLine="709"/>
        <w:rPr>
          <w:rFonts w:ascii="Times New Roman" w:hAnsi="Times New Roman" w:cs="Times New Roman"/>
          <w:sz w:val="28"/>
          <w:szCs w:val="28"/>
          <w:lang w:val="en-US"/>
        </w:rPr>
      </w:pPr>
      <w:r>
        <w:rPr>
          <w:rFonts w:cs="Times New Roman" w:ascii="Times New Roman" w:hAnsi="Times New Roman"/>
          <w:sz w:val="28"/>
          <w:szCs w:val="28"/>
          <w:lang w:val="en-US"/>
        </w:rPr>
        <w:t>The calendar plan of practice (Table 1) is determined at each enterprise jointly by managers from the base of practice and the university.</w:t>
      </w:r>
    </w:p>
    <w:p>
      <w:pPr>
        <w:pStyle w:val="Normal"/>
        <w:ind w:left="0" w:firstLine="709"/>
        <w:rPr>
          <w:rFonts w:ascii="Times New Roman" w:hAnsi="Times New Roman" w:cs="Times New Roman"/>
          <w:sz w:val="28"/>
          <w:szCs w:val="28"/>
          <w:lang w:val="en-US"/>
        </w:rPr>
      </w:pPr>
      <w:r>
        <w:rPr>
          <w:rFonts w:cs="Times New Roman" w:ascii="Times New Roman" w:hAnsi="Times New Roman"/>
          <w:sz w:val="28"/>
          <w:szCs w:val="28"/>
          <w:lang w:val="en-US"/>
        </w:rPr>
        <w:t>The amount of time devoted to the study of certain issues of practice is set by the head of practice from the base of practice together with the student-intern in accordance with the areas of activity available at the enterprise material and regulatory support, staff qualifications and more.</w:t>
      </w:r>
    </w:p>
    <w:p>
      <w:pPr>
        <w:pStyle w:val="Normal"/>
        <w:ind w:left="0" w:firstLine="709"/>
        <w:jc w:val="right"/>
        <w:rPr>
          <w:rFonts w:ascii="Times New Roman" w:hAnsi="Times New Roman" w:cs="Times New Roman"/>
          <w:sz w:val="28"/>
          <w:szCs w:val="28"/>
          <w:lang w:val="en-US"/>
        </w:rPr>
      </w:pPr>
      <w:r>
        <w:rPr>
          <w:rFonts w:cs="Times New Roman" w:ascii="Times New Roman" w:hAnsi="Times New Roman"/>
          <w:sz w:val="28"/>
          <w:szCs w:val="28"/>
          <w:lang w:val="en-US"/>
        </w:rPr>
        <w:t xml:space="preserve">Table 1. </w:t>
      </w:r>
    </w:p>
    <w:p>
      <w:pPr>
        <w:pStyle w:val="Normal"/>
        <w:ind w:left="0" w:firstLine="709"/>
        <w:jc w:val="center"/>
        <w:rPr>
          <w:rFonts w:ascii="Times New Roman" w:hAnsi="Times New Roman" w:cs="Times New Roman"/>
          <w:sz w:val="28"/>
          <w:szCs w:val="28"/>
          <w:lang w:val="en-US"/>
        </w:rPr>
      </w:pPr>
      <w:r>
        <w:rPr>
          <w:rFonts w:cs="Times New Roman" w:ascii="Times New Roman" w:hAnsi="Times New Roman"/>
          <w:sz w:val="28"/>
          <w:szCs w:val="28"/>
          <w:lang w:val="en-US"/>
        </w:rPr>
        <w:t>Allocation of time to perform certain stages of practice</w:t>
      </w:r>
    </w:p>
    <w:tbl>
      <w:tblPr>
        <w:tblStyle w:val="TableGrid"/>
        <w:tblW w:w="9634" w:type="dxa"/>
        <w:jc w:val="left"/>
        <w:tblInd w:w="0" w:type="dxa"/>
        <w:tblCellMar>
          <w:top w:w="0" w:type="dxa"/>
          <w:left w:w="108" w:type="dxa"/>
          <w:bottom w:w="0" w:type="dxa"/>
          <w:right w:w="108" w:type="dxa"/>
        </w:tblCellMar>
        <w:tblLook w:firstRow="1" w:noVBand="1" w:lastRow="0" w:firstColumn="1" w:lastColumn="0" w:noHBand="0" w:val="04a0"/>
      </w:tblPr>
      <w:tblGrid>
        <w:gridCol w:w="6373"/>
        <w:gridCol w:w="1701"/>
        <w:gridCol w:w="1560"/>
      </w:tblGrid>
      <w:tr>
        <w:trPr>
          <w:trHeight w:val="300" w:hRule="atLeast"/>
        </w:trPr>
        <w:tc>
          <w:tcPr>
            <w:tcW w:w="6373" w:type="dxa"/>
            <w:vMerge w:val="restart"/>
            <w:tcBorders/>
            <w:shd w:fill="auto" w:val="clear"/>
          </w:tcPr>
          <w:p>
            <w:pPr>
              <w:pStyle w:val="Normal"/>
              <w:spacing w:lineRule="auto" w:line="240"/>
              <w:ind w:left="-1" w:hanging="0"/>
              <w:jc w:val="center"/>
              <w:rPr>
                <w:rFonts w:ascii="Times New Roman" w:hAnsi="Times New Roman" w:cs="Times New Roman"/>
                <w:sz w:val="28"/>
                <w:szCs w:val="28"/>
              </w:rPr>
            </w:pPr>
            <w:r>
              <w:rPr>
                <w:rFonts w:eastAsia="Calibri" w:cs="Times New Roman" w:eastAsiaTheme="minorHAnsi" w:ascii="Times New Roman" w:hAnsi="Times New Roman"/>
                <w:sz w:val="28"/>
                <w:szCs w:val="28"/>
                <w:lang w:val="en-US" w:eastAsia="en-US"/>
              </w:rPr>
              <w:t>Stages of practice</w:t>
            </w:r>
          </w:p>
        </w:tc>
        <w:tc>
          <w:tcPr>
            <w:tcW w:w="3261" w:type="dxa"/>
            <w:gridSpan w:val="2"/>
            <w:tcBorders/>
            <w:shd w:fill="auto" w:val="clear"/>
          </w:tcPr>
          <w:p>
            <w:pPr>
              <w:pStyle w:val="Normal"/>
              <w:spacing w:lineRule="auto" w:line="240"/>
              <w:ind w:left="-1" w:hanging="0"/>
              <w:jc w:val="center"/>
              <w:rPr>
                <w:rFonts w:ascii="Times New Roman" w:hAnsi="Times New Roman" w:cs="Times New Roman"/>
                <w:sz w:val="28"/>
                <w:szCs w:val="28"/>
              </w:rPr>
            </w:pPr>
            <w:r>
              <w:rPr>
                <w:rFonts w:eastAsia="Calibri" w:cs="Times New Roman" w:eastAsiaTheme="minorHAnsi" w:ascii="Times New Roman" w:hAnsi="Times New Roman"/>
                <w:sz w:val="28"/>
                <w:szCs w:val="28"/>
                <w:lang w:val="en-US" w:eastAsia="en-US"/>
              </w:rPr>
              <w:t>Deadlines</w:t>
            </w:r>
          </w:p>
        </w:tc>
      </w:tr>
      <w:tr>
        <w:trPr>
          <w:trHeight w:val="300" w:hRule="atLeast"/>
        </w:trPr>
        <w:tc>
          <w:tcPr>
            <w:tcW w:w="6373" w:type="dxa"/>
            <w:vMerge w:val="continue"/>
            <w:tcBorders/>
            <w:shd w:fill="auto" w:val="clear"/>
          </w:tcPr>
          <w:p>
            <w:pPr>
              <w:pStyle w:val="Normal"/>
              <w:spacing w:lineRule="auto" w:line="240"/>
              <w:ind w:left="-1" w:hanging="0"/>
              <w:jc w:val="both"/>
              <w:rPr>
                <w:rFonts w:ascii="Times New Roman" w:hAnsi="Times New Roman" w:eastAsia="Calibri" w:cs="Times New Roman" w:eastAsiaTheme="minorHAnsi"/>
                <w:sz w:val="28"/>
                <w:szCs w:val="28"/>
                <w:lang w:val="en-US" w:eastAsia="en-US"/>
              </w:rPr>
            </w:pPr>
            <w:r>
              <w:rPr>
                <w:rFonts w:eastAsia="Calibri" w:cs="Times New Roman" w:eastAsiaTheme="minorHAnsi" w:ascii="Times New Roman" w:hAnsi="Times New Roman"/>
                <w:sz w:val="28"/>
                <w:szCs w:val="28"/>
                <w:lang w:val="en-US" w:eastAsia="en-US"/>
              </w:rPr>
            </w:r>
          </w:p>
        </w:tc>
        <w:tc>
          <w:tcPr>
            <w:tcW w:w="1701" w:type="dxa"/>
            <w:tcBorders/>
            <w:shd w:fill="auto" w:val="clear"/>
          </w:tcPr>
          <w:p>
            <w:pPr>
              <w:pStyle w:val="Normal"/>
              <w:spacing w:lineRule="auto" w:line="240"/>
              <w:ind w:left="-1" w:hanging="0"/>
              <w:jc w:val="center"/>
              <w:rPr>
                <w:rFonts w:ascii="Times New Roman" w:hAnsi="Times New Roman" w:cs="Times New Roman"/>
                <w:sz w:val="28"/>
                <w:szCs w:val="28"/>
              </w:rPr>
            </w:pPr>
            <w:r>
              <w:rPr>
                <w:rFonts w:eastAsia="Calibri" w:cs="Times New Roman" w:eastAsiaTheme="minorHAnsi" w:ascii="Times New Roman" w:hAnsi="Times New Roman"/>
                <w:sz w:val="28"/>
                <w:szCs w:val="28"/>
                <w:lang w:val="en-US" w:eastAsia="en-US"/>
              </w:rPr>
              <w:t>Hours</w:t>
            </w:r>
          </w:p>
        </w:tc>
        <w:tc>
          <w:tcPr>
            <w:tcW w:w="1560" w:type="dxa"/>
            <w:tcBorders/>
            <w:shd w:fill="auto" w:val="clear"/>
          </w:tcPr>
          <w:p>
            <w:pPr>
              <w:pStyle w:val="Normal"/>
              <w:spacing w:lineRule="auto" w:line="240"/>
              <w:ind w:left="-1" w:hanging="0"/>
              <w:jc w:val="center"/>
              <w:rPr>
                <w:rFonts w:ascii="Times New Roman" w:hAnsi="Times New Roman" w:cs="Times New Roman"/>
                <w:sz w:val="28"/>
                <w:szCs w:val="28"/>
              </w:rPr>
            </w:pPr>
            <w:r>
              <w:rPr>
                <w:rFonts w:eastAsia="Calibri" w:cs="Times New Roman" w:eastAsiaTheme="minorHAnsi" w:ascii="Times New Roman" w:hAnsi="Times New Roman"/>
                <w:sz w:val="28"/>
                <w:szCs w:val="28"/>
                <w:lang w:val="en-US" w:eastAsia="en-US"/>
              </w:rPr>
              <w:t>Days</w:t>
            </w:r>
          </w:p>
        </w:tc>
      </w:tr>
      <w:tr>
        <w:trPr>
          <w:trHeight w:val="1148" w:hRule="atLeast"/>
        </w:trPr>
        <w:tc>
          <w:tcPr>
            <w:tcW w:w="6373" w:type="dxa"/>
            <w:tcBorders/>
            <w:shd w:fill="auto" w:val="clear"/>
          </w:tcPr>
          <w:p>
            <w:pPr>
              <w:pStyle w:val="Normal"/>
              <w:spacing w:lineRule="auto" w:line="240"/>
              <w:ind w:left="-1" w:hanging="0"/>
              <w:jc w:val="center"/>
              <w:rPr>
                <w:rFonts w:ascii="Times New Roman" w:hAnsi="Times New Roman" w:cs="Times New Roman"/>
                <w:sz w:val="28"/>
                <w:szCs w:val="28"/>
              </w:rPr>
            </w:pPr>
            <w:r>
              <w:rPr>
                <w:rFonts w:eastAsia="Calibri" w:cs="Times New Roman" w:eastAsiaTheme="minorHAnsi" w:ascii="Times New Roman" w:hAnsi="Times New Roman"/>
                <w:sz w:val="28"/>
                <w:szCs w:val="28"/>
                <w:lang w:val="en-US" w:eastAsia="en-US"/>
              </w:rPr>
              <w:t>Introductory conversation with the head of the practice from the practice base. Arrival of the student on practice, registration and reception of passes (if necessary).</w:t>
            </w:r>
          </w:p>
        </w:tc>
        <w:tc>
          <w:tcPr>
            <w:tcW w:w="1701" w:type="dxa"/>
            <w:tcBorders/>
            <w:shd w:fill="auto" w:val="clear"/>
          </w:tcPr>
          <w:p>
            <w:pPr>
              <w:pStyle w:val="Normal"/>
              <w:spacing w:lineRule="auto" w:line="240"/>
              <w:ind w:left="-1" w:hanging="0"/>
              <w:jc w:val="center"/>
              <w:rPr>
                <w:rFonts w:ascii="Times New Roman" w:hAnsi="Times New Roman" w:cs="Times New Roman"/>
                <w:sz w:val="28"/>
                <w:szCs w:val="28"/>
              </w:rPr>
            </w:pPr>
            <w:r>
              <w:rPr>
                <w:rFonts w:eastAsia="Calibri" w:cs="Times New Roman" w:eastAsiaTheme="minorHAnsi" w:ascii="Times New Roman" w:hAnsi="Times New Roman"/>
                <w:sz w:val="28"/>
                <w:szCs w:val="28"/>
                <w:lang w:val="en-US" w:eastAsia="en-US"/>
              </w:rPr>
              <w:t>22</w:t>
            </w:r>
          </w:p>
        </w:tc>
        <w:tc>
          <w:tcPr>
            <w:tcW w:w="1560" w:type="dxa"/>
            <w:tcBorders/>
            <w:shd w:fill="auto" w:val="clear"/>
          </w:tcPr>
          <w:p>
            <w:pPr>
              <w:pStyle w:val="Normal"/>
              <w:spacing w:lineRule="auto" w:line="240"/>
              <w:ind w:left="-1" w:hanging="0"/>
              <w:jc w:val="center"/>
              <w:rPr>
                <w:rFonts w:ascii="Times New Roman" w:hAnsi="Times New Roman" w:cs="Times New Roman"/>
                <w:sz w:val="28"/>
                <w:szCs w:val="28"/>
              </w:rPr>
            </w:pPr>
            <w:r>
              <w:rPr>
                <w:rFonts w:eastAsia="Calibri" w:cs="Times New Roman" w:eastAsiaTheme="minorHAnsi" w:ascii="Times New Roman" w:hAnsi="Times New Roman"/>
                <w:sz w:val="28"/>
                <w:szCs w:val="28"/>
                <w:lang w:val="en-US" w:eastAsia="en-US"/>
              </w:rPr>
              <w:t>2</w:t>
            </w:r>
          </w:p>
        </w:tc>
      </w:tr>
      <w:tr>
        <w:trPr>
          <w:trHeight w:val="1833" w:hRule="atLeast"/>
        </w:trPr>
        <w:tc>
          <w:tcPr>
            <w:tcW w:w="6373" w:type="dxa"/>
            <w:tcBorders/>
            <w:shd w:fill="auto" w:val="clear"/>
          </w:tcPr>
          <w:p>
            <w:pPr>
              <w:pStyle w:val="Normal"/>
              <w:spacing w:lineRule="auto" w:line="240"/>
              <w:ind w:left="-1" w:hanging="0"/>
              <w:jc w:val="center"/>
              <w:rPr>
                <w:rFonts w:ascii="Times New Roman" w:hAnsi="Times New Roman" w:cs="Times New Roman"/>
                <w:sz w:val="28"/>
                <w:szCs w:val="28"/>
              </w:rPr>
            </w:pPr>
            <w:r>
              <w:rPr>
                <w:rFonts w:eastAsia="Calibri" w:cs="Times New Roman" w:eastAsiaTheme="minorHAnsi" w:ascii="Times New Roman" w:hAnsi="Times New Roman"/>
                <w:sz w:val="28"/>
                <w:szCs w:val="28"/>
                <w:lang w:val="en-US" w:eastAsia="en-US"/>
              </w:rPr>
              <w:t>Carrying out of safety and labor protection instruction. Acquaintance with the structure and directions of production and commercial activity of the enterprise (organization, institution) and coordination of the calendar plan of practice with the head of practice from the base of practice</w:t>
            </w:r>
          </w:p>
        </w:tc>
        <w:tc>
          <w:tcPr>
            <w:tcW w:w="1701" w:type="dxa"/>
            <w:tcBorders/>
            <w:shd w:fill="auto" w:val="clear"/>
          </w:tcPr>
          <w:p>
            <w:pPr>
              <w:pStyle w:val="Normal"/>
              <w:spacing w:lineRule="auto" w:line="240"/>
              <w:ind w:left="-1" w:hanging="0"/>
              <w:jc w:val="center"/>
              <w:rPr>
                <w:rFonts w:ascii="Times New Roman" w:hAnsi="Times New Roman" w:eastAsia="Calibri" w:cs="Times New Roman" w:eastAsiaTheme="minorHAnsi"/>
                <w:sz w:val="28"/>
                <w:szCs w:val="28"/>
                <w:lang w:val="en-US" w:eastAsia="en-US"/>
              </w:rPr>
            </w:pPr>
            <w:r>
              <w:rPr>
                <w:rFonts w:eastAsia="Calibri" w:cs="Times New Roman" w:eastAsiaTheme="minorHAnsi" w:ascii="Times New Roman" w:hAnsi="Times New Roman"/>
                <w:sz w:val="28"/>
                <w:szCs w:val="28"/>
                <w:lang w:val="en-US" w:eastAsia="en-US"/>
              </w:rPr>
            </w:r>
          </w:p>
        </w:tc>
        <w:tc>
          <w:tcPr>
            <w:tcW w:w="1560" w:type="dxa"/>
            <w:tcBorders/>
            <w:shd w:fill="auto" w:val="clear"/>
          </w:tcPr>
          <w:p>
            <w:pPr>
              <w:pStyle w:val="Normal"/>
              <w:spacing w:lineRule="auto" w:line="240"/>
              <w:ind w:left="-1" w:hanging="0"/>
              <w:jc w:val="center"/>
              <w:rPr>
                <w:rFonts w:ascii="Times New Roman" w:hAnsi="Times New Roman" w:eastAsia="Calibri" w:cs="Times New Roman" w:eastAsiaTheme="minorHAnsi"/>
                <w:sz w:val="28"/>
                <w:szCs w:val="28"/>
                <w:lang w:val="en-US" w:eastAsia="en-US"/>
              </w:rPr>
            </w:pPr>
            <w:r>
              <w:rPr>
                <w:rFonts w:eastAsia="Calibri" w:cs="Times New Roman" w:eastAsiaTheme="minorHAnsi" w:ascii="Times New Roman" w:hAnsi="Times New Roman"/>
                <w:sz w:val="28"/>
                <w:szCs w:val="28"/>
                <w:lang w:val="en-US" w:eastAsia="en-US"/>
              </w:rPr>
            </w:r>
          </w:p>
        </w:tc>
      </w:tr>
      <w:tr>
        <w:trPr>
          <w:trHeight w:val="1950" w:hRule="atLeast"/>
        </w:trPr>
        <w:tc>
          <w:tcPr>
            <w:tcW w:w="6373" w:type="dxa"/>
            <w:tcBorders/>
            <w:shd w:fill="auto" w:val="clear"/>
          </w:tcPr>
          <w:p>
            <w:pPr>
              <w:pStyle w:val="Normal"/>
              <w:spacing w:lineRule="auto" w:line="240"/>
              <w:ind w:left="-1" w:hanging="0"/>
              <w:jc w:val="center"/>
              <w:rPr>
                <w:rFonts w:ascii="Times New Roman" w:hAnsi="Times New Roman" w:cs="Times New Roman"/>
                <w:sz w:val="28"/>
                <w:szCs w:val="28"/>
              </w:rPr>
            </w:pPr>
            <w:r>
              <w:rPr>
                <w:rFonts w:eastAsia="Calibri" w:cs="Times New Roman" w:eastAsiaTheme="minorHAnsi" w:ascii="Times New Roman" w:hAnsi="Times New Roman"/>
                <w:sz w:val="28"/>
                <w:szCs w:val="28"/>
                <w:lang w:val="en-US" w:eastAsia="en-US"/>
              </w:rPr>
              <w:t>Implementation of an individual practice program. Selection and generalization of data (economic, accounting, and financial) required with an individual task. Emphasis is placed on the specific of the organization and topics of the master's dissertation. Gather information on a specific problem</w:t>
            </w:r>
          </w:p>
        </w:tc>
        <w:tc>
          <w:tcPr>
            <w:tcW w:w="1701" w:type="dxa"/>
            <w:tcBorders/>
            <w:shd w:fill="auto" w:val="clear"/>
          </w:tcPr>
          <w:p>
            <w:pPr>
              <w:pStyle w:val="Normal"/>
              <w:spacing w:lineRule="auto" w:line="240"/>
              <w:ind w:left="-1" w:hanging="0"/>
              <w:jc w:val="center"/>
              <w:rPr>
                <w:rFonts w:ascii="Times New Roman" w:hAnsi="Times New Roman" w:cs="Times New Roman"/>
                <w:sz w:val="28"/>
                <w:szCs w:val="28"/>
              </w:rPr>
            </w:pPr>
            <w:r>
              <w:rPr>
                <w:rFonts w:eastAsia="Calibri" w:cs="Times New Roman" w:eastAsiaTheme="minorHAnsi" w:ascii="Times New Roman" w:hAnsi="Times New Roman"/>
                <w:sz w:val="28"/>
                <w:szCs w:val="28"/>
                <w:lang w:val="en-US" w:eastAsia="en-US"/>
              </w:rPr>
              <w:t>250</w:t>
            </w:r>
          </w:p>
        </w:tc>
        <w:tc>
          <w:tcPr>
            <w:tcW w:w="1560" w:type="dxa"/>
            <w:tcBorders/>
            <w:shd w:fill="auto" w:val="clear"/>
          </w:tcPr>
          <w:p>
            <w:pPr>
              <w:pStyle w:val="Normal"/>
              <w:spacing w:lineRule="auto" w:line="240"/>
              <w:ind w:left="-1" w:hanging="0"/>
              <w:jc w:val="center"/>
              <w:rPr>
                <w:rFonts w:ascii="Times New Roman" w:hAnsi="Times New Roman" w:cs="Times New Roman"/>
                <w:sz w:val="28"/>
                <w:szCs w:val="28"/>
              </w:rPr>
            </w:pPr>
            <w:r>
              <w:rPr>
                <w:rFonts w:eastAsia="Calibri" w:cs="Times New Roman" w:eastAsiaTheme="minorHAnsi" w:ascii="Times New Roman" w:hAnsi="Times New Roman"/>
                <w:sz w:val="28"/>
                <w:szCs w:val="28"/>
                <w:lang w:val="en-US" w:eastAsia="en-US"/>
              </w:rPr>
              <w:t>25</w:t>
            </w:r>
          </w:p>
        </w:tc>
      </w:tr>
      <w:tr>
        <w:trPr>
          <w:trHeight w:val="300" w:hRule="atLeast"/>
        </w:trPr>
        <w:tc>
          <w:tcPr>
            <w:tcW w:w="6373" w:type="dxa"/>
            <w:tcBorders/>
            <w:shd w:fill="auto" w:val="clear"/>
          </w:tcPr>
          <w:p>
            <w:pPr>
              <w:pStyle w:val="Normal"/>
              <w:spacing w:lineRule="auto" w:line="240"/>
              <w:ind w:left="-1" w:hanging="0"/>
              <w:jc w:val="center"/>
              <w:rPr>
                <w:rFonts w:ascii="Times New Roman" w:hAnsi="Times New Roman" w:cs="Times New Roman"/>
                <w:sz w:val="28"/>
                <w:szCs w:val="28"/>
              </w:rPr>
            </w:pPr>
            <w:r>
              <w:rPr>
                <w:rFonts w:eastAsia="Calibri" w:cs="Times New Roman" w:eastAsiaTheme="minorHAnsi" w:ascii="Times New Roman" w:hAnsi="Times New Roman"/>
                <w:sz w:val="28"/>
                <w:szCs w:val="28"/>
                <w:lang w:val="en-US" w:eastAsia="en-US"/>
              </w:rPr>
              <w:t>Processing and analysis of the received information</w:t>
            </w:r>
          </w:p>
        </w:tc>
        <w:tc>
          <w:tcPr>
            <w:tcW w:w="1701" w:type="dxa"/>
            <w:tcBorders/>
            <w:shd w:fill="auto" w:val="clear"/>
          </w:tcPr>
          <w:p>
            <w:pPr>
              <w:pStyle w:val="Normal"/>
              <w:spacing w:lineRule="auto" w:line="240"/>
              <w:ind w:left="-1" w:hanging="0"/>
              <w:jc w:val="center"/>
              <w:rPr>
                <w:rFonts w:ascii="Times New Roman" w:hAnsi="Times New Roman" w:cs="Times New Roman"/>
                <w:sz w:val="28"/>
                <w:szCs w:val="28"/>
              </w:rPr>
            </w:pPr>
            <w:r>
              <w:rPr>
                <w:rFonts w:eastAsia="Calibri" w:cs="Times New Roman" w:eastAsiaTheme="minorHAnsi" w:ascii="Times New Roman" w:hAnsi="Times New Roman"/>
                <w:sz w:val="28"/>
                <w:szCs w:val="28"/>
                <w:lang w:val="en-US" w:eastAsia="en-US"/>
              </w:rPr>
              <w:t>100</w:t>
            </w:r>
          </w:p>
        </w:tc>
        <w:tc>
          <w:tcPr>
            <w:tcW w:w="1560" w:type="dxa"/>
            <w:tcBorders/>
            <w:shd w:fill="auto" w:val="clear"/>
          </w:tcPr>
          <w:p>
            <w:pPr>
              <w:pStyle w:val="Normal"/>
              <w:spacing w:lineRule="auto" w:line="240"/>
              <w:ind w:left="-1" w:hanging="0"/>
              <w:jc w:val="center"/>
              <w:rPr>
                <w:rFonts w:ascii="Times New Roman" w:hAnsi="Times New Roman" w:cs="Times New Roman"/>
                <w:sz w:val="28"/>
                <w:szCs w:val="28"/>
              </w:rPr>
            </w:pPr>
            <w:r>
              <w:rPr>
                <w:rFonts w:eastAsia="Calibri" w:cs="Times New Roman" w:eastAsiaTheme="minorHAnsi" w:ascii="Times New Roman" w:hAnsi="Times New Roman"/>
                <w:sz w:val="28"/>
                <w:szCs w:val="28"/>
                <w:lang w:val="en-US" w:eastAsia="en-US"/>
              </w:rPr>
              <w:t>6</w:t>
            </w:r>
          </w:p>
        </w:tc>
      </w:tr>
      <w:tr>
        <w:trPr>
          <w:trHeight w:val="433" w:hRule="atLeast"/>
        </w:trPr>
        <w:tc>
          <w:tcPr>
            <w:tcW w:w="6373" w:type="dxa"/>
            <w:tcBorders/>
            <w:shd w:fill="auto" w:val="clear"/>
          </w:tcPr>
          <w:p>
            <w:pPr>
              <w:pStyle w:val="Normal"/>
              <w:spacing w:lineRule="auto" w:line="240"/>
              <w:ind w:left="-1" w:hanging="0"/>
              <w:jc w:val="center"/>
              <w:rPr>
                <w:rFonts w:ascii="Times New Roman" w:hAnsi="Times New Roman" w:cs="Times New Roman"/>
                <w:sz w:val="28"/>
                <w:szCs w:val="28"/>
              </w:rPr>
            </w:pPr>
            <w:r>
              <w:rPr>
                <w:rFonts w:eastAsia="Calibri" w:cs="Times New Roman" w:eastAsiaTheme="minorHAnsi" w:ascii="Times New Roman" w:hAnsi="Times New Roman"/>
                <w:sz w:val="28"/>
                <w:szCs w:val="28"/>
                <w:lang w:val="en-US" w:eastAsia="en-US"/>
              </w:rPr>
              <w:t>Registration of results of practice in the report and in the diary</w:t>
            </w:r>
          </w:p>
        </w:tc>
        <w:tc>
          <w:tcPr>
            <w:tcW w:w="1701" w:type="dxa"/>
            <w:vMerge w:val="restart"/>
            <w:tcBorders/>
            <w:shd w:fill="auto" w:val="clear"/>
          </w:tcPr>
          <w:p>
            <w:pPr>
              <w:pStyle w:val="Normal"/>
              <w:spacing w:lineRule="auto" w:line="240"/>
              <w:ind w:left="-1" w:hanging="0"/>
              <w:jc w:val="center"/>
              <w:rPr>
                <w:rFonts w:ascii="Times New Roman" w:hAnsi="Times New Roman" w:cs="Times New Roman"/>
                <w:sz w:val="28"/>
                <w:szCs w:val="28"/>
              </w:rPr>
            </w:pPr>
            <w:r>
              <w:rPr>
                <w:rFonts w:eastAsia="Calibri" w:cs="Times New Roman" w:eastAsiaTheme="minorHAnsi" w:ascii="Times New Roman" w:hAnsi="Times New Roman"/>
                <w:sz w:val="28"/>
                <w:szCs w:val="28"/>
                <w:lang w:val="en-US" w:eastAsia="en-US"/>
              </w:rPr>
              <w:t>48</w:t>
            </w:r>
          </w:p>
        </w:tc>
        <w:tc>
          <w:tcPr>
            <w:tcW w:w="1560" w:type="dxa"/>
            <w:vMerge w:val="restart"/>
            <w:tcBorders/>
            <w:shd w:fill="auto" w:val="clear"/>
          </w:tcPr>
          <w:p>
            <w:pPr>
              <w:pStyle w:val="Normal"/>
              <w:spacing w:lineRule="auto" w:line="240"/>
              <w:ind w:left="-1" w:hanging="0"/>
              <w:jc w:val="center"/>
              <w:rPr>
                <w:rFonts w:ascii="Times New Roman" w:hAnsi="Times New Roman" w:cs="Times New Roman"/>
                <w:sz w:val="28"/>
                <w:szCs w:val="28"/>
              </w:rPr>
            </w:pPr>
            <w:r>
              <w:rPr>
                <w:rFonts w:eastAsia="Calibri" w:cs="Times New Roman" w:eastAsiaTheme="minorHAnsi" w:ascii="Times New Roman" w:hAnsi="Times New Roman"/>
                <w:sz w:val="28"/>
                <w:szCs w:val="28"/>
                <w:lang w:val="en-US" w:eastAsia="en-US"/>
              </w:rPr>
              <w:t>2</w:t>
            </w:r>
          </w:p>
        </w:tc>
      </w:tr>
      <w:tr>
        <w:trPr>
          <w:trHeight w:val="300" w:hRule="atLeast"/>
        </w:trPr>
        <w:tc>
          <w:tcPr>
            <w:tcW w:w="6373" w:type="dxa"/>
            <w:tcBorders/>
            <w:shd w:fill="auto" w:val="clear"/>
          </w:tcPr>
          <w:p>
            <w:pPr>
              <w:pStyle w:val="Normal"/>
              <w:spacing w:lineRule="auto" w:line="240"/>
              <w:ind w:left="-1" w:hanging="0"/>
              <w:jc w:val="center"/>
              <w:rPr>
                <w:rFonts w:ascii="Times New Roman" w:hAnsi="Times New Roman" w:cs="Times New Roman"/>
                <w:sz w:val="28"/>
                <w:szCs w:val="28"/>
              </w:rPr>
            </w:pPr>
            <w:r>
              <w:rPr>
                <w:rFonts w:eastAsia="Calibri" w:cs="Times New Roman" w:eastAsiaTheme="minorHAnsi" w:ascii="Times New Roman" w:hAnsi="Times New Roman"/>
                <w:sz w:val="28"/>
                <w:szCs w:val="28"/>
                <w:lang w:val="en-US" w:eastAsia="en-US"/>
              </w:rPr>
              <w:t>Preparation for the test and test</w:t>
            </w:r>
          </w:p>
        </w:tc>
        <w:tc>
          <w:tcPr>
            <w:tcW w:w="1701" w:type="dxa"/>
            <w:vMerge w:val="continue"/>
            <w:tcBorders/>
            <w:shd w:fill="auto" w:val="clear"/>
          </w:tcPr>
          <w:p>
            <w:pPr>
              <w:pStyle w:val="Normal"/>
              <w:spacing w:lineRule="auto" w:line="240"/>
              <w:ind w:left="-1" w:hanging="0"/>
              <w:jc w:val="both"/>
              <w:rPr>
                <w:rFonts w:ascii="Times New Roman" w:hAnsi="Times New Roman" w:eastAsia="Calibri" w:cs="Times New Roman" w:eastAsiaTheme="minorHAnsi"/>
                <w:sz w:val="28"/>
                <w:szCs w:val="28"/>
                <w:lang w:val="en-US" w:eastAsia="en-US"/>
              </w:rPr>
            </w:pPr>
            <w:r>
              <w:rPr>
                <w:rFonts w:eastAsia="Calibri" w:cs="Times New Roman" w:eastAsiaTheme="minorHAnsi" w:ascii="Times New Roman" w:hAnsi="Times New Roman"/>
                <w:sz w:val="28"/>
                <w:szCs w:val="28"/>
                <w:lang w:val="en-US" w:eastAsia="en-US"/>
              </w:rPr>
            </w:r>
          </w:p>
        </w:tc>
        <w:tc>
          <w:tcPr>
            <w:tcW w:w="1560" w:type="dxa"/>
            <w:vMerge w:val="continue"/>
            <w:tcBorders/>
            <w:shd w:fill="auto" w:val="clear"/>
          </w:tcPr>
          <w:p>
            <w:pPr>
              <w:pStyle w:val="Normal"/>
              <w:spacing w:lineRule="auto" w:line="240"/>
              <w:ind w:left="-1" w:hanging="0"/>
              <w:jc w:val="both"/>
              <w:rPr>
                <w:rFonts w:ascii="Times New Roman" w:hAnsi="Times New Roman" w:eastAsia="Calibri" w:cs="Times New Roman" w:eastAsiaTheme="minorHAnsi"/>
                <w:sz w:val="28"/>
                <w:szCs w:val="28"/>
                <w:lang w:val="en-US" w:eastAsia="en-US"/>
              </w:rPr>
            </w:pPr>
            <w:r>
              <w:rPr>
                <w:rFonts w:eastAsia="Calibri" w:cs="Times New Roman" w:eastAsiaTheme="minorHAnsi" w:ascii="Times New Roman" w:hAnsi="Times New Roman"/>
                <w:sz w:val="28"/>
                <w:szCs w:val="28"/>
                <w:lang w:val="en-US" w:eastAsia="en-US"/>
              </w:rPr>
            </w:r>
          </w:p>
        </w:tc>
      </w:tr>
      <w:tr>
        <w:trPr>
          <w:trHeight w:val="300" w:hRule="atLeast"/>
        </w:trPr>
        <w:tc>
          <w:tcPr>
            <w:tcW w:w="6373" w:type="dxa"/>
            <w:tcBorders/>
            <w:shd w:fill="auto" w:val="clear"/>
          </w:tcPr>
          <w:p>
            <w:pPr>
              <w:pStyle w:val="Normal"/>
              <w:spacing w:lineRule="auto" w:line="240"/>
              <w:ind w:left="-1" w:hanging="0"/>
              <w:jc w:val="center"/>
              <w:rPr>
                <w:rFonts w:ascii="Times New Roman" w:hAnsi="Times New Roman" w:cs="Times New Roman"/>
                <w:b/>
                <w:b/>
                <w:bCs/>
                <w:sz w:val="28"/>
                <w:szCs w:val="28"/>
              </w:rPr>
            </w:pPr>
            <w:r>
              <w:rPr>
                <w:rFonts w:eastAsia="Calibri" w:cs="Times New Roman" w:eastAsiaTheme="minorHAnsi" w:ascii="Times New Roman" w:hAnsi="Times New Roman"/>
                <w:b/>
                <w:bCs/>
                <w:sz w:val="28"/>
                <w:szCs w:val="28"/>
                <w:lang w:val="en-US" w:eastAsia="en-US"/>
              </w:rPr>
              <w:t>Total (14 credits)</w:t>
            </w:r>
          </w:p>
        </w:tc>
        <w:tc>
          <w:tcPr>
            <w:tcW w:w="1701" w:type="dxa"/>
            <w:tcBorders/>
            <w:shd w:fill="auto" w:val="clear"/>
          </w:tcPr>
          <w:p>
            <w:pPr>
              <w:pStyle w:val="Normal"/>
              <w:spacing w:lineRule="auto" w:line="240"/>
              <w:ind w:left="-1" w:hanging="0"/>
              <w:jc w:val="center"/>
              <w:rPr>
                <w:rFonts w:ascii="Times New Roman" w:hAnsi="Times New Roman" w:cs="Times New Roman"/>
                <w:b/>
                <w:b/>
                <w:bCs/>
                <w:sz w:val="28"/>
                <w:szCs w:val="28"/>
              </w:rPr>
            </w:pPr>
            <w:r>
              <w:rPr>
                <w:rFonts w:eastAsia="Calibri" w:cs="Times New Roman" w:eastAsiaTheme="minorHAnsi" w:ascii="Times New Roman" w:hAnsi="Times New Roman"/>
                <w:b/>
                <w:bCs/>
                <w:sz w:val="28"/>
                <w:szCs w:val="28"/>
                <w:lang w:val="en-US" w:eastAsia="en-US"/>
              </w:rPr>
              <w:t>420</w:t>
            </w:r>
          </w:p>
        </w:tc>
        <w:tc>
          <w:tcPr>
            <w:tcW w:w="1560" w:type="dxa"/>
            <w:tcBorders/>
            <w:shd w:fill="auto" w:val="clear"/>
          </w:tcPr>
          <w:p>
            <w:pPr>
              <w:pStyle w:val="Normal"/>
              <w:spacing w:lineRule="auto" w:line="240"/>
              <w:ind w:left="-1" w:hanging="0"/>
              <w:jc w:val="center"/>
              <w:rPr>
                <w:rFonts w:ascii="Times New Roman" w:hAnsi="Times New Roman" w:eastAsia="Calibri" w:cs="Times New Roman" w:eastAsiaTheme="minorHAnsi"/>
                <w:b/>
                <w:b/>
                <w:bCs/>
                <w:sz w:val="28"/>
                <w:szCs w:val="28"/>
                <w:lang w:val="en-US" w:eastAsia="en-US"/>
              </w:rPr>
            </w:pPr>
            <w:r>
              <w:rPr>
                <w:rFonts w:eastAsia="Calibri" w:cs="Times New Roman" w:eastAsiaTheme="minorHAnsi" w:ascii="Times New Roman" w:hAnsi="Times New Roman"/>
                <w:b/>
                <w:bCs/>
                <w:sz w:val="28"/>
                <w:szCs w:val="28"/>
                <w:lang w:val="en-US" w:eastAsia="en-US"/>
              </w:rPr>
            </w:r>
          </w:p>
        </w:tc>
      </w:tr>
    </w:tbl>
    <w:p>
      <w:pPr>
        <w:pStyle w:val="Normal"/>
        <w:spacing w:lineRule="auto" w:line="240"/>
        <w:rPr>
          <w:rFonts w:ascii="Times New Roman" w:hAnsi="Times New Roman" w:cs="Times New Roman"/>
          <w:sz w:val="28"/>
          <w:szCs w:val="28"/>
          <w:lang w:val="en-US"/>
        </w:rPr>
      </w:pPr>
      <w:r>
        <w:rPr>
          <w:rFonts w:cs="Times New Roman" w:ascii="Times New Roman" w:hAnsi="Times New Roman"/>
          <w:sz w:val="28"/>
          <w:szCs w:val="28"/>
          <w:lang w:val="en-US"/>
        </w:rPr>
      </w:r>
    </w:p>
    <w:p>
      <w:pPr>
        <w:pStyle w:val="Normal"/>
        <w:ind w:left="0" w:firstLine="709"/>
        <w:rPr>
          <w:rFonts w:ascii="Times New Roman" w:hAnsi="Times New Roman" w:cs="Times New Roman"/>
          <w:sz w:val="28"/>
          <w:szCs w:val="28"/>
          <w:lang w:val="en-US"/>
        </w:rPr>
      </w:pPr>
      <w:r>
        <w:rPr>
          <w:rFonts w:cs="Times New Roman" w:ascii="Times New Roman" w:hAnsi="Times New Roman"/>
          <w:sz w:val="28"/>
          <w:szCs w:val="28"/>
          <w:lang w:val="en-US"/>
        </w:rPr>
        <w:t>The content of students' practice is determined by the content of academic disciplines, which are obligatory for the direction of preparation, and also those which are chosen for studying by the trainee, and on their basis of preparation of the corresponding information and analytical maintenance of the master's dissertation.</w:t>
      </w:r>
    </w:p>
    <w:p>
      <w:pPr>
        <w:pStyle w:val="Normal"/>
        <w:ind w:left="0" w:firstLine="709"/>
        <w:rPr>
          <w:rFonts w:ascii="Times New Roman" w:hAnsi="Times New Roman" w:cs="Times New Roman"/>
          <w:sz w:val="28"/>
          <w:szCs w:val="28"/>
          <w:lang w:val="en-US"/>
        </w:rPr>
      </w:pPr>
      <w:r>
        <w:rPr>
          <w:rFonts w:cs="Times New Roman" w:ascii="Times New Roman" w:hAnsi="Times New Roman"/>
          <w:sz w:val="28"/>
          <w:szCs w:val="28"/>
          <w:lang w:val="en-US"/>
        </w:rPr>
        <w:t>During the internship, the student selects the necessary materials to prepare a report on practice, identify current issues of the company in order to form areas for further research and write a master's thesis.</w:t>
      </w:r>
    </w:p>
    <w:p>
      <w:pPr>
        <w:pStyle w:val="Normal"/>
        <w:ind w:left="0" w:firstLine="709"/>
        <w:rPr>
          <w:rFonts w:ascii="Times New Roman" w:hAnsi="Times New Roman" w:cs="Times New Roman"/>
          <w:sz w:val="28"/>
          <w:szCs w:val="28"/>
          <w:lang w:val="en-US"/>
        </w:rPr>
      </w:pPr>
      <w:r>
        <w:rPr>
          <w:rFonts w:cs="Times New Roman" w:ascii="Times New Roman" w:hAnsi="Times New Roman"/>
          <w:sz w:val="28"/>
          <w:szCs w:val="28"/>
          <w:lang w:val="en-US"/>
        </w:rPr>
        <w:t>The practice is carried out individually. Individual form - it is a direct study by each student of program issues of practice, the implementation of appropriate calculations, conducting research necessary to prepare a practice report and write a master's thesis.</w:t>
      </w:r>
    </w:p>
    <w:p>
      <w:pPr>
        <w:pStyle w:val="Normal"/>
        <w:ind w:left="0" w:firstLine="709"/>
        <w:rPr>
          <w:rFonts w:ascii="Times New Roman" w:hAnsi="Times New Roman" w:cs="Times New Roman"/>
          <w:sz w:val="28"/>
          <w:szCs w:val="28"/>
          <w:lang w:val="en-US"/>
        </w:rPr>
      </w:pPr>
      <w:r>
        <w:rPr>
          <w:rFonts w:cs="Times New Roman" w:ascii="Times New Roman" w:hAnsi="Times New Roman"/>
          <w:sz w:val="28"/>
          <w:szCs w:val="28"/>
          <w:lang w:val="en-US"/>
        </w:rPr>
        <w:t>Individual tasks for independent work of students are aimed at practical training of future professionals to perform their professional functions and solve professional problems in accordance with the standards of higher education and the needs of the economy. An individual task is developed for each student and agreed with the head of practice from the department to the beginning of the practice. Provision of consulting services and control over the implementation of individual tasks is carried out directly by the head of practice from the department.</w:t>
      </w:r>
    </w:p>
    <w:p>
      <w:pPr>
        <w:pStyle w:val="Normal"/>
        <w:pBdr/>
        <w:tabs>
          <w:tab w:val="clear" w:pos="720"/>
          <w:tab w:val="left" w:pos="900" w:leader="none"/>
        </w:tabs>
        <w:spacing w:lineRule="auto" w:line="276"/>
        <w:ind w:left="1" w:firstLine="708"/>
        <w:rPr>
          <w:rFonts w:ascii="Times New Roman" w:hAnsi="Times New Roman" w:cs="Times New Roman"/>
          <w:sz w:val="28"/>
          <w:szCs w:val="28"/>
          <w:lang w:val="en-US"/>
        </w:rPr>
      </w:pPr>
      <w:r>
        <w:rPr>
          <w:rFonts w:cs="Times New Roman" w:ascii="Times New Roman" w:hAnsi="Times New Roman"/>
          <w:sz w:val="28"/>
          <w:szCs w:val="28"/>
          <w:lang w:val="en-US"/>
        </w:rPr>
      </w:r>
    </w:p>
    <w:p>
      <w:pPr>
        <w:pStyle w:val="Normal"/>
        <w:jc w:val="center"/>
        <w:rPr>
          <w:rFonts w:ascii="Times New Roman" w:hAnsi="Times New Roman" w:cs="Times New Roman"/>
          <w:b/>
          <w:b/>
          <w:sz w:val="28"/>
          <w:szCs w:val="28"/>
          <w:lang w:val="en-US"/>
        </w:rPr>
      </w:pPr>
      <w:r>
        <w:rPr>
          <w:rFonts w:cs="Times New Roman" w:ascii="Times New Roman" w:hAnsi="Times New Roman"/>
          <w:b/>
          <w:sz w:val="28"/>
          <w:szCs w:val="28"/>
          <w:lang w:val="en-US"/>
        </w:rPr>
        <w:t>STUDY MATERIALS AND RESOURCES</w:t>
      </w:r>
    </w:p>
    <w:p>
      <w:pPr>
        <w:pStyle w:val="Normal"/>
        <w:jc w:val="center"/>
        <w:rPr>
          <w:rFonts w:ascii="Times New Roman" w:hAnsi="Times New Roman" w:cs="Times New Roman"/>
          <w:b/>
          <w:b/>
          <w:sz w:val="28"/>
          <w:szCs w:val="28"/>
          <w:lang w:val="en-US"/>
        </w:rPr>
      </w:pPr>
      <w:r>
        <w:rPr>
          <w:rFonts w:cs="Times New Roman" w:ascii="Times New Roman" w:hAnsi="Times New Roman"/>
          <w:b/>
          <w:sz w:val="28"/>
          <w:szCs w:val="28"/>
          <w:lang w:val="en-US"/>
        </w:rPr>
      </w:r>
    </w:p>
    <w:p>
      <w:pPr>
        <w:pStyle w:val="Normal"/>
        <w:ind w:left="-1" w:firstLine="710"/>
        <w:rPr>
          <w:rFonts w:ascii="Times New Roman" w:hAnsi="Times New Roman" w:cs="Times New Roman"/>
          <w:b/>
          <w:b/>
          <w:sz w:val="28"/>
          <w:szCs w:val="28"/>
          <w:lang w:val="en-US"/>
        </w:rPr>
      </w:pPr>
      <w:r>
        <w:rPr>
          <w:rFonts w:cs="Times New Roman" w:ascii="Times New Roman" w:hAnsi="Times New Roman"/>
          <w:b/>
          <w:sz w:val="28"/>
          <w:szCs w:val="28"/>
          <w:lang w:val="en-US"/>
        </w:rPr>
        <w:t>Main literature:</w:t>
      </w:r>
    </w:p>
    <w:p>
      <w:pPr>
        <w:pStyle w:val="Normal"/>
        <w:ind w:left="-1" w:firstLine="710"/>
        <w:rPr>
          <w:rFonts w:ascii="Times New Roman" w:hAnsi="Times New Roman" w:cs="Times New Roman"/>
          <w:sz w:val="28"/>
          <w:szCs w:val="28"/>
          <w:lang w:val="en-US"/>
        </w:rPr>
      </w:pPr>
      <w:r>
        <w:rPr>
          <w:rFonts w:cs="Times New Roman" w:ascii="Times New Roman" w:hAnsi="Times New Roman"/>
          <w:sz w:val="28"/>
          <w:szCs w:val="28"/>
          <w:lang w:val="en-US"/>
        </w:rPr>
        <w:t>1. Regulations on the practice of students of higher educational institutions of Ukraine № 93 of 08.04.1993 - Mode of access to the resource: http://osvita.kpi.ua/ node / 11</w:t>
      </w:r>
    </w:p>
    <w:p>
      <w:pPr>
        <w:pStyle w:val="Normal"/>
        <w:ind w:left="-1" w:firstLine="710"/>
        <w:rPr/>
      </w:pPr>
      <w:r>
        <w:rPr>
          <w:rFonts w:cs="Times New Roman" w:ascii="Times New Roman" w:hAnsi="Times New Roman"/>
          <w:sz w:val="28"/>
          <w:szCs w:val="28"/>
          <w:lang w:val="en-US"/>
        </w:rPr>
        <w:t xml:space="preserve">2. Methodical recommendations on the organization of students' practice and preparation of work programs of practice of the National Technical University of Ukraine "Kyiv Polytechnic Institute named after Igor Sikorsky" [Text] / Compiled by: NM Lapenko, IL Spivak, IV Fedorenko, OM Shapovalova; for the head ed. PM Yablonsky. - Kyiv: Igor Sikorsky Kyiv Polytechnic Institute, 2018. - 29 p. - Resource access mode: </w:t>
      </w:r>
      <w:hyperlink r:id="rId5">
        <w:r>
          <w:rPr>
            <w:rStyle w:val="InternetLink"/>
            <w:rFonts w:ascii="Times New Roman" w:hAnsi="Times New Roman"/>
            <w:color w:val="auto"/>
            <w:sz w:val="28"/>
            <w:szCs w:val="28"/>
            <w:lang w:val="en-US"/>
          </w:rPr>
          <w:t>http://osvita.kpi.ua/sites/default/files/2019-01/Metod_rekomend_pract.pdf</w:t>
        </w:r>
      </w:hyperlink>
    </w:p>
    <w:p>
      <w:pPr>
        <w:pStyle w:val="Normal"/>
        <w:ind w:left="-1" w:firstLine="710"/>
        <w:rPr>
          <w:rFonts w:ascii="Times New Roman" w:hAnsi="Times New Roman" w:cs="Times New Roman"/>
          <w:sz w:val="28"/>
          <w:szCs w:val="28"/>
          <w:lang w:val="en-US"/>
        </w:rPr>
      </w:pPr>
      <w:r>
        <w:rPr>
          <w:rFonts w:cs="Times New Roman" w:ascii="Times New Roman" w:hAnsi="Times New Roman"/>
          <w:sz w:val="28"/>
          <w:szCs w:val="28"/>
          <w:lang w:val="en-US"/>
        </w:rPr>
        <w:t>3. Regulations on the practice of students of higher educational institutions of Ukraine [Electronic resource] - Mode of access to the resource: / http://kpi.ua/ document practice</w:t>
      </w:r>
    </w:p>
    <w:p>
      <w:pPr>
        <w:pStyle w:val="Normal"/>
        <w:ind w:left="-1" w:firstLine="710"/>
        <w:rPr>
          <w:rFonts w:ascii="Times New Roman" w:hAnsi="Times New Roman" w:cs="Times New Roman"/>
          <w:b/>
          <w:b/>
          <w:sz w:val="28"/>
          <w:szCs w:val="28"/>
          <w:lang w:val="en-US"/>
        </w:rPr>
      </w:pPr>
      <w:r>
        <w:rPr>
          <w:rFonts w:cs="Times New Roman" w:ascii="Times New Roman" w:hAnsi="Times New Roman"/>
          <w:b/>
          <w:sz w:val="28"/>
          <w:szCs w:val="28"/>
          <w:lang w:val="en-US"/>
        </w:rPr>
        <w:t xml:space="preserve"> </w:t>
      </w:r>
    </w:p>
    <w:p>
      <w:pPr>
        <w:pStyle w:val="Normal"/>
        <w:ind w:left="-1" w:firstLine="710"/>
        <w:rPr>
          <w:rFonts w:ascii="Times New Roman" w:hAnsi="Times New Roman" w:cs="Times New Roman"/>
          <w:b/>
          <w:b/>
          <w:sz w:val="28"/>
          <w:szCs w:val="28"/>
          <w:lang w:val="en-US"/>
        </w:rPr>
      </w:pPr>
      <w:r>
        <w:rPr>
          <w:rFonts w:cs="Times New Roman" w:ascii="Times New Roman" w:hAnsi="Times New Roman"/>
          <w:b/>
          <w:sz w:val="28"/>
          <w:szCs w:val="28"/>
          <w:lang w:val="en-US"/>
        </w:rPr>
        <w:t>Additional literature:</w:t>
      </w:r>
    </w:p>
    <w:p>
      <w:pPr>
        <w:pStyle w:val="Normal"/>
        <w:ind w:left="-1" w:firstLine="710"/>
        <w:rPr>
          <w:rFonts w:ascii="Times New Roman" w:hAnsi="Times New Roman" w:cs="Times New Roman"/>
          <w:sz w:val="28"/>
          <w:szCs w:val="28"/>
          <w:lang w:val="en-US"/>
        </w:rPr>
      </w:pPr>
      <w:r>
        <w:rPr>
          <w:rFonts w:cs="Times New Roman" w:ascii="Times New Roman" w:hAnsi="Times New Roman"/>
          <w:sz w:val="28"/>
          <w:szCs w:val="28"/>
          <w:lang w:val="en-US"/>
        </w:rPr>
        <w:t>1. Resolution of the Cabinet of Ministers of Ukraine On approval of the National Qualifications Framework [Electronic resource]. - Access mode: https://zakon.rada.gov.ua/laws/show/1341-2011-%D0%BF#Text</w:t>
      </w:r>
    </w:p>
    <w:p>
      <w:pPr>
        <w:pStyle w:val="Normal"/>
        <w:ind w:left="-1" w:firstLine="710"/>
        <w:rPr>
          <w:rFonts w:ascii="Times New Roman" w:hAnsi="Times New Roman" w:cs="Times New Roman"/>
          <w:sz w:val="28"/>
          <w:szCs w:val="28"/>
          <w:lang w:val="en-US"/>
        </w:rPr>
      </w:pPr>
      <w:r>
        <w:rPr>
          <w:rFonts w:cs="Times New Roman" w:ascii="Times New Roman" w:hAnsi="Times New Roman"/>
          <w:sz w:val="28"/>
          <w:szCs w:val="28"/>
          <w:lang w:val="en-US"/>
        </w:rPr>
        <w:t>2. Law of Ukraine on Higher Education. Law of 01.07.2014 № 1556-VII [Electronic resource]. - Access mode: http://zakon1.rada.gov.ua/laws/show/1556-18</w:t>
      </w:r>
    </w:p>
    <w:p>
      <w:pPr>
        <w:pStyle w:val="Normal"/>
        <w:ind w:left="-1" w:firstLine="710"/>
        <w:rPr/>
      </w:pPr>
      <w:r>
        <w:rPr>
          <w:rFonts w:cs="Times New Roman" w:ascii="Times New Roman" w:hAnsi="Times New Roman"/>
          <w:sz w:val="28"/>
          <w:szCs w:val="28"/>
          <w:lang w:val="en-US"/>
        </w:rPr>
        <w:t xml:space="preserve">3. On the National Strategy for the Development of Education in Ukraine for the period up to 2021. [Electronic resource]. - Access mode: </w:t>
      </w:r>
      <w:r>
        <w:fldChar w:fldCharType="begin"/>
      </w:r>
      <w:r>
        <w:rPr>
          <w:rStyle w:val="InternetLink"/>
          <w:sz w:val="28"/>
          <w:szCs w:val="28"/>
          <w:rFonts w:ascii="Times New Roman" w:hAnsi="Times New Roman"/>
        </w:rPr>
        <w:instrText> HYPERLINK "https://zakon.rada.gov.ua/laws/show/344/2013" \l "n10"</w:instrText>
      </w:r>
      <w:r>
        <w:rPr>
          <w:rStyle w:val="InternetLink"/>
          <w:sz w:val="28"/>
          <w:szCs w:val="28"/>
          <w:rFonts w:ascii="Times New Roman" w:hAnsi="Times New Roman"/>
        </w:rPr>
        <w:fldChar w:fldCharType="separate"/>
      </w:r>
      <w:r>
        <w:rPr>
          <w:rStyle w:val="InternetLink"/>
          <w:rFonts w:ascii="Times New Roman" w:hAnsi="Times New Roman"/>
          <w:color w:val="auto"/>
          <w:sz w:val="28"/>
          <w:szCs w:val="28"/>
          <w:lang w:val="en-US"/>
        </w:rPr>
        <w:t>https://zakon.rada.gov.ua/laws/show/344/2013#n10</w:t>
      </w:r>
      <w:r>
        <w:rPr>
          <w:rStyle w:val="InternetLink"/>
          <w:sz w:val="28"/>
          <w:szCs w:val="28"/>
          <w:rFonts w:ascii="Times New Roman" w:hAnsi="Times New Roman"/>
        </w:rPr>
        <w:fldChar w:fldCharType="end"/>
      </w:r>
      <w:r>
        <w:rPr>
          <w:rFonts w:cs="Times New Roman" w:ascii="Times New Roman" w:hAnsi="Times New Roman"/>
          <w:sz w:val="28"/>
          <w:szCs w:val="28"/>
          <w:lang w:val="en-US"/>
        </w:rPr>
        <w:t>.</w:t>
      </w:r>
    </w:p>
    <w:p>
      <w:pPr>
        <w:pStyle w:val="Normal"/>
        <w:ind w:left="-1" w:firstLine="710"/>
        <w:rPr>
          <w:rFonts w:ascii="Times New Roman" w:hAnsi="Times New Roman" w:cs="Times New Roman"/>
          <w:sz w:val="28"/>
          <w:szCs w:val="28"/>
          <w:lang w:val="en-US"/>
        </w:rPr>
      </w:pPr>
      <w:r>
        <w:rPr>
          <w:rFonts w:cs="Times New Roman" w:ascii="Times New Roman" w:hAnsi="Times New Roman"/>
          <w:sz w:val="28"/>
          <w:szCs w:val="28"/>
          <w:lang w:val="en-US"/>
        </w:rPr>
        <w:t xml:space="preserve"> </w:t>
      </w:r>
      <w:r>
        <w:rPr>
          <w:rFonts w:cs="Times New Roman" w:ascii="Times New Roman" w:hAnsi="Times New Roman"/>
          <w:sz w:val="28"/>
          <w:szCs w:val="28"/>
          <w:lang w:val="en-US"/>
        </w:rPr>
        <w:t>4. Regulations on training of students and graduate students, internships of scientific and scientific-pedagogical workers in leading higher educational institutions and research institutions abroad, approved by the Resolution of the Cabinet of Ministers of Ukraine of April 13, 2011 № 411 - [Electronic resource]. - Access mode: http://zakon4.rada.gov.ua/laws/show/411-2011-%D0%BF.</w:t>
      </w:r>
    </w:p>
    <w:p>
      <w:pPr>
        <w:pStyle w:val="Normal"/>
        <w:ind w:left="-1" w:firstLine="710"/>
        <w:rPr>
          <w:rFonts w:ascii="Times New Roman" w:hAnsi="Times New Roman" w:cs="Times New Roman"/>
          <w:sz w:val="28"/>
          <w:szCs w:val="28"/>
          <w:lang w:val="en-US"/>
        </w:rPr>
      </w:pPr>
      <w:r>
        <w:rPr>
          <w:rFonts w:cs="Times New Roman" w:ascii="Times New Roman" w:hAnsi="Times New Roman"/>
          <w:sz w:val="28"/>
          <w:szCs w:val="28"/>
          <w:lang w:val="en-US"/>
        </w:rPr>
        <w:t>5. About the National Doctrine of Education Development. Decree of the President of Ukraine. - [Electronic resource]. - Access mode: https://zakon.rada.gov.ua/laws/show/347/2002#Text</w:t>
      </w:r>
    </w:p>
    <w:p>
      <w:pPr>
        <w:pStyle w:val="Normal"/>
        <w:ind w:left="-1" w:firstLine="710"/>
        <w:rPr>
          <w:rFonts w:ascii="Times New Roman" w:hAnsi="Times New Roman" w:cs="Times New Roman"/>
          <w:sz w:val="28"/>
          <w:szCs w:val="28"/>
          <w:lang w:val="en-US"/>
        </w:rPr>
      </w:pPr>
      <w:r>
        <w:rPr>
          <w:rFonts w:cs="Times New Roman" w:ascii="Times New Roman" w:hAnsi="Times New Roman"/>
          <w:sz w:val="28"/>
          <w:szCs w:val="28"/>
          <w:lang w:val="en-US"/>
        </w:rPr>
        <w:t>6. Shevchenko, VE Organization of online learning during quarantine through COVID19 / VE Shevchenko // Technology and printing technology: a collection of scientific papers. - 2020. - Vip. 1-2 (67-68). - P. 87–96. - Bibliography: 13 titles. https://ela.kpi.ua/ handle / 123456789/38923</w:t>
      </w:r>
    </w:p>
    <w:p>
      <w:pPr>
        <w:pStyle w:val="Normal"/>
        <w:pBdr/>
        <w:tabs>
          <w:tab w:val="clear" w:pos="720"/>
          <w:tab w:val="left" w:pos="900" w:leader="none"/>
        </w:tabs>
        <w:spacing w:lineRule="auto" w:line="276"/>
        <w:ind w:left="1" w:firstLine="708"/>
        <w:rPr>
          <w:rFonts w:ascii="Times New Roman" w:hAnsi="Times New Roman" w:cs="Times New Roman"/>
          <w:sz w:val="28"/>
          <w:szCs w:val="28"/>
          <w:lang w:val="en-US"/>
        </w:rPr>
      </w:pPr>
      <w:r>
        <w:rPr>
          <w:rFonts w:cs="Times New Roman" w:ascii="Times New Roman" w:hAnsi="Times New Roman"/>
          <w:sz w:val="28"/>
          <w:szCs w:val="28"/>
          <w:lang w:val="en-US"/>
        </w:rPr>
      </w:r>
    </w:p>
    <w:p>
      <w:pPr>
        <w:pStyle w:val="Normal"/>
        <w:ind w:left="0" w:hanging="0"/>
        <w:jc w:val="center"/>
        <w:rPr>
          <w:rFonts w:ascii="Times New Roman" w:hAnsi="Times New Roman" w:cs="Times New Roman"/>
          <w:b/>
          <w:b/>
          <w:sz w:val="28"/>
          <w:szCs w:val="28"/>
          <w:lang w:val="en-US"/>
        </w:rPr>
      </w:pPr>
      <w:r>
        <w:rPr>
          <w:rFonts w:cs="Times New Roman" w:ascii="Times New Roman" w:hAnsi="Times New Roman"/>
          <w:b/>
          <w:sz w:val="28"/>
          <w:szCs w:val="28"/>
          <w:lang w:val="en-US"/>
        </w:rPr>
        <w:t>EDUCATIONAL CONTENT</w:t>
      </w:r>
    </w:p>
    <w:p>
      <w:pPr>
        <w:pStyle w:val="Normal"/>
        <w:ind w:left="0" w:hanging="0"/>
        <w:jc w:val="center"/>
        <w:rPr>
          <w:rFonts w:ascii="Times New Roman" w:hAnsi="Times New Roman" w:cs="Times New Roman"/>
          <w:b/>
          <w:b/>
          <w:sz w:val="28"/>
          <w:szCs w:val="28"/>
          <w:lang w:val="en-US"/>
        </w:rPr>
      </w:pPr>
      <w:r>
        <w:rPr>
          <w:rFonts w:cs="Times New Roman" w:ascii="Times New Roman" w:hAnsi="Times New Roman"/>
          <w:b/>
          <w:sz w:val="28"/>
          <w:szCs w:val="28"/>
          <w:lang w:val="en-US"/>
        </w:rPr>
      </w:r>
    </w:p>
    <w:p>
      <w:pPr>
        <w:pStyle w:val="Normal"/>
        <w:ind w:left="0" w:firstLine="709"/>
        <w:rPr>
          <w:rFonts w:ascii="Times New Roman" w:hAnsi="Times New Roman" w:cs="Times New Roman"/>
          <w:sz w:val="28"/>
          <w:szCs w:val="28"/>
          <w:lang w:val="en-US"/>
        </w:rPr>
      </w:pPr>
      <w:r>
        <w:rPr>
          <w:rFonts w:cs="Times New Roman" w:ascii="Times New Roman" w:hAnsi="Times New Roman"/>
          <w:sz w:val="28"/>
          <w:szCs w:val="28"/>
          <w:lang w:val="en-US"/>
        </w:rPr>
        <w:t>The individual task of practice is performed by the intern on the reporting and operational materials of a particular object: annual and quarterly reports (including financial results), balance sheets, data of management accounting and internal audit, inspections, etc. The materials received by the trainee during the individual task are used later in the preparation of reports at conferences, scientific articles, writing reports and master's dissertation, to perform research papers, etc. Research work during the internship should be aimed at improving the professional level of student training.</w:t>
      </w:r>
    </w:p>
    <w:p>
      <w:pPr>
        <w:pStyle w:val="Normal"/>
        <w:ind w:left="0" w:firstLine="709"/>
        <w:rPr>
          <w:rFonts w:ascii="Times New Roman" w:hAnsi="Times New Roman" w:cs="Times New Roman"/>
          <w:sz w:val="28"/>
          <w:szCs w:val="28"/>
          <w:lang w:val="en-US"/>
        </w:rPr>
      </w:pPr>
      <w:r>
        <w:rPr>
          <w:rFonts w:cs="Times New Roman" w:ascii="Times New Roman" w:hAnsi="Times New Roman"/>
          <w:sz w:val="28"/>
          <w:szCs w:val="28"/>
          <w:lang w:val="en-US"/>
        </w:rPr>
        <w:t>During the internship, the student focuses on the search for reserves to increase the level of efficiency of all forms of foreign economic activity and foreign economic activity, international scientific and technical activities (ISTC) and external economic relations of enterprises or organizations that are the basis of practice.</w:t>
      </w:r>
    </w:p>
    <w:p>
      <w:pPr>
        <w:pStyle w:val="Normal"/>
        <w:ind w:left="0" w:firstLine="709"/>
        <w:rPr>
          <w:rFonts w:ascii="Times New Roman" w:hAnsi="Times New Roman" w:cs="Times New Roman"/>
          <w:sz w:val="28"/>
          <w:szCs w:val="28"/>
          <w:lang w:val="en-US"/>
        </w:rPr>
      </w:pPr>
      <w:r>
        <w:rPr>
          <w:rFonts w:cs="Times New Roman" w:ascii="Times New Roman" w:hAnsi="Times New Roman"/>
          <w:sz w:val="28"/>
          <w:szCs w:val="28"/>
          <w:lang w:val="en-US"/>
        </w:rPr>
        <w:t>This applies, first of all, to the following management functions and areas of practice:</w:t>
      </w:r>
    </w:p>
    <w:p>
      <w:pPr>
        <w:pStyle w:val="Normal"/>
        <w:ind w:left="0" w:firstLine="709"/>
        <w:rPr>
          <w:rFonts w:ascii="Times New Roman" w:hAnsi="Times New Roman" w:cs="Times New Roman"/>
          <w:sz w:val="28"/>
          <w:szCs w:val="28"/>
          <w:lang w:val="en-US"/>
        </w:rPr>
      </w:pPr>
      <w:r>
        <w:rPr>
          <w:rFonts w:cs="Times New Roman" w:ascii="Times New Roman" w:hAnsi="Times New Roman"/>
          <w:sz w:val="28"/>
          <w:szCs w:val="28"/>
          <w:lang w:val="en-US"/>
        </w:rPr>
        <w:t>- Systems of planning of production-commercial, scientific-technical or organizational-administrative activity;</w:t>
      </w:r>
    </w:p>
    <w:p>
      <w:pPr>
        <w:pStyle w:val="Normal"/>
        <w:ind w:left="0" w:firstLine="709"/>
        <w:rPr>
          <w:rFonts w:ascii="Times New Roman" w:hAnsi="Times New Roman" w:cs="Times New Roman"/>
          <w:sz w:val="28"/>
          <w:szCs w:val="28"/>
          <w:lang w:val="en-US"/>
        </w:rPr>
      </w:pPr>
      <w:r>
        <w:rPr>
          <w:rFonts w:cs="Times New Roman" w:ascii="Times New Roman" w:hAnsi="Times New Roman"/>
          <w:sz w:val="28"/>
          <w:szCs w:val="28"/>
          <w:lang w:val="en-US"/>
        </w:rPr>
        <w:t>- Organization, motivation and control over the implementation of long-term (strategic) and operational-calendar plans;</w:t>
      </w:r>
    </w:p>
    <w:p>
      <w:pPr>
        <w:pStyle w:val="Normal"/>
        <w:ind w:left="0" w:firstLine="709"/>
        <w:rPr>
          <w:rFonts w:ascii="Times New Roman" w:hAnsi="Times New Roman" w:cs="Times New Roman"/>
          <w:sz w:val="28"/>
          <w:szCs w:val="28"/>
          <w:lang w:val="en-US"/>
        </w:rPr>
      </w:pPr>
      <w:r>
        <w:rPr>
          <w:rFonts w:cs="Times New Roman" w:ascii="Times New Roman" w:hAnsi="Times New Roman"/>
          <w:sz w:val="28"/>
          <w:szCs w:val="28"/>
          <w:lang w:val="en-US"/>
        </w:rPr>
        <w:t>- Cost management system, which includes the formation of cost centers, methods of calculating the cost of individual elements, the organization of accounting and cost control;</w:t>
      </w:r>
    </w:p>
    <w:p>
      <w:pPr>
        <w:pStyle w:val="Normal"/>
        <w:ind w:left="0" w:firstLine="709"/>
        <w:rPr>
          <w:rFonts w:ascii="Times New Roman" w:hAnsi="Times New Roman" w:cs="Times New Roman"/>
          <w:sz w:val="28"/>
          <w:szCs w:val="28"/>
          <w:lang w:val="en-US"/>
        </w:rPr>
      </w:pPr>
      <w:r>
        <w:rPr>
          <w:rFonts w:cs="Times New Roman" w:ascii="Times New Roman" w:hAnsi="Times New Roman"/>
          <w:sz w:val="28"/>
          <w:szCs w:val="28"/>
          <w:lang w:val="en-US"/>
        </w:rPr>
        <w:t>- "cost-output-profit" systems as a tool for justification of technical and economic decisions;</w:t>
      </w:r>
    </w:p>
    <w:p>
      <w:pPr>
        <w:pStyle w:val="Normal"/>
        <w:ind w:left="0" w:firstLine="709"/>
        <w:rPr>
          <w:rFonts w:ascii="Times New Roman" w:hAnsi="Times New Roman" w:cs="Times New Roman"/>
          <w:sz w:val="28"/>
          <w:szCs w:val="28"/>
          <w:lang w:val="en-US"/>
        </w:rPr>
      </w:pPr>
      <w:r>
        <w:rPr>
          <w:rFonts w:cs="Times New Roman" w:ascii="Times New Roman" w:hAnsi="Times New Roman"/>
          <w:sz w:val="28"/>
          <w:szCs w:val="28"/>
          <w:lang w:val="en-US"/>
        </w:rPr>
        <w:t>- Organizational and managerial means of minimizing costs in all areas of international activity.</w:t>
      </w:r>
    </w:p>
    <w:p>
      <w:pPr>
        <w:pStyle w:val="Normal"/>
        <w:pBdr/>
        <w:tabs>
          <w:tab w:val="clear" w:pos="720"/>
          <w:tab w:val="left" w:pos="900" w:leader="none"/>
        </w:tabs>
        <w:spacing w:lineRule="auto" w:line="276"/>
        <w:ind w:left="1" w:firstLine="708"/>
        <w:rPr>
          <w:rFonts w:ascii="Times New Roman" w:hAnsi="Times New Roman" w:cs="Times New Roman"/>
          <w:sz w:val="28"/>
          <w:szCs w:val="28"/>
          <w:lang w:val="en-US"/>
        </w:rPr>
      </w:pPr>
      <w:r>
        <w:rPr>
          <w:rFonts w:cs="Times New Roman" w:ascii="Times New Roman" w:hAnsi="Times New Roman"/>
          <w:sz w:val="28"/>
          <w:szCs w:val="28"/>
          <w:lang w:val="en-US"/>
        </w:rPr>
      </w:r>
    </w:p>
    <w:p>
      <w:pPr>
        <w:pStyle w:val="Normal"/>
        <w:ind w:left="-1" w:firstLine="710"/>
        <w:jc w:val="center"/>
        <w:rPr>
          <w:rFonts w:ascii="Times New Roman" w:hAnsi="Times New Roman" w:cs="Times New Roman"/>
          <w:b/>
          <w:b/>
          <w:sz w:val="28"/>
          <w:szCs w:val="28"/>
          <w:lang w:val="en-US"/>
        </w:rPr>
      </w:pPr>
      <w:r>
        <w:rPr>
          <w:rFonts w:cs="Times New Roman" w:ascii="Times New Roman" w:hAnsi="Times New Roman"/>
          <w:b/>
          <w:sz w:val="28"/>
          <w:szCs w:val="28"/>
          <w:lang w:val="en-US"/>
        </w:rPr>
        <w:t>LIST OF KEY ISSUES - INDIVIDUAL TASKS</w:t>
      </w:r>
    </w:p>
    <w:p>
      <w:pPr>
        <w:pStyle w:val="Normal"/>
        <w:ind w:left="-1" w:firstLine="710"/>
        <w:jc w:val="center"/>
        <w:rPr>
          <w:rFonts w:ascii="Times New Roman" w:hAnsi="Times New Roman" w:cs="Times New Roman"/>
          <w:b/>
          <w:b/>
          <w:sz w:val="28"/>
          <w:szCs w:val="28"/>
          <w:lang w:val="en-US"/>
        </w:rPr>
      </w:pPr>
      <w:r>
        <w:rPr>
          <w:rFonts w:cs="Times New Roman" w:ascii="Times New Roman" w:hAnsi="Times New Roman"/>
          <w:b/>
          <w:sz w:val="28"/>
          <w:szCs w:val="28"/>
          <w:lang w:val="en-US"/>
        </w:rPr>
      </w:r>
    </w:p>
    <w:p>
      <w:pPr>
        <w:pStyle w:val="Normal"/>
        <w:ind w:left="-1" w:firstLine="710"/>
        <w:rPr>
          <w:rFonts w:ascii="Times New Roman" w:hAnsi="Times New Roman" w:cs="Times New Roman"/>
          <w:sz w:val="28"/>
          <w:szCs w:val="28"/>
          <w:lang w:val="en-US"/>
        </w:rPr>
      </w:pPr>
      <w:r>
        <w:rPr>
          <w:rFonts w:cs="Times New Roman" w:ascii="Times New Roman" w:hAnsi="Times New Roman"/>
          <w:sz w:val="28"/>
          <w:szCs w:val="28"/>
          <w:lang w:val="en-US"/>
        </w:rPr>
        <w:t>The list of key questions - individual tasks with which the student-trainee gets acquainted in the course of practice at the enterprises, in organizations engaged in foreign economic, international economic activity or have strong scientific and technical ties and which must be shown in the practice report:</w:t>
      </w:r>
    </w:p>
    <w:p>
      <w:pPr>
        <w:pStyle w:val="ListParagraph"/>
        <w:numPr>
          <w:ilvl w:val="0"/>
          <w:numId w:val="7"/>
        </w:numPr>
        <w:spacing w:lineRule="auto" w:line="360" w:before="0" w:after="0"/>
        <w:ind w:left="-1" w:firstLine="710"/>
        <w:contextualSpacing/>
        <w:jc w:val="both"/>
        <w:rPr>
          <w:rFonts w:ascii="Times New Roman" w:hAnsi="Times New Roman" w:cs="Times New Roman"/>
          <w:sz w:val="28"/>
          <w:szCs w:val="28"/>
        </w:rPr>
      </w:pPr>
      <w:r>
        <w:rPr>
          <w:rFonts w:cs="Times New Roman" w:ascii="Times New Roman" w:hAnsi="Times New Roman"/>
          <w:sz w:val="28"/>
          <w:szCs w:val="28"/>
        </w:rPr>
        <w:t>Obtaining initial external and internal information related to specific problems of foreign economic activity and foreign economic activity of the enterprise, institution, organization and its analysis.</w:t>
      </w:r>
    </w:p>
    <w:p>
      <w:pPr>
        <w:pStyle w:val="ListParagraph"/>
        <w:numPr>
          <w:ilvl w:val="0"/>
          <w:numId w:val="7"/>
        </w:numPr>
        <w:spacing w:lineRule="auto" w:line="360" w:before="0" w:after="0"/>
        <w:ind w:left="-1" w:firstLine="710"/>
        <w:contextualSpacing/>
        <w:jc w:val="both"/>
        <w:rPr>
          <w:rFonts w:ascii="Times New Roman" w:hAnsi="Times New Roman" w:cs="Times New Roman"/>
          <w:sz w:val="28"/>
          <w:szCs w:val="28"/>
        </w:rPr>
      </w:pPr>
      <w:r>
        <w:rPr>
          <w:rFonts w:cs="Times New Roman" w:ascii="Times New Roman" w:hAnsi="Times New Roman"/>
          <w:sz w:val="28"/>
          <w:szCs w:val="28"/>
        </w:rPr>
        <w:t>Defining strategies for the development of enterprises, institutions, organizations of international profile, strategies and tactics of resource provision of international scientific and technical activities (ISTC).</w:t>
      </w:r>
    </w:p>
    <w:p>
      <w:pPr>
        <w:pStyle w:val="ListParagraph"/>
        <w:numPr>
          <w:ilvl w:val="0"/>
          <w:numId w:val="7"/>
        </w:numPr>
        <w:spacing w:lineRule="auto" w:line="360" w:before="0" w:after="0"/>
        <w:ind w:left="-1" w:firstLine="710"/>
        <w:contextualSpacing/>
        <w:jc w:val="both"/>
        <w:rPr>
          <w:rFonts w:ascii="Times New Roman" w:hAnsi="Times New Roman" w:cs="Times New Roman"/>
          <w:sz w:val="28"/>
          <w:szCs w:val="28"/>
        </w:rPr>
      </w:pPr>
      <w:r>
        <w:rPr>
          <w:rFonts w:cs="Times New Roman" w:ascii="Times New Roman" w:hAnsi="Times New Roman"/>
          <w:sz w:val="28"/>
          <w:szCs w:val="28"/>
        </w:rPr>
        <w:t>Analysis of factors and indicators of competitiveness of international business entities.</w:t>
      </w:r>
    </w:p>
    <w:p>
      <w:pPr>
        <w:pStyle w:val="ListParagraph"/>
        <w:numPr>
          <w:ilvl w:val="0"/>
          <w:numId w:val="7"/>
        </w:numPr>
        <w:spacing w:lineRule="auto" w:line="360" w:before="0" w:after="0"/>
        <w:ind w:left="-1" w:firstLine="710"/>
        <w:contextualSpacing/>
        <w:jc w:val="both"/>
        <w:rPr>
          <w:rFonts w:ascii="Times New Roman" w:hAnsi="Times New Roman" w:cs="Times New Roman"/>
          <w:sz w:val="28"/>
          <w:szCs w:val="28"/>
        </w:rPr>
      </w:pPr>
      <w:r>
        <w:rPr>
          <w:rFonts w:cs="Times New Roman" w:ascii="Times New Roman" w:hAnsi="Times New Roman"/>
          <w:sz w:val="28"/>
          <w:szCs w:val="28"/>
        </w:rPr>
        <w:t>Planning and development of international investment programs and projects.</w:t>
      </w:r>
    </w:p>
    <w:p>
      <w:pPr>
        <w:pStyle w:val="ListParagraph"/>
        <w:numPr>
          <w:ilvl w:val="0"/>
          <w:numId w:val="7"/>
        </w:numPr>
        <w:spacing w:lineRule="auto" w:line="360" w:before="0" w:after="0"/>
        <w:ind w:left="-1" w:firstLine="710"/>
        <w:contextualSpacing/>
        <w:jc w:val="both"/>
        <w:rPr>
          <w:rFonts w:ascii="Times New Roman" w:hAnsi="Times New Roman" w:cs="Times New Roman"/>
          <w:sz w:val="28"/>
          <w:szCs w:val="28"/>
        </w:rPr>
      </w:pPr>
      <w:r>
        <w:rPr>
          <w:rFonts w:cs="Times New Roman" w:ascii="Times New Roman" w:hAnsi="Times New Roman"/>
          <w:sz w:val="28"/>
          <w:szCs w:val="28"/>
        </w:rPr>
        <w:t>Risk assessment of FEA and IEA of enterprises, institutions, organizations.</w:t>
      </w:r>
    </w:p>
    <w:p>
      <w:pPr>
        <w:pStyle w:val="ListParagraph"/>
        <w:numPr>
          <w:ilvl w:val="0"/>
          <w:numId w:val="7"/>
        </w:numPr>
        <w:spacing w:lineRule="auto" w:line="360" w:before="0" w:after="0"/>
        <w:ind w:left="-1" w:firstLine="710"/>
        <w:contextualSpacing/>
        <w:jc w:val="both"/>
        <w:rPr>
          <w:rFonts w:ascii="Times New Roman" w:hAnsi="Times New Roman" w:cs="Times New Roman"/>
          <w:sz w:val="28"/>
          <w:szCs w:val="28"/>
        </w:rPr>
      </w:pPr>
      <w:r>
        <w:rPr>
          <w:rFonts w:cs="Times New Roman" w:ascii="Times New Roman" w:hAnsi="Times New Roman"/>
          <w:sz w:val="28"/>
          <w:szCs w:val="28"/>
        </w:rPr>
        <w:t>Development of proposals for determining the general strategy of development of the enterprise, institution, organization of international profile in the field of international cooperation, regulations on the division of international cooperation and job descriptions to its employees.</w:t>
      </w:r>
    </w:p>
    <w:p>
      <w:pPr>
        <w:pStyle w:val="ListParagraph"/>
        <w:numPr>
          <w:ilvl w:val="0"/>
          <w:numId w:val="7"/>
        </w:numPr>
        <w:spacing w:lineRule="auto" w:line="360" w:before="0" w:after="0"/>
        <w:ind w:left="-1" w:firstLine="710"/>
        <w:contextualSpacing/>
        <w:jc w:val="both"/>
        <w:rPr>
          <w:rFonts w:ascii="Times New Roman" w:hAnsi="Times New Roman" w:cs="Times New Roman"/>
          <w:sz w:val="28"/>
          <w:szCs w:val="28"/>
        </w:rPr>
      </w:pPr>
      <w:r>
        <w:rPr>
          <w:rFonts w:cs="Times New Roman" w:ascii="Times New Roman" w:hAnsi="Times New Roman"/>
          <w:sz w:val="28"/>
          <w:szCs w:val="28"/>
        </w:rPr>
        <w:t>Participation in the development and justification of business, functional and operational strategies for the development of international cooperation, tactical and operational plans for international cooperation at all levels of the enterprise.</w:t>
      </w:r>
    </w:p>
    <w:p>
      <w:pPr>
        <w:pStyle w:val="ListParagraph"/>
        <w:numPr>
          <w:ilvl w:val="0"/>
          <w:numId w:val="7"/>
        </w:numPr>
        <w:spacing w:lineRule="auto" w:line="360" w:before="0" w:after="0"/>
        <w:ind w:left="-1" w:firstLine="710"/>
        <w:contextualSpacing/>
        <w:jc w:val="both"/>
        <w:rPr>
          <w:rFonts w:ascii="Times New Roman" w:hAnsi="Times New Roman" w:cs="Times New Roman"/>
          <w:sz w:val="28"/>
          <w:szCs w:val="28"/>
        </w:rPr>
      </w:pPr>
      <w:r>
        <w:rPr>
          <w:rFonts w:cs="Times New Roman" w:ascii="Times New Roman" w:hAnsi="Times New Roman"/>
          <w:sz w:val="28"/>
          <w:szCs w:val="28"/>
        </w:rPr>
        <w:t>Implementation of the development strategy of the enterprise, institution, organization in the field of international cooperation.</w:t>
      </w:r>
    </w:p>
    <w:p>
      <w:pPr>
        <w:pStyle w:val="ListParagraph"/>
        <w:numPr>
          <w:ilvl w:val="0"/>
          <w:numId w:val="7"/>
        </w:numPr>
        <w:spacing w:lineRule="auto" w:line="360" w:before="0" w:after="0"/>
        <w:ind w:left="-1" w:firstLine="710"/>
        <w:contextualSpacing/>
        <w:jc w:val="both"/>
        <w:rPr>
          <w:rFonts w:ascii="Times New Roman" w:hAnsi="Times New Roman" w:cs="Times New Roman"/>
          <w:sz w:val="28"/>
          <w:szCs w:val="28"/>
        </w:rPr>
      </w:pPr>
      <w:r>
        <w:rPr>
          <w:rFonts w:cs="Times New Roman" w:ascii="Times New Roman" w:hAnsi="Times New Roman"/>
          <w:sz w:val="28"/>
          <w:szCs w:val="28"/>
        </w:rPr>
        <w:t>Bringing the organizational structure of the international cooperation unit in line with the defined strategy.</w:t>
      </w:r>
    </w:p>
    <w:p>
      <w:pPr>
        <w:pStyle w:val="ListParagraph"/>
        <w:numPr>
          <w:ilvl w:val="0"/>
          <w:numId w:val="7"/>
        </w:numPr>
        <w:spacing w:lineRule="auto" w:line="360" w:before="0" w:after="0"/>
        <w:ind w:left="-1" w:firstLine="710"/>
        <w:contextualSpacing/>
        <w:jc w:val="both"/>
        <w:rPr>
          <w:rFonts w:ascii="Times New Roman" w:hAnsi="Times New Roman" w:cs="Times New Roman"/>
          <w:sz w:val="28"/>
          <w:szCs w:val="28"/>
        </w:rPr>
      </w:pPr>
      <w:r>
        <w:rPr>
          <w:rFonts w:cs="Times New Roman" w:ascii="Times New Roman" w:hAnsi="Times New Roman"/>
          <w:sz w:val="28"/>
          <w:szCs w:val="28"/>
        </w:rPr>
        <w:t>Organization of effective activities of the department in all management functions, participation of enterprises, institutions, organizations in international exhibitions, fairs, exhibitions, sales, projects, programs, enterprise interaction, institutions, organizations in the field of ISTC, management processes ISTC.</w:t>
      </w:r>
    </w:p>
    <w:p>
      <w:pPr>
        <w:pStyle w:val="ListParagraph"/>
        <w:numPr>
          <w:ilvl w:val="0"/>
          <w:numId w:val="7"/>
        </w:numPr>
        <w:spacing w:lineRule="auto" w:line="360" w:before="0" w:after="0"/>
        <w:ind w:left="-1" w:firstLine="710"/>
        <w:contextualSpacing/>
        <w:jc w:val="both"/>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rPr>
        <w:t>Preparation and conclusion of contracts for the supply of products to other countries.</w:t>
      </w:r>
    </w:p>
    <w:p>
      <w:pPr>
        <w:pStyle w:val="ListParagraph"/>
        <w:numPr>
          <w:ilvl w:val="0"/>
          <w:numId w:val="7"/>
        </w:numPr>
        <w:spacing w:lineRule="auto" w:line="360" w:before="0" w:after="0"/>
        <w:ind w:left="-1" w:firstLine="710"/>
        <w:contextualSpacing/>
        <w:jc w:val="both"/>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rPr>
        <w:t>Development of strategic measures to ensure the international competitiveness of goods, services, enterprises, industries, inter-sectoral complexes.</w:t>
      </w:r>
    </w:p>
    <w:p>
      <w:pPr>
        <w:pStyle w:val="ListParagraph"/>
        <w:numPr>
          <w:ilvl w:val="0"/>
          <w:numId w:val="7"/>
        </w:numPr>
        <w:spacing w:lineRule="auto" w:line="360" w:before="0" w:after="0"/>
        <w:ind w:left="-1" w:firstLine="710"/>
        <w:contextualSpacing/>
        <w:jc w:val="both"/>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rPr>
        <w:t>Defining the strategy of infrastructural support of international economic activity.</w:t>
      </w:r>
    </w:p>
    <w:p>
      <w:pPr>
        <w:pStyle w:val="ListParagraph"/>
        <w:numPr>
          <w:ilvl w:val="0"/>
          <w:numId w:val="7"/>
        </w:numPr>
        <w:spacing w:lineRule="auto" w:line="360" w:before="0" w:after="0"/>
        <w:ind w:left="-1" w:firstLine="710"/>
        <w:contextualSpacing/>
        <w:jc w:val="both"/>
        <w:rPr>
          <w:rFonts w:ascii="Times New Roman" w:hAnsi="Times New Roman" w:cs="Times New Roman"/>
          <w:sz w:val="28"/>
          <w:szCs w:val="28"/>
        </w:rPr>
      </w:pPr>
      <w:r>
        <w:rPr>
          <w:rFonts w:cs="Times New Roman" w:ascii="Times New Roman" w:hAnsi="Times New Roman"/>
          <w:sz w:val="28"/>
          <w:szCs w:val="28"/>
        </w:rPr>
        <w:t>Activity of the enterprise, institution, organization. Substantiation of perspective directions of development of international economic activity of business subjects.</w:t>
      </w:r>
    </w:p>
    <w:p>
      <w:pPr>
        <w:pStyle w:val="ListParagraph"/>
        <w:numPr>
          <w:ilvl w:val="0"/>
          <w:numId w:val="7"/>
        </w:numPr>
        <w:spacing w:lineRule="auto" w:line="360" w:before="0" w:after="0"/>
        <w:ind w:left="-1" w:firstLine="710"/>
        <w:contextualSpacing/>
        <w:jc w:val="both"/>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rPr>
        <w:t>Methodical support of a comprehensive and reliable contract and project analysis, decision-making process in the field of international economic activity.</w:t>
      </w:r>
    </w:p>
    <w:p>
      <w:pPr>
        <w:pStyle w:val="ListParagraph"/>
        <w:numPr>
          <w:ilvl w:val="0"/>
          <w:numId w:val="7"/>
        </w:numPr>
        <w:spacing w:lineRule="auto" w:line="360" w:before="0" w:after="0"/>
        <w:ind w:left="-1" w:firstLine="710"/>
        <w:contextualSpacing/>
        <w:jc w:val="both"/>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rPr>
        <w:t>Ensuring effective international marketing activities, financial and economic efficiency of international projects and contracts, effective accounting and auditing of international economic activities.</w:t>
      </w:r>
    </w:p>
    <w:p>
      <w:pPr>
        <w:pStyle w:val="ListParagraph"/>
        <w:numPr>
          <w:ilvl w:val="0"/>
          <w:numId w:val="7"/>
        </w:numPr>
        <w:spacing w:lineRule="auto" w:line="360" w:before="0" w:after="0"/>
        <w:ind w:left="-1" w:firstLine="710"/>
        <w:contextualSpacing/>
        <w:jc w:val="both"/>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rPr>
        <w:t>Planning of international scientific and technical activities.</w:t>
      </w:r>
    </w:p>
    <w:p>
      <w:pPr>
        <w:pStyle w:val="ListParagraph"/>
        <w:numPr>
          <w:ilvl w:val="0"/>
          <w:numId w:val="7"/>
        </w:numPr>
        <w:spacing w:lineRule="auto" w:line="360" w:before="0" w:after="0"/>
        <w:ind w:left="-1" w:firstLine="710"/>
        <w:contextualSpacing/>
        <w:jc w:val="both"/>
        <w:rPr>
          <w:rFonts w:ascii="Times New Roman" w:hAnsi="Times New Roman" w:cs="Times New Roman"/>
          <w:sz w:val="28"/>
          <w:szCs w:val="28"/>
        </w:rPr>
      </w:pPr>
      <w:r>
        <w:rPr>
          <w:rFonts w:cs="Times New Roman" w:ascii="Times New Roman" w:hAnsi="Times New Roman"/>
          <w:sz w:val="28"/>
          <w:szCs w:val="28"/>
        </w:rPr>
        <w:t>Substantiation of perspective directions of ISTC development.</w:t>
      </w:r>
    </w:p>
    <w:p>
      <w:pPr>
        <w:pStyle w:val="ListParagraph"/>
        <w:numPr>
          <w:ilvl w:val="0"/>
          <w:numId w:val="7"/>
        </w:numPr>
        <w:spacing w:lineRule="auto" w:line="360" w:before="0" w:after="0"/>
        <w:ind w:left="-1" w:firstLine="710"/>
        <w:contextualSpacing/>
        <w:jc w:val="both"/>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rPr>
        <w:t>ISTC control. Resolution of conflict situations in the field of ISTC. Creating favorable conditions for the fruitful work of the team in the field of ISTC.</w:t>
      </w:r>
    </w:p>
    <w:p>
      <w:pPr>
        <w:pStyle w:val="ListParagraph"/>
        <w:numPr>
          <w:ilvl w:val="0"/>
          <w:numId w:val="7"/>
        </w:numPr>
        <w:spacing w:lineRule="auto" w:line="360" w:before="0" w:after="0"/>
        <w:ind w:left="-1" w:firstLine="710"/>
        <w:contextualSpacing/>
        <w:jc w:val="both"/>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rPr>
        <w:t>Control of resource provision of international economic activity of a subdivision, enterprise, institution, organization.</w:t>
      </w:r>
    </w:p>
    <w:p>
      <w:pPr>
        <w:pStyle w:val="ListParagraph"/>
        <w:numPr>
          <w:ilvl w:val="0"/>
          <w:numId w:val="7"/>
        </w:numPr>
        <w:spacing w:lineRule="auto" w:line="360" w:before="0" w:after="0"/>
        <w:ind w:left="-1" w:firstLine="710"/>
        <w:contextualSpacing/>
        <w:jc w:val="both"/>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rPr>
        <w:t>Control of parameters of international competitiveness of products (services), enterprises (organizations), industries, regions, countries.</w:t>
      </w:r>
    </w:p>
    <w:p>
      <w:pPr>
        <w:pStyle w:val="ListParagraph"/>
        <w:numPr>
          <w:ilvl w:val="0"/>
          <w:numId w:val="7"/>
        </w:numPr>
        <w:spacing w:lineRule="auto" w:line="360" w:before="0" w:after="0"/>
        <w:ind w:left="-1" w:firstLine="710"/>
        <w:contextualSpacing/>
        <w:jc w:val="both"/>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rPr>
        <w:t>Formation of effective systems of work motivation in the field of ISTC.</w:t>
      </w:r>
    </w:p>
    <w:p>
      <w:pPr>
        <w:pStyle w:val="ListParagraph"/>
        <w:numPr>
          <w:ilvl w:val="0"/>
          <w:numId w:val="7"/>
        </w:numPr>
        <w:spacing w:lineRule="auto" w:line="360" w:before="0" w:after="0"/>
        <w:ind w:left="-1" w:firstLine="710"/>
        <w:contextualSpacing/>
        <w:jc w:val="both"/>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rPr>
        <w:t>Providing proposals for innovative strategic decisions in the field of foreign economic activity and honey.</w:t>
      </w:r>
    </w:p>
    <w:p>
      <w:pPr>
        <w:pStyle w:val="ListParagraph"/>
        <w:numPr>
          <w:ilvl w:val="0"/>
          <w:numId w:val="7"/>
        </w:numPr>
        <w:spacing w:lineRule="auto" w:line="360" w:before="0" w:after="0"/>
        <w:ind w:left="-1" w:firstLine="710"/>
        <w:contextualSpacing/>
        <w:jc w:val="both"/>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rPr>
        <w:t>Initiation and development of cooperation programs with international organizations and integration groups.</w:t>
      </w:r>
    </w:p>
    <w:p>
      <w:pPr>
        <w:pStyle w:val="ListParagraph"/>
        <w:numPr>
          <w:ilvl w:val="0"/>
          <w:numId w:val="7"/>
        </w:numPr>
        <w:spacing w:lineRule="auto" w:line="360" w:before="0" w:after="0"/>
        <w:ind w:left="-1" w:firstLine="710"/>
        <w:contextualSpacing/>
        <w:jc w:val="both"/>
        <w:rPr>
          <w:rFonts w:ascii="Times New Roman" w:hAnsi="Times New Roman" w:cs="Times New Roman"/>
          <w:sz w:val="28"/>
          <w:szCs w:val="28"/>
        </w:rPr>
      </w:pPr>
      <w:r>
        <w:rPr>
          <w:rFonts w:cs="Times New Roman" w:ascii="Times New Roman" w:hAnsi="Times New Roman"/>
          <w:sz w:val="28"/>
          <w:szCs w:val="28"/>
        </w:rPr>
        <w:t>Organization and conduct of international negotiations by means of commercial diplomacy.</w:t>
      </w:r>
    </w:p>
    <w:p>
      <w:pPr>
        <w:pStyle w:val="ListParagraph"/>
        <w:spacing w:lineRule="auto" w:line="360" w:before="0" w:after="0"/>
        <w:ind w:left="-1" w:firstLine="710"/>
        <w:contextualSpacing/>
        <w:jc w:val="both"/>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rPr>
        <w:t>In the case of internships in organizations and institutions of another profile, the individual task is developed by the heads of practice, depending on the characteristics and nature of the main activities of the base of practice. The student makes notes and records the content and scope of work performed, as well as its results throughout the practice. The actual implementation is certified by the head-organizer of the internship from the department and the head from the internship base.</w:t>
      </w:r>
    </w:p>
    <w:p>
      <w:pPr>
        <w:pStyle w:val="ListParagraph"/>
        <w:spacing w:lineRule="auto" w:line="360" w:before="0" w:after="0"/>
        <w:ind w:left="-1" w:firstLine="710"/>
        <w:contextualSpacing/>
        <w:jc w:val="both"/>
        <w:rPr>
          <w:rFonts w:ascii="Times New Roman" w:hAnsi="Times New Roman" w:cs="Times New Roman"/>
          <w:sz w:val="28"/>
          <w:szCs w:val="28"/>
        </w:rPr>
      </w:pPr>
      <w:r>
        <w:rPr>
          <w:rFonts w:cs="Times New Roman" w:ascii="Times New Roman" w:hAnsi="Times New Roman"/>
          <w:b/>
          <w:sz w:val="28"/>
          <w:szCs w:val="28"/>
        </w:rPr>
        <w:t>Classes during practice</w:t>
      </w:r>
      <w:r>
        <w:rPr>
          <w:rFonts w:cs="Times New Roman" w:ascii="Times New Roman" w:hAnsi="Times New Roman"/>
          <w:sz w:val="28"/>
          <w:szCs w:val="28"/>
        </w:rPr>
        <w:t>. Classes are planned and conducted jointly by the head-organizer of the practice and the heads of the practice bases.</w:t>
      </w:r>
    </w:p>
    <w:p>
      <w:pPr>
        <w:pStyle w:val="ListParagraph"/>
        <w:spacing w:lineRule="auto" w:line="360" w:before="0" w:after="0"/>
        <w:ind w:left="-1" w:firstLine="710"/>
        <w:contextualSpacing/>
        <w:jc w:val="both"/>
        <w:rPr>
          <w:rFonts w:ascii="Times New Roman" w:hAnsi="Times New Roman" w:cs="Times New Roman"/>
          <w:sz w:val="28"/>
          <w:szCs w:val="28"/>
        </w:rPr>
      </w:pPr>
      <w:r>
        <w:rPr>
          <w:rFonts w:cs="Times New Roman" w:ascii="Times New Roman" w:hAnsi="Times New Roman"/>
          <w:sz w:val="28"/>
          <w:szCs w:val="28"/>
        </w:rPr>
        <w:t>If necessary, trainee students are given the opportunity to receive individual consultations from qualified specialists and staff of the Free Economic Zone or organization-base of practice.</w:t>
      </w:r>
    </w:p>
    <w:p>
      <w:pPr>
        <w:pStyle w:val="ListParagraph"/>
        <w:spacing w:lineRule="auto" w:line="360" w:before="0" w:after="0"/>
        <w:ind w:left="-1" w:firstLine="710"/>
        <w:contextualSpacing/>
        <w:jc w:val="both"/>
        <w:rPr>
          <w:rFonts w:ascii="Times New Roman" w:hAnsi="Times New Roman" w:cs="Times New Roman"/>
          <w:sz w:val="28"/>
          <w:szCs w:val="28"/>
        </w:rPr>
      </w:pPr>
      <w:r>
        <w:rPr>
          <w:rFonts w:cs="Times New Roman" w:ascii="Times New Roman" w:hAnsi="Times New Roman"/>
          <w:b/>
          <w:sz w:val="28"/>
          <w:szCs w:val="28"/>
        </w:rPr>
        <w:t>Literature</w:t>
      </w:r>
      <w:r>
        <w:rPr>
          <w:rFonts w:cs="Times New Roman" w:ascii="Times New Roman" w:hAnsi="Times New Roman"/>
          <w:sz w:val="28"/>
          <w:szCs w:val="28"/>
        </w:rPr>
        <w:t xml:space="preserve"> that can be used by students during distance practice are: textbooks, manuals, reference books available in the Free Economic Zone, internal information of the university campus, open sources and own information support of the practice base. A trainee performs the individual task.</w:t>
      </w:r>
    </w:p>
    <w:p>
      <w:pPr>
        <w:pStyle w:val="ListParagraph"/>
        <w:spacing w:lineRule="auto" w:line="360" w:before="0" w:after="0"/>
        <w:ind w:left="-1" w:firstLine="710"/>
        <w:contextualSpacing/>
        <w:jc w:val="both"/>
        <w:rPr>
          <w:rFonts w:ascii="Times New Roman" w:hAnsi="Times New Roman" w:cs="Times New Roman"/>
          <w:sz w:val="28"/>
          <w:szCs w:val="28"/>
        </w:rPr>
      </w:pPr>
      <w:r>
        <w:rPr>
          <w:rFonts w:cs="Times New Roman" w:ascii="Times New Roman" w:hAnsi="Times New Roman"/>
          <w:sz w:val="28"/>
          <w:szCs w:val="28"/>
        </w:rPr>
        <w:t>According to the materials available in public sources, methodical materials of specific disciplines selected for practice. The study requires regulations, concepts and development programs related to economic, industrial, educational and scientific activities. It is also recommended to be acquainted with the reports, documents of the relevant ministries and agencies, reports and research results of international organizations, the current periodicals of professional orientation on relevant issues.</w:t>
      </w:r>
    </w:p>
    <w:p>
      <w:pPr>
        <w:pStyle w:val="ListParagraph"/>
        <w:spacing w:lineRule="auto" w:line="360" w:before="0" w:after="0"/>
        <w:ind w:left="-1" w:firstLine="710"/>
        <w:contextualSpacing/>
        <w:jc w:val="both"/>
        <w:rPr>
          <w:rFonts w:ascii="Times New Roman" w:hAnsi="Times New Roman" w:cs="Times New Roman"/>
          <w:sz w:val="28"/>
          <w:szCs w:val="28"/>
        </w:rPr>
      </w:pPr>
      <w:r>
        <w:rPr>
          <w:rFonts w:cs="Times New Roman" w:ascii="Times New Roman" w:hAnsi="Times New Roman"/>
          <w:sz w:val="28"/>
          <w:szCs w:val="28"/>
        </w:rPr>
        <w:t>Information from these sources is the object of purposeful analysis, generalizations, conclusions, forecasts, predictions and recommendations. Its elaboration should be subordinated to the content of individual tasks for practice, as well as the structure of the master's dissertation.</w:t>
      </w:r>
    </w:p>
    <w:p>
      <w:pPr>
        <w:pStyle w:val="ListParagraph"/>
        <w:spacing w:lineRule="auto" w:line="360" w:before="0" w:after="0"/>
        <w:ind w:left="-1" w:firstLine="710"/>
        <w:contextualSpacing/>
        <w:jc w:val="both"/>
        <w:rPr>
          <w:rFonts w:ascii="Times New Roman" w:hAnsi="Times New Roman" w:cs="Times New Roman"/>
          <w:sz w:val="28"/>
          <w:szCs w:val="28"/>
        </w:rPr>
      </w:pPr>
      <w:r>
        <w:rPr>
          <w:rFonts w:cs="Times New Roman" w:ascii="Times New Roman" w:hAnsi="Times New Roman"/>
          <w:sz w:val="28"/>
          <w:szCs w:val="28"/>
        </w:rPr>
        <w:t>Students must adhere to the individual task, work program of practice (syllabus) and guidelines for it. The material developed by the student during the individual task should be used in further study in the preparation of reports for participation in scientific and practical conferences of different levels, articles in professional journals, writing a master's thesis, etc. in coordination with the department and the base of practice.</w:t>
      </w:r>
    </w:p>
    <w:p>
      <w:pPr>
        <w:pStyle w:val="ListParagraph"/>
        <w:spacing w:lineRule="auto" w:line="360" w:before="0" w:after="0"/>
        <w:ind w:left="-1" w:firstLine="710"/>
        <w:contextualSpacing/>
        <w:jc w:val="both"/>
        <w:rPr>
          <w:rFonts w:ascii="Times New Roman" w:hAnsi="Times New Roman" w:cs="Times New Roman"/>
          <w:sz w:val="28"/>
          <w:szCs w:val="28"/>
        </w:rPr>
      </w:pPr>
      <w:r>
        <w:rPr>
          <w:rFonts w:cs="Times New Roman" w:ascii="Times New Roman" w:hAnsi="Times New Roman"/>
          <w:sz w:val="28"/>
          <w:szCs w:val="28"/>
        </w:rPr>
        <w:t>Completion of an individual task activates students' activities, expands their worldview, increases initiative and makes the internship more specific and focused. The content of the individual task must meet both the objectives of the educational process and the needs of production, taking into account the possibilities and proposals of the practice base. The content of the individual task is consistent with the theme of the master's thesis.</w:t>
      </w:r>
    </w:p>
    <w:p>
      <w:pPr>
        <w:pStyle w:val="ListParagraph"/>
        <w:spacing w:lineRule="auto" w:line="360" w:before="0" w:after="0"/>
        <w:ind w:left="-1" w:firstLine="710"/>
        <w:contextualSpacing/>
        <w:jc w:val="both"/>
        <w:rPr>
          <w:rFonts w:ascii="Times New Roman" w:hAnsi="Times New Roman" w:cs="Times New Roman"/>
          <w:sz w:val="28"/>
          <w:szCs w:val="28"/>
        </w:rPr>
      </w:pPr>
      <w:r>
        <w:rPr>
          <w:rFonts w:cs="Times New Roman" w:ascii="Times New Roman" w:hAnsi="Times New Roman"/>
          <w:sz w:val="28"/>
          <w:szCs w:val="28"/>
        </w:rPr>
        <w:t>Provision of consulting services and control over the implementation of individual tasks is carried out directly by the head of practice from the department and head of practice from the practice base.</w:t>
      </w:r>
    </w:p>
    <w:p>
      <w:pPr>
        <w:pStyle w:val="Normal"/>
        <w:pBdr/>
        <w:spacing w:lineRule="auto" w:line="276"/>
        <w:ind w:left="1" w:firstLine="708"/>
        <w:rPr>
          <w:rFonts w:ascii="Times New Roman" w:hAnsi="Times New Roman" w:cs="Times New Roman"/>
          <w:lang w:val="en-US"/>
        </w:rPr>
      </w:pPr>
      <w:r>
        <w:rPr>
          <w:rFonts w:cs="Times New Roman" w:ascii="Times New Roman" w:hAnsi="Times New Roman"/>
          <w:lang w:val="en-US"/>
        </w:rPr>
      </w:r>
    </w:p>
    <w:p>
      <w:pPr>
        <w:pStyle w:val="ListParagraph"/>
        <w:spacing w:lineRule="auto" w:line="360" w:before="0" w:after="0"/>
        <w:ind w:left="0" w:firstLine="567"/>
        <w:contextualSpacing/>
        <w:jc w:val="center"/>
        <w:rPr>
          <w:rFonts w:ascii="Times New Roman" w:hAnsi="Times New Roman" w:cs="Times New Roman"/>
          <w:b/>
          <w:b/>
          <w:sz w:val="28"/>
          <w:szCs w:val="28"/>
        </w:rPr>
      </w:pPr>
      <w:r>
        <w:rPr>
          <w:rFonts w:cs="Times New Roman" w:ascii="Times New Roman" w:hAnsi="Times New Roman"/>
          <w:b/>
          <w:sz w:val="28"/>
          <w:szCs w:val="28"/>
        </w:rPr>
        <w:t>DOCUMENTS REQUIRED FOR THE PRACTICE</w:t>
      </w:r>
    </w:p>
    <w:p>
      <w:pPr>
        <w:pStyle w:val="ListParagraph"/>
        <w:spacing w:lineRule="auto" w:line="360" w:before="0" w:after="0"/>
        <w:ind w:left="0" w:firstLine="567"/>
        <w:contextualSpacing/>
        <w:jc w:val="center"/>
        <w:rPr>
          <w:rFonts w:ascii="Times New Roman" w:hAnsi="Times New Roman" w:cs="Times New Roman"/>
          <w:b/>
          <w:b/>
          <w:sz w:val="28"/>
          <w:szCs w:val="28"/>
        </w:rPr>
      </w:pPr>
      <w:r>
        <w:rPr>
          <w:rFonts w:cs="Times New Roman" w:ascii="Times New Roman" w:hAnsi="Times New Roman"/>
          <w:b/>
          <w:sz w:val="28"/>
          <w:szCs w:val="28"/>
        </w:rPr>
      </w:r>
    </w:p>
    <w:p>
      <w:pPr>
        <w:pStyle w:val="ListParagraph"/>
        <w:spacing w:lineRule="auto" w:line="360" w:before="0" w:after="0"/>
        <w:ind w:left="0" w:firstLine="567"/>
        <w:contextualSpacing/>
        <w:jc w:val="both"/>
        <w:rPr>
          <w:rFonts w:ascii="Times New Roman" w:hAnsi="Times New Roman" w:cs="Times New Roman"/>
          <w:sz w:val="28"/>
          <w:szCs w:val="28"/>
        </w:rPr>
      </w:pPr>
      <w:r>
        <w:rPr>
          <w:rFonts w:cs="Times New Roman" w:ascii="Times New Roman" w:hAnsi="Times New Roman"/>
          <w:sz w:val="28"/>
          <w:szCs w:val="28"/>
        </w:rPr>
        <w:t>Passing any of the types of practice requires the execution of documents submitted to the educational resource Igor Sikorsky Kyiv Polytechnic Institute http://osvita.kpi.ua:</w:t>
      </w:r>
    </w:p>
    <w:p>
      <w:pPr>
        <w:pStyle w:val="ListParagraph"/>
        <w:spacing w:lineRule="auto" w:line="360" w:before="0" w:after="0"/>
        <w:ind w:left="0" w:firstLine="567"/>
        <w:contextualSpacing/>
        <w:jc w:val="both"/>
        <w:rPr>
          <w:rFonts w:ascii="Times New Roman" w:hAnsi="Times New Roman" w:cs="Times New Roman"/>
          <w:sz w:val="28"/>
          <w:szCs w:val="28"/>
        </w:rPr>
      </w:pPr>
      <w:r>
        <w:rPr>
          <w:rFonts w:cs="Times New Roman" w:ascii="Times New Roman" w:hAnsi="Times New Roman"/>
          <w:b/>
          <w:sz w:val="28"/>
          <w:szCs w:val="28"/>
        </w:rPr>
        <w:t>1. Agreement</w:t>
      </w:r>
      <w:r>
        <w:rPr>
          <w:rFonts w:cs="Times New Roman" w:ascii="Times New Roman" w:hAnsi="Times New Roman"/>
          <w:sz w:val="28"/>
          <w:szCs w:val="28"/>
        </w:rPr>
        <w:t xml:space="preserve"> on the organization and conduct of practice (http://osvita.kpi.ua/ node / 42).</w:t>
      </w:r>
    </w:p>
    <w:p>
      <w:pPr>
        <w:pStyle w:val="ListParagraph"/>
        <w:spacing w:lineRule="auto" w:line="360" w:before="0" w:after="0"/>
        <w:ind w:left="0" w:firstLine="567"/>
        <w:contextualSpacing/>
        <w:jc w:val="both"/>
        <w:rPr>
          <w:rFonts w:ascii="Times New Roman" w:hAnsi="Times New Roman" w:cs="Times New Roman"/>
          <w:sz w:val="28"/>
          <w:szCs w:val="28"/>
        </w:rPr>
      </w:pPr>
      <w:r>
        <w:rPr>
          <w:rFonts w:cs="Times New Roman" w:ascii="Times New Roman" w:hAnsi="Times New Roman"/>
          <w:sz w:val="28"/>
          <w:szCs w:val="28"/>
        </w:rPr>
        <w:t>The cooperation of the university with the bases of internships is based on the relevant agreements on internships.</w:t>
      </w:r>
    </w:p>
    <w:p>
      <w:pPr>
        <w:pStyle w:val="ListParagraph"/>
        <w:spacing w:lineRule="auto" w:line="360" w:before="0" w:after="0"/>
        <w:ind w:left="0" w:firstLine="567"/>
        <w:contextualSpacing/>
        <w:jc w:val="both"/>
        <w:rPr>
          <w:rFonts w:ascii="Times New Roman" w:hAnsi="Times New Roman" w:cs="Times New Roman"/>
          <w:sz w:val="28"/>
          <w:szCs w:val="28"/>
        </w:rPr>
      </w:pPr>
      <w:r>
        <w:rPr>
          <w:rFonts w:cs="Times New Roman" w:ascii="Times New Roman" w:hAnsi="Times New Roman"/>
          <w:sz w:val="28"/>
          <w:szCs w:val="28"/>
        </w:rPr>
        <w:t>The distribution of students according to the bases of practice and appointment of leaders is carried out by the Department of International Economics and is made out by the order of the dean of FMM not later than 7 days before the beginning of practice. After that, changes in organizational issues of practice are not allowed.</w:t>
      </w:r>
    </w:p>
    <w:p>
      <w:pPr>
        <w:pStyle w:val="ListParagraph"/>
        <w:spacing w:lineRule="auto" w:line="360" w:before="0" w:after="0"/>
        <w:ind w:left="0" w:firstLine="567"/>
        <w:contextualSpacing/>
        <w:jc w:val="both"/>
        <w:rPr>
          <w:rFonts w:ascii="Times New Roman" w:hAnsi="Times New Roman" w:cs="Times New Roman"/>
          <w:sz w:val="28"/>
          <w:szCs w:val="28"/>
        </w:rPr>
      </w:pPr>
      <w:r>
        <w:rPr>
          <w:rFonts w:cs="Times New Roman" w:ascii="Times New Roman" w:hAnsi="Times New Roman"/>
          <w:b/>
          <w:sz w:val="28"/>
          <w:szCs w:val="28"/>
        </w:rPr>
        <w:t>2. Work program of practice (syllabus</w:t>
      </w:r>
      <w:r>
        <w:rPr>
          <w:rFonts w:cs="Times New Roman" w:ascii="Times New Roman" w:hAnsi="Times New Roman"/>
          <w:sz w:val="28"/>
          <w:szCs w:val="28"/>
        </w:rPr>
        <w:t>). This is the main document which determines the purpose, objectives and content of practical training of the student. The development of a work program of practice is a responsible creative process of the teaching staff of the university, which would not be appropriate to limit some frameworks and schemes.</w:t>
      </w:r>
    </w:p>
    <w:p>
      <w:pPr>
        <w:pStyle w:val="ListParagraph"/>
        <w:spacing w:lineRule="auto" w:line="360" w:before="0" w:after="0"/>
        <w:ind w:left="0" w:firstLine="567"/>
        <w:contextualSpacing/>
        <w:jc w:val="both"/>
        <w:rPr>
          <w:rFonts w:ascii="Times New Roman" w:hAnsi="Times New Roman" w:cs="Times New Roman"/>
          <w:sz w:val="28"/>
          <w:szCs w:val="28"/>
        </w:rPr>
      </w:pPr>
      <w:r>
        <w:rPr>
          <w:rFonts w:cs="Times New Roman" w:ascii="Times New Roman" w:hAnsi="Times New Roman"/>
          <w:sz w:val="28"/>
          <w:szCs w:val="28"/>
        </w:rPr>
        <w:t>The main task of the internship work program is to clearly plan and regulate all activities of students and teachers during the internship.</w:t>
      </w:r>
    </w:p>
    <w:p>
      <w:pPr>
        <w:pStyle w:val="ListParagraph"/>
        <w:spacing w:lineRule="auto" w:line="360" w:before="0" w:after="0"/>
        <w:ind w:left="0" w:firstLine="567"/>
        <w:contextualSpacing/>
        <w:jc w:val="both"/>
        <w:rPr>
          <w:rFonts w:ascii="Times New Roman" w:hAnsi="Times New Roman" w:cs="Times New Roman"/>
          <w:sz w:val="28"/>
          <w:szCs w:val="28"/>
        </w:rPr>
      </w:pPr>
      <w:r>
        <w:rPr>
          <w:rFonts w:cs="Times New Roman" w:ascii="Times New Roman" w:hAnsi="Times New Roman"/>
          <w:sz w:val="28"/>
          <w:szCs w:val="28"/>
        </w:rPr>
        <w:t>Developed by the head of practice from the university, respectively to the curriculum and the practice program approved by the dean of the faculty. The work program specifies the content of practical training of the student taking into account the specifics of the practice base, the direction of professional orientation and the subject of the master's dissertation.</w:t>
      </w:r>
    </w:p>
    <w:p>
      <w:pPr>
        <w:pStyle w:val="ListParagraph"/>
        <w:spacing w:lineRule="auto" w:line="360" w:before="0" w:after="0"/>
        <w:ind w:left="0" w:firstLine="567"/>
        <w:contextualSpacing/>
        <w:jc w:val="both"/>
        <w:rPr>
          <w:rFonts w:ascii="Times New Roman" w:hAnsi="Times New Roman" w:cs="Times New Roman"/>
          <w:sz w:val="28"/>
          <w:szCs w:val="28"/>
        </w:rPr>
      </w:pPr>
      <w:r>
        <w:rPr>
          <w:rFonts w:cs="Times New Roman" w:ascii="Times New Roman" w:hAnsi="Times New Roman"/>
          <w:b/>
          <w:sz w:val="28"/>
          <w:szCs w:val="28"/>
        </w:rPr>
        <w:t>3. Practice Diary (http://osvita.kpi.ua/node/40).</w:t>
      </w:r>
      <w:r>
        <w:rPr>
          <w:rFonts w:cs="Times New Roman" w:ascii="Times New Roman" w:hAnsi="Times New Roman"/>
          <w:sz w:val="28"/>
          <w:szCs w:val="28"/>
        </w:rPr>
        <w:t xml:space="preserve"> In the diary, the student must indicate all types of work performed for each week of practice. This document is maintained throughout the period of practice.</w:t>
      </w:r>
    </w:p>
    <w:p>
      <w:pPr>
        <w:pStyle w:val="ListParagraph"/>
        <w:spacing w:lineRule="auto" w:line="360" w:before="0" w:after="0"/>
        <w:ind w:left="0" w:firstLine="567"/>
        <w:contextualSpacing/>
        <w:jc w:val="both"/>
        <w:rPr>
          <w:rFonts w:ascii="Times New Roman" w:hAnsi="Times New Roman" w:cs="Times New Roman"/>
          <w:sz w:val="28"/>
          <w:szCs w:val="28"/>
        </w:rPr>
      </w:pPr>
      <w:r>
        <w:rPr>
          <w:rFonts w:cs="Times New Roman" w:ascii="Times New Roman" w:hAnsi="Times New Roman"/>
          <w:sz w:val="28"/>
          <w:szCs w:val="28"/>
        </w:rPr>
        <w:t>At the end of the internship, a properly designed diary is provided to the department (for the head of the internship from the department) no later than one day until the end of the practice.</w:t>
      </w:r>
    </w:p>
    <w:p>
      <w:pPr>
        <w:pStyle w:val="ListParagraph"/>
        <w:spacing w:lineRule="auto" w:line="360" w:before="0" w:after="0"/>
        <w:ind w:left="0" w:firstLine="567"/>
        <w:contextualSpacing/>
        <w:jc w:val="both"/>
        <w:rPr>
          <w:rFonts w:ascii="Times New Roman" w:hAnsi="Times New Roman" w:cs="Times New Roman"/>
          <w:sz w:val="28"/>
          <w:szCs w:val="28"/>
        </w:rPr>
      </w:pPr>
      <w:r>
        <w:rPr>
          <w:rFonts w:cs="Times New Roman" w:ascii="Times New Roman" w:hAnsi="Times New Roman"/>
          <w:sz w:val="28"/>
          <w:szCs w:val="28"/>
        </w:rPr>
        <w:t>At the end of the internship, the head of the internship from the company must provide a description of the student's activities during the internship, grade on a scale of "excellent", "very good", "good", "satisfactory", "unsatisfactory".</w:t>
      </w:r>
    </w:p>
    <w:p>
      <w:pPr>
        <w:pStyle w:val="ListParagraph"/>
        <w:spacing w:lineRule="auto" w:line="360" w:before="0" w:after="0"/>
        <w:ind w:left="0" w:firstLine="567"/>
        <w:contextualSpacing/>
        <w:jc w:val="both"/>
        <w:rPr>
          <w:rFonts w:ascii="Times New Roman" w:hAnsi="Times New Roman" w:cs="Times New Roman"/>
          <w:sz w:val="28"/>
          <w:szCs w:val="28"/>
        </w:rPr>
      </w:pPr>
      <w:r>
        <w:rPr>
          <w:rFonts w:cs="Times New Roman" w:ascii="Times New Roman" w:hAnsi="Times New Roman"/>
          <w:b/>
          <w:sz w:val="28"/>
          <w:szCs w:val="28"/>
        </w:rPr>
        <w:t>4. Written report on the internship.</w:t>
      </w:r>
      <w:r>
        <w:rPr>
          <w:rFonts w:cs="Times New Roman" w:ascii="Times New Roman" w:hAnsi="Times New Roman"/>
          <w:sz w:val="28"/>
          <w:szCs w:val="28"/>
        </w:rPr>
        <w:t xml:space="preserve"> This is the main final document that provides an opportunity to analyze and evaluate the student's activities during the internship.</w:t>
      </w:r>
    </w:p>
    <w:p>
      <w:pPr>
        <w:pStyle w:val="ListParagraph"/>
        <w:spacing w:lineRule="auto" w:line="360" w:before="0" w:after="0"/>
        <w:ind w:left="0" w:firstLine="567"/>
        <w:contextualSpacing/>
        <w:jc w:val="both"/>
        <w:rPr>
          <w:rFonts w:ascii="Times New Roman" w:hAnsi="Times New Roman" w:cs="Times New Roman"/>
          <w:sz w:val="28"/>
          <w:szCs w:val="28"/>
        </w:rPr>
      </w:pPr>
      <w:r>
        <w:rPr>
          <w:rFonts w:cs="Times New Roman" w:ascii="Times New Roman" w:hAnsi="Times New Roman"/>
          <w:sz w:val="28"/>
          <w:szCs w:val="28"/>
        </w:rPr>
        <w:t>The report reflecting the results of the program should be prepared during the internship, checked and approved on the basis of the internship by the head of the internship, evaluated in the response characteristic of the student's work in the internship diary and submitted to the internship manager one day before the internship.</w:t>
      </w:r>
    </w:p>
    <w:p>
      <w:pPr>
        <w:pStyle w:val="ListParagraph"/>
        <w:spacing w:lineRule="auto" w:line="360" w:before="0" w:after="0"/>
        <w:ind w:left="0" w:firstLine="567"/>
        <w:contextualSpacing/>
        <w:jc w:val="both"/>
        <w:rPr>
          <w:rFonts w:ascii="Times New Roman" w:hAnsi="Times New Roman" w:cs="Times New Roman"/>
          <w:sz w:val="28"/>
          <w:szCs w:val="28"/>
        </w:rPr>
      </w:pPr>
      <w:r>
        <w:rPr>
          <w:rFonts w:cs="Times New Roman" w:ascii="Times New Roman" w:hAnsi="Times New Roman"/>
          <w:b/>
          <w:sz w:val="28"/>
          <w:szCs w:val="28"/>
        </w:rPr>
        <w:t xml:space="preserve"> </w:t>
      </w:r>
      <w:r>
        <w:rPr>
          <w:rFonts w:cs="Times New Roman" w:ascii="Times New Roman" w:hAnsi="Times New Roman"/>
          <w:b/>
          <w:sz w:val="28"/>
          <w:szCs w:val="28"/>
        </w:rPr>
        <w:t>5. Certificate of implementation of research results in the practice of the organization.</w:t>
      </w:r>
      <w:r>
        <w:rPr>
          <w:rFonts w:cs="Times New Roman" w:ascii="Times New Roman" w:hAnsi="Times New Roman"/>
          <w:sz w:val="28"/>
          <w:szCs w:val="28"/>
        </w:rPr>
        <w:t xml:space="preserve"> If there are significant results of research or practical activities in the process of practice, the student may provide a certificate by which the management of the practice base will certify the practical value of the results and prospects for the application of the proposals.</w:t>
      </w:r>
    </w:p>
    <w:p>
      <w:pPr>
        <w:pStyle w:val="ListParagraph"/>
        <w:spacing w:lineRule="auto" w:line="360" w:before="0" w:after="0"/>
        <w:ind w:left="0" w:firstLine="567"/>
        <w:contextualSpacing/>
        <w:jc w:val="both"/>
        <w:rPr>
          <w:rFonts w:ascii="Times New Roman" w:hAnsi="Times New Roman" w:cs="Times New Roman"/>
          <w:b/>
          <w:b/>
          <w:sz w:val="28"/>
          <w:szCs w:val="28"/>
        </w:rPr>
      </w:pPr>
      <w:r>
        <w:rPr>
          <w:rFonts w:cs="Times New Roman" w:ascii="Times New Roman" w:hAnsi="Times New Roman"/>
          <w:b/>
          <w:sz w:val="28"/>
          <w:szCs w:val="28"/>
        </w:rPr>
        <w:t>6. Notice of arrival at practice.</w:t>
      </w:r>
    </w:p>
    <w:p>
      <w:pPr>
        <w:pStyle w:val="ListParagraph"/>
        <w:spacing w:lineRule="auto" w:line="360" w:before="0" w:after="0"/>
        <w:ind w:left="1" w:firstLine="708"/>
        <w:contextualSpacing/>
        <w:jc w:val="both"/>
        <w:rPr>
          <w:rFonts w:ascii="Times New Roman" w:hAnsi="Times New Roman" w:cs="Times New Roman"/>
          <w:b/>
          <w:b/>
          <w:sz w:val="28"/>
          <w:szCs w:val="28"/>
        </w:rPr>
      </w:pPr>
      <w:r>
        <w:rPr>
          <w:rFonts w:cs="Times New Roman" w:ascii="Times New Roman" w:hAnsi="Times New Roman"/>
          <w:b/>
          <w:sz w:val="28"/>
          <w:szCs w:val="28"/>
        </w:rPr>
      </w:r>
    </w:p>
    <w:p>
      <w:pPr>
        <w:pStyle w:val="ListParagraph"/>
        <w:spacing w:lineRule="auto" w:line="360" w:before="0" w:after="0"/>
        <w:ind w:left="1" w:firstLine="708"/>
        <w:contextualSpacing/>
        <w:jc w:val="center"/>
        <w:rPr>
          <w:rFonts w:ascii="Times New Roman" w:hAnsi="Times New Roman" w:cs="Times New Roman"/>
          <w:b/>
          <w:b/>
          <w:sz w:val="28"/>
          <w:szCs w:val="28"/>
        </w:rPr>
      </w:pPr>
      <w:r>
        <w:rPr>
          <w:rFonts w:cs="Times New Roman" w:ascii="Times New Roman" w:hAnsi="Times New Roman"/>
          <w:b/>
          <w:sz w:val="28"/>
          <w:szCs w:val="28"/>
        </w:rPr>
        <w:t>REPORTING REQUIREMENTS</w:t>
      </w:r>
    </w:p>
    <w:p>
      <w:pPr>
        <w:pStyle w:val="ListParagraph"/>
        <w:spacing w:lineRule="auto" w:line="360" w:before="0" w:after="0"/>
        <w:ind w:left="1" w:firstLine="708"/>
        <w:contextualSpacing/>
        <w:jc w:val="both"/>
        <w:rPr>
          <w:rFonts w:ascii="Times New Roman" w:hAnsi="Times New Roman" w:cs="Times New Roman"/>
          <w:b/>
          <w:b/>
          <w:sz w:val="28"/>
          <w:szCs w:val="28"/>
        </w:rPr>
      </w:pPr>
      <w:r>
        <w:rPr>
          <w:rFonts w:cs="Times New Roman" w:ascii="Times New Roman" w:hAnsi="Times New Roman"/>
          <w:b/>
          <w:sz w:val="28"/>
          <w:szCs w:val="28"/>
        </w:rPr>
      </w:r>
    </w:p>
    <w:p>
      <w:pPr>
        <w:pStyle w:val="ListParagraph"/>
        <w:spacing w:lineRule="auto" w:line="360" w:before="0" w:after="0"/>
        <w:ind w:left="1" w:firstLine="708"/>
        <w:contextualSpacing/>
        <w:jc w:val="both"/>
        <w:rPr>
          <w:rFonts w:ascii="Times New Roman" w:hAnsi="Times New Roman" w:cs="Times New Roman"/>
          <w:sz w:val="28"/>
          <w:szCs w:val="28"/>
        </w:rPr>
      </w:pPr>
      <w:r>
        <w:rPr>
          <w:rFonts w:cs="Times New Roman" w:ascii="Times New Roman" w:hAnsi="Times New Roman"/>
          <w:sz w:val="28"/>
          <w:szCs w:val="28"/>
        </w:rPr>
        <w:t>At the end of the internship, students report on the implementation of the program and individual tasks. The general and characteristic form of student reporting on an individual task in practice is the submission of a written report, which is signed and evaluated directly by the head of the practice base.</w:t>
      </w:r>
    </w:p>
    <w:p>
      <w:pPr>
        <w:pStyle w:val="ListParagraph"/>
        <w:spacing w:lineRule="auto" w:line="360" w:before="0" w:after="0"/>
        <w:ind w:left="1" w:firstLine="708"/>
        <w:contextualSpacing/>
        <w:jc w:val="both"/>
        <w:rPr>
          <w:rFonts w:ascii="Times New Roman" w:hAnsi="Times New Roman" w:cs="Times New Roman"/>
          <w:sz w:val="28"/>
          <w:szCs w:val="28"/>
        </w:rPr>
      </w:pPr>
      <w:r>
        <w:rPr>
          <w:rFonts w:cs="Times New Roman" w:ascii="Times New Roman" w:hAnsi="Times New Roman"/>
          <w:sz w:val="28"/>
          <w:szCs w:val="28"/>
        </w:rPr>
        <w:t>The written report together with other documents established by the institution of higher education (diary, characteristics, certificate of implementation of the results of practice, etc.) is submitted for review to the head of practice from the Department of International Economics.</w:t>
      </w:r>
    </w:p>
    <w:p>
      <w:pPr>
        <w:pStyle w:val="ListParagraph"/>
        <w:spacing w:lineRule="auto" w:line="360" w:before="0" w:after="0"/>
        <w:ind w:left="1" w:firstLine="708"/>
        <w:contextualSpacing/>
        <w:jc w:val="both"/>
        <w:rPr>
          <w:rFonts w:ascii="Times New Roman" w:hAnsi="Times New Roman" w:cs="Times New Roman"/>
          <w:sz w:val="28"/>
          <w:szCs w:val="28"/>
        </w:rPr>
      </w:pPr>
      <w:r>
        <w:rPr>
          <w:rFonts w:cs="Times New Roman" w:ascii="Times New Roman" w:hAnsi="Times New Roman"/>
          <w:sz w:val="28"/>
          <w:szCs w:val="28"/>
        </w:rPr>
        <w:t>The report on practice is made by the student according to the program of practice, the individual task, the methodical instructions developed by department, and additional guidance from practice leaders from the university and practice base. The report is written and executed in accordance with the standard of text documents on A4 sheets (210 x 297 mm).</w:t>
      </w:r>
    </w:p>
    <w:p>
      <w:pPr>
        <w:pStyle w:val="ListParagraph"/>
        <w:spacing w:lineRule="auto" w:line="360" w:before="0" w:after="0"/>
        <w:ind w:left="1" w:firstLine="708"/>
        <w:contextualSpacing/>
        <w:jc w:val="both"/>
        <w:rPr>
          <w:rFonts w:ascii="Times New Roman" w:hAnsi="Times New Roman" w:cs="Times New Roman"/>
          <w:sz w:val="28"/>
          <w:szCs w:val="28"/>
        </w:rPr>
      </w:pPr>
      <w:r>
        <w:rPr>
          <w:rFonts w:cs="Times New Roman" w:ascii="Times New Roman" w:hAnsi="Times New Roman"/>
          <w:sz w:val="28"/>
          <w:szCs w:val="28"/>
        </w:rPr>
        <w:t>The text should be typed on a computer on one side of a standard sheet. The volume of the report is 15-30 pages, the volume of appendices is unlimited. The report made by the student should have end-to-end page numbering.</w:t>
      </w:r>
      <w:r>
        <w:rPr/>
        <w:t xml:space="preserve"> </w:t>
      </w:r>
      <w:r>
        <w:rPr>
          <w:rFonts w:cs="Times New Roman" w:ascii="Times New Roman" w:hAnsi="Times New Roman"/>
          <w:sz w:val="28"/>
          <w:szCs w:val="28"/>
        </w:rPr>
        <w:t>Report sheets should be bound. All illustrations of the report are numbered consecutively in Arabic numerals within a separate section. Each illustration should be accompanied by a brief analysis of its content and conclusions.</w:t>
      </w:r>
    </w:p>
    <w:p>
      <w:pPr>
        <w:pStyle w:val="ListParagraph"/>
        <w:spacing w:lineRule="auto" w:line="360" w:before="0" w:after="0"/>
        <w:ind w:left="1" w:firstLine="708"/>
        <w:contextualSpacing/>
        <w:jc w:val="both"/>
        <w:rPr>
          <w:rFonts w:ascii="Times New Roman" w:hAnsi="Times New Roman" w:cs="Times New Roman"/>
          <w:sz w:val="28"/>
          <w:szCs w:val="28"/>
        </w:rPr>
      </w:pPr>
      <w:r>
        <w:rPr>
          <w:rFonts w:cs="Times New Roman" w:ascii="Times New Roman" w:hAnsi="Times New Roman"/>
          <w:sz w:val="28"/>
          <w:szCs w:val="28"/>
        </w:rPr>
        <w:t>The report is reviewed and approved by the heads of internships from the higher education institution and the internship base. These reports must be stored at the department for 3 years. The report must have a clear structure, logical sequence of arguments, accuracy of wording, validity of conclusions and recommendations.</w:t>
      </w:r>
    </w:p>
    <w:p>
      <w:pPr>
        <w:pStyle w:val="ListParagraph"/>
        <w:spacing w:lineRule="auto" w:line="360" w:before="0" w:after="0"/>
        <w:ind w:left="1" w:firstLine="708"/>
        <w:contextualSpacing/>
        <w:jc w:val="both"/>
        <w:rPr>
          <w:rFonts w:ascii="Times New Roman" w:hAnsi="Times New Roman" w:cs="Times New Roman"/>
          <w:sz w:val="28"/>
          <w:szCs w:val="28"/>
        </w:rPr>
      </w:pPr>
      <w:r>
        <w:rPr>
          <w:rFonts w:cs="Times New Roman" w:ascii="Times New Roman" w:hAnsi="Times New Roman"/>
          <w:sz w:val="28"/>
          <w:szCs w:val="28"/>
        </w:rPr>
        <w:t>Verbatim rewriting of well-known materials in order to fill in the required number of pages in the report is not allowed.</w:t>
      </w:r>
    </w:p>
    <w:p>
      <w:pPr>
        <w:pStyle w:val="ListParagraph"/>
        <w:spacing w:lineRule="auto" w:line="360" w:before="0" w:after="0"/>
        <w:ind w:left="1" w:firstLine="708"/>
        <w:contextualSpacing/>
        <w:jc w:val="both"/>
        <w:rPr>
          <w:rFonts w:ascii="Times New Roman" w:hAnsi="Times New Roman" w:cs="Times New Roman"/>
          <w:sz w:val="28"/>
          <w:szCs w:val="28"/>
        </w:rPr>
      </w:pPr>
      <w:r>
        <w:rPr>
          <w:rFonts w:cs="Times New Roman" w:ascii="Times New Roman" w:hAnsi="Times New Roman"/>
          <w:sz w:val="28"/>
          <w:szCs w:val="28"/>
        </w:rPr>
        <w:t>The structure of the report includes the following in the following order:</w:t>
      </w:r>
    </w:p>
    <w:p>
      <w:pPr>
        <w:pStyle w:val="ListParagraph"/>
        <w:numPr>
          <w:ilvl w:val="0"/>
          <w:numId w:val="8"/>
        </w:numPr>
        <w:spacing w:lineRule="auto" w:line="360" w:before="0" w:after="0"/>
        <w:ind w:left="1" w:firstLine="708"/>
        <w:contextualSpacing/>
        <w:jc w:val="both"/>
        <w:rPr>
          <w:rFonts w:ascii="Times New Roman" w:hAnsi="Times New Roman" w:cs="Times New Roman"/>
          <w:sz w:val="28"/>
          <w:szCs w:val="28"/>
        </w:rPr>
      </w:pPr>
      <w:r>
        <w:rPr>
          <w:rFonts w:cs="Times New Roman" w:ascii="Times New Roman" w:hAnsi="Times New Roman"/>
          <w:sz w:val="28"/>
          <w:szCs w:val="28"/>
        </w:rPr>
        <w:t>Title page (sample is given in the appendices).</w:t>
      </w:r>
    </w:p>
    <w:p>
      <w:pPr>
        <w:pStyle w:val="ListParagraph"/>
        <w:numPr>
          <w:ilvl w:val="0"/>
          <w:numId w:val="8"/>
        </w:numPr>
        <w:spacing w:lineRule="auto" w:line="360" w:before="0" w:after="0"/>
        <w:ind w:left="1" w:firstLine="708"/>
        <w:contextualSpacing/>
        <w:jc w:val="both"/>
        <w:rPr>
          <w:rFonts w:ascii="Times New Roman" w:hAnsi="Times New Roman" w:cs="Times New Roman"/>
          <w:sz w:val="28"/>
          <w:szCs w:val="28"/>
        </w:rPr>
      </w:pPr>
      <w:r>
        <w:rPr>
          <w:rFonts w:cs="Times New Roman" w:ascii="Times New Roman" w:hAnsi="Times New Roman"/>
          <w:sz w:val="28"/>
          <w:szCs w:val="28"/>
        </w:rPr>
        <w:t>Contents (structure of work with indication of page numbers of each section).</w:t>
      </w:r>
    </w:p>
    <w:p>
      <w:pPr>
        <w:pStyle w:val="ListParagraph"/>
        <w:numPr>
          <w:ilvl w:val="0"/>
          <w:numId w:val="8"/>
        </w:numPr>
        <w:spacing w:lineRule="auto" w:line="360" w:before="0" w:after="0"/>
        <w:ind w:left="1" w:firstLine="708"/>
        <w:contextualSpacing/>
        <w:jc w:val="both"/>
        <w:rPr>
          <w:rFonts w:ascii="Times New Roman" w:hAnsi="Times New Roman" w:cs="Times New Roman"/>
          <w:sz w:val="28"/>
          <w:szCs w:val="28"/>
        </w:rPr>
      </w:pPr>
      <w:r>
        <w:rPr>
          <w:rFonts w:cs="Times New Roman" w:ascii="Times New Roman" w:hAnsi="Times New Roman"/>
          <w:sz w:val="28"/>
          <w:szCs w:val="28"/>
        </w:rPr>
        <w:t>Introduction, which reveals the relevance of research at the enterprise-based practice of issues raised in the individual task</w:t>
      </w:r>
    </w:p>
    <w:p>
      <w:pPr>
        <w:pStyle w:val="ListParagraph"/>
        <w:numPr>
          <w:ilvl w:val="0"/>
          <w:numId w:val="8"/>
        </w:numPr>
        <w:spacing w:lineRule="auto" w:line="360" w:before="0" w:after="0"/>
        <w:ind w:left="1" w:firstLine="708"/>
        <w:contextualSpacing/>
        <w:jc w:val="both"/>
        <w:rPr>
          <w:rFonts w:ascii="Times New Roman" w:hAnsi="Times New Roman" w:cs="Times New Roman"/>
          <w:sz w:val="28"/>
          <w:szCs w:val="28"/>
        </w:rPr>
      </w:pPr>
      <w:r>
        <w:rPr>
          <w:rFonts w:cs="Times New Roman" w:ascii="Times New Roman" w:hAnsi="Times New Roman"/>
          <w:sz w:val="28"/>
          <w:szCs w:val="28"/>
        </w:rPr>
        <w:t>The main part contains material that should reveal the purpose and content of the individual task. Sections are divided into subdivisions independently by students, based on the content of the practice (list of issues to be studied). Analytical calculations and time series should be provided for each of the sections of the practice program. Statistical and economic-mathematical research methods are required to substantiate the conclusions. The data of each table should be analyzed in the text with the corresponding conclusions.</w:t>
      </w:r>
    </w:p>
    <w:p>
      <w:pPr>
        <w:pStyle w:val="ListParagraph"/>
        <w:numPr>
          <w:ilvl w:val="0"/>
          <w:numId w:val="8"/>
        </w:numPr>
        <w:spacing w:lineRule="auto" w:line="360" w:before="0" w:after="0"/>
        <w:ind w:left="1" w:firstLine="708"/>
        <w:contextualSpacing/>
        <w:jc w:val="both"/>
        <w:rPr>
          <w:rFonts w:ascii="Times New Roman" w:hAnsi="Times New Roman" w:cs="Times New Roman"/>
          <w:sz w:val="28"/>
          <w:szCs w:val="28"/>
        </w:rPr>
      </w:pPr>
      <w:r>
        <w:rPr>
          <w:rFonts w:cs="Times New Roman" w:ascii="Times New Roman" w:hAnsi="Times New Roman"/>
          <w:sz w:val="28"/>
          <w:szCs w:val="28"/>
        </w:rPr>
        <w:t xml:space="preserve">Conclusions and recommendations on the skills acquired by the student during the internship, formulated on a specific scientific problem, outlining ways to improve and enhance the efficiency of the institution, organization or enterprise or the relevant structural unit that was the basis of the internship, improving working conditions on it, etc. </w:t>
      </w:r>
    </w:p>
    <w:p>
      <w:pPr>
        <w:pStyle w:val="Normal"/>
        <w:ind w:left="1" w:hanging="0"/>
        <w:rPr>
          <w:rFonts w:ascii="Times New Roman" w:hAnsi="Times New Roman" w:cs="Times New Roman"/>
          <w:sz w:val="28"/>
          <w:szCs w:val="28"/>
        </w:rPr>
      </w:pPr>
      <w:r>
        <w:rPr>
          <w:rFonts w:cs="Times New Roman" w:ascii="Times New Roman" w:hAnsi="Times New Roman"/>
          <w:sz w:val="28"/>
          <w:szCs w:val="28"/>
        </w:rPr>
        <w:t>Also, the conclusions should indicate the results of the individual task of students (personal contribution, acquired professional knowledge as a result of personal participation of trainees in the activities of the enterprise, institution, organization; acquired practical skills; other professional competencies, acquired by students during practice).</w:t>
      </w:r>
    </w:p>
    <w:p>
      <w:pPr>
        <w:pStyle w:val="ListParagraph"/>
        <w:numPr>
          <w:ilvl w:val="0"/>
          <w:numId w:val="8"/>
        </w:numPr>
        <w:spacing w:lineRule="auto" w:line="360" w:before="0" w:after="0"/>
        <w:ind w:left="1" w:firstLine="708"/>
        <w:contextualSpacing/>
        <w:jc w:val="both"/>
        <w:rPr>
          <w:rFonts w:ascii="Times New Roman" w:hAnsi="Times New Roman" w:cs="Times New Roman"/>
          <w:sz w:val="28"/>
          <w:szCs w:val="28"/>
        </w:rPr>
      </w:pPr>
      <w:r>
        <w:rPr>
          <w:rFonts w:cs="Times New Roman" w:ascii="Times New Roman" w:hAnsi="Times New Roman"/>
          <w:sz w:val="28"/>
          <w:szCs w:val="28"/>
        </w:rPr>
        <w:t>Literature.</w:t>
      </w:r>
    </w:p>
    <w:p>
      <w:pPr>
        <w:pStyle w:val="ListParagraph"/>
        <w:numPr>
          <w:ilvl w:val="0"/>
          <w:numId w:val="8"/>
        </w:numPr>
        <w:spacing w:lineRule="auto" w:line="360" w:before="0" w:after="0"/>
        <w:ind w:left="1" w:firstLine="708"/>
        <w:contextualSpacing/>
        <w:jc w:val="both"/>
        <w:rPr>
          <w:rFonts w:ascii="Times New Roman" w:hAnsi="Times New Roman" w:cs="Times New Roman"/>
          <w:sz w:val="28"/>
          <w:szCs w:val="28"/>
        </w:rPr>
      </w:pPr>
      <w:r>
        <w:rPr>
          <w:rFonts w:cs="Times New Roman" w:ascii="Times New Roman" w:hAnsi="Times New Roman"/>
          <w:sz w:val="28"/>
          <w:szCs w:val="28"/>
        </w:rPr>
        <w:t>Additions.</w:t>
      </w:r>
    </w:p>
    <w:p>
      <w:pPr>
        <w:pStyle w:val="ListParagraph"/>
        <w:spacing w:lineRule="auto" w:line="360" w:before="0" w:after="0"/>
        <w:ind w:left="1" w:firstLine="708"/>
        <w:contextualSpacing/>
        <w:jc w:val="both"/>
        <w:rPr>
          <w:rFonts w:ascii="Times New Roman" w:hAnsi="Times New Roman" w:cs="Times New Roman"/>
          <w:sz w:val="28"/>
          <w:szCs w:val="28"/>
        </w:rPr>
      </w:pPr>
      <w:r>
        <w:rPr>
          <w:rFonts w:cs="Times New Roman" w:ascii="Times New Roman" w:hAnsi="Times New Roman"/>
          <w:sz w:val="28"/>
          <w:szCs w:val="28"/>
        </w:rPr>
        <w:t>The report should contain information about the student's performance of all sections of the work program of practice (syllabus) and individual task. The report must be accompanied by a list of legal sources, appendices in the form of statistical and factual material.</w:t>
      </w:r>
    </w:p>
    <w:p>
      <w:pPr>
        <w:pStyle w:val="ListParagraph"/>
        <w:spacing w:lineRule="auto" w:line="360" w:before="0" w:after="0"/>
        <w:ind w:left="1" w:firstLine="708"/>
        <w:contextualSpacing/>
        <w:jc w:val="both"/>
        <w:rPr>
          <w:rFonts w:ascii="Times New Roman" w:hAnsi="Times New Roman" w:cs="Times New Roman"/>
          <w:sz w:val="28"/>
          <w:szCs w:val="28"/>
        </w:rPr>
      </w:pPr>
      <w:r>
        <w:rPr>
          <w:rFonts w:cs="Times New Roman" w:ascii="Times New Roman" w:hAnsi="Times New Roman"/>
          <w:sz w:val="28"/>
          <w:szCs w:val="28"/>
        </w:rPr>
        <w:t>The reports should briefly and specifically describe the work done personally by the student. Reports should not contain verbatim rewriting of materials bases of practice (history of the base, technical descriptions, etc.), as well as citations of literature sources.</w:t>
      </w:r>
    </w:p>
    <w:p>
      <w:pPr>
        <w:pStyle w:val="ListParagraph"/>
        <w:spacing w:lineRule="auto" w:line="360" w:before="0" w:after="0"/>
        <w:ind w:left="1" w:firstLine="708"/>
        <w:contextualSpacing/>
        <w:jc w:val="both"/>
        <w:rPr>
          <w:rFonts w:ascii="Times New Roman" w:hAnsi="Times New Roman" w:cs="Times New Roman"/>
          <w:sz w:val="28"/>
          <w:szCs w:val="28"/>
        </w:rPr>
      </w:pPr>
      <w:r>
        <w:rPr>
          <w:rFonts w:cs="Times New Roman" w:ascii="Times New Roman" w:hAnsi="Times New Roman"/>
          <w:sz w:val="28"/>
          <w:szCs w:val="28"/>
        </w:rPr>
        <w:t>The internship report is signed by the student on the title page with the date of completion. An important step in the implementation of the practice report is the design of the text. Depending on how demanding the author is to the form of the report, its quality and, consequently, the final assessment will significantly depend. The language of the report is the state language.</w:t>
      </w:r>
    </w:p>
    <w:p>
      <w:pPr>
        <w:pStyle w:val="ListParagraph"/>
        <w:spacing w:lineRule="auto" w:line="360" w:before="0" w:after="0"/>
        <w:ind w:left="1" w:firstLine="708"/>
        <w:contextualSpacing/>
        <w:jc w:val="both"/>
        <w:rPr>
          <w:rFonts w:ascii="Times New Roman" w:hAnsi="Times New Roman" w:cs="Times New Roman"/>
          <w:sz w:val="28"/>
          <w:szCs w:val="28"/>
        </w:rPr>
      </w:pPr>
      <w:r>
        <w:rPr>
          <w:rFonts w:cs="Times New Roman" w:ascii="Times New Roman" w:hAnsi="Times New Roman"/>
          <w:sz w:val="28"/>
          <w:szCs w:val="28"/>
        </w:rPr>
        <w:t>In agreement with the head of the department, in some cases the work can also be presented in one of the foreign languages (if there is a version of the work in Ukrainian). The culture of scientific language provides a formal and logical way of teaching the material, as well as brevity, accuracy and clarity.</w:t>
      </w:r>
    </w:p>
    <w:p>
      <w:pPr>
        <w:pStyle w:val="ListParagraph"/>
        <w:spacing w:lineRule="auto" w:line="360" w:before="0" w:after="0"/>
        <w:ind w:left="1" w:firstLine="708"/>
        <w:contextualSpacing/>
        <w:jc w:val="both"/>
        <w:rPr>
          <w:rFonts w:ascii="Times New Roman" w:hAnsi="Times New Roman" w:cs="Times New Roman"/>
          <w:sz w:val="28"/>
          <w:szCs w:val="28"/>
        </w:rPr>
      </w:pPr>
      <w:r>
        <w:rPr>
          <w:rFonts w:cs="Times New Roman" w:ascii="Times New Roman" w:hAnsi="Times New Roman"/>
          <w:sz w:val="28"/>
          <w:szCs w:val="28"/>
        </w:rPr>
        <w:t>When creating a text should strictly adhere to the unity of all terms, definitions, abbreviations, symbols and abbreviations. The list of abbreviations, symbols, symbols and abbreviations is provided before the entry in the form of a column: the symbol (abbreviation, symbol, and abbreviation) is on the left, the corresponding transcript - on the right</w:t>
      </w:r>
    </w:p>
    <w:tbl>
      <w:tblPr>
        <w:tblStyle w:val="TableGrid"/>
        <w:tblW w:w="9639" w:type="dxa"/>
        <w:jc w:val="left"/>
        <w:tblInd w:w="137" w:type="dxa"/>
        <w:tblCellMar>
          <w:top w:w="0" w:type="dxa"/>
          <w:left w:w="108" w:type="dxa"/>
          <w:bottom w:w="0" w:type="dxa"/>
          <w:right w:w="108" w:type="dxa"/>
        </w:tblCellMar>
        <w:tblLook w:firstRow="1" w:noVBand="1" w:lastRow="0" w:firstColumn="1" w:lastColumn="0" w:noHBand="0" w:val="04a0"/>
      </w:tblPr>
      <w:tblGrid>
        <w:gridCol w:w="9639"/>
      </w:tblGrid>
      <w:tr>
        <w:trPr/>
        <w:tc>
          <w:tcPr>
            <w:tcW w:w="9639" w:type="dxa"/>
            <w:tcBorders/>
            <w:shd w:fill="auto" w:val="clear"/>
          </w:tcPr>
          <w:p>
            <w:pPr>
              <w:pStyle w:val="ListParagraph"/>
              <w:spacing w:lineRule="auto" w:line="360" w:before="0" w:after="0"/>
              <w:ind w:left="1" w:firstLine="708"/>
              <w:contextualSpacing/>
              <w:jc w:val="both"/>
              <w:rPr>
                <w:rFonts w:ascii="Times New Roman" w:hAnsi="Times New Roman" w:cs="Times New Roman"/>
                <w:sz w:val="28"/>
                <w:szCs w:val="28"/>
              </w:rPr>
            </w:pPr>
            <w:r>
              <w:rPr>
                <w:rFonts w:eastAsia="Calibri" w:cs="Times New Roman" w:eastAsiaTheme="minorHAnsi" w:ascii="Times New Roman" w:hAnsi="Times New Roman"/>
                <w:sz w:val="28"/>
                <w:szCs w:val="28"/>
                <w:lang w:val="en-US" w:eastAsia="en-US"/>
              </w:rPr>
              <w:t>The text of the report is printed using a printer on one side of a white A4 sheet. It is recommended that you use the Times New Roman Cyr font of the Word text editor from Microsoft Office or the Write from OpenOffice Writer of 14 points with one and a half line spacing. The text of the report is printed with margins of the following sizes: left - 25 mm, right - 10 mm, top and bottom - 20 mm.</w:t>
            </w:r>
          </w:p>
        </w:tc>
      </w:tr>
    </w:tbl>
    <w:p>
      <w:pPr>
        <w:pStyle w:val="ListParagraph"/>
        <w:spacing w:lineRule="auto" w:line="360" w:before="0" w:after="0"/>
        <w:ind w:left="1" w:firstLine="708"/>
        <w:contextualSpacing/>
        <w:jc w:val="both"/>
        <w:rPr>
          <w:rFonts w:ascii="Times New Roman" w:hAnsi="Times New Roman" w:cs="Times New Roman"/>
          <w:sz w:val="28"/>
          <w:szCs w:val="28"/>
        </w:rPr>
      </w:pPr>
      <w:r>
        <w:rPr>
          <w:rFonts w:cs="Times New Roman" w:ascii="Times New Roman" w:hAnsi="Times New Roman"/>
          <w:sz w:val="28"/>
          <w:szCs w:val="28"/>
        </w:rPr>
      </w:r>
    </w:p>
    <w:p>
      <w:pPr>
        <w:pStyle w:val="ListParagraph"/>
        <w:spacing w:lineRule="auto" w:line="360" w:before="0" w:after="0"/>
        <w:ind w:left="1" w:firstLine="708"/>
        <w:contextualSpacing/>
        <w:jc w:val="both"/>
        <w:rPr>
          <w:rFonts w:ascii="Times New Roman" w:hAnsi="Times New Roman" w:cs="Times New Roman"/>
          <w:sz w:val="28"/>
          <w:szCs w:val="28"/>
        </w:rPr>
      </w:pPr>
      <w:r>
        <w:rPr>
          <w:rFonts w:cs="Times New Roman" w:ascii="Times New Roman" w:hAnsi="Times New Roman"/>
          <w:sz w:val="28"/>
          <w:szCs w:val="28"/>
        </w:rPr>
        <w:t>The report begins with the title page. All the main structural elements are placed consecutively on the title page. The page number is not placed on the title page, on the following pages the number is placed in the upper right corner of the page without a dot at the end.</w:t>
      </w:r>
    </w:p>
    <w:p>
      <w:pPr>
        <w:pStyle w:val="ListParagraph"/>
        <w:spacing w:lineRule="auto" w:line="360" w:before="0" w:after="0"/>
        <w:ind w:left="1" w:firstLine="708"/>
        <w:contextualSpacing/>
        <w:jc w:val="both"/>
        <w:rPr>
          <w:rFonts w:ascii="Times New Roman" w:hAnsi="Times New Roman" w:cs="Times New Roman"/>
          <w:sz w:val="28"/>
          <w:szCs w:val="28"/>
        </w:rPr>
      </w:pPr>
      <w:r>
        <w:rPr>
          <w:rFonts w:cs="Times New Roman" w:ascii="Times New Roman" w:hAnsi="Times New Roman"/>
          <w:sz w:val="28"/>
          <w:szCs w:val="28"/>
        </w:rPr>
        <w:t>The headings of the sections in the report are written in small letters (except for the first capital letter) also in the middle of the line. The distance between the section name and the following text should be equal to one "empty" space. There is also one interval between section and subsection headings. The distances between the title lines are the same as in the text. Do not put a period at the end of the header in the middle of the line.</w:t>
      </w:r>
    </w:p>
    <w:p>
      <w:pPr>
        <w:pStyle w:val="ListParagraph"/>
        <w:spacing w:lineRule="auto" w:line="360" w:before="0" w:after="0"/>
        <w:ind w:left="1" w:firstLine="708"/>
        <w:contextualSpacing/>
        <w:jc w:val="both"/>
        <w:rPr>
          <w:rFonts w:ascii="Times New Roman" w:hAnsi="Times New Roman" w:cs="Times New Roman"/>
          <w:sz w:val="28"/>
          <w:szCs w:val="28"/>
        </w:rPr>
      </w:pPr>
      <w:r>
        <w:rPr>
          <w:rFonts w:cs="Times New Roman" w:ascii="Times New Roman" w:hAnsi="Times New Roman"/>
          <w:sz w:val="28"/>
          <w:szCs w:val="28"/>
        </w:rPr>
        <w:t>The introduction, each chapter, general conclusions, and bibliography begin on a new page, and the next section immediately after the end of the previous one. The numbering of pages, sections, subsections, paragraphs, sub-paragraphs, figures, tables, and formulas is given in Arabic numerals without the sign №.</w:t>
      </w:r>
    </w:p>
    <w:p>
      <w:pPr>
        <w:pStyle w:val="ListParagraph"/>
        <w:spacing w:lineRule="auto" w:line="360" w:before="0" w:after="0"/>
        <w:ind w:left="1" w:firstLine="708"/>
        <w:contextualSpacing/>
        <w:jc w:val="both"/>
        <w:rPr>
          <w:rFonts w:ascii="Times New Roman" w:hAnsi="Times New Roman" w:cs="Times New Roman"/>
          <w:sz w:val="28"/>
          <w:szCs w:val="28"/>
        </w:rPr>
      </w:pPr>
      <w:r>
        <w:rPr>
          <w:rFonts w:cs="Times New Roman" w:ascii="Times New Roman" w:hAnsi="Times New Roman"/>
          <w:sz w:val="28"/>
          <w:szCs w:val="28"/>
        </w:rPr>
        <w:t>The report uses tables for better refinement and ease of comparison. According to the content of the table are divided into analytical and non-analytical. Analytical tables are the result of processing and analysis of digital indicators.</w:t>
      </w:r>
    </w:p>
    <w:p>
      <w:pPr>
        <w:pStyle w:val="ListParagraph"/>
        <w:spacing w:lineRule="auto" w:line="360" w:before="0" w:after="0"/>
        <w:ind w:left="1" w:firstLine="708"/>
        <w:contextualSpacing/>
        <w:jc w:val="both"/>
        <w:rPr>
          <w:rFonts w:ascii="Times New Roman" w:hAnsi="Times New Roman" w:cs="Times New Roman"/>
          <w:sz w:val="28"/>
          <w:szCs w:val="28"/>
        </w:rPr>
      </w:pPr>
      <w:r>
        <w:rPr>
          <w:rFonts w:cs="Times New Roman" w:ascii="Times New Roman" w:hAnsi="Times New Roman"/>
          <w:sz w:val="28"/>
          <w:szCs w:val="28"/>
        </w:rPr>
        <w:t>As a rule, such tables are generalized in the form of new knowledge, which is introduced into the text with the words: "the table allows us to conclude that ...", "it follows from the table that ..." and so on. Often such tables provide an opportunity to identify and formulate certain patterns. Non-analytical tables usually contain raw statistics that are only needed for information or statements.</w:t>
      </w:r>
    </w:p>
    <w:p>
      <w:pPr>
        <w:pStyle w:val="ListParagraph"/>
        <w:spacing w:lineRule="auto" w:line="360" w:before="0" w:after="0"/>
        <w:ind w:left="1" w:firstLine="708"/>
        <w:contextualSpacing/>
        <w:jc w:val="both"/>
        <w:rPr>
          <w:rFonts w:ascii="Times New Roman" w:hAnsi="Times New Roman" w:cs="Times New Roman"/>
          <w:sz w:val="28"/>
          <w:szCs w:val="28"/>
        </w:rPr>
      </w:pPr>
      <w:r>
        <w:rPr>
          <w:rFonts w:cs="Times New Roman" w:ascii="Times New Roman" w:hAnsi="Times New Roman"/>
          <w:b/>
          <w:sz w:val="28"/>
          <w:szCs w:val="28"/>
        </w:rPr>
        <w:t xml:space="preserve">Tables </w:t>
      </w:r>
      <w:r>
        <w:rPr>
          <w:rFonts w:cs="Times New Roman" w:ascii="Times New Roman" w:hAnsi="Times New Roman"/>
          <w:sz w:val="28"/>
          <w:szCs w:val="28"/>
        </w:rPr>
        <w:t>must be submitted immediately after the text (paragraph) where they are mentioned for the first time, or on the next page. Each table should have a thematic title that reveals its content. The title should be placed directly above the center-aligned table.</w:t>
      </w:r>
    </w:p>
    <w:p>
      <w:pPr>
        <w:pStyle w:val="ListParagraph"/>
        <w:spacing w:lineRule="auto" w:line="360" w:before="0" w:after="0"/>
        <w:ind w:left="1" w:firstLine="708"/>
        <w:contextualSpacing/>
        <w:jc w:val="both"/>
        <w:rPr>
          <w:rFonts w:ascii="Times New Roman" w:hAnsi="Times New Roman" w:cs="Times New Roman"/>
          <w:sz w:val="28"/>
          <w:szCs w:val="28"/>
        </w:rPr>
      </w:pPr>
      <w:r>
        <w:rPr>
          <w:rFonts w:cs="Times New Roman" w:ascii="Times New Roman" w:hAnsi="Times New Roman"/>
          <w:sz w:val="28"/>
          <w:szCs w:val="28"/>
        </w:rPr>
        <w:t>Tables are denoted by the word "Table" in the upper right corner above the table header. The table number must consist of a section number and the ordinal number of the table within this section, between which a full stop is placed. You do not need to put a period at the end of the table name and after the table number. A table with a large number of rows can be moved to the next page.</w:t>
      </w:r>
    </w:p>
    <w:p>
      <w:pPr>
        <w:pStyle w:val="ListParagraph"/>
        <w:spacing w:lineRule="auto" w:line="360" w:before="0" w:after="0"/>
        <w:ind w:left="1" w:firstLine="708"/>
        <w:contextualSpacing/>
        <w:jc w:val="both"/>
        <w:rPr>
          <w:rFonts w:ascii="Times New Roman" w:hAnsi="Times New Roman" w:cs="Times New Roman"/>
          <w:sz w:val="28"/>
          <w:szCs w:val="28"/>
        </w:rPr>
      </w:pPr>
      <w:r>
        <w:rPr>
          <w:rFonts w:cs="Times New Roman" w:ascii="Times New Roman" w:hAnsi="Times New Roman"/>
          <w:sz w:val="28"/>
          <w:szCs w:val="28"/>
        </w:rPr>
        <w:t>When moving the table to the next page, the title is placed only over its first part. Above the other parts are printed the words "Continue. Table » indicating the table number.</w:t>
      </w:r>
    </w:p>
    <w:p>
      <w:pPr>
        <w:pStyle w:val="ListParagraph"/>
        <w:spacing w:lineRule="auto" w:line="360" w:before="0" w:after="0"/>
        <w:ind w:left="1" w:firstLine="708"/>
        <w:contextualSpacing/>
        <w:jc w:val="both"/>
        <w:rPr>
          <w:rFonts w:ascii="Times New Roman" w:hAnsi="Times New Roman" w:cs="Times New Roman"/>
          <w:sz w:val="28"/>
          <w:szCs w:val="28"/>
        </w:rPr>
      </w:pPr>
      <w:r>
        <w:rPr>
          <w:rFonts w:cs="Times New Roman" w:ascii="Times New Roman" w:hAnsi="Times New Roman"/>
          <w:sz w:val="28"/>
          <w:szCs w:val="28"/>
        </w:rPr>
        <w:t xml:space="preserve">All tables in the report must be referenced in the text, with the word "table" in the text, where the reader must point to it, write abbreviated "table." with the number in the form of an expression in parentheses (Table 3.1) ". </w:t>
      </w:r>
    </w:p>
    <w:p>
      <w:pPr>
        <w:pStyle w:val="ListParagraph"/>
        <w:spacing w:lineRule="auto" w:line="360" w:before="0" w:after="0"/>
        <w:ind w:left="1" w:firstLine="708"/>
        <w:contextualSpacing/>
        <w:jc w:val="both"/>
        <w:rPr>
          <w:rFonts w:ascii="Times New Roman" w:hAnsi="Times New Roman" w:cs="Times New Roman"/>
          <w:sz w:val="28"/>
          <w:szCs w:val="28"/>
        </w:rPr>
      </w:pPr>
      <w:r>
        <w:rPr>
          <w:rFonts w:cs="Times New Roman" w:ascii="Times New Roman" w:hAnsi="Times New Roman"/>
          <w:sz w:val="28"/>
          <w:szCs w:val="28"/>
        </w:rPr>
        <w:t xml:space="preserve">It is not necessary to make references on the table as independent phrases in which only that contains in the signature is repeated. In repeated references to the table, the word "look" should be abbreviated (see Fig. 3.1). </w:t>
      </w:r>
    </w:p>
    <w:p>
      <w:pPr>
        <w:pStyle w:val="ListParagraph"/>
        <w:spacing w:lineRule="auto" w:line="360" w:before="0" w:after="0"/>
        <w:ind w:left="1" w:firstLine="708"/>
        <w:contextualSpacing/>
        <w:jc w:val="both"/>
        <w:rPr>
          <w:rFonts w:ascii="Times New Roman" w:hAnsi="Times New Roman" w:cs="Times New Roman"/>
          <w:sz w:val="28"/>
          <w:szCs w:val="28"/>
        </w:rPr>
      </w:pPr>
      <w:r>
        <w:rPr>
          <w:rFonts w:cs="Times New Roman" w:ascii="Times New Roman" w:hAnsi="Times New Roman"/>
          <w:b/>
          <w:sz w:val="28"/>
          <w:szCs w:val="28"/>
        </w:rPr>
        <w:t>Graphic material</w:t>
      </w:r>
      <w:r>
        <w:rPr>
          <w:rFonts w:cs="Times New Roman" w:ascii="Times New Roman" w:hAnsi="Times New Roman"/>
          <w:sz w:val="28"/>
          <w:szCs w:val="28"/>
        </w:rPr>
        <w:t xml:space="preserve"> - drawings, diagrams, charts, etc. - is used to establish in detail the properties or characteristics of the subject. The graphic material is placed immediately after the first link to it, or on the next page, and if necessary - in the appendix (reference to the graphic material in the text of the report is mandatory). Illustrations placed on individual pages of the report are included in the general page numbering.</w:t>
      </w:r>
    </w:p>
    <w:p>
      <w:pPr>
        <w:pStyle w:val="ListParagraph"/>
        <w:spacing w:lineRule="auto" w:line="360" w:before="0" w:after="0"/>
        <w:ind w:left="1" w:firstLine="708"/>
        <w:contextualSpacing/>
        <w:jc w:val="both"/>
        <w:rPr>
          <w:rFonts w:ascii="Times New Roman" w:hAnsi="Times New Roman" w:cs="Times New Roman"/>
          <w:sz w:val="28"/>
          <w:szCs w:val="28"/>
        </w:rPr>
      </w:pPr>
      <w:r>
        <w:rPr>
          <w:rFonts w:cs="Times New Roman" w:ascii="Times New Roman" w:hAnsi="Times New Roman"/>
          <w:sz w:val="28"/>
          <w:szCs w:val="28"/>
        </w:rPr>
        <w:t>You should not link to illustrations as stand-alone phrases, in which only what is contained in the signature is repeated. In that place where the topic related to the illustration is presented and where the reader needs to point out on it, place the link in the form of an expression in parentheses (Fig. 3.1) or inversion of the type: "... as can be seen from Fig. 3.1 "or" ... as shown in Figure 3.1 ".</w:t>
      </w:r>
    </w:p>
    <w:p>
      <w:pPr>
        <w:pStyle w:val="ListParagraph"/>
        <w:spacing w:lineRule="auto" w:line="360" w:before="0" w:after="0"/>
        <w:ind w:left="1" w:firstLine="708"/>
        <w:contextualSpacing/>
        <w:jc w:val="both"/>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rPr>
        <w:t>In repeated references to illustrations, the word "see" should be abbreviated, for example: "see. Fig. 3.1 ». Graphic material can have a thematic title, which is placed under it. If necessary, the illustrations are supplemented with explanatory data (sub-signature).</w:t>
      </w:r>
    </w:p>
    <w:p>
      <w:pPr>
        <w:pStyle w:val="ListParagraph"/>
        <w:spacing w:lineRule="auto" w:line="360" w:before="0" w:after="0"/>
        <w:ind w:left="1" w:firstLine="708"/>
        <w:contextualSpacing/>
        <w:jc w:val="both"/>
        <w:rPr>
          <w:rFonts w:ascii="Times New Roman" w:hAnsi="Times New Roman" w:cs="Times New Roman"/>
          <w:sz w:val="28"/>
          <w:szCs w:val="28"/>
        </w:rPr>
      </w:pPr>
      <w:r>
        <w:rPr>
          <w:rFonts w:cs="Times New Roman" w:ascii="Times New Roman" w:hAnsi="Times New Roman"/>
          <w:sz w:val="28"/>
          <w:szCs w:val="28"/>
        </w:rPr>
        <w:t>The main types of graphic material in the report are the scheme, the diagram and schedule.</w:t>
      </w:r>
    </w:p>
    <w:p>
      <w:pPr>
        <w:pStyle w:val="ListParagraph"/>
        <w:spacing w:lineRule="auto" w:line="360" w:before="0" w:after="0"/>
        <w:ind w:left="1" w:firstLine="708"/>
        <w:contextualSpacing/>
        <w:jc w:val="both"/>
        <w:rPr>
          <w:rFonts w:ascii="Times New Roman" w:hAnsi="Times New Roman" w:cs="Times New Roman"/>
          <w:sz w:val="28"/>
          <w:szCs w:val="28"/>
        </w:rPr>
      </w:pPr>
      <w:r>
        <w:rPr>
          <w:rFonts w:cs="Times New Roman" w:ascii="Times New Roman" w:hAnsi="Times New Roman"/>
          <w:b/>
          <w:sz w:val="28"/>
          <w:szCs w:val="28"/>
        </w:rPr>
        <w:t>A diagram</w:t>
      </w:r>
      <w:r>
        <w:rPr>
          <w:rFonts w:cs="Times New Roman" w:ascii="Times New Roman" w:hAnsi="Times New Roman"/>
          <w:sz w:val="28"/>
          <w:szCs w:val="28"/>
        </w:rPr>
        <w:t xml:space="preserve"> is an image that usually conveys the basic idea of ​​a device, object, structure or process with the help of symbols and without respect for scale and shows the relationship of their basic elements. Schemes of all types must maintain the thickness of the main and auxiliary image lines, as well as the thickness of the lines of their connections.</w:t>
      </w:r>
    </w:p>
    <w:p>
      <w:pPr>
        <w:pStyle w:val="ListParagraph"/>
        <w:spacing w:lineRule="auto" w:line="360" w:before="0" w:after="0"/>
        <w:ind w:left="1" w:firstLine="708"/>
        <w:contextualSpacing/>
        <w:jc w:val="both"/>
        <w:rPr>
          <w:rFonts w:ascii="Times New Roman" w:hAnsi="Times New Roman" w:cs="Times New Roman"/>
          <w:sz w:val="28"/>
          <w:szCs w:val="28"/>
        </w:rPr>
      </w:pPr>
      <w:r>
        <w:rPr>
          <w:rFonts w:cs="Times New Roman" w:ascii="Times New Roman" w:hAnsi="Times New Roman"/>
          <w:b/>
          <w:sz w:val="28"/>
          <w:szCs w:val="28"/>
        </w:rPr>
        <w:t>Chart</w:t>
      </w:r>
      <w:r>
        <w:rPr>
          <w:rFonts w:cs="Times New Roman" w:ascii="Times New Roman" w:hAnsi="Times New Roman"/>
          <w:sz w:val="28"/>
          <w:szCs w:val="28"/>
        </w:rPr>
        <w:t xml:space="preserve"> - one of the ways to graphically represent the dependence between values. Charts are made for clarity of image and analysis of a significant amount of data. According to the form of construction, there are plane, linear and three-dimensional diagrams.</w:t>
      </w:r>
    </w:p>
    <w:p>
      <w:pPr>
        <w:pStyle w:val="ListParagraph"/>
        <w:spacing w:lineRule="auto" w:line="360" w:before="0" w:after="0"/>
        <w:ind w:left="1" w:firstLine="708"/>
        <w:contextualSpacing/>
        <w:jc w:val="both"/>
        <w:rPr>
          <w:rFonts w:ascii="Times New Roman" w:hAnsi="Times New Roman" w:cs="Times New Roman"/>
          <w:sz w:val="28"/>
          <w:szCs w:val="28"/>
        </w:rPr>
      </w:pPr>
      <w:r>
        <w:rPr>
          <w:rFonts w:cs="Times New Roman" w:ascii="Times New Roman" w:hAnsi="Times New Roman"/>
          <w:b/>
          <w:sz w:val="28"/>
          <w:szCs w:val="28"/>
        </w:rPr>
        <w:t xml:space="preserve">Graph - </w:t>
      </w:r>
      <w:r>
        <w:rPr>
          <w:rFonts w:cs="Times New Roman" w:ascii="Times New Roman" w:hAnsi="Times New Roman"/>
          <w:sz w:val="28"/>
          <w:szCs w:val="28"/>
        </w:rPr>
        <w:t>a conditional representation of quantities and their relationships through geometric shapes, points and lines. Graphs are used both for analysis, and to increase the clarity of the illustrated material.</w:t>
      </w:r>
    </w:p>
    <w:p>
      <w:pPr>
        <w:pStyle w:val="ListParagraph"/>
        <w:spacing w:lineRule="auto" w:line="360" w:before="0" w:after="0"/>
        <w:ind w:left="1" w:firstLine="708"/>
        <w:contextualSpacing/>
        <w:jc w:val="both"/>
        <w:rPr>
          <w:rFonts w:ascii="Times New Roman" w:hAnsi="Times New Roman" w:cs="Times New Roman"/>
          <w:sz w:val="28"/>
          <w:szCs w:val="28"/>
        </w:rPr>
      </w:pPr>
      <w:r>
        <w:rPr>
          <w:rFonts w:cs="Times New Roman" w:ascii="Times New Roman" w:hAnsi="Times New Roman"/>
          <w:sz w:val="28"/>
          <w:szCs w:val="28"/>
        </w:rPr>
        <w:t>In addition to the geometric image, the graph should contain a number of auxiliary elements: the general title of the graph; verbal explanations of symbols and the content of individual elements of the graphic image; supplementary numerical data whether the value of the indicators plotted on the graph is specified.</w:t>
      </w:r>
    </w:p>
    <w:p>
      <w:pPr>
        <w:pStyle w:val="ListParagraph"/>
        <w:spacing w:lineRule="auto" w:line="360" w:before="0" w:after="0"/>
        <w:ind w:left="1" w:firstLine="708"/>
        <w:contextualSpacing/>
        <w:jc w:val="both"/>
        <w:rPr>
          <w:rFonts w:ascii="Times New Roman" w:hAnsi="Times New Roman" w:cs="Times New Roman"/>
          <w:sz w:val="28"/>
          <w:szCs w:val="28"/>
        </w:rPr>
      </w:pPr>
      <w:r>
        <w:rPr>
          <w:rFonts w:cs="Times New Roman" w:ascii="Times New Roman" w:hAnsi="Times New Roman"/>
          <w:sz w:val="28"/>
          <w:szCs w:val="28"/>
        </w:rPr>
        <w:t>When using formulas, you must follow certain rules. The largest, as well as long and cumbersome formulas, which contain signs of sum, product, differentiation, integration, are placed on separate lines.</w:t>
      </w:r>
    </w:p>
    <w:p>
      <w:pPr>
        <w:pStyle w:val="ListParagraph"/>
        <w:spacing w:lineRule="auto" w:line="360" w:before="0" w:after="0"/>
        <w:ind w:left="1" w:firstLine="708"/>
        <w:contextualSpacing/>
        <w:jc w:val="both"/>
        <w:rPr>
          <w:rFonts w:ascii="Times New Roman" w:hAnsi="Times New Roman" w:cs="Times New Roman"/>
          <w:sz w:val="28"/>
          <w:szCs w:val="28"/>
        </w:rPr>
      </w:pPr>
      <w:r>
        <w:rPr>
          <w:rFonts w:cs="Times New Roman" w:ascii="Times New Roman" w:hAnsi="Times New Roman"/>
          <w:sz w:val="28"/>
          <w:szCs w:val="28"/>
        </w:rPr>
        <w:t>This also applies to all numbered formulas. To save space, several short formulas of the same type, separated from the text, can be submitted in one line, not one below the other. Small and simple formulas, that do not have an independent meaning, enter inside the lines of text.</w:t>
      </w:r>
    </w:p>
    <w:p>
      <w:pPr>
        <w:pStyle w:val="ListParagraph"/>
        <w:spacing w:lineRule="auto" w:line="360" w:before="0" w:after="0"/>
        <w:ind w:left="1" w:firstLine="708"/>
        <w:contextualSpacing/>
        <w:jc w:val="both"/>
        <w:rPr>
          <w:rFonts w:ascii="Times New Roman" w:hAnsi="Times New Roman" w:cs="Times New Roman"/>
          <w:sz w:val="28"/>
          <w:szCs w:val="28"/>
        </w:rPr>
      </w:pPr>
      <w:r>
        <w:rPr>
          <w:rFonts w:cs="Times New Roman" w:ascii="Times New Roman" w:hAnsi="Times New Roman"/>
          <w:sz w:val="28"/>
          <w:szCs w:val="28"/>
        </w:rPr>
        <w:t>Explanations of the values of symbols and numerical coefficients should be given directly under the formula in the order in which they are given in the formula. The values of each symbol and numerical coefficient must be given on a new line.</w:t>
      </w:r>
    </w:p>
    <w:p>
      <w:pPr>
        <w:pStyle w:val="ListParagraph"/>
        <w:spacing w:lineRule="auto" w:line="360" w:before="0" w:after="0"/>
        <w:ind w:left="1" w:firstLine="708"/>
        <w:contextualSpacing/>
        <w:jc w:val="both"/>
        <w:rPr>
          <w:rFonts w:ascii="Times New Roman" w:hAnsi="Times New Roman" w:cs="Times New Roman"/>
          <w:sz w:val="28"/>
          <w:szCs w:val="28"/>
        </w:rPr>
      </w:pPr>
      <w:r>
        <w:rPr>
          <w:rFonts w:cs="Times New Roman" w:ascii="Times New Roman" w:hAnsi="Times New Roman"/>
          <w:sz w:val="28"/>
          <w:szCs w:val="28"/>
        </w:rPr>
        <w:t>The first line of the explanation begins with the word "where" without a colon. Equations and formulas should be separated from the text by free lines. At least one free line must be left above and below each formula. If the equation does not fit in one line, it should be transferred after the equal sign (=), or after plus (+), minus (-), multiplication (∙).</w:t>
      </w:r>
    </w:p>
    <w:p>
      <w:pPr>
        <w:pStyle w:val="ListParagraph"/>
        <w:spacing w:lineRule="auto" w:line="360" w:before="0" w:after="0"/>
        <w:ind w:left="1" w:firstLine="708"/>
        <w:contextualSpacing/>
        <w:jc w:val="both"/>
        <w:rPr>
          <w:rFonts w:ascii="Times New Roman" w:hAnsi="Times New Roman" w:cs="Times New Roman"/>
          <w:sz w:val="28"/>
          <w:szCs w:val="28"/>
        </w:rPr>
      </w:pPr>
      <w:r>
        <w:rPr>
          <w:rFonts w:cs="Times New Roman" w:ascii="Times New Roman" w:hAnsi="Times New Roman"/>
          <w:b/>
          <w:sz w:val="28"/>
          <w:szCs w:val="28"/>
        </w:rPr>
        <w:t>Formulas,</w:t>
      </w:r>
      <w:r>
        <w:rPr>
          <w:rFonts w:cs="Times New Roman" w:ascii="Times New Roman" w:hAnsi="Times New Roman"/>
          <w:sz w:val="28"/>
          <w:szCs w:val="28"/>
        </w:rPr>
        <w:t xml:space="preserve"> with the exception of formulas contained in the Annexes, shall be numbered continuously within the section. In this case, the formula number consists of a section number and a sequence number of the formula, separated by a period. Formulas - variants of the above basic formula may be numbered in Arabic numerals and lowercase letters of the Ukrainian alphabet, written together with the number (1.4a).</w:t>
      </w:r>
    </w:p>
    <w:p>
      <w:pPr>
        <w:pStyle w:val="ListParagraph"/>
        <w:spacing w:lineRule="auto" w:line="360" w:before="0" w:after="0"/>
        <w:ind w:left="1" w:firstLine="708"/>
        <w:contextualSpacing/>
        <w:jc w:val="both"/>
        <w:rPr>
          <w:rFonts w:ascii="Times New Roman" w:hAnsi="Times New Roman" w:cs="Times New Roman"/>
          <w:sz w:val="28"/>
          <w:szCs w:val="28"/>
        </w:rPr>
      </w:pPr>
      <w:r>
        <w:rPr>
          <w:rFonts w:cs="Times New Roman" w:ascii="Times New Roman" w:hAnsi="Times New Roman"/>
          <w:sz w:val="28"/>
          <w:szCs w:val="28"/>
        </w:rPr>
        <w:t>References in the text to the ordinal numbers of the formula are given in parentheses (… In formula (2.1)). The formulas in the appendices are numbered separately in Arabic numerals within each appendix with the addition of the notation of the letter of the appendix (… in formula (B.1)).</w:t>
      </w:r>
    </w:p>
    <w:p>
      <w:pPr>
        <w:pStyle w:val="ListParagraph"/>
        <w:spacing w:lineRule="auto" w:line="360" w:before="0" w:after="0"/>
        <w:ind w:left="1" w:firstLine="708"/>
        <w:contextualSpacing/>
        <w:jc w:val="both"/>
        <w:rPr>
          <w:rFonts w:ascii="Times New Roman" w:hAnsi="Times New Roman" w:cs="Times New Roman"/>
          <w:sz w:val="28"/>
          <w:szCs w:val="28"/>
        </w:rPr>
      </w:pPr>
      <w:r>
        <w:rPr>
          <w:rFonts w:cs="Times New Roman" w:ascii="Times New Roman" w:hAnsi="Times New Roman"/>
          <w:sz w:val="28"/>
          <w:szCs w:val="28"/>
        </w:rPr>
        <w:t>If the reference to the formula number is inside the expression in parentheses, it is recommended to replace them with square brackets. Sequence numbers are indicated by Arabic numerals in parentheses near the right margin of the page without dots from the formula to its number. The number that does not fit in the line with the formula is moved to the next line below the formula.</w:t>
      </w:r>
    </w:p>
    <w:p>
      <w:pPr>
        <w:pStyle w:val="ListParagraph"/>
        <w:spacing w:lineRule="auto" w:line="360" w:before="0" w:after="0"/>
        <w:ind w:left="1" w:firstLine="708"/>
        <w:contextualSpacing/>
        <w:jc w:val="both"/>
        <w:rPr>
          <w:rFonts w:ascii="Times New Roman" w:hAnsi="Times New Roman" w:cs="Times New Roman"/>
          <w:sz w:val="28"/>
          <w:szCs w:val="28"/>
        </w:rPr>
      </w:pPr>
      <w:r>
        <w:rPr>
          <w:rFonts w:cs="Times New Roman" w:ascii="Times New Roman" w:hAnsi="Times New Roman"/>
          <w:sz w:val="28"/>
          <w:szCs w:val="28"/>
        </w:rPr>
        <w:t xml:space="preserve">The number of the formula when it is transferred is placed at the level of the last line. If the formula is framed, the number of such formula is written outside the frame on the right side opposite the main line of the formula. </w:t>
      </w:r>
    </w:p>
    <w:p>
      <w:pPr>
        <w:pStyle w:val="ListParagraph"/>
        <w:spacing w:lineRule="auto" w:line="360" w:before="0" w:after="0"/>
        <w:ind w:left="1" w:firstLine="708"/>
        <w:contextualSpacing/>
        <w:jc w:val="both"/>
        <w:rPr>
          <w:rFonts w:ascii="Times New Roman" w:hAnsi="Times New Roman" w:cs="Times New Roman"/>
          <w:sz w:val="28"/>
          <w:szCs w:val="28"/>
        </w:rPr>
      </w:pPr>
      <w:r>
        <w:rPr>
          <w:rFonts w:cs="Times New Roman" w:ascii="Times New Roman" w:hAnsi="Times New Roman"/>
          <w:sz w:val="28"/>
          <w:szCs w:val="28"/>
        </w:rPr>
        <w:t>The fraction formula number is given at the level of the main horizontal line of the formula. Formula group number, placed on separate lines and united by a curly brace (parenthesis), is placed to the right of the parenthesis point, which is located in the middle of the formula group and is directed towards the number.</w:t>
      </w:r>
    </w:p>
    <w:p>
      <w:pPr>
        <w:pStyle w:val="ListParagraph"/>
        <w:spacing w:lineRule="auto" w:line="360" w:before="0" w:after="0"/>
        <w:ind w:left="1" w:firstLine="708"/>
        <w:contextualSpacing/>
        <w:jc w:val="both"/>
        <w:rPr>
          <w:rFonts w:ascii="Times New Roman" w:hAnsi="Times New Roman" w:cs="Times New Roman"/>
          <w:sz w:val="28"/>
          <w:szCs w:val="28"/>
        </w:rPr>
      </w:pPr>
      <w:r>
        <w:rPr>
          <w:rFonts w:cs="Times New Roman" w:ascii="Times New Roman" w:hAnsi="Times New Roman"/>
          <w:sz w:val="28"/>
          <w:szCs w:val="28"/>
        </w:rPr>
        <w:t>The general rule of punctuation in the text with formulas is as follows: the formula is included in the sentence as its equal element. Therefore, at the end of the formulas and in the text before them, punctuation marks are placed in accordance with the rules of punctuation. A colon is placed before the formula only in the cases provided by the rules of punctuation:</w:t>
      </w:r>
    </w:p>
    <w:p>
      <w:pPr>
        <w:pStyle w:val="ListParagraph"/>
        <w:spacing w:lineRule="auto" w:line="360" w:before="0" w:after="0"/>
        <w:ind w:left="1" w:firstLine="708"/>
        <w:contextualSpacing/>
        <w:jc w:val="both"/>
        <w:rPr>
          <w:rFonts w:ascii="Times New Roman" w:hAnsi="Times New Roman" w:cs="Times New Roman"/>
          <w:sz w:val="28"/>
          <w:szCs w:val="28"/>
        </w:rPr>
      </w:pPr>
      <w:r>
        <w:rPr>
          <w:rFonts w:cs="Times New Roman" w:ascii="Times New Roman" w:hAnsi="Times New Roman"/>
          <w:sz w:val="28"/>
          <w:szCs w:val="28"/>
        </w:rPr>
        <w:t>a) In the text before the formula there is a word that summarizes;</w:t>
      </w:r>
    </w:p>
    <w:p>
      <w:pPr>
        <w:pStyle w:val="ListParagraph"/>
        <w:spacing w:lineRule="auto" w:line="360" w:before="0" w:after="0"/>
        <w:ind w:left="1" w:firstLine="708"/>
        <w:contextualSpacing/>
        <w:jc w:val="both"/>
        <w:rPr>
          <w:rFonts w:ascii="Times New Roman" w:hAnsi="Times New Roman" w:cs="Times New Roman"/>
          <w:sz w:val="28"/>
          <w:szCs w:val="28"/>
        </w:rPr>
      </w:pPr>
      <w:r>
        <w:rPr>
          <w:rFonts w:cs="Times New Roman" w:ascii="Times New Roman" w:hAnsi="Times New Roman"/>
          <w:sz w:val="28"/>
          <w:szCs w:val="28"/>
        </w:rPr>
        <w:t>b) This is required by the construction of the text preceding the formula.</w:t>
      </w:r>
    </w:p>
    <w:p>
      <w:pPr>
        <w:pStyle w:val="ListParagraph"/>
        <w:spacing w:lineRule="auto" w:line="360" w:before="0" w:after="0"/>
        <w:ind w:left="1" w:firstLine="708"/>
        <w:contextualSpacing/>
        <w:jc w:val="both"/>
        <w:rPr>
          <w:rFonts w:ascii="Times New Roman" w:hAnsi="Times New Roman" w:cs="Times New Roman"/>
          <w:sz w:val="28"/>
          <w:szCs w:val="28"/>
        </w:rPr>
      </w:pPr>
      <w:r>
        <w:rPr>
          <w:rFonts w:cs="Times New Roman" w:ascii="Times New Roman" w:hAnsi="Times New Roman"/>
          <w:sz w:val="28"/>
          <w:szCs w:val="28"/>
        </w:rPr>
        <w:t>Punctuation between formulas that follow each other and not separated by text, can be a comma or semicolon directly according to the formula to its number.</w:t>
      </w:r>
    </w:p>
    <w:p>
      <w:pPr>
        <w:pStyle w:val="ListParagraph"/>
        <w:spacing w:lineRule="auto" w:line="360" w:before="0" w:after="0"/>
        <w:ind w:left="1" w:firstLine="708"/>
        <w:contextualSpacing/>
        <w:jc w:val="both"/>
        <w:rPr>
          <w:rFonts w:ascii="Times New Roman" w:hAnsi="Times New Roman" w:cs="Times New Roman"/>
          <w:b/>
          <w:b/>
          <w:sz w:val="28"/>
          <w:szCs w:val="28"/>
        </w:rPr>
      </w:pPr>
      <w:r>
        <w:rPr>
          <w:rFonts w:cs="Times New Roman" w:ascii="Times New Roman" w:hAnsi="Times New Roman"/>
          <w:b/>
          <w:sz w:val="28"/>
          <w:szCs w:val="28"/>
        </w:rPr>
        <w:t>Citation and reference to sources used</w:t>
      </w:r>
    </w:p>
    <w:p>
      <w:pPr>
        <w:pStyle w:val="ListParagraph"/>
        <w:spacing w:lineRule="auto" w:line="360" w:before="0" w:after="0"/>
        <w:ind w:left="1" w:firstLine="708"/>
        <w:contextualSpacing/>
        <w:jc w:val="both"/>
        <w:rPr>
          <w:rFonts w:ascii="Times New Roman" w:hAnsi="Times New Roman" w:cs="Times New Roman"/>
          <w:sz w:val="28"/>
          <w:szCs w:val="28"/>
        </w:rPr>
      </w:pPr>
      <w:r>
        <w:rPr>
          <w:rFonts w:cs="Times New Roman" w:ascii="Times New Roman" w:hAnsi="Times New Roman"/>
          <w:sz w:val="28"/>
          <w:szCs w:val="28"/>
        </w:rPr>
        <w:t xml:space="preserve">When writing a report, the student must refer to sources or materials, some of the results of which are given in the paper. Such links make it possible to find documents and verify the accuracy of the information provided, provide the necessary information about it, help to clarify its content, language, volume. </w:t>
      </w:r>
    </w:p>
    <w:p>
      <w:pPr>
        <w:pStyle w:val="ListParagraph"/>
        <w:spacing w:lineRule="auto" w:line="360" w:before="0" w:after="0"/>
        <w:ind w:left="1" w:firstLine="708"/>
        <w:contextualSpacing/>
        <w:jc w:val="both"/>
        <w:rPr>
          <w:rFonts w:ascii="Times New Roman" w:hAnsi="Times New Roman" w:cs="Times New Roman"/>
          <w:sz w:val="28"/>
          <w:szCs w:val="28"/>
        </w:rPr>
      </w:pPr>
      <w:r>
        <w:rPr>
          <w:rFonts w:cs="Times New Roman" w:ascii="Times New Roman" w:hAnsi="Times New Roman"/>
          <w:sz w:val="28"/>
          <w:szCs w:val="28"/>
        </w:rPr>
        <w:t>References should be made to the latest publications. Earlier editions can be referenced only when available they do not include the material in the latest edition.</w:t>
      </w:r>
    </w:p>
    <w:p>
      <w:pPr>
        <w:pStyle w:val="ListParagraph"/>
        <w:spacing w:lineRule="auto" w:line="360" w:before="0" w:after="0"/>
        <w:ind w:left="1" w:firstLine="708"/>
        <w:contextualSpacing/>
        <w:jc w:val="both"/>
        <w:rPr>
          <w:rFonts w:ascii="Times New Roman" w:hAnsi="Times New Roman" w:cs="Times New Roman"/>
          <w:sz w:val="28"/>
          <w:szCs w:val="28"/>
        </w:rPr>
      </w:pPr>
      <w:r>
        <w:rPr>
          <w:rFonts w:cs="Times New Roman" w:ascii="Times New Roman" w:hAnsi="Times New Roman"/>
          <w:sz w:val="28"/>
          <w:szCs w:val="28"/>
        </w:rPr>
        <w:t xml:space="preserve">References in the text of the report to the sources should be indicated by a serial number in the list of references, separated by two square brackets. </w:t>
      </w:r>
    </w:p>
    <w:p>
      <w:pPr>
        <w:pStyle w:val="ListParagraph"/>
        <w:spacing w:lineRule="auto" w:line="360" w:before="0" w:after="0"/>
        <w:ind w:left="1" w:firstLine="708"/>
        <w:contextualSpacing/>
        <w:jc w:val="both"/>
        <w:rPr>
          <w:rFonts w:ascii="Times New Roman" w:hAnsi="Times New Roman" w:cs="Times New Roman"/>
          <w:sz w:val="28"/>
          <w:szCs w:val="28"/>
        </w:rPr>
      </w:pPr>
      <w:r>
        <w:rPr>
          <w:rFonts w:cs="Times New Roman" w:ascii="Times New Roman" w:hAnsi="Times New Roman"/>
          <w:sz w:val="28"/>
          <w:szCs w:val="28"/>
        </w:rPr>
        <w:t>If you use information, materials from monographs, review articles, other sources with a significant number of pages, then the link must specify the exact page numbers, illustrations, tables, formulas from the source to which the link is at work.</w:t>
      </w:r>
    </w:p>
    <w:tbl>
      <w:tblPr>
        <w:tblStyle w:val="TableGrid"/>
        <w:tblW w:w="9640" w:type="dxa"/>
        <w:jc w:val="left"/>
        <w:tblInd w:w="-5" w:type="dxa"/>
        <w:tblCellMar>
          <w:top w:w="0" w:type="dxa"/>
          <w:left w:w="108" w:type="dxa"/>
          <w:bottom w:w="0" w:type="dxa"/>
          <w:right w:w="108" w:type="dxa"/>
        </w:tblCellMar>
        <w:tblLook w:firstRow="1" w:noVBand="1" w:lastRow="0" w:firstColumn="1" w:lastColumn="0" w:noHBand="0" w:val="04a0"/>
      </w:tblPr>
      <w:tblGrid>
        <w:gridCol w:w="9640"/>
      </w:tblGrid>
      <w:tr>
        <w:trPr/>
        <w:tc>
          <w:tcPr>
            <w:tcW w:w="9640" w:type="dxa"/>
            <w:tcBorders/>
            <w:shd w:fill="auto" w:val="clear"/>
          </w:tcPr>
          <w:p>
            <w:pPr>
              <w:pStyle w:val="ListParagraph"/>
              <w:spacing w:lineRule="auto" w:line="360" w:before="0" w:after="0"/>
              <w:ind w:left="1" w:firstLine="708"/>
              <w:contextualSpacing/>
              <w:jc w:val="both"/>
              <w:rPr>
                <w:rFonts w:ascii="Times New Roman" w:hAnsi="Times New Roman" w:cs="Times New Roman"/>
                <w:b/>
                <w:b/>
                <w:sz w:val="28"/>
                <w:szCs w:val="28"/>
              </w:rPr>
            </w:pPr>
            <w:r>
              <w:rPr>
                <w:rFonts w:eastAsia="Calibri" w:cs="Times New Roman" w:eastAsiaTheme="minorHAnsi" w:ascii="Times New Roman" w:hAnsi="Times New Roman"/>
                <w:b/>
                <w:sz w:val="28"/>
                <w:szCs w:val="28"/>
                <w:lang w:val="en-US" w:eastAsia="en-US"/>
              </w:rPr>
              <w:t>Example:</w:t>
            </w:r>
          </w:p>
          <w:p>
            <w:pPr>
              <w:pStyle w:val="ListParagraph"/>
              <w:spacing w:lineRule="auto" w:line="360" w:before="0" w:after="0"/>
              <w:ind w:left="1" w:firstLine="708"/>
              <w:contextualSpacing/>
              <w:jc w:val="both"/>
              <w:rPr>
                <w:rFonts w:ascii="Times New Roman" w:hAnsi="Times New Roman" w:cs="Times New Roman"/>
                <w:sz w:val="28"/>
                <w:szCs w:val="28"/>
              </w:rPr>
            </w:pPr>
            <w:r>
              <w:rPr>
                <w:rFonts w:eastAsia="Calibri" w:cs="Times New Roman" w:eastAsiaTheme="minorHAnsi" w:ascii="Times New Roman" w:hAnsi="Times New Roman"/>
                <w:sz w:val="28"/>
                <w:szCs w:val="28"/>
                <w:lang w:val="en-US" w:eastAsia="en-US"/>
              </w:rPr>
              <w:t>The interpretation of stages was first proposed by the American scientist Walt Rostov in 1956 in his concept of self-sustaining development and the theory of stages of economic growth [308, p. 307–331].</w:t>
            </w:r>
          </w:p>
        </w:tc>
      </w:tr>
    </w:tbl>
    <w:p>
      <w:pPr>
        <w:pStyle w:val="ListParagraph"/>
        <w:spacing w:lineRule="auto" w:line="360" w:before="0" w:after="0"/>
        <w:ind w:left="1" w:firstLine="708"/>
        <w:contextualSpacing/>
        <w:jc w:val="both"/>
        <w:rPr>
          <w:rFonts w:ascii="Times New Roman" w:hAnsi="Times New Roman" w:cs="Times New Roman"/>
          <w:sz w:val="28"/>
          <w:szCs w:val="28"/>
        </w:rPr>
      </w:pPr>
      <w:r>
        <w:rPr>
          <w:rFonts w:cs="Times New Roman" w:ascii="Times New Roman" w:hAnsi="Times New Roman"/>
          <w:sz w:val="28"/>
          <w:szCs w:val="28"/>
        </w:rPr>
      </w:r>
    </w:p>
    <w:p>
      <w:pPr>
        <w:pStyle w:val="ListParagraph"/>
        <w:spacing w:lineRule="auto" w:line="360" w:before="0" w:after="0"/>
        <w:ind w:left="1" w:firstLine="708"/>
        <w:contextualSpacing/>
        <w:jc w:val="both"/>
        <w:rPr>
          <w:rFonts w:ascii="Times New Roman" w:hAnsi="Times New Roman" w:cs="Times New Roman"/>
          <w:sz w:val="28"/>
          <w:szCs w:val="28"/>
        </w:rPr>
      </w:pPr>
      <w:r>
        <w:rPr>
          <w:rFonts w:cs="Times New Roman" w:ascii="Times New Roman" w:hAnsi="Times New Roman"/>
          <w:sz w:val="28"/>
          <w:szCs w:val="28"/>
        </w:rPr>
        <w:t>Quotations should be provided to support one's own arguments by referring to an authoritative source or to critically analyze a printed work. Scientific etiquette requires accurate reproduction of the quoted text, because the slightest reduction in the excerpt may distort the content laid down by the author.</w:t>
      </w:r>
    </w:p>
    <w:p>
      <w:pPr>
        <w:pStyle w:val="ListParagraph"/>
        <w:spacing w:lineRule="auto" w:line="360" w:before="0" w:after="0"/>
        <w:ind w:left="1" w:firstLine="708"/>
        <w:contextualSpacing/>
        <w:jc w:val="both"/>
        <w:rPr>
          <w:rFonts w:ascii="Times New Roman" w:hAnsi="Times New Roman" w:cs="Times New Roman"/>
          <w:b/>
          <w:b/>
          <w:sz w:val="28"/>
          <w:szCs w:val="28"/>
        </w:rPr>
      </w:pPr>
      <w:r>
        <w:rPr>
          <w:rFonts w:cs="Times New Roman" w:ascii="Times New Roman" w:hAnsi="Times New Roman"/>
          <w:b/>
          <w:sz w:val="28"/>
          <w:szCs w:val="28"/>
        </w:rPr>
        <w:t>The general citation requirements are:</w:t>
      </w:r>
    </w:p>
    <w:p>
      <w:pPr>
        <w:pStyle w:val="ListParagraph"/>
        <w:numPr>
          <w:ilvl w:val="0"/>
          <w:numId w:val="9"/>
        </w:numPr>
        <w:spacing w:lineRule="auto" w:line="360" w:before="0" w:after="0"/>
        <w:ind w:left="1" w:firstLine="708"/>
        <w:contextualSpacing/>
        <w:jc w:val="both"/>
        <w:rPr>
          <w:rFonts w:ascii="Times New Roman" w:hAnsi="Times New Roman" w:cs="Times New Roman"/>
          <w:sz w:val="28"/>
          <w:szCs w:val="28"/>
        </w:rPr>
      </w:pPr>
      <w:r>
        <w:rPr>
          <w:rFonts w:cs="Times New Roman" w:ascii="Times New Roman" w:hAnsi="Times New Roman"/>
          <w:sz w:val="28"/>
          <w:szCs w:val="28"/>
        </w:rPr>
        <w:t>The text of the quotation begins and ends with quotation marks and is given in the grammatical form in which it is presented in the source, while preserving the peculiarities of the author's writing. Scientific terms proposed by other authors, are not distinguished by quotation marks, except those that have caused general controversy. In these cases, the expression "so-called" is used.</w:t>
      </w:r>
    </w:p>
    <w:p>
      <w:pPr>
        <w:pStyle w:val="ListParagraph"/>
        <w:numPr>
          <w:ilvl w:val="0"/>
          <w:numId w:val="9"/>
        </w:numPr>
        <w:spacing w:lineRule="auto" w:line="360" w:before="0" w:after="0"/>
        <w:ind w:left="1" w:firstLine="708"/>
        <w:contextualSpacing/>
        <w:jc w:val="both"/>
        <w:rPr>
          <w:rFonts w:ascii="Times New Roman" w:hAnsi="Times New Roman" w:cs="Times New Roman"/>
          <w:sz w:val="28"/>
          <w:szCs w:val="28"/>
        </w:rPr>
      </w:pPr>
      <w:r>
        <w:rPr>
          <w:rFonts w:cs="Times New Roman" w:ascii="Times New Roman" w:hAnsi="Times New Roman"/>
          <w:sz w:val="28"/>
          <w:szCs w:val="28"/>
        </w:rPr>
        <w:t>. The citation should be complete, without arbitrary reduction of the author's text and without distortion of the author's opinions. Omission of words, sentences, paragraphs when quoting is allowed without distorting the author's text and is denoted by three dots. They are placed anywhere in the quote (at the beginning, inside, at the end). If there is a punctuation mark in front of the text or behind it, it is not saved.</w:t>
      </w:r>
    </w:p>
    <w:p>
      <w:pPr>
        <w:pStyle w:val="ListParagraph"/>
        <w:numPr>
          <w:ilvl w:val="0"/>
          <w:numId w:val="9"/>
        </w:numPr>
        <w:spacing w:lineRule="auto" w:line="360" w:before="0" w:after="0"/>
        <w:ind w:left="1" w:firstLine="708"/>
        <w:contextualSpacing/>
        <w:jc w:val="both"/>
        <w:rPr>
          <w:rFonts w:ascii="Times New Roman" w:hAnsi="Times New Roman" w:cs="Times New Roman"/>
          <w:sz w:val="28"/>
          <w:szCs w:val="28"/>
        </w:rPr>
      </w:pPr>
      <w:r>
        <w:rPr>
          <w:rFonts w:cs="Times New Roman" w:ascii="Times New Roman" w:hAnsi="Times New Roman"/>
          <w:sz w:val="28"/>
          <w:szCs w:val="28"/>
        </w:rPr>
        <w:t>Each citation must be accompanied by a reference to the source.</w:t>
      </w:r>
    </w:p>
    <w:p>
      <w:pPr>
        <w:pStyle w:val="ListParagraph"/>
        <w:numPr>
          <w:ilvl w:val="0"/>
          <w:numId w:val="9"/>
        </w:numPr>
        <w:spacing w:lineRule="auto" w:line="360" w:before="0" w:after="0"/>
        <w:ind w:left="1" w:firstLine="708"/>
        <w:contextualSpacing/>
        <w:jc w:val="both"/>
        <w:rPr>
          <w:rFonts w:ascii="Times New Roman" w:hAnsi="Times New Roman" w:cs="Times New Roman"/>
          <w:sz w:val="28"/>
          <w:szCs w:val="28"/>
        </w:rPr>
      </w:pPr>
      <w:r>
        <w:rPr>
          <w:rFonts w:cs="Times New Roman" w:ascii="Times New Roman" w:hAnsi="Times New Roman"/>
          <w:sz w:val="28"/>
          <w:szCs w:val="28"/>
        </w:rPr>
        <w:t xml:space="preserve">When indirectly quoting (translating, presenting the opinions of other authors in their own words), which provides significant savings in the text, should be extremely accurate in presenting the views of the author, correct in assessing its results and provide appropriate references to the source. </w:t>
      </w:r>
    </w:p>
    <w:p>
      <w:pPr>
        <w:pStyle w:val="ListParagraph"/>
        <w:numPr>
          <w:ilvl w:val="0"/>
          <w:numId w:val="9"/>
        </w:numPr>
        <w:spacing w:lineRule="auto" w:line="360" w:before="0" w:after="0"/>
        <w:ind w:left="1" w:firstLine="708"/>
        <w:contextualSpacing/>
        <w:jc w:val="both"/>
        <w:rPr>
          <w:rFonts w:ascii="Times New Roman" w:hAnsi="Times New Roman" w:cs="Times New Roman"/>
          <w:sz w:val="28"/>
          <w:szCs w:val="28"/>
        </w:rPr>
      </w:pPr>
      <w:r>
        <w:rPr>
          <w:rFonts w:cs="Times New Roman" w:ascii="Times New Roman" w:hAnsi="Times New Roman"/>
          <w:sz w:val="28"/>
          <w:szCs w:val="28"/>
        </w:rPr>
        <w:t>If it is necessary to identify the attitude of the author of the report to individual words or thoughts from the quoted text, then after them in parentheses put an exclamation mark or question mark.</w:t>
      </w:r>
    </w:p>
    <w:p>
      <w:pPr>
        <w:pStyle w:val="Normal"/>
        <w:pBdr/>
        <w:spacing w:lineRule="auto" w:line="276"/>
        <w:ind w:left="1" w:firstLine="708"/>
        <w:rPr>
          <w:rFonts w:ascii="Times New Roman" w:hAnsi="Times New Roman" w:cs="Times New Roman"/>
          <w:lang w:val="en-US"/>
        </w:rPr>
      </w:pPr>
      <w:r>
        <w:rPr>
          <w:rFonts w:cs="Times New Roman" w:ascii="Times New Roman" w:hAnsi="Times New Roman"/>
          <w:lang w:val="en-US"/>
        </w:rPr>
      </w:r>
    </w:p>
    <w:p>
      <w:pPr>
        <w:pStyle w:val="Normal"/>
        <w:spacing w:lineRule="auto" w:line="276"/>
        <w:ind w:left="1" w:firstLine="708"/>
        <w:jc w:val="center"/>
        <w:rPr>
          <w:rFonts w:ascii="Times New Roman" w:hAnsi="Times New Roman" w:cs="Times New Roman"/>
          <w:b/>
          <w:b/>
          <w:sz w:val="28"/>
          <w:szCs w:val="28"/>
          <w:lang w:val="en-US"/>
        </w:rPr>
      </w:pPr>
      <w:r>
        <w:rPr>
          <w:rFonts w:cs="Times New Roman" w:ascii="Times New Roman" w:hAnsi="Times New Roman"/>
          <w:b/>
          <w:sz w:val="28"/>
          <w:szCs w:val="28"/>
          <w:lang w:val="en-US"/>
        </w:rPr>
        <w:t>Making a list of used literature</w:t>
      </w:r>
    </w:p>
    <w:p>
      <w:pPr>
        <w:pStyle w:val="Normal"/>
        <w:spacing w:lineRule="auto" w:line="276"/>
        <w:ind w:left="1" w:firstLine="708"/>
        <w:jc w:val="center"/>
        <w:rPr>
          <w:rFonts w:ascii="Times New Roman" w:hAnsi="Times New Roman" w:cs="Times New Roman"/>
          <w:b/>
          <w:b/>
          <w:sz w:val="28"/>
          <w:szCs w:val="28"/>
          <w:lang w:val="en-US"/>
        </w:rPr>
      </w:pPr>
      <w:bookmarkStart w:id="1" w:name="_h9buol81gsz0"/>
      <w:bookmarkEnd w:id="1"/>
      <w:r>
        <w:rPr>
          <w:rFonts w:cs="Times New Roman" w:ascii="Times New Roman" w:hAnsi="Times New Roman"/>
          <w:b/>
          <w:sz w:val="28"/>
          <w:szCs w:val="28"/>
          <w:lang w:val="en-US"/>
        </w:rPr>
        <w:t>(Out-of-text bibliographic references)</w:t>
      </w:r>
    </w:p>
    <w:p>
      <w:pPr>
        <w:pStyle w:val="Normal"/>
        <w:spacing w:lineRule="auto" w:line="276"/>
        <w:ind w:left="1" w:firstLine="708"/>
        <w:jc w:val="center"/>
        <w:rPr>
          <w:rFonts w:ascii="Times New Roman" w:hAnsi="Times New Roman" w:cs="Times New Roman"/>
          <w:b/>
          <w:b/>
          <w:sz w:val="28"/>
          <w:szCs w:val="28"/>
          <w:lang w:val="en-US"/>
        </w:rPr>
      </w:pPr>
      <w:r>
        <w:rPr>
          <w:rFonts w:cs="Times New Roman" w:ascii="Times New Roman" w:hAnsi="Times New Roman"/>
          <w:b/>
          <w:sz w:val="28"/>
          <w:szCs w:val="28"/>
          <w:lang w:val="en-US"/>
        </w:rPr>
      </w:r>
      <w:bookmarkStart w:id="2" w:name="_4y1i4gbihdq0"/>
      <w:bookmarkStart w:id="3" w:name="_4y1i4gbihdq0"/>
      <w:bookmarkEnd w:id="3"/>
    </w:p>
    <w:p>
      <w:pPr>
        <w:pStyle w:val="Normal"/>
        <w:ind w:left="1" w:firstLine="708"/>
        <w:rPr>
          <w:rFonts w:ascii="Times New Roman" w:hAnsi="Times New Roman" w:cs="Times New Roman"/>
          <w:sz w:val="28"/>
          <w:szCs w:val="28"/>
          <w:lang w:val="en-US"/>
        </w:rPr>
      </w:pPr>
      <w:r>
        <w:rPr>
          <w:rFonts w:cs="Times New Roman" w:ascii="Times New Roman" w:hAnsi="Times New Roman"/>
          <w:sz w:val="28"/>
          <w:szCs w:val="28"/>
          <w:lang w:val="en-US"/>
        </w:rPr>
        <w:t>Elements of bibliographic record (title and bibliographic description) and punctuation marks in the bibliographic reference, regardless of its purpose and type, are submitted in accordance with the State Standard of Ukraine (SSTU) 8302:2015, taking into account the following features:</w:t>
      </w:r>
    </w:p>
    <w:p>
      <w:pPr>
        <w:pStyle w:val="Normal"/>
        <w:ind w:left="1" w:firstLine="708"/>
        <w:rPr>
          <w:rFonts w:ascii="Times New Roman" w:hAnsi="Times New Roman" w:cs="Times New Roman"/>
          <w:sz w:val="28"/>
          <w:szCs w:val="28"/>
          <w:lang w:val="en-US"/>
        </w:rPr>
      </w:pPr>
      <w:r>
        <w:rPr>
          <w:rFonts w:cs="Times New Roman" w:ascii="Times New Roman" w:hAnsi="Times New Roman"/>
          <w:sz w:val="28"/>
          <w:szCs w:val="28"/>
          <w:lang w:val="en-US"/>
        </w:rPr>
        <w:t>- in the title of the bibliographic record provide information about one, two or three authors, while the names of these authors in the bibliographic description in the information about the responsibility (oblique line) is not repeated;</w:t>
      </w:r>
    </w:p>
    <w:p>
      <w:pPr>
        <w:pStyle w:val="Normal"/>
        <w:ind w:left="1" w:firstLine="708"/>
        <w:rPr>
          <w:rFonts w:ascii="Times New Roman" w:hAnsi="Times New Roman" w:cs="Times New Roman"/>
          <w:sz w:val="28"/>
          <w:szCs w:val="28"/>
          <w:lang w:val="en-US"/>
        </w:rPr>
      </w:pPr>
      <w:r>
        <w:rPr>
          <w:rFonts w:cs="Times New Roman" w:ascii="Times New Roman" w:hAnsi="Times New Roman"/>
          <w:sz w:val="28"/>
          <w:szCs w:val="28"/>
          <w:lang w:val="en-US"/>
        </w:rPr>
        <w:t>- if necessary, more than three names of authors may be indicated in the title of the bibliographic record of the off-text reference;</w:t>
      </w:r>
    </w:p>
    <w:p>
      <w:pPr>
        <w:pStyle w:val="Normal"/>
        <w:ind w:left="1" w:firstLine="708"/>
        <w:rPr>
          <w:rFonts w:ascii="Times New Roman" w:hAnsi="Times New Roman" w:cs="Times New Roman"/>
          <w:sz w:val="28"/>
          <w:szCs w:val="28"/>
          <w:lang w:val="en-US"/>
        </w:rPr>
      </w:pPr>
      <w:r>
        <w:rPr>
          <w:rFonts w:cs="Times New Roman" w:ascii="Times New Roman" w:hAnsi="Times New Roman"/>
          <w:sz w:val="28"/>
          <w:szCs w:val="28"/>
          <w:lang w:val="en-US"/>
        </w:rPr>
        <w:t>- instead of the dot and dash sign (". -"), which separates the zones of bibliographic description, it is recommended to use the dot sign in the bibliographic reference (while within one document the use of punctuation marks in bibliographic references is unified);</w:t>
      </w:r>
    </w:p>
    <w:p>
      <w:pPr>
        <w:pStyle w:val="Normal"/>
        <w:ind w:left="1" w:firstLine="708"/>
        <w:rPr>
          <w:rFonts w:ascii="Times New Roman" w:hAnsi="Times New Roman" w:cs="Times New Roman"/>
          <w:sz w:val="28"/>
          <w:szCs w:val="28"/>
          <w:lang w:val="en-US"/>
        </w:rPr>
      </w:pPr>
      <w:r>
        <w:rPr>
          <w:rFonts w:cs="Times New Roman" w:ascii="Times New Roman" w:hAnsi="Times New Roman"/>
          <w:sz w:val="28"/>
          <w:szCs w:val="28"/>
          <w:lang w:val="en-US"/>
        </w:rPr>
        <w:t>- information borrowed from the title page of the document may not be enclosed in square brackets;</w:t>
      </w:r>
    </w:p>
    <w:p>
      <w:pPr>
        <w:pStyle w:val="Normal"/>
        <w:ind w:left="1" w:firstLine="708"/>
        <w:rPr>
          <w:rFonts w:ascii="Times New Roman" w:hAnsi="Times New Roman" w:cs="Times New Roman"/>
          <w:sz w:val="28"/>
          <w:szCs w:val="28"/>
          <w:lang w:val="en-US"/>
        </w:rPr>
      </w:pPr>
      <w:r>
        <w:rPr>
          <w:rFonts w:cs="Times New Roman" w:ascii="Times New Roman" w:hAnsi="Times New Roman"/>
          <w:sz w:val="28"/>
          <w:szCs w:val="28"/>
          <w:lang w:val="en-US"/>
        </w:rPr>
        <w:t>- after the title it is allowed not to indicate the general designation of the material ("Text", "Electronic resource", "Maps", "Notes", etc. - a list in accordance with SSTU 8302: 2015);</w:t>
      </w:r>
    </w:p>
    <w:p>
      <w:pPr>
        <w:pStyle w:val="Normal"/>
        <w:ind w:left="1" w:firstLine="708"/>
        <w:rPr>
          <w:rFonts w:ascii="Times New Roman" w:hAnsi="Times New Roman" w:cs="Times New Roman"/>
          <w:sz w:val="28"/>
          <w:szCs w:val="28"/>
          <w:lang w:val="en-US"/>
        </w:rPr>
      </w:pPr>
      <w:r>
        <w:rPr>
          <w:rFonts w:cs="Times New Roman" w:ascii="Times New Roman" w:hAnsi="Times New Roman"/>
          <w:sz w:val="28"/>
          <w:szCs w:val="28"/>
          <w:lang w:val="en-US"/>
        </w:rPr>
        <w:t>- it is allowed not to provide the name of the publisher in the source data;</w:t>
      </w:r>
    </w:p>
    <w:p>
      <w:pPr>
        <w:pStyle w:val="Normal"/>
        <w:ind w:left="1" w:firstLine="708"/>
        <w:rPr>
          <w:rFonts w:ascii="Times New Roman" w:hAnsi="Times New Roman" w:cs="Times New Roman"/>
          <w:sz w:val="28"/>
          <w:szCs w:val="28"/>
          <w:lang w:val="en-US"/>
        </w:rPr>
      </w:pPr>
      <w:r>
        <w:rPr>
          <w:rFonts w:cs="Times New Roman" w:ascii="Times New Roman" w:hAnsi="Times New Roman"/>
          <w:sz w:val="28"/>
          <w:szCs w:val="28"/>
          <w:lang w:val="en-US"/>
        </w:rPr>
        <w:t>- as part of the information about the physical characteristics of the document, you can specify either its total volume (for example: 285 p.), Or the page number on which the object of reference is presented (for example: p. 19);</w:t>
      </w:r>
    </w:p>
    <w:p>
      <w:pPr>
        <w:pStyle w:val="Normal"/>
        <w:ind w:left="1" w:firstLine="708"/>
        <w:rPr>
          <w:rFonts w:ascii="Times New Roman" w:hAnsi="Times New Roman" w:cs="Times New Roman"/>
          <w:sz w:val="28"/>
          <w:szCs w:val="28"/>
          <w:lang w:val="en-US"/>
        </w:rPr>
      </w:pPr>
      <w:r>
        <w:rPr>
          <w:rFonts w:cs="Times New Roman" w:ascii="Times New Roman" w:hAnsi="Times New Roman"/>
          <w:sz w:val="28"/>
          <w:szCs w:val="28"/>
          <w:lang w:val="en-US"/>
        </w:rPr>
        <w:t>- it is allowed not to provide information about the series and the International Standard Number (ISBN, ISMN, ISSN).</w:t>
      </w:r>
    </w:p>
    <w:p>
      <w:pPr>
        <w:pStyle w:val="Normal"/>
        <w:ind w:left="1" w:firstLine="708"/>
        <w:rPr>
          <w:rFonts w:ascii="Times New Roman" w:hAnsi="Times New Roman" w:cs="Times New Roman"/>
          <w:sz w:val="28"/>
          <w:szCs w:val="28"/>
          <w:lang w:val="en-US"/>
        </w:rPr>
      </w:pPr>
      <w:r>
        <w:rPr>
          <w:rFonts w:cs="Times New Roman" w:ascii="Times New Roman" w:hAnsi="Times New Roman"/>
          <w:sz w:val="28"/>
          <w:szCs w:val="28"/>
          <w:lang w:val="en-US"/>
        </w:rPr>
        <w:t>Extratext bibliographic link:</w:t>
      </w:r>
    </w:p>
    <w:p>
      <w:pPr>
        <w:pStyle w:val="Normal"/>
        <w:ind w:left="1" w:firstLine="708"/>
        <w:rPr>
          <w:rFonts w:ascii="Times New Roman" w:hAnsi="Times New Roman" w:cs="Times New Roman"/>
          <w:sz w:val="28"/>
          <w:szCs w:val="28"/>
          <w:lang w:val="en-US"/>
        </w:rPr>
      </w:pPr>
      <w:r>
        <w:rPr>
          <w:rFonts w:cs="Times New Roman" w:ascii="Times New Roman" w:hAnsi="Times New Roman"/>
          <w:sz w:val="28"/>
          <w:szCs w:val="28"/>
          <w:lang w:val="en-US"/>
        </w:rPr>
        <w:t>- used mainly in scientific journals in the case of multiple references to the same documents;</w:t>
      </w:r>
    </w:p>
    <w:p>
      <w:pPr>
        <w:pStyle w:val="Normal"/>
        <w:ind w:left="1" w:firstLine="708"/>
        <w:rPr>
          <w:rFonts w:ascii="Times New Roman" w:hAnsi="Times New Roman" w:cs="Times New Roman"/>
          <w:sz w:val="28"/>
          <w:szCs w:val="28"/>
          <w:lang w:val="en-US"/>
        </w:rPr>
      </w:pPr>
      <w:r>
        <w:rPr>
          <w:rFonts w:cs="Times New Roman" w:ascii="Times New Roman" w:hAnsi="Times New Roman"/>
          <w:sz w:val="28"/>
          <w:szCs w:val="28"/>
          <w:lang w:val="en-US"/>
        </w:rPr>
        <w:t>- numbered within the entire document or within individual chapters, using end-to-end numbering (Arabic numerals);</w:t>
      </w:r>
    </w:p>
    <w:p>
      <w:pPr>
        <w:pStyle w:val="Normal"/>
        <w:ind w:left="1" w:firstLine="708"/>
        <w:rPr>
          <w:rFonts w:ascii="Times New Roman" w:hAnsi="Times New Roman" w:cs="Times New Roman"/>
          <w:sz w:val="28"/>
          <w:szCs w:val="28"/>
          <w:lang w:val="en-US"/>
        </w:rPr>
      </w:pPr>
      <w:r>
        <w:rPr>
          <w:rFonts w:cs="Times New Roman" w:ascii="Times New Roman" w:hAnsi="Times New Roman"/>
          <w:sz w:val="28"/>
          <w:szCs w:val="28"/>
          <w:lang w:val="en-US"/>
        </w:rPr>
        <w:t>- cited as a list of bibliographic records and placed at the end of the main text of the document or its component (indicating, for example, "List of bibliographic references");</w:t>
      </w:r>
    </w:p>
    <w:p>
      <w:pPr>
        <w:pStyle w:val="Normal"/>
        <w:ind w:left="1" w:firstLine="708"/>
        <w:rPr>
          <w:rFonts w:ascii="Times New Roman" w:hAnsi="Times New Roman" w:cs="Times New Roman"/>
          <w:sz w:val="28"/>
          <w:szCs w:val="28"/>
          <w:lang w:val="en-US"/>
        </w:rPr>
      </w:pPr>
      <w:r>
        <w:rPr>
          <w:rFonts w:cs="Times New Roman" w:ascii="Times New Roman" w:hAnsi="Times New Roman"/>
          <w:sz w:val="28"/>
          <w:szCs w:val="28"/>
          <w:lang w:val="en-US"/>
        </w:rPr>
        <w:t>- repeat bibliographic information about the object of reference, which is mentioned in the text of the document.</w:t>
      </w:r>
    </w:p>
    <w:p>
      <w:pPr>
        <w:pStyle w:val="Normal"/>
        <w:ind w:left="1" w:firstLine="708"/>
        <w:rPr>
          <w:rFonts w:ascii="Times New Roman" w:hAnsi="Times New Roman" w:cs="Times New Roman"/>
          <w:sz w:val="28"/>
          <w:szCs w:val="28"/>
          <w:lang w:val="en-US"/>
        </w:rPr>
      </w:pPr>
      <w:r>
        <w:rPr>
          <w:rFonts w:cs="Times New Roman" w:ascii="Times New Roman" w:hAnsi="Times New Roman"/>
          <w:sz w:val="28"/>
          <w:szCs w:val="28"/>
          <w:lang w:val="en-US"/>
        </w:rPr>
        <w:t>The out-of-text bibliographic link may contain the following elements:</w:t>
      </w:r>
    </w:p>
    <w:p>
      <w:pPr>
        <w:pStyle w:val="Normal"/>
        <w:ind w:left="1" w:firstLine="708"/>
        <w:rPr>
          <w:rFonts w:ascii="Times New Roman" w:hAnsi="Times New Roman" w:cs="Times New Roman"/>
          <w:sz w:val="28"/>
          <w:szCs w:val="28"/>
          <w:lang w:val="en-US"/>
        </w:rPr>
      </w:pPr>
      <w:r>
        <w:rPr>
          <w:rFonts w:cs="Times New Roman" w:ascii="Times New Roman" w:hAnsi="Times New Roman"/>
          <w:sz w:val="28"/>
          <w:szCs w:val="28"/>
          <w:lang w:val="en-US"/>
        </w:rPr>
        <w:t>- title of bibliographic record (author's name);</w:t>
      </w:r>
    </w:p>
    <w:p>
      <w:pPr>
        <w:pStyle w:val="Normal"/>
        <w:ind w:left="1" w:firstLine="708"/>
        <w:rPr>
          <w:rFonts w:ascii="Times New Roman" w:hAnsi="Times New Roman" w:cs="Times New Roman"/>
          <w:sz w:val="28"/>
          <w:szCs w:val="28"/>
          <w:lang w:val="en-US"/>
        </w:rPr>
      </w:pPr>
      <w:r>
        <w:rPr>
          <w:rFonts w:cs="Times New Roman" w:ascii="Times New Roman" w:hAnsi="Times New Roman"/>
          <w:sz w:val="28"/>
          <w:szCs w:val="28"/>
          <w:lang w:val="en-US"/>
        </w:rPr>
        <w:t>- the main title of the document;</w:t>
      </w:r>
    </w:p>
    <w:p>
      <w:pPr>
        <w:pStyle w:val="Normal"/>
        <w:ind w:left="1" w:firstLine="708"/>
        <w:rPr>
          <w:rFonts w:ascii="Times New Roman" w:hAnsi="Times New Roman" w:cs="Times New Roman"/>
          <w:sz w:val="28"/>
          <w:szCs w:val="28"/>
          <w:lang w:val="en-US"/>
        </w:rPr>
      </w:pPr>
      <w:r>
        <w:rPr>
          <w:rFonts w:cs="Times New Roman" w:ascii="Times New Roman" w:hAnsi="Times New Roman"/>
          <w:sz w:val="28"/>
          <w:szCs w:val="28"/>
          <w:lang w:val="en-US"/>
        </w:rPr>
        <w:t>- information related to the name (explain and supplement it);</w:t>
      </w:r>
    </w:p>
    <w:p>
      <w:pPr>
        <w:pStyle w:val="Normal"/>
        <w:ind w:left="1" w:firstLine="708"/>
        <w:rPr>
          <w:rFonts w:ascii="Times New Roman" w:hAnsi="Times New Roman" w:cs="Times New Roman"/>
          <w:sz w:val="28"/>
          <w:szCs w:val="28"/>
          <w:lang w:val="en-US"/>
        </w:rPr>
      </w:pPr>
      <w:r>
        <w:rPr>
          <w:rFonts w:cs="Times New Roman" w:ascii="Times New Roman" w:hAnsi="Times New Roman"/>
          <w:sz w:val="28"/>
          <w:szCs w:val="28"/>
          <w:lang w:val="en-US"/>
        </w:rPr>
        <w:t>- information on responsibility (contains information about persons and / or organizations that participated in the creation of the document);</w:t>
      </w:r>
    </w:p>
    <w:p>
      <w:pPr>
        <w:pStyle w:val="Normal"/>
        <w:ind w:left="1" w:firstLine="708"/>
        <w:rPr>
          <w:rFonts w:ascii="Times New Roman" w:hAnsi="Times New Roman" w:cs="Times New Roman"/>
          <w:sz w:val="28"/>
          <w:szCs w:val="28"/>
          <w:lang w:val="en-US"/>
        </w:rPr>
      </w:pPr>
      <w:r>
        <w:rPr>
          <w:rFonts w:cs="Times New Roman" w:ascii="Times New Roman" w:hAnsi="Times New Roman"/>
          <w:sz w:val="28"/>
          <w:szCs w:val="28"/>
          <w:lang w:val="en-US"/>
        </w:rPr>
        <w:t>- information about the reprint of the publication (contain information about changes and features of this edition relative to the previous one);</w:t>
      </w:r>
    </w:p>
    <w:p>
      <w:pPr>
        <w:pStyle w:val="Normal"/>
        <w:ind w:left="1" w:firstLine="708"/>
        <w:rPr>
          <w:rFonts w:ascii="Times New Roman" w:hAnsi="Times New Roman" w:cs="Times New Roman"/>
          <w:sz w:val="28"/>
          <w:szCs w:val="28"/>
          <w:lang w:val="en-US"/>
        </w:rPr>
      </w:pPr>
      <w:r>
        <w:rPr>
          <w:rFonts w:cs="Times New Roman" w:ascii="Times New Roman" w:hAnsi="Times New Roman"/>
          <w:sz w:val="28"/>
          <w:szCs w:val="28"/>
          <w:lang w:val="en-US"/>
        </w:rPr>
        <w:t>- source data (contain information about the place of publication (issue), publisher and year of issue of the document);</w:t>
      </w:r>
    </w:p>
    <w:p>
      <w:pPr>
        <w:pStyle w:val="Normal"/>
        <w:ind w:left="1" w:firstLine="708"/>
        <w:rPr>
          <w:rFonts w:ascii="Times New Roman" w:hAnsi="Times New Roman" w:cs="Times New Roman"/>
          <w:sz w:val="28"/>
          <w:szCs w:val="28"/>
          <w:lang w:val="en-US"/>
        </w:rPr>
      </w:pPr>
      <w:r>
        <w:rPr>
          <w:rFonts w:cs="Times New Roman" w:ascii="Times New Roman" w:hAnsi="Times New Roman"/>
          <w:sz w:val="28"/>
          <w:szCs w:val="28"/>
          <w:lang w:val="en-US"/>
        </w:rPr>
        <w:t>- designation and serial number of the volume, issue or issue, if there is a reference to the work or publication from a multipart (multi-volume or serial) document;</w:t>
      </w:r>
    </w:p>
    <w:p>
      <w:pPr>
        <w:pStyle w:val="Normal"/>
        <w:ind w:left="1" w:firstLine="708"/>
        <w:rPr>
          <w:rFonts w:ascii="Times New Roman" w:hAnsi="Times New Roman" w:cs="Times New Roman"/>
          <w:sz w:val="28"/>
          <w:szCs w:val="28"/>
          <w:lang w:val="en-US"/>
        </w:rPr>
      </w:pPr>
      <w:r>
        <w:rPr>
          <w:rFonts w:cs="Times New Roman" w:ascii="Times New Roman" w:hAnsi="Times New Roman"/>
          <w:sz w:val="28"/>
          <w:szCs w:val="28"/>
          <w:lang w:val="en-US"/>
        </w:rPr>
        <w:t>- information on the volume (number of pages) of the document (in case of reference to it in general);</w:t>
      </w:r>
    </w:p>
    <w:p>
      <w:pPr>
        <w:pStyle w:val="Normal"/>
        <w:ind w:left="1" w:firstLine="708"/>
        <w:rPr>
          <w:rFonts w:ascii="Times New Roman" w:hAnsi="Times New Roman" w:cs="Times New Roman"/>
          <w:sz w:val="28"/>
          <w:szCs w:val="28"/>
          <w:lang w:val="en-US"/>
        </w:rPr>
      </w:pPr>
      <w:r>
        <w:rPr>
          <w:rFonts w:cs="Times New Roman" w:ascii="Times New Roman" w:hAnsi="Times New Roman"/>
          <w:sz w:val="28"/>
          <w:szCs w:val="28"/>
          <w:lang w:val="en-US"/>
        </w:rPr>
        <w:t>- the title of the document (scientific journal, collection, newspaper, etc.) in which the object of the link is published (for example, an article);</w:t>
      </w:r>
    </w:p>
    <w:p>
      <w:pPr>
        <w:pStyle w:val="Normal"/>
        <w:ind w:left="1" w:firstLine="708"/>
        <w:rPr>
          <w:rFonts w:ascii="Times New Roman" w:hAnsi="Times New Roman" w:cs="Times New Roman"/>
          <w:sz w:val="28"/>
          <w:szCs w:val="28"/>
          <w:lang w:val="en-US"/>
        </w:rPr>
      </w:pPr>
      <w:r>
        <w:rPr>
          <w:rFonts w:cs="Times New Roman" w:ascii="Times New Roman" w:hAnsi="Times New Roman"/>
          <w:sz w:val="28"/>
          <w:szCs w:val="28"/>
          <w:lang w:val="en-US"/>
        </w:rPr>
        <w:t>- information about the location of the reference object - page number in the document (in the case of a link to its part);</w:t>
      </w:r>
    </w:p>
    <w:p>
      <w:pPr>
        <w:pStyle w:val="Normal"/>
        <w:ind w:left="1" w:firstLine="708"/>
        <w:rPr>
          <w:rFonts w:ascii="Times New Roman" w:hAnsi="Times New Roman" w:cs="Times New Roman"/>
          <w:sz w:val="28"/>
          <w:szCs w:val="28"/>
          <w:lang w:val="en-US"/>
        </w:rPr>
      </w:pPr>
      <w:r>
        <w:rPr>
          <w:rFonts w:cs="Times New Roman" w:ascii="Times New Roman" w:hAnsi="Times New Roman"/>
          <w:sz w:val="28"/>
          <w:szCs w:val="28"/>
          <w:lang w:val="en-US"/>
        </w:rPr>
        <w:t>- notes (in reference to the electronic resource, deposited scientific work, etc.).</w:t>
      </w:r>
    </w:p>
    <w:p>
      <w:pPr>
        <w:pStyle w:val="Normal"/>
        <w:ind w:left="1" w:firstLine="708"/>
        <w:rPr>
          <w:rFonts w:ascii="Times New Roman" w:hAnsi="Times New Roman" w:cs="Times New Roman"/>
          <w:sz w:val="28"/>
          <w:szCs w:val="28"/>
          <w:lang w:val="en-US"/>
        </w:rPr>
      </w:pPr>
      <w:r>
        <w:rPr>
          <w:rFonts w:cs="Times New Roman" w:ascii="Times New Roman" w:hAnsi="Times New Roman"/>
          <w:sz w:val="28"/>
          <w:szCs w:val="28"/>
          <w:lang w:val="en-US"/>
        </w:rPr>
        <w:t>The list of references should include only those sources that are referenced in the text (in square brackets).</w:t>
      </w:r>
    </w:p>
    <w:p>
      <w:pPr>
        <w:pStyle w:val="Normal"/>
        <w:ind w:left="1" w:firstLine="708"/>
        <w:rPr>
          <w:rFonts w:ascii="Times New Roman" w:hAnsi="Times New Roman" w:cs="Times New Roman"/>
          <w:sz w:val="28"/>
          <w:szCs w:val="28"/>
          <w:lang w:val="en-US"/>
        </w:rPr>
      </w:pPr>
      <w:r>
        <w:rPr>
          <w:rFonts w:cs="Times New Roman" w:ascii="Times New Roman" w:hAnsi="Times New Roman"/>
          <w:sz w:val="28"/>
          <w:szCs w:val="28"/>
          <w:lang w:val="en-US"/>
        </w:rPr>
      </w:r>
    </w:p>
    <w:p>
      <w:pPr>
        <w:pStyle w:val="Normal"/>
        <w:ind w:left="1" w:firstLine="708"/>
        <w:rPr>
          <w:rFonts w:ascii="Times New Roman" w:hAnsi="Times New Roman" w:cs="Times New Roman"/>
          <w:sz w:val="28"/>
          <w:szCs w:val="28"/>
          <w:lang w:val="en-US"/>
        </w:rPr>
      </w:pPr>
      <w:r>
        <w:rPr>
          <w:rFonts w:cs="Times New Roman" w:ascii="Times New Roman" w:hAnsi="Times New Roman"/>
          <w:sz w:val="28"/>
          <w:szCs w:val="28"/>
          <w:lang w:val="en-US"/>
        </w:rPr>
        <w:t>Literary sources that are recommended to students in the process of writing a report:</w:t>
      </w:r>
    </w:p>
    <w:p>
      <w:pPr>
        <w:pStyle w:val="Normal"/>
        <w:ind w:left="1" w:firstLine="708"/>
        <w:rPr>
          <w:rFonts w:ascii="Times New Roman" w:hAnsi="Times New Roman" w:cs="Times New Roman"/>
          <w:sz w:val="28"/>
          <w:szCs w:val="28"/>
          <w:lang w:val="en-US"/>
        </w:rPr>
      </w:pPr>
      <w:r>
        <w:rPr>
          <w:rFonts w:cs="Times New Roman" w:ascii="Times New Roman" w:hAnsi="Times New Roman"/>
          <w:sz w:val="28"/>
          <w:szCs w:val="28"/>
          <w:lang w:val="en-US"/>
        </w:rPr>
        <w:t>-  Laws of Ukraine;</w:t>
      </w:r>
    </w:p>
    <w:p>
      <w:pPr>
        <w:pStyle w:val="Normal"/>
        <w:ind w:left="1" w:firstLine="708"/>
        <w:rPr>
          <w:rFonts w:ascii="Times New Roman" w:hAnsi="Times New Roman" w:cs="Times New Roman"/>
          <w:sz w:val="28"/>
          <w:szCs w:val="28"/>
          <w:lang w:val="en-US"/>
        </w:rPr>
      </w:pPr>
      <w:r>
        <w:rPr>
          <w:rFonts w:cs="Times New Roman" w:ascii="Times New Roman" w:hAnsi="Times New Roman"/>
          <w:sz w:val="28"/>
          <w:szCs w:val="28"/>
          <w:lang w:val="en-US"/>
        </w:rPr>
        <w:t>-  instructions and regulations of ministries and departments;</w:t>
      </w:r>
    </w:p>
    <w:p>
      <w:pPr>
        <w:pStyle w:val="Normal"/>
        <w:ind w:left="1" w:firstLine="708"/>
        <w:rPr>
          <w:rFonts w:ascii="Times New Roman" w:hAnsi="Times New Roman" w:cs="Times New Roman"/>
          <w:sz w:val="28"/>
          <w:szCs w:val="28"/>
          <w:lang w:val="en-US"/>
        </w:rPr>
      </w:pPr>
      <w:r>
        <w:rPr>
          <w:rFonts w:cs="Times New Roman" w:ascii="Times New Roman" w:hAnsi="Times New Roman"/>
          <w:sz w:val="28"/>
          <w:szCs w:val="28"/>
          <w:lang w:val="en-US"/>
        </w:rPr>
        <w:t>-  scientific, educational and methodical, special literature published in Ukrainian;</w:t>
      </w:r>
    </w:p>
    <w:p>
      <w:pPr>
        <w:pStyle w:val="Normal"/>
        <w:ind w:left="1" w:firstLine="708"/>
        <w:rPr>
          <w:rFonts w:ascii="Times New Roman" w:hAnsi="Times New Roman" w:cs="Times New Roman"/>
          <w:sz w:val="28"/>
          <w:szCs w:val="28"/>
          <w:lang w:val="en-US"/>
        </w:rPr>
      </w:pPr>
      <w:r>
        <w:rPr>
          <w:rFonts w:cs="Times New Roman" w:ascii="Times New Roman" w:hAnsi="Times New Roman"/>
          <w:sz w:val="28"/>
          <w:szCs w:val="28"/>
          <w:lang w:val="en-US"/>
        </w:rPr>
        <w:t>- scientific, educational and methodical, special literature published in foreign languages;</w:t>
      </w:r>
    </w:p>
    <w:p>
      <w:pPr>
        <w:pStyle w:val="Normal"/>
        <w:ind w:left="1" w:firstLine="708"/>
        <w:rPr>
          <w:rFonts w:ascii="Times New Roman" w:hAnsi="Times New Roman" w:cs="Times New Roman"/>
          <w:sz w:val="28"/>
          <w:szCs w:val="28"/>
          <w:lang w:val="en-US"/>
        </w:rPr>
      </w:pPr>
      <w:r>
        <w:rPr>
          <w:rFonts w:cs="Times New Roman" w:ascii="Times New Roman" w:hAnsi="Times New Roman"/>
          <w:sz w:val="28"/>
          <w:szCs w:val="28"/>
          <w:lang w:val="en-US"/>
        </w:rPr>
        <w:t>- periodicals, as well as scientific, analytical, statistical information posted on the Internet.</w:t>
      </w:r>
    </w:p>
    <w:p>
      <w:pPr>
        <w:pStyle w:val="Normal"/>
        <w:ind w:left="1" w:firstLine="708"/>
        <w:rPr>
          <w:rFonts w:ascii="Times New Roman" w:hAnsi="Times New Roman" w:cs="Times New Roman"/>
          <w:sz w:val="28"/>
          <w:szCs w:val="28"/>
          <w:lang w:val="en-US"/>
        </w:rPr>
      </w:pPr>
      <w:r>
        <w:rPr>
          <w:rFonts w:cs="Times New Roman" w:ascii="Times New Roman" w:hAnsi="Times New Roman"/>
          <w:sz w:val="28"/>
          <w:szCs w:val="28"/>
          <w:lang w:val="en-US"/>
        </w:rPr>
        <w:t>- information about the sources included in the list must be given in accordance</w:t>
      </w:r>
      <w:r>
        <w:rPr>
          <w:rFonts w:cs="Times New Roman" w:ascii="Times New Roman" w:hAnsi="Times New Roman"/>
          <w:sz w:val="28"/>
          <w:szCs w:val="28"/>
        </w:rPr>
        <w:t xml:space="preserve"> </w:t>
      </w:r>
      <w:r>
        <w:rPr>
          <w:rFonts w:cs="Times New Roman" w:ascii="Times New Roman" w:hAnsi="Times New Roman"/>
          <w:sz w:val="28"/>
          <w:szCs w:val="28"/>
          <w:lang w:val="en-US"/>
        </w:rPr>
        <w:t>with the requirements of the following standards: Bibliographic reference. Terms</w:t>
      </w:r>
      <w:r>
        <w:rPr>
          <w:rFonts w:cs="Times New Roman" w:ascii="Times New Roman" w:hAnsi="Times New Roman"/>
          <w:sz w:val="28"/>
          <w:szCs w:val="28"/>
        </w:rPr>
        <w:t xml:space="preserve"> </w:t>
      </w:r>
      <w:r>
        <w:rPr>
          <w:rFonts w:cs="Times New Roman" w:ascii="Times New Roman" w:hAnsi="Times New Roman"/>
          <w:sz w:val="28"/>
          <w:szCs w:val="28"/>
          <w:lang w:val="en-US"/>
        </w:rPr>
        <w:t>and assembly rules. SSTU 8302: 2015 [1].</w:t>
      </w:r>
    </w:p>
    <w:p>
      <w:pPr>
        <w:pStyle w:val="Normal"/>
        <w:ind w:left="1" w:firstLine="708"/>
        <w:rPr>
          <w:rFonts w:ascii="Times New Roman" w:hAnsi="Times New Roman" w:cs="Times New Roman"/>
          <w:sz w:val="28"/>
          <w:szCs w:val="28"/>
          <w:lang w:val="en-US"/>
        </w:rPr>
      </w:pPr>
      <w:r>
        <w:rPr>
          <w:rFonts w:cs="Times New Roman" w:ascii="Times New Roman" w:hAnsi="Times New Roman"/>
          <w:sz w:val="28"/>
          <w:szCs w:val="28"/>
          <w:lang w:val="en-US"/>
        </w:rPr>
        <w:t>For normative legal acts it is necessary to indicate official publications (Information of the Verkhovna Rada of Ukraine, Official Vysnyk of Ukraine, and Collection of Resolutions of the Government of Ukraine). Reference should not be made to electronic databases and other publications (books) that are not official sources of legal content.</w:t>
      </w:r>
    </w:p>
    <w:p>
      <w:pPr>
        <w:pStyle w:val="Normal"/>
        <w:ind w:left="1" w:firstLine="708"/>
        <w:rPr>
          <w:rFonts w:ascii="Times New Roman" w:hAnsi="Times New Roman" w:cs="Times New Roman"/>
          <w:sz w:val="28"/>
          <w:szCs w:val="28"/>
          <w:lang w:val="en-US"/>
        </w:rPr>
      </w:pPr>
      <w:r>
        <w:rPr>
          <w:rFonts w:cs="Times New Roman" w:ascii="Times New Roman" w:hAnsi="Times New Roman"/>
          <w:sz w:val="28"/>
          <w:szCs w:val="28"/>
          <w:lang w:val="en-US"/>
        </w:rPr>
        <w:t>If the text mentions a specific part of the text of the document, it can be followed (in square brackets) by the serial number of the out-of-text bibliographic link and the page on which the reference object is presented.</w:t>
      </w:r>
    </w:p>
    <w:p>
      <w:pPr>
        <w:pStyle w:val="Normal"/>
        <w:ind w:left="1" w:firstLine="708"/>
        <w:rPr>
          <w:rFonts w:ascii="Times New Roman" w:hAnsi="Times New Roman" w:cs="Times New Roman"/>
          <w:sz w:val="28"/>
          <w:szCs w:val="28"/>
          <w:lang w:val="en-US"/>
        </w:rPr>
      </w:pPr>
      <w:r>
        <w:rPr>
          <w:rFonts w:cs="Times New Roman" w:ascii="Times New Roman" w:hAnsi="Times New Roman"/>
          <w:sz w:val="28"/>
          <w:szCs w:val="28"/>
          <w:lang w:val="en-US"/>
        </w:rPr>
        <w:t>A comma is placed between the submitted information.</w:t>
      </w:r>
    </w:p>
    <w:tbl>
      <w:tblPr>
        <w:tblW w:w="9690" w:type="dxa"/>
        <w:jc w:val="left"/>
        <w:tblInd w:w="0" w:type="dxa"/>
        <w:tblCellMar>
          <w:top w:w="0" w:type="dxa"/>
          <w:left w:w="108" w:type="dxa"/>
          <w:bottom w:w="0" w:type="dxa"/>
          <w:right w:w="108" w:type="dxa"/>
        </w:tblCellMar>
        <w:tblLook w:firstRow="0" w:noVBand="0" w:lastRow="0" w:firstColumn="0" w:lastColumn="0" w:noHBand="0" w:val="0000"/>
      </w:tblPr>
      <w:tblGrid>
        <w:gridCol w:w="9690"/>
      </w:tblGrid>
      <w:tr>
        <w:trPr>
          <w:trHeight w:val="1180" w:hRule="atLeast"/>
        </w:trPr>
        <w:tc>
          <w:tcPr>
            <w:tcW w:w="9690" w:type="dxa"/>
            <w:tcBorders>
              <w:top w:val="single" w:sz="4" w:space="0" w:color="000000"/>
              <w:left w:val="single" w:sz="4" w:space="0" w:color="000000"/>
              <w:bottom w:val="single" w:sz="4" w:space="0" w:color="000000"/>
              <w:right w:val="single" w:sz="4" w:space="0" w:color="000000"/>
            </w:tcBorders>
            <w:shd w:color="auto" w:fill="auto" w:val="clear"/>
          </w:tcPr>
          <w:p>
            <w:pPr>
              <w:pStyle w:val="Normal"/>
              <w:ind w:left="1" w:firstLine="708"/>
              <w:rPr>
                <w:rFonts w:ascii="Times New Roman" w:hAnsi="Times New Roman" w:cs="Times New Roman"/>
                <w:sz w:val="28"/>
                <w:szCs w:val="28"/>
                <w:lang w:val="en-US"/>
              </w:rPr>
            </w:pPr>
            <w:r>
              <w:rPr>
                <w:rFonts w:cs="Times New Roman" w:ascii="Times New Roman" w:hAnsi="Times New Roman"/>
                <w:sz w:val="28"/>
                <w:szCs w:val="28"/>
                <w:lang w:val="en-US"/>
              </w:rPr>
              <w:t>Example:</w:t>
            </w:r>
          </w:p>
          <w:p>
            <w:pPr>
              <w:pStyle w:val="Normal"/>
              <w:ind w:left="1" w:firstLine="708"/>
              <w:rPr>
                <w:rFonts w:ascii="Times New Roman" w:hAnsi="Times New Roman" w:cs="Times New Roman"/>
                <w:sz w:val="28"/>
                <w:szCs w:val="28"/>
                <w:lang w:val="en-US"/>
              </w:rPr>
            </w:pPr>
            <w:r>
              <w:rPr>
                <w:rFonts w:cs="Times New Roman" w:ascii="Times New Roman" w:hAnsi="Times New Roman"/>
                <w:sz w:val="28"/>
                <w:szCs w:val="28"/>
                <w:lang w:val="en-US"/>
              </w:rPr>
              <w:t>In the text:</w:t>
            </w:r>
          </w:p>
          <w:p>
            <w:pPr>
              <w:pStyle w:val="Normal"/>
              <w:ind w:left="1" w:firstLine="708"/>
              <w:rPr>
                <w:rFonts w:ascii="Times New Roman" w:hAnsi="Times New Roman" w:cs="Times New Roman"/>
                <w:sz w:val="28"/>
                <w:szCs w:val="28"/>
                <w:lang w:val="en-US"/>
              </w:rPr>
            </w:pPr>
            <w:r>
              <w:rPr>
                <w:rFonts w:cs="Times New Roman" w:ascii="Times New Roman" w:hAnsi="Times New Roman"/>
                <w:sz w:val="28"/>
                <w:szCs w:val="28"/>
                <w:lang w:val="en-US"/>
              </w:rPr>
              <w:t xml:space="preserve">    </w:t>
            </w:r>
            <w:r>
              <w:rPr>
                <w:rFonts w:cs="Times New Roman" w:ascii="Times New Roman" w:hAnsi="Times New Roman"/>
                <w:sz w:val="28"/>
                <w:szCs w:val="28"/>
                <w:lang w:val="en-US"/>
              </w:rPr>
              <w:t>[2, p. 28]; [2, p. 154].</w:t>
            </w:r>
          </w:p>
          <w:p>
            <w:pPr>
              <w:pStyle w:val="Normal"/>
              <w:ind w:left="1" w:firstLine="708"/>
              <w:rPr>
                <w:rFonts w:ascii="Times New Roman" w:hAnsi="Times New Roman" w:cs="Times New Roman"/>
                <w:sz w:val="28"/>
                <w:szCs w:val="28"/>
                <w:lang w:val="en-US"/>
              </w:rPr>
            </w:pPr>
            <w:r>
              <w:rPr>
                <w:rFonts w:cs="Times New Roman" w:ascii="Times New Roman" w:hAnsi="Times New Roman"/>
                <w:sz w:val="28"/>
                <w:szCs w:val="28"/>
                <w:lang w:val="en-US"/>
              </w:rPr>
              <w:t xml:space="preserve">    </w:t>
            </w:r>
            <w:r>
              <w:rPr>
                <w:rFonts w:cs="Times New Roman" w:ascii="Times New Roman" w:hAnsi="Times New Roman"/>
                <w:sz w:val="28"/>
                <w:szCs w:val="28"/>
                <w:lang w:val="en-US"/>
              </w:rPr>
              <w:t>In a out-of-text link:</w:t>
            </w:r>
          </w:p>
          <w:p>
            <w:pPr>
              <w:pStyle w:val="Normal"/>
              <w:ind w:left="1" w:firstLine="708"/>
              <w:rPr>
                <w:rFonts w:ascii="Times New Roman" w:hAnsi="Times New Roman" w:cs="Times New Roman"/>
                <w:sz w:val="28"/>
                <w:szCs w:val="28"/>
                <w:lang w:val="en-US"/>
              </w:rPr>
            </w:pPr>
            <w:r>
              <w:rPr>
                <w:rFonts w:cs="Times New Roman" w:ascii="Times New Roman" w:hAnsi="Times New Roman"/>
                <w:sz w:val="28"/>
                <w:szCs w:val="28"/>
                <w:lang w:val="en-US"/>
              </w:rPr>
              <w:t xml:space="preserve">    </w:t>
            </w:r>
            <w:r>
              <w:rPr>
                <w:rFonts w:cs="Times New Roman" w:ascii="Times New Roman" w:hAnsi="Times New Roman"/>
                <w:sz w:val="28"/>
                <w:szCs w:val="28"/>
                <w:lang w:val="en-US"/>
              </w:rPr>
              <w:t>2. Nagaichuk N.G. Finance of insurance companies: textbook.  - Kyiv: UBS NBU, 2010. - 527 p.</w:t>
            </w:r>
          </w:p>
        </w:tc>
      </w:tr>
    </w:tbl>
    <w:p>
      <w:pPr>
        <w:pStyle w:val="Normal"/>
        <w:ind w:left="1" w:firstLine="708"/>
        <w:rPr>
          <w:rFonts w:ascii="Times New Roman" w:hAnsi="Times New Roman" w:cs="Times New Roman"/>
          <w:sz w:val="28"/>
          <w:szCs w:val="28"/>
          <w:lang w:val="en-US"/>
        </w:rPr>
      </w:pPr>
      <w:r>
        <w:rPr>
          <w:rFonts w:cs="Times New Roman" w:ascii="Times New Roman" w:hAnsi="Times New Roman"/>
          <w:sz w:val="28"/>
          <w:szCs w:val="28"/>
          <w:lang w:val="en-US"/>
        </w:rPr>
      </w:r>
    </w:p>
    <w:p>
      <w:pPr>
        <w:pStyle w:val="Normal"/>
        <w:ind w:left="1" w:firstLine="708"/>
        <w:rPr>
          <w:rFonts w:ascii="Times New Roman" w:hAnsi="Times New Roman" w:cs="Times New Roman"/>
          <w:sz w:val="28"/>
          <w:szCs w:val="28"/>
          <w:lang w:val="en-US"/>
        </w:rPr>
      </w:pPr>
      <w:r>
        <w:rPr>
          <w:rFonts w:cs="Times New Roman" w:ascii="Times New Roman" w:hAnsi="Times New Roman"/>
          <w:sz w:val="28"/>
          <w:szCs w:val="28"/>
          <w:lang w:val="en-US"/>
        </w:rPr>
        <w:t>If references in the text are made to a document authored by one, two or three persons, their surnames shall be indicated in square brackets, separated by a comma.</w:t>
      </w:r>
    </w:p>
    <w:tbl>
      <w:tblPr>
        <w:tblW w:w="9675" w:type="dxa"/>
        <w:jc w:val="left"/>
        <w:tblInd w:w="0" w:type="dxa"/>
        <w:tblCellMar>
          <w:top w:w="0" w:type="dxa"/>
          <w:left w:w="108" w:type="dxa"/>
          <w:bottom w:w="0" w:type="dxa"/>
          <w:right w:w="108" w:type="dxa"/>
        </w:tblCellMar>
        <w:tblLook w:firstRow="0" w:noVBand="0" w:lastRow="0" w:firstColumn="0" w:lastColumn="0" w:noHBand="0" w:val="0000"/>
      </w:tblPr>
      <w:tblGrid>
        <w:gridCol w:w="9675"/>
      </w:tblGrid>
      <w:tr>
        <w:trPr>
          <w:trHeight w:val="1180" w:hRule="atLeast"/>
        </w:trPr>
        <w:tc>
          <w:tcPr>
            <w:tcW w:w="9675" w:type="dxa"/>
            <w:tcBorders>
              <w:top w:val="single" w:sz="4" w:space="0" w:color="000000"/>
              <w:left w:val="single" w:sz="4" w:space="0" w:color="000000"/>
              <w:bottom w:val="single" w:sz="4" w:space="0" w:color="000000"/>
              <w:right w:val="single" w:sz="4" w:space="0" w:color="000000"/>
            </w:tcBorders>
            <w:shd w:color="auto" w:fill="auto" w:val="clear"/>
          </w:tcPr>
          <w:p>
            <w:pPr>
              <w:pStyle w:val="Normal"/>
              <w:ind w:left="1" w:firstLine="708"/>
              <w:rPr>
                <w:rFonts w:ascii="Times New Roman" w:hAnsi="Times New Roman" w:cs="Times New Roman"/>
                <w:sz w:val="28"/>
                <w:szCs w:val="28"/>
                <w:lang w:val="en-US"/>
              </w:rPr>
            </w:pPr>
            <w:r>
              <w:rPr>
                <w:rFonts w:cs="Times New Roman" w:ascii="Times New Roman" w:hAnsi="Times New Roman"/>
                <w:sz w:val="28"/>
                <w:szCs w:val="28"/>
                <w:lang w:val="en-US"/>
              </w:rPr>
              <w:t>Example:</w:t>
            </w:r>
          </w:p>
          <w:p>
            <w:pPr>
              <w:pStyle w:val="Normal"/>
              <w:ind w:left="1" w:firstLine="708"/>
              <w:rPr>
                <w:rFonts w:ascii="Times New Roman" w:hAnsi="Times New Roman" w:cs="Times New Roman"/>
                <w:sz w:val="28"/>
                <w:szCs w:val="28"/>
                <w:lang w:val="en-US"/>
              </w:rPr>
            </w:pPr>
            <w:r>
              <w:rPr>
                <w:rFonts w:cs="Times New Roman" w:ascii="Times New Roman" w:hAnsi="Times New Roman"/>
                <w:sz w:val="28"/>
                <w:szCs w:val="28"/>
                <w:lang w:val="en-US"/>
              </w:rPr>
              <w:t>In the text:</w:t>
            </w:r>
          </w:p>
          <w:p>
            <w:pPr>
              <w:pStyle w:val="Normal"/>
              <w:ind w:left="1" w:firstLine="708"/>
              <w:rPr>
                <w:rFonts w:ascii="Times New Roman" w:hAnsi="Times New Roman" w:cs="Times New Roman"/>
                <w:sz w:val="28"/>
                <w:szCs w:val="28"/>
                <w:lang w:val="en-US"/>
              </w:rPr>
            </w:pPr>
            <w:r>
              <w:rPr>
                <w:rFonts w:cs="Times New Roman" w:ascii="Times New Roman" w:hAnsi="Times New Roman"/>
                <w:sz w:val="28"/>
                <w:szCs w:val="28"/>
                <w:lang w:val="en-US"/>
              </w:rPr>
              <w:t xml:space="preserve">    </w:t>
            </w:r>
            <w:r>
              <w:rPr>
                <w:rFonts w:cs="Times New Roman" w:ascii="Times New Roman" w:hAnsi="Times New Roman"/>
                <w:sz w:val="28"/>
                <w:szCs w:val="28"/>
                <w:lang w:val="en-US"/>
              </w:rPr>
              <w:t>[Kushnarenko, Udalova].</w:t>
            </w:r>
          </w:p>
          <w:p>
            <w:pPr>
              <w:pStyle w:val="Normal"/>
              <w:ind w:left="1" w:firstLine="708"/>
              <w:rPr>
                <w:rFonts w:ascii="Times New Roman" w:hAnsi="Times New Roman" w:cs="Times New Roman"/>
                <w:sz w:val="28"/>
                <w:szCs w:val="28"/>
                <w:lang w:val="en-US"/>
              </w:rPr>
            </w:pPr>
            <w:r>
              <w:rPr>
                <w:rFonts w:cs="Times New Roman" w:ascii="Times New Roman" w:hAnsi="Times New Roman"/>
                <w:sz w:val="28"/>
                <w:szCs w:val="28"/>
                <w:lang w:val="en-US"/>
              </w:rPr>
              <w:t xml:space="preserve">    </w:t>
            </w:r>
            <w:r>
              <w:rPr>
                <w:rFonts w:cs="Times New Roman" w:ascii="Times New Roman" w:hAnsi="Times New Roman"/>
                <w:sz w:val="28"/>
                <w:szCs w:val="28"/>
                <w:lang w:val="en-US"/>
              </w:rPr>
              <w:t>In a out-of-text link:</w:t>
            </w:r>
          </w:p>
          <w:p>
            <w:pPr>
              <w:pStyle w:val="Normal"/>
              <w:ind w:left="1" w:firstLine="708"/>
              <w:rPr>
                <w:rFonts w:ascii="Times New Roman" w:hAnsi="Times New Roman" w:cs="Times New Roman"/>
                <w:sz w:val="28"/>
                <w:szCs w:val="28"/>
                <w:lang w:val="en-US"/>
              </w:rPr>
            </w:pPr>
            <w:r>
              <w:rPr>
                <w:rFonts w:cs="Times New Roman" w:ascii="Times New Roman" w:hAnsi="Times New Roman"/>
                <w:sz w:val="28"/>
                <w:szCs w:val="28"/>
                <w:lang w:val="en-US"/>
              </w:rPr>
              <w:t xml:space="preserve">     </w:t>
            </w:r>
            <w:r>
              <w:rPr>
                <w:rFonts w:cs="Times New Roman" w:ascii="Times New Roman" w:hAnsi="Times New Roman"/>
                <w:sz w:val="28"/>
                <w:szCs w:val="28"/>
                <w:lang w:val="en-US"/>
              </w:rPr>
              <w:t>Kushnarenko N.M., Udalova V.K. Scientific processing of documents: textbook. - Kyiv: Knowledge, 2006. - 223 p.</w:t>
            </w:r>
          </w:p>
        </w:tc>
      </w:tr>
    </w:tbl>
    <w:p>
      <w:pPr>
        <w:pStyle w:val="Normal"/>
        <w:ind w:left="1" w:firstLine="708"/>
        <w:rPr>
          <w:rFonts w:ascii="Times New Roman" w:hAnsi="Times New Roman" w:cs="Times New Roman"/>
          <w:sz w:val="28"/>
          <w:szCs w:val="28"/>
          <w:lang w:val="en-US"/>
        </w:rPr>
      </w:pPr>
      <w:r>
        <w:rPr>
          <w:rFonts w:cs="Times New Roman" w:ascii="Times New Roman" w:hAnsi="Times New Roman"/>
          <w:sz w:val="28"/>
          <w:szCs w:val="28"/>
          <w:lang w:val="en-US"/>
        </w:rPr>
      </w:r>
    </w:p>
    <w:p>
      <w:pPr>
        <w:pStyle w:val="Normal"/>
        <w:ind w:left="1" w:firstLine="708"/>
        <w:rPr>
          <w:rFonts w:ascii="Times New Roman" w:hAnsi="Times New Roman" w:cs="Times New Roman"/>
          <w:sz w:val="28"/>
          <w:szCs w:val="28"/>
          <w:lang w:val="en-US"/>
        </w:rPr>
      </w:pPr>
      <w:r>
        <w:rPr>
          <w:rFonts w:cs="Times New Roman" w:ascii="Times New Roman" w:hAnsi="Times New Roman"/>
          <w:sz w:val="28"/>
          <w:szCs w:val="28"/>
          <w:lang w:val="en-US"/>
        </w:rPr>
        <w:t>If references in the text are made to a document authored by four or more persons, only its title is indicated in square brackets.</w:t>
      </w:r>
    </w:p>
    <w:tbl>
      <w:tblPr>
        <w:tblW w:w="9690" w:type="dxa"/>
        <w:jc w:val="left"/>
        <w:tblInd w:w="0" w:type="dxa"/>
        <w:tblCellMar>
          <w:top w:w="0" w:type="dxa"/>
          <w:left w:w="108" w:type="dxa"/>
          <w:bottom w:w="0" w:type="dxa"/>
          <w:right w:w="108" w:type="dxa"/>
        </w:tblCellMar>
        <w:tblLook w:firstRow="0" w:noVBand="0" w:lastRow="0" w:firstColumn="0" w:lastColumn="0" w:noHBand="0" w:val="0000"/>
      </w:tblPr>
      <w:tblGrid>
        <w:gridCol w:w="9690"/>
      </w:tblGrid>
      <w:tr>
        <w:trPr>
          <w:trHeight w:val="1180" w:hRule="atLeast"/>
        </w:trPr>
        <w:tc>
          <w:tcPr>
            <w:tcW w:w="9690" w:type="dxa"/>
            <w:tcBorders>
              <w:top w:val="single" w:sz="4" w:space="0" w:color="000000"/>
              <w:left w:val="single" w:sz="4" w:space="0" w:color="000000"/>
              <w:bottom w:val="single" w:sz="4" w:space="0" w:color="000000"/>
              <w:right w:val="single" w:sz="4" w:space="0" w:color="000000"/>
            </w:tcBorders>
            <w:shd w:color="auto" w:fill="auto" w:val="clear"/>
          </w:tcPr>
          <w:p>
            <w:pPr>
              <w:pStyle w:val="Normal"/>
              <w:ind w:left="1" w:firstLine="708"/>
              <w:rPr>
                <w:rFonts w:ascii="Times New Roman" w:hAnsi="Times New Roman" w:cs="Times New Roman"/>
                <w:sz w:val="28"/>
                <w:szCs w:val="28"/>
                <w:lang w:val="en-US"/>
              </w:rPr>
            </w:pPr>
            <w:r>
              <w:rPr>
                <w:rFonts w:cs="Times New Roman" w:ascii="Times New Roman" w:hAnsi="Times New Roman"/>
                <w:sz w:val="28"/>
                <w:szCs w:val="28"/>
                <w:lang w:val="en-US"/>
              </w:rPr>
              <w:t>Example:</w:t>
            </w:r>
          </w:p>
          <w:p>
            <w:pPr>
              <w:pStyle w:val="Normal"/>
              <w:ind w:left="1" w:firstLine="708"/>
              <w:rPr>
                <w:rFonts w:ascii="Times New Roman" w:hAnsi="Times New Roman" w:cs="Times New Roman"/>
                <w:sz w:val="28"/>
                <w:szCs w:val="28"/>
                <w:lang w:val="en-US"/>
              </w:rPr>
            </w:pPr>
            <w:r>
              <w:rPr>
                <w:rFonts w:cs="Times New Roman" w:ascii="Times New Roman" w:hAnsi="Times New Roman"/>
                <w:sz w:val="28"/>
                <w:szCs w:val="28"/>
                <w:lang w:val="en-US"/>
              </w:rPr>
              <w:t>In the text:</w:t>
            </w:r>
          </w:p>
          <w:p>
            <w:pPr>
              <w:pStyle w:val="Normal"/>
              <w:ind w:left="1" w:firstLine="708"/>
              <w:rPr>
                <w:rFonts w:ascii="Times New Roman" w:hAnsi="Times New Roman" w:cs="Times New Roman"/>
                <w:sz w:val="28"/>
                <w:szCs w:val="28"/>
                <w:lang w:val="en-US"/>
              </w:rPr>
            </w:pPr>
            <w:r>
              <w:rPr>
                <w:rFonts w:cs="Times New Roman" w:ascii="Times New Roman" w:hAnsi="Times New Roman"/>
                <w:sz w:val="28"/>
                <w:szCs w:val="28"/>
                <w:lang w:val="en-US"/>
              </w:rPr>
              <w:t xml:space="preserve">     </w:t>
            </w:r>
            <w:r>
              <w:rPr>
                <w:rFonts w:cs="Times New Roman" w:ascii="Times New Roman" w:hAnsi="Times New Roman"/>
                <w:sz w:val="28"/>
                <w:szCs w:val="28"/>
                <w:lang w:val="en-US"/>
              </w:rPr>
              <w:t>[Personnel management in a knowledge economy].</w:t>
            </w:r>
          </w:p>
          <w:p>
            <w:pPr>
              <w:pStyle w:val="Normal"/>
              <w:ind w:left="1" w:firstLine="708"/>
              <w:rPr>
                <w:rFonts w:ascii="Times New Roman" w:hAnsi="Times New Roman" w:cs="Times New Roman"/>
                <w:sz w:val="28"/>
                <w:szCs w:val="28"/>
                <w:lang w:val="en-US"/>
              </w:rPr>
            </w:pPr>
            <w:r>
              <w:rPr>
                <w:rFonts w:cs="Times New Roman" w:ascii="Times New Roman" w:hAnsi="Times New Roman"/>
                <w:sz w:val="28"/>
                <w:szCs w:val="28"/>
                <w:lang w:val="en-US"/>
              </w:rPr>
              <w:t xml:space="preserve">     </w:t>
            </w:r>
            <w:r>
              <w:rPr>
                <w:rFonts w:cs="Times New Roman" w:ascii="Times New Roman" w:hAnsi="Times New Roman"/>
                <w:sz w:val="28"/>
                <w:szCs w:val="28"/>
                <w:lang w:val="en-US"/>
              </w:rPr>
              <w:t>In a out-of-text link:</w:t>
            </w:r>
          </w:p>
          <w:p>
            <w:pPr>
              <w:pStyle w:val="Normal"/>
              <w:ind w:left="1" w:firstLine="708"/>
              <w:rPr>
                <w:rFonts w:ascii="Times New Roman" w:hAnsi="Times New Roman" w:cs="Times New Roman"/>
                <w:b/>
                <w:b/>
                <w:i/>
                <w:i/>
                <w:sz w:val="28"/>
                <w:szCs w:val="28"/>
                <w:lang w:val="en-US"/>
              </w:rPr>
            </w:pPr>
            <w:r>
              <w:rPr>
                <w:rFonts w:cs="Times New Roman" w:ascii="Times New Roman" w:hAnsi="Times New Roman"/>
                <w:sz w:val="28"/>
                <w:szCs w:val="28"/>
                <w:lang w:val="en-US"/>
              </w:rPr>
              <w:t xml:space="preserve">     </w:t>
            </w:r>
            <w:r>
              <w:rPr>
                <w:rFonts w:cs="Times New Roman" w:ascii="Times New Roman" w:hAnsi="Times New Roman"/>
                <w:sz w:val="28"/>
                <w:szCs w:val="28"/>
                <w:lang w:val="en-US"/>
              </w:rPr>
              <w:t>Personnel management in the knowledge economy: a monograph / Azarenkova G.M. and others. Kyiv, 2011. 406 p.</w:t>
            </w:r>
          </w:p>
        </w:tc>
      </w:tr>
    </w:tbl>
    <w:p>
      <w:pPr>
        <w:pStyle w:val="Normal"/>
        <w:ind w:left="1" w:firstLine="708"/>
        <w:rPr>
          <w:rFonts w:ascii="Times New Roman" w:hAnsi="Times New Roman" w:cs="Times New Roman"/>
          <w:sz w:val="28"/>
          <w:szCs w:val="28"/>
          <w:lang w:val="en-US"/>
        </w:rPr>
      </w:pPr>
      <w:r>
        <w:rPr>
          <w:rFonts w:cs="Times New Roman" w:ascii="Times New Roman" w:hAnsi="Times New Roman"/>
          <w:sz w:val="28"/>
          <w:szCs w:val="28"/>
          <w:lang w:val="en-US"/>
        </w:rPr>
      </w:r>
    </w:p>
    <w:p>
      <w:pPr>
        <w:pStyle w:val="Normal"/>
        <w:ind w:left="1" w:firstLine="708"/>
        <w:rPr>
          <w:rFonts w:ascii="Times New Roman" w:hAnsi="Times New Roman" w:cs="Times New Roman"/>
          <w:sz w:val="28"/>
          <w:szCs w:val="28"/>
          <w:lang w:val="en-US"/>
        </w:rPr>
      </w:pPr>
      <w:r>
        <w:rPr>
          <w:rFonts w:cs="Times New Roman" w:ascii="Times New Roman" w:hAnsi="Times New Roman"/>
          <w:sz w:val="28"/>
          <w:szCs w:val="28"/>
          <w:lang w:val="en-US"/>
        </w:rPr>
        <w:t xml:space="preserve">Links to articles in online publications are the same as for periodicals (i.e. it is necessary to specify the author, title of the article, site name), but at the end you must specify the mode of access. Electronic resources are divided by: mode of access (local, remote), type of information (electronic data, electronic programs, electronic data and programs). </w:t>
      </w:r>
    </w:p>
    <w:p>
      <w:pPr>
        <w:pStyle w:val="Normal"/>
        <w:ind w:left="1" w:firstLine="708"/>
        <w:rPr>
          <w:rFonts w:ascii="Times New Roman" w:hAnsi="Times New Roman" w:cs="Times New Roman"/>
          <w:sz w:val="28"/>
          <w:szCs w:val="28"/>
          <w:lang w:val="en-US"/>
        </w:rPr>
      </w:pPr>
      <w:r>
        <w:rPr>
          <w:rFonts w:cs="Times New Roman" w:ascii="Times New Roman" w:hAnsi="Times New Roman"/>
          <w:sz w:val="28"/>
          <w:szCs w:val="28"/>
          <w:lang w:val="en-US"/>
        </w:rPr>
        <w:t>The source of information is: the title screen, main menu, and program, main page of the site or portal, which contains information (about the author, title, responsibility, reprint (version), place and year of publication.</w:t>
      </w:r>
    </w:p>
    <w:p>
      <w:pPr>
        <w:pStyle w:val="Normal"/>
        <w:ind w:left="1" w:firstLine="708"/>
        <w:rPr>
          <w:rFonts w:ascii="Times New Roman" w:hAnsi="Times New Roman" w:cs="Times New Roman"/>
          <w:sz w:val="28"/>
          <w:szCs w:val="28"/>
          <w:lang w:val="en-US"/>
        </w:rPr>
      </w:pPr>
      <w:r>
        <w:rPr>
          <w:rFonts w:cs="Times New Roman" w:ascii="Times New Roman" w:hAnsi="Times New Roman"/>
          <w:sz w:val="28"/>
          <w:szCs w:val="28"/>
          <w:lang w:val="en-US"/>
        </w:rPr>
        <w:t>Information needed to search for an electronic resource: access information, date of updating the document or part of it, e-mail address, and date of access to the document. After liability information is allowed, do not provide information about the type of electronic data or programs: electronic text data (abbreviated - electronic text data), electronic graphic data (electronic graphic data), etc.</w:t>
      </w:r>
    </w:p>
    <w:p>
      <w:pPr>
        <w:pStyle w:val="Normal"/>
        <w:ind w:left="1" w:firstLine="708"/>
        <w:rPr>
          <w:rFonts w:ascii="Times New Roman" w:hAnsi="Times New Roman" w:cs="Times New Roman"/>
          <w:sz w:val="28"/>
          <w:szCs w:val="28"/>
          <w:lang w:val="en-US"/>
        </w:rPr>
      </w:pPr>
      <w:r>
        <w:rPr>
          <w:rFonts w:cs="Times New Roman" w:ascii="Times New Roman" w:hAnsi="Times New Roman"/>
          <w:sz w:val="28"/>
          <w:szCs w:val="28"/>
          <w:lang w:val="en-US"/>
        </w:rPr>
        <w:t xml:space="preserve">Information on access to the electronic resource is provided in bibliographic links to documents from computer networks, as well as from full-text databases accessed on a contractual or subscription basis. </w:t>
      </w:r>
    </w:p>
    <w:p>
      <w:pPr>
        <w:pStyle w:val="Normal"/>
        <w:ind w:left="1" w:firstLine="708"/>
        <w:rPr>
          <w:rFonts w:ascii="Times New Roman" w:hAnsi="Times New Roman" w:cs="Times New Roman"/>
          <w:sz w:val="28"/>
          <w:szCs w:val="28"/>
          <w:lang w:val="en-US"/>
        </w:rPr>
      </w:pPr>
      <w:r>
        <w:rPr>
          <w:rFonts w:cs="Times New Roman" w:ascii="Times New Roman" w:hAnsi="Times New Roman"/>
          <w:sz w:val="28"/>
          <w:szCs w:val="28"/>
          <w:lang w:val="en-US"/>
        </w:rPr>
        <w:t>Information about the date (day, month, and year) of the last update of the electronic remote access resource is preceded by the words "Date of update". This information is preceded by access mode data ("URI", "URL").</w:t>
      </w:r>
    </w:p>
    <w:p>
      <w:pPr>
        <w:pStyle w:val="Normal"/>
        <w:ind w:left="1" w:firstLine="708"/>
        <w:rPr>
          <w:rFonts w:ascii="Times New Roman" w:hAnsi="Times New Roman" w:cs="Times New Roman"/>
          <w:sz w:val="28"/>
          <w:szCs w:val="28"/>
          <w:lang w:val="en-US"/>
        </w:rPr>
      </w:pPr>
      <w:r>
        <w:rPr>
          <w:rFonts w:cs="Times New Roman" w:ascii="Times New Roman" w:hAnsi="Times New Roman"/>
          <w:sz w:val="28"/>
          <w:szCs w:val="28"/>
          <w:lang w:val="en-US"/>
        </w:rPr>
        <w:t>You may use the abbreviations "Uniform Resource Locator" (URL) or "Uniform Resource Identifier" (URI) to indicate the e-mail address of the remote access e-resource. If the electronic resource has a unique DOI (Digital Object Identifier), it is recommended that you specify its ID instead of the email address.</w:t>
      </w:r>
    </w:p>
    <w:tbl>
      <w:tblPr>
        <w:tblW w:w="9690" w:type="dxa"/>
        <w:jc w:val="left"/>
        <w:tblInd w:w="0" w:type="dxa"/>
        <w:tblCellMar>
          <w:top w:w="0" w:type="dxa"/>
          <w:left w:w="108" w:type="dxa"/>
          <w:bottom w:w="0" w:type="dxa"/>
          <w:right w:w="108" w:type="dxa"/>
        </w:tblCellMar>
        <w:tblLook w:firstRow="0" w:noVBand="0" w:lastRow="0" w:firstColumn="0" w:lastColumn="0" w:noHBand="0" w:val="0000"/>
      </w:tblPr>
      <w:tblGrid>
        <w:gridCol w:w="9690"/>
      </w:tblGrid>
      <w:tr>
        <w:trPr>
          <w:trHeight w:val="1160" w:hRule="atLeast"/>
        </w:trPr>
        <w:tc>
          <w:tcPr>
            <w:tcW w:w="9690" w:type="dxa"/>
            <w:tcBorders>
              <w:top w:val="single" w:sz="4" w:space="0" w:color="000000"/>
              <w:left w:val="single" w:sz="4" w:space="0" w:color="000000"/>
              <w:bottom w:val="single" w:sz="4" w:space="0" w:color="000000"/>
              <w:right w:val="single" w:sz="4" w:space="0" w:color="000000"/>
            </w:tcBorders>
            <w:shd w:color="auto" w:fill="auto" w:val="clear"/>
          </w:tcPr>
          <w:p>
            <w:pPr>
              <w:pStyle w:val="Normal"/>
              <w:ind w:left="1" w:firstLine="708"/>
              <w:rPr>
                <w:rFonts w:ascii="Times New Roman" w:hAnsi="Times New Roman" w:cs="Times New Roman"/>
                <w:sz w:val="28"/>
                <w:szCs w:val="28"/>
                <w:lang w:val="en-US"/>
              </w:rPr>
            </w:pPr>
            <w:r>
              <w:rPr>
                <w:rFonts w:cs="Times New Roman" w:ascii="Times New Roman" w:hAnsi="Times New Roman"/>
                <w:sz w:val="28"/>
                <w:szCs w:val="28"/>
                <w:lang w:val="en-US"/>
              </w:rPr>
              <w:t>Example:</w:t>
            </w:r>
          </w:p>
          <w:p>
            <w:pPr>
              <w:pStyle w:val="Normal"/>
              <w:ind w:left="1" w:firstLine="708"/>
              <w:rPr>
                <w:rFonts w:ascii="Times New Roman" w:hAnsi="Times New Roman" w:cs="Times New Roman"/>
                <w:sz w:val="28"/>
                <w:szCs w:val="28"/>
                <w:lang w:val="en-US"/>
              </w:rPr>
            </w:pPr>
            <w:r>
              <w:rPr>
                <w:rFonts w:cs="Times New Roman" w:ascii="Times New Roman" w:hAnsi="Times New Roman"/>
                <w:sz w:val="28"/>
                <w:szCs w:val="28"/>
                <w:lang w:val="en-US"/>
              </w:rPr>
              <w:t>Out-of-text link</w:t>
            </w:r>
          </w:p>
          <w:p>
            <w:pPr>
              <w:pStyle w:val="Normal"/>
              <w:ind w:left="1" w:firstLine="708"/>
              <w:rPr>
                <w:rFonts w:ascii="Times New Roman" w:hAnsi="Times New Roman" w:cs="Times New Roman"/>
                <w:sz w:val="28"/>
                <w:szCs w:val="28"/>
                <w:lang w:val="en-US"/>
              </w:rPr>
            </w:pPr>
            <w:r>
              <w:rPr>
                <w:rFonts w:cs="Times New Roman" w:ascii="Times New Roman" w:hAnsi="Times New Roman"/>
                <w:sz w:val="28"/>
                <w:szCs w:val="28"/>
                <w:lang w:val="en-US"/>
              </w:rPr>
              <w:t xml:space="preserve">  </w:t>
            </w:r>
            <w:r>
              <w:rPr>
                <w:rFonts w:cs="Times New Roman" w:ascii="Times New Roman" w:hAnsi="Times New Roman"/>
                <w:sz w:val="28"/>
                <w:szCs w:val="28"/>
                <w:lang w:val="en-US"/>
              </w:rPr>
              <w:t>3. On the celebration of the 150th anniversary of the birth of the famous scientist Volodymyr Ivanovych Vernadsky [Electronic resource]: draft resolution of the Verkhovna Rada of Ukraine. The document was not published. Access from the information and legal system "LEAGUE-LAW".</w:t>
            </w:r>
          </w:p>
          <w:p>
            <w:pPr>
              <w:pStyle w:val="Normal"/>
              <w:ind w:left="1" w:firstLine="708"/>
              <w:rPr>
                <w:rFonts w:ascii="Times New Roman" w:hAnsi="Times New Roman" w:cs="Times New Roman"/>
                <w:b/>
                <w:b/>
                <w:i/>
                <w:i/>
                <w:sz w:val="28"/>
                <w:szCs w:val="28"/>
                <w:lang w:val="en-US"/>
              </w:rPr>
            </w:pPr>
            <w:r>
              <w:rPr>
                <w:rFonts w:cs="Times New Roman" w:ascii="Times New Roman" w:hAnsi="Times New Roman"/>
                <w:b/>
                <w:i/>
                <w:sz w:val="28"/>
                <w:szCs w:val="28"/>
                <w:lang w:val="en-US"/>
              </w:rPr>
            </w:r>
          </w:p>
        </w:tc>
      </w:tr>
    </w:tbl>
    <w:p>
      <w:pPr>
        <w:pStyle w:val="Normal"/>
        <w:shd w:val="clear" w:color="auto" w:fill="FFFFFF"/>
        <w:ind w:left="1" w:firstLine="708"/>
        <w:rPr>
          <w:rFonts w:ascii="Times New Roman" w:hAnsi="Times New Roman" w:cs="Times New Roman"/>
          <w:sz w:val="28"/>
          <w:szCs w:val="28"/>
          <w:lang w:val="en-US"/>
        </w:rPr>
      </w:pPr>
      <w:r>
        <w:rPr>
          <w:rFonts w:cs="Times New Roman" w:ascii="Times New Roman" w:hAnsi="Times New Roman"/>
          <w:sz w:val="28"/>
          <w:szCs w:val="28"/>
          <w:lang w:val="en-US"/>
        </w:rPr>
      </w:r>
    </w:p>
    <w:p>
      <w:pPr>
        <w:pStyle w:val="Normal"/>
        <w:shd w:val="clear" w:color="auto" w:fill="FFFFFF"/>
        <w:ind w:left="1" w:firstLine="708"/>
        <w:rPr>
          <w:rFonts w:ascii="Times New Roman" w:hAnsi="Times New Roman" w:cs="Times New Roman"/>
          <w:sz w:val="28"/>
          <w:szCs w:val="28"/>
          <w:lang w:val="en-US"/>
        </w:rPr>
      </w:pPr>
      <w:r>
        <w:rPr>
          <w:rFonts w:cs="Times New Roman" w:ascii="Times New Roman" w:hAnsi="Times New Roman"/>
          <w:sz w:val="28"/>
          <w:szCs w:val="28"/>
          <w:lang w:val="en-US"/>
        </w:rPr>
        <w:t>A more detailed list of rules and examples of bibliographic description in the list of used literature (according to SSTU 8302:2015 "Bibliographic reference. General provisions and rules of compilation") is provided in Appendix B.1.</w:t>
      </w:r>
    </w:p>
    <w:p>
      <w:pPr>
        <w:pStyle w:val="Normal"/>
        <w:shd w:val="clear" w:color="auto" w:fill="FFFFFF"/>
        <w:ind w:left="1" w:firstLine="708"/>
        <w:rPr>
          <w:rFonts w:ascii="Times New Roman" w:hAnsi="Times New Roman" w:cs="Times New Roman"/>
          <w:sz w:val="28"/>
          <w:szCs w:val="28"/>
          <w:lang w:val="en-US"/>
        </w:rPr>
      </w:pPr>
      <w:r>
        <w:rPr>
          <w:rFonts w:cs="Times New Roman" w:ascii="Times New Roman" w:hAnsi="Times New Roman"/>
          <w:sz w:val="28"/>
          <w:szCs w:val="28"/>
          <w:lang w:val="en-US"/>
        </w:rPr>
        <w:t>Material supplementing the text of the main part of the report may be placed in the Appendices. Appendices may be mandatory (Appendices A and B) and informational. Information applications can be recommended or reference.</w:t>
      </w:r>
    </w:p>
    <w:p>
      <w:pPr>
        <w:pStyle w:val="Normal"/>
        <w:shd w:val="clear" w:color="auto" w:fill="FFFFFF"/>
        <w:ind w:left="1" w:firstLine="708"/>
        <w:rPr>
          <w:rFonts w:ascii="Times New Roman" w:hAnsi="Times New Roman" w:cs="Times New Roman"/>
          <w:sz w:val="28"/>
          <w:szCs w:val="28"/>
          <w:lang w:val="en-US"/>
        </w:rPr>
      </w:pPr>
      <w:r>
        <w:rPr>
          <w:rFonts w:cs="Times New Roman" w:ascii="Times New Roman" w:hAnsi="Times New Roman"/>
          <w:sz w:val="28"/>
          <w:szCs w:val="28"/>
          <w:lang w:val="en-US"/>
        </w:rPr>
        <w:t>Appendices are designed as a continuation of the report on its next pages, placing them in the order of links in the text of the work. Each application must start on a new page.</w:t>
      </w:r>
    </w:p>
    <w:p>
      <w:pPr>
        <w:pStyle w:val="Normal"/>
        <w:shd w:val="clear" w:color="auto" w:fill="FFFFFF"/>
        <w:ind w:left="1" w:firstLine="708"/>
        <w:rPr>
          <w:rFonts w:ascii="Times New Roman" w:hAnsi="Times New Roman" w:cs="Times New Roman"/>
          <w:sz w:val="28"/>
          <w:szCs w:val="28"/>
          <w:lang w:val="en-US"/>
        </w:rPr>
      </w:pPr>
      <w:r>
        <w:rPr>
          <w:rFonts w:cs="Times New Roman" w:ascii="Times New Roman" w:hAnsi="Times New Roman"/>
          <w:sz w:val="28"/>
          <w:szCs w:val="28"/>
          <w:lang w:val="en-US"/>
        </w:rPr>
        <w:t>The application should have a title printed at the top in small letters with the first capital symmetrically relative to the text of the page. In the middle of the line above the title in small letters with the first capital letter is printed the word "Appendix ____" and a capital letter denoting the appendix.</w:t>
      </w:r>
    </w:p>
    <w:p>
      <w:pPr>
        <w:pStyle w:val="Normal"/>
        <w:shd w:val="clear" w:color="auto" w:fill="FFFFFF"/>
        <w:ind w:left="1" w:firstLine="708"/>
        <w:rPr>
          <w:rFonts w:ascii="Times New Roman" w:hAnsi="Times New Roman" w:cs="Times New Roman"/>
          <w:sz w:val="28"/>
          <w:szCs w:val="28"/>
          <w:lang w:val="en-US"/>
        </w:rPr>
      </w:pPr>
      <w:r>
        <w:rPr>
          <w:rFonts w:cs="Times New Roman" w:ascii="Times New Roman" w:hAnsi="Times New Roman"/>
          <w:sz w:val="28"/>
          <w:szCs w:val="28"/>
          <w:lang w:val="en-US"/>
        </w:rPr>
        <w:t>Appendices should be marked consecutively with capital letters of the alphabet.</w:t>
      </w:r>
    </w:p>
    <w:p>
      <w:pPr>
        <w:pStyle w:val="Normal"/>
        <w:shd w:val="clear" w:color="auto" w:fill="FFFFFF"/>
        <w:ind w:left="1" w:firstLine="708"/>
        <w:rPr>
          <w:rFonts w:ascii="Times New Roman" w:hAnsi="Times New Roman" w:cs="Times New Roman"/>
          <w:sz w:val="28"/>
          <w:szCs w:val="28"/>
          <w:lang w:val="en-US"/>
        </w:rPr>
      </w:pPr>
      <w:r>
        <w:rPr>
          <w:rFonts w:cs="Times New Roman" w:ascii="Times New Roman" w:hAnsi="Times New Roman"/>
          <w:sz w:val="28"/>
          <w:szCs w:val="28"/>
          <w:lang w:val="en-US"/>
        </w:rPr>
        <w:t>The text of each Appendix may, if necessary, be divided into sections and subsections numbered within each Appendices. In this case, each number is preceded by an appendix (letter) and a dot.</w:t>
      </w:r>
    </w:p>
    <w:p>
      <w:pPr>
        <w:pStyle w:val="Normal"/>
        <w:shd w:val="clear" w:color="auto" w:fill="FFFFFF"/>
        <w:ind w:left="1" w:firstLine="708"/>
        <w:rPr>
          <w:rFonts w:ascii="Times New Roman" w:hAnsi="Times New Roman" w:cs="Times New Roman"/>
          <w:sz w:val="28"/>
          <w:szCs w:val="28"/>
          <w:lang w:val="en-US"/>
        </w:rPr>
      </w:pPr>
      <w:r>
        <w:rPr>
          <w:rFonts w:cs="Times New Roman" w:ascii="Times New Roman" w:hAnsi="Times New Roman"/>
          <w:sz w:val="28"/>
          <w:szCs w:val="28"/>
          <w:lang w:val="en-US"/>
        </w:rPr>
      </w:r>
    </w:p>
    <w:tbl>
      <w:tblPr>
        <w:tblW w:w="9780" w:type="dxa"/>
        <w:jc w:val="left"/>
        <w:tblInd w:w="0" w:type="dxa"/>
        <w:tblCellMar>
          <w:top w:w="0" w:type="dxa"/>
          <w:left w:w="108" w:type="dxa"/>
          <w:bottom w:w="0" w:type="dxa"/>
          <w:right w:w="108" w:type="dxa"/>
        </w:tblCellMar>
        <w:tblLook w:firstRow="0" w:noVBand="0" w:lastRow="0" w:firstColumn="0" w:lastColumn="0" w:noHBand="0" w:val="0000"/>
      </w:tblPr>
      <w:tblGrid>
        <w:gridCol w:w="9780"/>
      </w:tblGrid>
      <w:tr>
        <w:trPr/>
        <w:tc>
          <w:tcPr>
            <w:tcW w:w="9780" w:type="dxa"/>
            <w:tcBorders>
              <w:top w:val="single" w:sz="4" w:space="0" w:color="000000"/>
              <w:left w:val="single" w:sz="4" w:space="0" w:color="000000"/>
              <w:bottom w:val="single" w:sz="4" w:space="0" w:color="000000"/>
              <w:right w:val="single" w:sz="4" w:space="0" w:color="000000"/>
            </w:tcBorders>
            <w:shd w:color="auto" w:fill="auto" w:val="clear"/>
          </w:tcPr>
          <w:p>
            <w:pPr>
              <w:pStyle w:val="Normal"/>
              <w:shd w:val="clear" w:color="auto" w:fill="FFFFFF"/>
              <w:ind w:left="1" w:firstLine="708"/>
              <w:rPr>
                <w:rFonts w:ascii="Times New Roman" w:hAnsi="Times New Roman" w:cs="Times New Roman"/>
                <w:sz w:val="28"/>
                <w:szCs w:val="28"/>
                <w:lang w:val="en-US"/>
              </w:rPr>
            </w:pPr>
            <w:r>
              <w:rPr>
                <w:rFonts w:cs="Times New Roman" w:ascii="Times New Roman" w:hAnsi="Times New Roman"/>
                <w:sz w:val="28"/>
                <w:szCs w:val="28"/>
                <w:lang w:val="en-US"/>
              </w:rPr>
              <w:t>Example:</w:t>
            </w:r>
          </w:p>
          <w:p>
            <w:pPr>
              <w:pStyle w:val="Normal"/>
              <w:shd w:val="clear" w:color="auto" w:fill="FFFFFF"/>
              <w:ind w:left="1" w:firstLine="708"/>
              <w:rPr>
                <w:rFonts w:ascii="Times New Roman" w:hAnsi="Times New Roman" w:cs="Times New Roman"/>
                <w:sz w:val="28"/>
                <w:szCs w:val="28"/>
                <w:lang w:val="en-US"/>
              </w:rPr>
            </w:pPr>
            <w:r>
              <w:rPr>
                <w:rFonts w:cs="Times New Roman" w:ascii="Times New Roman" w:hAnsi="Times New Roman"/>
                <w:sz w:val="28"/>
                <w:szCs w:val="28"/>
                <w:lang w:val="en-US"/>
              </w:rPr>
              <w:t>A.2 - the second section of Appendix A;</w:t>
            </w:r>
          </w:p>
          <w:p>
            <w:pPr>
              <w:pStyle w:val="Normal"/>
              <w:shd w:val="clear" w:color="auto" w:fill="FFFFFF"/>
              <w:ind w:left="1" w:firstLine="708"/>
              <w:rPr>
                <w:rFonts w:ascii="Times New Roman" w:hAnsi="Times New Roman" w:cs="Times New Roman"/>
                <w:sz w:val="28"/>
                <w:szCs w:val="28"/>
                <w:lang w:val="en-US"/>
              </w:rPr>
            </w:pPr>
            <w:r>
              <w:rPr>
                <w:rFonts w:cs="Times New Roman" w:ascii="Times New Roman" w:hAnsi="Times New Roman"/>
                <w:sz w:val="28"/>
                <w:szCs w:val="28"/>
                <w:lang w:val="en-US"/>
              </w:rPr>
              <w:t>B.3.1 - the first subsection of the third section of Appendix B.</w:t>
            </w:r>
          </w:p>
        </w:tc>
      </w:tr>
    </w:tbl>
    <w:p>
      <w:pPr>
        <w:pStyle w:val="Normal"/>
        <w:shd w:val="clear" w:color="auto" w:fill="FFFFFF"/>
        <w:ind w:left="1" w:firstLine="708"/>
        <w:rPr>
          <w:rFonts w:ascii="Times New Roman" w:hAnsi="Times New Roman" w:cs="Times New Roman"/>
          <w:sz w:val="28"/>
          <w:szCs w:val="28"/>
          <w:lang w:val="en-US"/>
        </w:rPr>
      </w:pPr>
      <w:r>
        <w:rPr>
          <w:rFonts w:cs="Times New Roman" w:ascii="Times New Roman" w:hAnsi="Times New Roman"/>
          <w:sz w:val="28"/>
          <w:szCs w:val="28"/>
          <w:lang w:val="en-US"/>
        </w:rPr>
      </w:r>
    </w:p>
    <w:p>
      <w:pPr>
        <w:pStyle w:val="Normal"/>
        <w:shd w:val="clear" w:color="auto" w:fill="FFFFFF"/>
        <w:ind w:left="1" w:firstLine="708"/>
        <w:rPr>
          <w:rFonts w:ascii="Times New Roman" w:hAnsi="Times New Roman" w:cs="Times New Roman"/>
          <w:sz w:val="28"/>
          <w:szCs w:val="28"/>
          <w:lang w:val="en-US"/>
        </w:rPr>
      </w:pPr>
      <w:r>
        <w:rPr>
          <w:rFonts w:cs="Times New Roman" w:ascii="Times New Roman" w:hAnsi="Times New Roman"/>
          <w:sz w:val="28"/>
          <w:szCs w:val="28"/>
          <w:lang w:val="en-US"/>
        </w:rPr>
        <w:t xml:space="preserve"> </w:t>
      </w:r>
      <w:r>
        <w:rPr>
          <w:rFonts w:cs="Times New Roman" w:ascii="Times New Roman" w:hAnsi="Times New Roman"/>
          <w:sz w:val="28"/>
          <w:szCs w:val="28"/>
          <w:lang w:val="en-US"/>
        </w:rPr>
        <w:t>Illustrations, tables and formulas in the Appendices are numbered within each Appendix.</w:t>
      </w:r>
    </w:p>
    <w:tbl>
      <w:tblPr>
        <w:tblW w:w="9780" w:type="dxa"/>
        <w:jc w:val="left"/>
        <w:tblInd w:w="0" w:type="dxa"/>
        <w:tblCellMar>
          <w:top w:w="0" w:type="dxa"/>
          <w:left w:w="108" w:type="dxa"/>
          <w:bottom w:w="0" w:type="dxa"/>
          <w:right w:w="108" w:type="dxa"/>
        </w:tblCellMar>
        <w:tblLook w:firstRow="0" w:noVBand="0" w:lastRow="0" w:firstColumn="0" w:lastColumn="0" w:noHBand="0" w:val="0000"/>
      </w:tblPr>
      <w:tblGrid>
        <w:gridCol w:w="9780"/>
      </w:tblGrid>
      <w:tr>
        <w:trPr/>
        <w:tc>
          <w:tcPr>
            <w:tcW w:w="9780" w:type="dxa"/>
            <w:tcBorders>
              <w:top w:val="single" w:sz="4" w:space="0" w:color="000000"/>
              <w:left w:val="single" w:sz="4" w:space="0" w:color="000000"/>
              <w:bottom w:val="single" w:sz="4" w:space="0" w:color="000000"/>
              <w:right w:val="single" w:sz="4" w:space="0" w:color="000000"/>
            </w:tcBorders>
            <w:shd w:color="auto" w:fill="auto" w:val="clear"/>
          </w:tcPr>
          <w:p>
            <w:pPr>
              <w:pStyle w:val="Normal"/>
              <w:shd w:val="clear" w:color="auto" w:fill="FFFFFF"/>
              <w:ind w:left="1" w:firstLine="708"/>
              <w:rPr>
                <w:rFonts w:ascii="Times New Roman" w:hAnsi="Times New Roman" w:cs="Times New Roman"/>
                <w:sz w:val="28"/>
                <w:szCs w:val="28"/>
                <w:lang w:val="en-US"/>
              </w:rPr>
            </w:pPr>
            <w:r>
              <w:rPr>
                <w:rFonts w:cs="Times New Roman" w:ascii="Times New Roman" w:hAnsi="Times New Roman"/>
                <w:sz w:val="28"/>
                <w:szCs w:val="28"/>
                <w:lang w:val="en-US"/>
              </w:rPr>
              <w:t>Example:</w:t>
            </w:r>
          </w:p>
          <w:p>
            <w:pPr>
              <w:pStyle w:val="Normal"/>
              <w:shd w:val="clear" w:color="auto" w:fill="FFFFFF"/>
              <w:ind w:left="1" w:firstLine="708"/>
              <w:rPr>
                <w:rFonts w:ascii="Times New Roman" w:hAnsi="Times New Roman" w:cs="Times New Roman"/>
                <w:sz w:val="28"/>
                <w:szCs w:val="28"/>
                <w:lang w:val="en-US"/>
              </w:rPr>
            </w:pPr>
            <w:r>
              <w:rPr>
                <w:rFonts w:cs="Times New Roman" w:ascii="Times New Roman" w:hAnsi="Times New Roman"/>
                <w:sz w:val="28"/>
                <w:szCs w:val="28"/>
                <w:lang w:val="en-US"/>
              </w:rPr>
              <w:t>Fig. D.1.2 - the second figure of the first section of Appendix D;</w:t>
            </w:r>
          </w:p>
          <w:p>
            <w:pPr>
              <w:pStyle w:val="Normal"/>
              <w:shd w:val="clear" w:color="auto" w:fill="FFFFFF"/>
              <w:ind w:left="1" w:firstLine="708"/>
              <w:rPr>
                <w:rFonts w:ascii="Times New Roman" w:hAnsi="Times New Roman" w:cs="Times New Roman"/>
                <w:sz w:val="28"/>
                <w:szCs w:val="28"/>
                <w:lang w:val="en-US"/>
              </w:rPr>
            </w:pPr>
            <w:r>
              <w:rPr>
                <w:rFonts w:cs="Times New Roman" w:ascii="Times New Roman" w:hAnsi="Times New Roman"/>
                <w:sz w:val="28"/>
                <w:szCs w:val="28"/>
                <w:lang w:val="en-US"/>
              </w:rPr>
              <w:t>formula (A. 1) is the first formula of Appendix A.</w:t>
            </w:r>
          </w:p>
        </w:tc>
      </w:tr>
    </w:tbl>
    <w:p>
      <w:pPr>
        <w:pStyle w:val="Normal"/>
        <w:ind w:left="1" w:firstLine="708"/>
        <w:rPr>
          <w:rFonts w:ascii="Times New Roman" w:hAnsi="Times New Roman" w:cs="Times New Roman"/>
          <w:sz w:val="28"/>
          <w:szCs w:val="28"/>
          <w:lang w:val="en-US"/>
        </w:rPr>
      </w:pPr>
      <w:r>
        <w:rPr>
          <w:rFonts w:cs="Times New Roman" w:ascii="Times New Roman" w:hAnsi="Times New Roman"/>
          <w:sz w:val="28"/>
          <w:szCs w:val="28"/>
          <w:lang w:val="en-US"/>
        </w:rPr>
      </w:r>
    </w:p>
    <w:p>
      <w:pPr>
        <w:pStyle w:val="Normal"/>
        <w:ind w:left="1" w:firstLine="708"/>
        <w:rPr>
          <w:rFonts w:ascii="Times New Roman" w:hAnsi="Times New Roman" w:cs="Times New Roman"/>
          <w:sz w:val="28"/>
          <w:szCs w:val="28"/>
          <w:lang w:val="en-US"/>
        </w:rPr>
      </w:pPr>
      <w:r>
        <w:rPr>
          <w:rFonts w:cs="Times New Roman" w:ascii="Times New Roman" w:hAnsi="Times New Roman"/>
          <w:sz w:val="28"/>
          <w:szCs w:val="28"/>
          <w:lang w:val="en-US"/>
        </w:rPr>
        <w:t>Information borrowed from literature or statistical sources (formulas, tables, diagrams, graphs, conclusions, etc.) requires mandatory references (in square brackets) to the serial number of the source in the list of references and page numbers from which the information is taken.</w:t>
      </w:r>
    </w:p>
    <w:p>
      <w:pPr>
        <w:pStyle w:val="Normal"/>
        <w:ind w:left="1" w:firstLine="708"/>
        <w:rPr>
          <w:rFonts w:ascii="Times New Roman" w:hAnsi="Times New Roman" w:cs="Times New Roman"/>
          <w:sz w:val="28"/>
          <w:szCs w:val="28"/>
          <w:lang w:val="en-US"/>
        </w:rPr>
      </w:pPr>
      <w:r>
        <w:rPr>
          <w:rFonts w:cs="Times New Roman" w:ascii="Times New Roman" w:hAnsi="Times New Roman"/>
          <w:sz w:val="28"/>
          <w:szCs w:val="28"/>
          <w:lang w:val="en-US"/>
        </w:rPr>
      </w:r>
    </w:p>
    <w:p>
      <w:pPr>
        <w:pStyle w:val="Normal"/>
        <w:ind w:left="0" w:hanging="0"/>
        <w:jc w:val="center"/>
        <w:textAlignment w:val="auto"/>
        <w:rPr>
          <w:rFonts w:ascii="Times New Roman" w:hAnsi="Times New Roman" w:cs="Times New Roman"/>
          <w:b/>
          <w:b/>
          <w:sz w:val="28"/>
          <w:szCs w:val="28"/>
          <w:lang w:val="en-US"/>
        </w:rPr>
      </w:pPr>
      <w:r>
        <w:rPr>
          <w:rFonts w:cs="Times New Roman" w:ascii="Times New Roman" w:hAnsi="Times New Roman"/>
          <w:b/>
          <w:sz w:val="28"/>
          <w:szCs w:val="28"/>
          <w:lang w:val="en-US"/>
        </w:rPr>
        <w:t>RESPONSIBILITIES OF THE PRACTICE HEAD</w:t>
      </w:r>
    </w:p>
    <w:p>
      <w:pPr>
        <w:pStyle w:val="Normal"/>
        <w:pBdr/>
        <w:ind w:left="1" w:firstLine="708"/>
        <w:jc w:val="center"/>
        <w:rPr>
          <w:rFonts w:ascii="Times New Roman" w:hAnsi="Times New Roman" w:cs="Times New Roman"/>
          <w:b/>
          <w:b/>
          <w:sz w:val="28"/>
          <w:szCs w:val="28"/>
          <w:lang w:val="en-US"/>
        </w:rPr>
      </w:pPr>
      <w:r>
        <w:rPr>
          <w:rFonts w:cs="Times New Roman" w:ascii="Times New Roman" w:hAnsi="Times New Roman"/>
          <w:b/>
          <w:sz w:val="28"/>
          <w:szCs w:val="28"/>
          <w:lang w:val="en-US"/>
        </w:rPr>
        <w:t>FROM THE DEPARTMENT OF INTERNATIONAL ECONOMICS</w:t>
      </w:r>
    </w:p>
    <w:p>
      <w:pPr>
        <w:pStyle w:val="Normal"/>
        <w:pBdr/>
        <w:ind w:left="1" w:firstLine="708"/>
        <w:jc w:val="center"/>
        <w:rPr>
          <w:rFonts w:ascii="Times New Roman" w:hAnsi="Times New Roman" w:cs="Times New Roman"/>
          <w:b/>
          <w:b/>
          <w:sz w:val="28"/>
          <w:szCs w:val="28"/>
          <w:lang w:val="en-US"/>
        </w:rPr>
      </w:pPr>
      <w:r>
        <w:rPr>
          <w:rFonts w:cs="Times New Roman" w:ascii="Times New Roman" w:hAnsi="Times New Roman"/>
          <w:b/>
          <w:sz w:val="28"/>
          <w:szCs w:val="28"/>
          <w:lang w:val="en-US"/>
        </w:rPr>
      </w:r>
    </w:p>
    <w:p>
      <w:pPr>
        <w:pStyle w:val="Normal"/>
        <w:numPr>
          <w:ilvl w:val="0"/>
          <w:numId w:val="5"/>
        </w:numPr>
        <w:pBdr/>
        <w:tabs>
          <w:tab w:val="clear" w:pos="720"/>
          <w:tab w:val="left" w:pos="900" w:leader="none"/>
        </w:tabs>
        <w:ind w:left="1" w:firstLine="708"/>
        <w:rPr>
          <w:rFonts w:ascii="Times New Roman" w:hAnsi="Times New Roman" w:cs="Times New Roman"/>
          <w:sz w:val="28"/>
          <w:szCs w:val="28"/>
          <w:lang w:val="en-US"/>
        </w:rPr>
      </w:pPr>
      <w:r>
        <w:rPr>
          <w:rFonts w:cs="Times New Roman" w:ascii="Times New Roman" w:hAnsi="Times New Roman"/>
          <w:sz w:val="28"/>
          <w:szCs w:val="28"/>
          <w:lang w:val="en-US"/>
        </w:rPr>
        <w:t>Timely provide students with a work program of practice (syllabus), diaries, and individual tasks. If necessary, negotiate with representatives of the base of practice, introduce students to the head of the company (organization, institution). Develop internship work programs and coordinate them with internship databases no later than two weeks before the internship.</w:t>
      </w:r>
    </w:p>
    <w:p>
      <w:pPr>
        <w:pStyle w:val="Normal"/>
        <w:numPr>
          <w:ilvl w:val="0"/>
          <w:numId w:val="5"/>
        </w:numPr>
        <w:pBdr/>
        <w:tabs>
          <w:tab w:val="clear" w:pos="720"/>
          <w:tab w:val="left" w:pos="900" w:leader="none"/>
        </w:tabs>
        <w:ind w:left="1" w:firstLine="708"/>
        <w:rPr>
          <w:rFonts w:ascii="Times New Roman" w:hAnsi="Times New Roman" w:cs="Times New Roman"/>
          <w:sz w:val="28"/>
          <w:szCs w:val="28"/>
          <w:lang w:val="en-US"/>
        </w:rPr>
      </w:pPr>
      <w:r>
        <w:rPr>
          <w:rFonts w:cs="Times New Roman" w:ascii="Times New Roman" w:hAnsi="Times New Roman"/>
          <w:sz w:val="28"/>
          <w:szCs w:val="28"/>
          <w:lang w:val="en-US"/>
        </w:rPr>
        <w:t>When referring two or more students for internships, appoint a senior team member who is an assistant practice supervisor.</w:t>
      </w:r>
    </w:p>
    <w:p>
      <w:pPr>
        <w:pStyle w:val="Normal"/>
        <w:numPr>
          <w:ilvl w:val="0"/>
          <w:numId w:val="5"/>
        </w:numPr>
        <w:pBdr/>
        <w:tabs>
          <w:tab w:val="clear" w:pos="720"/>
          <w:tab w:val="left" w:pos="900" w:leader="none"/>
        </w:tabs>
        <w:ind w:left="1" w:firstLine="708"/>
        <w:rPr>
          <w:rFonts w:ascii="Times New Roman" w:hAnsi="Times New Roman" w:cs="Times New Roman"/>
          <w:sz w:val="28"/>
          <w:szCs w:val="28"/>
          <w:lang w:val="en-US"/>
        </w:rPr>
      </w:pPr>
      <w:r>
        <w:rPr>
          <w:rFonts w:cs="Times New Roman" w:ascii="Times New Roman" w:hAnsi="Times New Roman"/>
          <w:sz w:val="28"/>
          <w:szCs w:val="28"/>
          <w:lang w:val="en-US"/>
        </w:rPr>
        <w:t>Hold meetings with students and acquaint them with work programs of practice.</w:t>
      </w:r>
    </w:p>
    <w:p>
      <w:pPr>
        <w:pStyle w:val="Normal"/>
        <w:numPr>
          <w:ilvl w:val="0"/>
          <w:numId w:val="5"/>
        </w:numPr>
        <w:pBdr/>
        <w:tabs>
          <w:tab w:val="clear" w:pos="720"/>
          <w:tab w:val="left" w:pos="900" w:leader="none"/>
        </w:tabs>
        <w:ind w:left="1" w:firstLine="708"/>
        <w:rPr>
          <w:rFonts w:ascii="Times New Roman" w:hAnsi="Times New Roman" w:cs="Times New Roman"/>
          <w:sz w:val="28"/>
          <w:szCs w:val="28"/>
          <w:lang w:val="en-US"/>
        </w:rPr>
      </w:pPr>
      <w:r>
        <w:rPr>
          <w:rFonts w:cs="Times New Roman" w:ascii="Times New Roman" w:hAnsi="Times New Roman"/>
          <w:sz w:val="28"/>
          <w:szCs w:val="28"/>
          <w:lang w:val="en-US"/>
        </w:rPr>
        <w:t>Advise students on the implementation of the internship program. Coordinate research activities of students related to the preparation of a report on practice.</w:t>
      </w:r>
    </w:p>
    <w:p>
      <w:pPr>
        <w:pStyle w:val="Normal"/>
        <w:numPr>
          <w:ilvl w:val="0"/>
          <w:numId w:val="5"/>
        </w:numPr>
        <w:pBdr/>
        <w:tabs>
          <w:tab w:val="clear" w:pos="720"/>
          <w:tab w:val="left" w:pos="900" w:leader="none"/>
        </w:tabs>
        <w:ind w:left="1" w:firstLine="708"/>
        <w:rPr>
          <w:rFonts w:ascii="Times New Roman" w:hAnsi="Times New Roman" w:cs="Times New Roman"/>
          <w:sz w:val="28"/>
          <w:szCs w:val="28"/>
          <w:lang w:val="en-US"/>
        </w:rPr>
      </w:pPr>
      <w:r>
        <w:rPr>
          <w:rFonts w:cs="Times New Roman" w:ascii="Times New Roman" w:hAnsi="Times New Roman"/>
          <w:sz w:val="28"/>
          <w:szCs w:val="28"/>
          <w:lang w:val="en-US"/>
        </w:rPr>
        <w:t>Monitor the implementation of the practice plan, the rules for preparing a report on practice, as well as students' compliance with internal regulations.</w:t>
      </w:r>
    </w:p>
    <w:p>
      <w:pPr>
        <w:pStyle w:val="Normal"/>
        <w:numPr>
          <w:ilvl w:val="0"/>
          <w:numId w:val="5"/>
        </w:numPr>
        <w:pBdr/>
        <w:tabs>
          <w:tab w:val="clear" w:pos="720"/>
          <w:tab w:val="left" w:pos="900" w:leader="none"/>
        </w:tabs>
        <w:ind w:left="1" w:firstLine="708"/>
        <w:rPr>
          <w:rFonts w:ascii="Times New Roman" w:hAnsi="Times New Roman" w:cs="Times New Roman"/>
          <w:sz w:val="28"/>
          <w:szCs w:val="28"/>
          <w:lang w:val="en-US"/>
        </w:rPr>
      </w:pPr>
      <w:r>
        <w:rPr>
          <w:rFonts w:cs="Times New Roman" w:ascii="Times New Roman" w:hAnsi="Times New Roman"/>
          <w:sz w:val="28"/>
          <w:szCs w:val="28"/>
          <w:lang w:val="en-US"/>
        </w:rPr>
        <w:t>Participate in practice tests.</w:t>
      </w:r>
    </w:p>
    <w:p>
      <w:pPr>
        <w:pStyle w:val="Normal"/>
        <w:numPr>
          <w:ilvl w:val="0"/>
          <w:numId w:val="5"/>
        </w:numPr>
        <w:pBdr/>
        <w:tabs>
          <w:tab w:val="clear" w:pos="720"/>
          <w:tab w:val="left" w:pos="900" w:leader="none"/>
        </w:tabs>
        <w:ind w:left="1" w:firstLine="708"/>
        <w:rPr>
          <w:rFonts w:ascii="Times New Roman" w:hAnsi="Times New Roman" w:cs="Times New Roman"/>
          <w:sz w:val="28"/>
          <w:szCs w:val="28"/>
          <w:lang w:val="en-US"/>
        </w:rPr>
      </w:pPr>
      <w:r>
        <w:rPr>
          <w:rFonts w:cs="Times New Roman" w:ascii="Times New Roman" w:hAnsi="Times New Roman"/>
          <w:sz w:val="28"/>
          <w:szCs w:val="28"/>
          <w:lang w:val="en-US"/>
        </w:rPr>
        <w:t>The results of the internship must be discussed at the meetings of the department and meetings of the Academic Council of the faculty / institute.</w:t>
      </w:r>
    </w:p>
    <w:p>
      <w:pPr>
        <w:pStyle w:val="Normal"/>
        <w:pBdr/>
        <w:tabs>
          <w:tab w:val="clear" w:pos="720"/>
          <w:tab w:val="left" w:pos="900" w:leader="none"/>
        </w:tabs>
        <w:ind w:left="0" w:hanging="0"/>
        <w:rPr>
          <w:lang w:val="en-US"/>
        </w:rPr>
      </w:pPr>
      <w:r>
        <w:rPr>
          <w:lang w:val="en-US"/>
        </w:rPr>
      </w:r>
    </w:p>
    <w:p>
      <w:pPr>
        <w:pStyle w:val="Normal"/>
        <w:pBdr/>
        <w:tabs>
          <w:tab w:val="clear" w:pos="720"/>
          <w:tab w:val="left" w:pos="900" w:leader="none"/>
        </w:tabs>
        <w:ind w:left="0" w:hanging="0"/>
        <w:jc w:val="center"/>
        <w:rPr>
          <w:rFonts w:ascii="Times New Roman" w:hAnsi="Times New Roman" w:cs="Times New Roman"/>
          <w:b/>
          <w:b/>
          <w:sz w:val="28"/>
          <w:szCs w:val="28"/>
          <w:lang w:val="en-US"/>
        </w:rPr>
      </w:pPr>
      <w:r>
        <w:rPr>
          <w:rFonts w:cs="Times New Roman" w:ascii="Times New Roman" w:hAnsi="Times New Roman"/>
          <w:b/>
          <w:sz w:val="28"/>
          <w:szCs w:val="28"/>
          <w:lang w:val="en-US"/>
        </w:rPr>
        <w:t xml:space="preserve">RESPONSIBILITIES OF THE PRACTICE HEAD </w:t>
      </w:r>
    </w:p>
    <w:p>
      <w:pPr>
        <w:pStyle w:val="Normal"/>
        <w:pBdr/>
        <w:tabs>
          <w:tab w:val="clear" w:pos="720"/>
          <w:tab w:val="left" w:pos="900" w:leader="none"/>
        </w:tabs>
        <w:ind w:left="0" w:hanging="0"/>
        <w:jc w:val="center"/>
        <w:rPr>
          <w:rFonts w:ascii="Times New Roman" w:hAnsi="Times New Roman" w:cs="Times New Roman"/>
          <w:b/>
          <w:b/>
          <w:sz w:val="28"/>
          <w:szCs w:val="28"/>
          <w:lang w:val="en-US"/>
        </w:rPr>
      </w:pPr>
      <w:r>
        <w:rPr>
          <w:rFonts w:cs="Times New Roman" w:ascii="Times New Roman" w:hAnsi="Times New Roman"/>
          <w:b/>
          <w:sz w:val="28"/>
          <w:szCs w:val="28"/>
          <w:lang w:val="en-US"/>
        </w:rPr>
        <w:t>FROM THE PRACTICE BASE</w:t>
      </w:r>
    </w:p>
    <w:p>
      <w:pPr>
        <w:pStyle w:val="Normal"/>
        <w:pBdr/>
        <w:tabs>
          <w:tab w:val="clear" w:pos="720"/>
          <w:tab w:val="left" w:pos="851" w:leader="none"/>
        </w:tabs>
        <w:ind w:left="1" w:firstLine="708"/>
        <w:jc w:val="center"/>
        <w:rPr>
          <w:rFonts w:ascii="Times New Roman" w:hAnsi="Times New Roman" w:cs="Times New Roman"/>
          <w:b/>
          <w:b/>
          <w:sz w:val="28"/>
          <w:szCs w:val="28"/>
          <w:lang w:val="en-US"/>
        </w:rPr>
      </w:pPr>
      <w:r>
        <w:rPr>
          <w:rFonts w:cs="Times New Roman" w:ascii="Times New Roman" w:hAnsi="Times New Roman"/>
          <w:b/>
          <w:sz w:val="28"/>
          <w:szCs w:val="28"/>
          <w:lang w:val="en-US"/>
        </w:rPr>
      </w:r>
    </w:p>
    <w:p>
      <w:pPr>
        <w:pStyle w:val="Normal"/>
        <w:numPr>
          <w:ilvl w:val="0"/>
          <w:numId w:val="4"/>
        </w:numPr>
        <w:pBdr/>
        <w:tabs>
          <w:tab w:val="clear" w:pos="720"/>
          <w:tab w:val="left" w:pos="851" w:leader="none"/>
        </w:tabs>
        <w:ind w:left="1" w:firstLine="708"/>
        <w:rPr>
          <w:rFonts w:ascii="Times New Roman" w:hAnsi="Times New Roman" w:cs="Times New Roman"/>
          <w:sz w:val="28"/>
          <w:szCs w:val="28"/>
          <w:lang w:val="en-US"/>
        </w:rPr>
      </w:pPr>
      <w:r>
        <w:rPr>
          <w:rFonts w:cs="Times New Roman" w:ascii="Times New Roman" w:hAnsi="Times New Roman"/>
          <w:sz w:val="28"/>
          <w:szCs w:val="28"/>
          <w:lang w:val="en-US"/>
        </w:rPr>
        <w:t>Ensure that students are instructed in safety, labor protection and familiarize with the Rules of Procedure of the enterprise.</w:t>
      </w:r>
    </w:p>
    <w:p>
      <w:pPr>
        <w:pStyle w:val="Normal"/>
        <w:numPr>
          <w:ilvl w:val="0"/>
          <w:numId w:val="4"/>
        </w:numPr>
        <w:pBdr/>
        <w:tabs>
          <w:tab w:val="clear" w:pos="720"/>
          <w:tab w:val="left" w:pos="851" w:leader="none"/>
        </w:tabs>
        <w:ind w:left="1" w:firstLine="708"/>
        <w:rPr>
          <w:rFonts w:ascii="Times New Roman" w:hAnsi="Times New Roman" w:cs="Times New Roman"/>
          <w:sz w:val="28"/>
          <w:szCs w:val="28"/>
          <w:lang w:val="en-US"/>
        </w:rPr>
      </w:pPr>
      <w:r>
        <w:rPr>
          <w:rFonts w:cs="Times New Roman" w:ascii="Times New Roman" w:hAnsi="Times New Roman"/>
          <w:sz w:val="28"/>
          <w:szCs w:val="28"/>
          <w:lang w:val="en-US"/>
        </w:rPr>
        <w:t>Provide methodological guidance and assistance to students in obtaining the necessary materials for the implementation of the internship program and for the preparation of the report. Monitor the work of students to perform tasks in practice.</w:t>
      </w:r>
    </w:p>
    <w:p>
      <w:pPr>
        <w:pStyle w:val="Normal"/>
        <w:numPr>
          <w:ilvl w:val="0"/>
          <w:numId w:val="4"/>
        </w:numPr>
        <w:pBdr/>
        <w:tabs>
          <w:tab w:val="clear" w:pos="720"/>
          <w:tab w:val="left" w:pos="851" w:leader="none"/>
        </w:tabs>
        <w:ind w:left="1" w:firstLine="708"/>
        <w:rPr>
          <w:rFonts w:ascii="Times New Roman" w:hAnsi="Times New Roman" w:cs="Times New Roman"/>
          <w:sz w:val="28"/>
          <w:szCs w:val="28"/>
          <w:lang w:val="en-US"/>
        </w:rPr>
      </w:pPr>
      <w:r>
        <w:rPr>
          <w:rFonts w:cs="Times New Roman" w:ascii="Times New Roman" w:hAnsi="Times New Roman"/>
          <w:sz w:val="28"/>
          <w:szCs w:val="28"/>
          <w:lang w:val="en-US"/>
        </w:rPr>
        <w:t>Provide characteristics of students with the definition of assessment of their attitude to tasks, the level of practical training in such a system ("excellent", "very good", “good”, “satisfactory”, “sufficient”, and unsatisfactory) for further consideration during the final form of control.</w:t>
      </w:r>
    </w:p>
    <w:p>
      <w:pPr>
        <w:pStyle w:val="Normal"/>
        <w:pBdr/>
        <w:tabs>
          <w:tab w:val="clear" w:pos="720"/>
          <w:tab w:val="left" w:pos="851" w:leader="none"/>
        </w:tabs>
        <w:ind w:left="1" w:firstLine="708"/>
        <w:rPr>
          <w:rFonts w:ascii="Times New Roman" w:hAnsi="Times New Roman" w:cs="Times New Roman"/>
          <w:sz w:val="28"/>
          <w:szCs w:val="28"/>
          <w:lang w:val="en-US"/>
        </w:rPr>
      </w:pPr>
      <w:r>
        <w:rPr>
          <w:rFonts w:cs="Times New Roman" w:ascii="Times New Roman" w:hAnsi="Times New Roman"/>
          <w:sz w:val="28"/>
          <w:szCs w:val="28"/>
          <w:lang w:val="en-US"/>
        </w:rPr>
      </w:r>
    </w:p>
    <w:p>
      <w:pPr>
        <w:pStyle w:val="Normal"/>
        <w:pBdr/>
        <w:tabs>
          <w:tab w:val="clear" w:pos="720"/>
          <w:tab w:val="left" w:pos="851" w:leader="none"/>
        </w:tabs>
        <w:ind w:left="1" w:firstLine="708"/>
        <w:jc w:val="center"/>
        <w:rPr>
          <w:rFonts w:ascii="Times New Roman" w:hAnsi="Times New Roman" w:cs="Times New Roman"/>
          <w:b/>
          <w:b/>
          <w:sz w:val="28"/>
          <w:szCs w:val="28"/>
          <w:lang w:val="en-US"/>
        </w:rPr>
      </w:pPr>
      <w:r>
        <w:rPr>
          <w:rFonts w:cs="Times New Roman" w:ascii="Times New Roman" w:hAnsi="Times New Roman"/>
          <w:b/>
          <w:sz w:val="28"/>
          <w:szCs w:val="28"/>
          <w:lang w:val="en-US"/>
        </w:rPr>
      </w:r>
    </w:p>
    <w:p>
      <w:pPr>
        <w:pStyle w:val="Normal"/>
        <w:pBdr/>
        <w:tabs>
          <w:tab w:val="clear" w:pos="720"/>
          <w:tab w:val="left" w:pos="851" w:leader="none"/>
        </w:tabs>
        <w:ind w:left="1" w:firstLine="708"/>
        <w:jc w:val="center"/>
        <w:rPr>
          <w:rFonts w:ascii="Times New Roman" w:hAnsi="Times New Roman" w:cs="Times New Roman"/>
          <w:b/>
          <w:b/>
          <w:sz w:val="28"/>
          <w:szCs w:val="28"/>
          <w:lang w:val="en-US"/>
        </w:rPr>
      </w:pPr>
      <w:r>
        <w:rPr>
          <w:rFonts w:cs="Times New Roman" w:ascii="Times New Roman" w:hAnsi="Times New Roman"/>
          <w:b/>
          <w:sz w:val="28"/>
          <w:szCs w:val="28"/>
          <w:lang w:val="en-US"/>
        </w:rPr>
      </w:r>
    </w:p>
    <w:p>
      <w:pPr>
        <w:pStyle w:val="Normal"/>
        <w:pBdr/>
        <w:tabs>
          <w:tab w:val="clear" w:pos="720"/>
          <w:tab w:val="left" w:pos="851" w:leader="none"/>
        </w:tabs>
        <w:ind w:left="1" w:firstLine="708"/>
        <w:jc w:val="center"/>
        <w:rPr>
          <w:rFonts w:ascii="Times New Roman" w:hAnsi="Times New Roman" w:cs="Times New Roman"/>
          <w:b/>
          <w:b/>
          <w:sz w:val="28"/>
          <w:szCs w:val="28"/>
          <w:lang w:val="en-US"/>
        </w:rPr>
      </w:pPr>
      <w:r>
        <w:rPr>
          <w:rFonts w:cs="Times New Roman" w:ascii="Times New Roman" w:hAnsi="Times New Roman"/>
          <w:b/>
          <w:sz w:val="28"/>
          <w:szCs w:val="28"/>
          <w:lang w:val="en-US"/>
        </w:rPr>
        <w:t>RESPONSIBILITIES OF STUDENTS</w:t>
      </w:r>
    </w:p>
    <w:p>
      <w:pPr>
        <w:pStyle w:val="Normal"/>
        <w:pBdr/>
        <w:tabs>
          <w:tab w:val="clear" w:pos="720"/>
          <w:tab w:val="left" w:pos="851" w:leader="none"/>
        </w:tabs>
        <w:ind w:left="1" w:firstLine="708"/>
        <w:jc w:val="center"/>
        <w:rPr>
          <w:rFonts w:ascii="Times New Roman" w:hAnsi="Times New Roman" w:cs="Times New Roman"/>
          <w:b/>
          <w:b/>
          <w:sz w:val="28"/>
          <w:szCs w:val="28"/>
          <w:lang w:val="en-US"/>
        </w:rPr>
      </w:pPr>
      <w:r>
        <w:rPr>
          <w:rFonts w:cs="Times New Roman" w:ascii="Times New Roman" w:hAnsi="Times New Roman"/>
          <w:b/>
          <w:sz w:val="28"/>
          <w:szCs w:val="28"/>
          <w:lang w:val="en-US"/>
        </w:rPr>
      </w:r>
    </w:p>
    <w:p>
      <w:pPr>
        <w:pStyle w:val="Normal"/>
        <w:numPr>
          <w:ilvl w:val="0"/>
          <w:numId w:val="2"/>
        </w:numPr>
        <w:pBdr/>
        <w:tabs>
          <w:tab w:val="clear" w:pos="720"/>
          <w:tab w:val="left" w:pos="851" w:leader="none"/>
        </w:tabs>
        <w:ind w:left="1" w:firstLine="708"/>
        <w:rPr>
          <w:rFonts w:ascii="Times New Roman" w:hAnsi="Times New Roman" w:cs="Times New Roman"/>
          <w:sz w:val="28"/>
          <w:szCs w:val="28"/>
          <w:lang w:val="en-US"/>
        </w:rPr>
      </w:pPr>
      <w:r>
        <w:rPr>
          <w:rFonts w:cs="Times New Roman" w:ascii="Times New Roman" w:hAnsi="Times New Roman"/>
          <w:sz w:val="28"/>
          <w:szCs w:val="28"/>
          <w:lang w:val="en-US"/>
        </w:rPr>
        <w:t>Prior to the start of the internship, receive from the head of the internship from the department a referral to the internship, a work program of the internship and an internship diary. Ensure timely submission of arrival notifications.</w:t>
      </w:r>
    </w:p>
    <w:p>
      <w:pPr>
        <w:pStyle w:val="Normal"/>
        <w:numPr>
          <w:ilvl w:val="0"/>
          <w:numId w:val="2"/>
        </w:numPr>
        <w:pBdr/>
        <w:tabs>
          <w:tab w:val="clear" w:pos="720"/>
          <w:tab w:val="left" w:pos="851" w:leader="none"/>
        </w:tabs>
        <w:ind w:left="1" w:firstLine="708"/>
        <w:rPr>
          <w:rFonts w:ascii="Times New Roman" w:hAnsi="Times New Roman" w:cs="Times New Roman"/>
          <w:sz w:val="28"/>
          <w:szCs w:val="28"/>
          <w:lang w:val="en-US"/>
        </w:rPr>
      </w:pPr>
      <w:r>
        <w:rPr>
          <w:rFonts w:cs="Times New Roman" w:ascii="Times New Roman" w:hAnsi="Times New Roman"/>
          <w:sz w:val="28"/>
          <w:szCs w:val="28"/>
          <w:lang w:val="en-US"/>
        </w:rPr>
        <w:t>Honestly follow the practice program; know and strictly follow the rules of labor protection, safety and industrial sanitation and internal regulations of the enterprise; perform tasks and instructions of the head of the practice base, aimed at mastering the practical skills of a specialist in international economics and gaining research skills.</w:t>
      </w:r>
    </w:p>
    <w:p>
      <w:pPr>
        <w:pStyle w:val="Normal"/>
        <w:numPr>
          <w:ilvl w:val="0"/>
          <w:numId w:val="2"/>
        </w:numPr>
        <w:pBdr/>
        <w:tabs>
          <w:tab w:val="clear" w:pos="720"/>
          <w:tab w:val="left" w:pos="851" w:leader="none"/>
        </w:tabs>
        <w:ind w:left="1" w:firstLine="708"/>
        <w:rPr>
          <w:rFonts w:ascii="Times New Roman" w:hAnsi="Times New Roman" w:cs="Times New Roman"/>
          <w:sz w:val="28"/>
          <w:szCs w:val="28"/>
          <w:lang w:val="en-US"/>
        </w:rPr>
      </w:pPr>
      <w:r>
        <w:rPr>
          <w:rFonts w:cs="Times New Roman" w:ascii="Times New Roman" w:hAnsi="Times New Roman"/>
          <w:sz w:val="28"/>
          <w:szCs w:val="28"/>
          <w:lang w:val="en-US"/>
        </w:rPr>
        <w:t>Involve in the provision of assistance to the base of practice, if the nature of such work corresponds to the profile of training and the duration does not interfere with the implementation of educational tasks.</w:t>
      </w:r>
    </w:p>
    <w:p>
      <w:pPr>
        <w:pStyle w:val="Normal"/>
        <w:numPr>
          <w:ilvl w:val="0"/>
          <w:numId w:val="2"/>
        </w:numPr>
        <w:pBdr/>
        <w:tabs>
          <w:tab w:val="clear" w:pos="720"/>
          <w:tab w:val="left" w:pos="851" w:leader="none"/>
        </w:tabs>
        <w:ind w:left="1" w:firstLine="708"/>
        <w:rPr>
          <w:rFonts w:ascii="Times New Roman" w:hAnsi="Times New Roman" w:cs="Times New Roman"/>
          <w:sz w:val="28"/>
          <w:szCs w:val="28"/>
          <w:lang w:val="en-US"/>
        </w:rPr>
      </w:pPr>
      <w:r>
        <w:rPr>
          <w:rFonts w:cs="Times New Roman" w:ascii="Times New Roman" w:hAnsi="Times New Roman"/>
          <w:sz w:val="28"/>
          <w:szCs w:val="28"/>
          <w:lang w:val="en-US"/>
        </w:rPr>
        <w:t>Collect and process materials necessary for the preparation of a report on practice and prepare an information and methodological basis for writing a master's thesis.</w:t>
      </w:r>
    </w:p>
    <w:p>
      <w:pPr>
        <w:pStyle w:val="Normal"/>
        <w:numPr>
          <w:ilvl w:val="0"/>
          <w:numId w:val="2"/>
        </w:numPr>
        <w:pBdr/>
        <w:tabs>
          <w:tab w:val="clear" w:pos="720"/>
          <w:tab w:val="left" w:pos="851" w:leader="none"/>
        </w:tabs>
        <w:ind w:left="1" w:firstLine="708"/>
        <w:rPr>
          <w:rFonts w:ascii="Times New Roman" w:hAnsi="Times New Roman" w:cs="Times New Roman"/>
          <w:sz w:val="28"/>
          <w:szCs w:val="28"/>
          <w:lang w:val="en-US"/>
        </w:rPr>
      </w:pPr>
      <w:r>
        <w:rPr>
          <w:rFonts w:cs="Times New Roman" w:ascii="Times New Roman" w:hAnsi="Times New Roman"/>
          <w:sz w:val="28"/>
          <w:szCs w:val="28"/>
          <w:lang w:val="en-US"/>
        </w:rPr>
        <w:t>Fill in the practice diary at least once a week. In accordance with the requirements of the internship program and guidelines, draw up a report on the internship and submit it in a timely manner together with the diary to the Department of International Economics for review by the head.</w:t>
      </w:r>
    </w:p>
    <w:p>
      <w:pPr>
        <w:pStyle w:val="Normal"/>
        <w:pBdr/>
        <w:tabs>
          <w:tab w:val="clear" w:pos="720"/>
          <w:tab w:val="left" w:pos="851" w:leader="none"/>
        </w:tabs>
        <w:ind w:left="709" w:hanging="0"/>
        <w:rPr>
          <w:rFonts w:ascii="Times New Roman" w:hAnsi="Times New Roman" w:cs="Times New Roman"/>
          <w:sz w:val="28"/>
          <w:szCs w:val="28"/>
          <w:lang w:val="en-US"/>
        </w:rPr>
      </w:pPr>
      <w:r>
        <w:rPr>
          <w:rFonts w:cs="Times New Roman" w:ascii="Times New Roman" w:hAnsi="Times New Roman"/>
          <w:sz w:val="28"/>
          <w:szCs w:val="28"/>
          <w:lang w:val="en-US"/>
        </w:rPr>
      </w:r>
    </w:p>
    <w:p>
      <w:pPr>
        <w:pStyle w:val="Normal"/>
        <w:pBdr/>
        <w:ind w:left="1" w:firstLine="708"/>
        <w:jc w:val="center"/>
        <w:rPr>
          <w:rFonts w:ascii="Times New Roman" w:hAnsi="Times New Roman" w:cs="Times New Roman"/>
          <w:b/>
          <w:b/>
          <w:sz w:val="28"/>
          <w:szCs w:val="28"/>
          <w:lang w:val="en-US"/>
        </w:rPr>
      </w:pPr>
      <w:r>
        <w:rPr>
          <w:rFonts w:cs="Times New Roman" w:ascii="Times New Roman" w:hAnsi="Times New Roman"/>
          <w:b/>
          <w:sz w:val="28"/>
          <w:szCs w:val="28"/>
          <w:lang w:val="en-US"/>
        </w:rPr>
        <w:t>BASES OF PRACTICE</w:t>
      </w:r>
    </w:p>
    <w:p>
      <w:pPr>
        <w:pStyle w:val="Normal"/>
        <w:pBdr/>
        <w:ind w:left="1" w:firstLine="708"/>
        <w:jc w:val="center"/>
        <w:rPr>
          <w:rFonts w:ascii="Times New Roman" w:hAnsi="Times New Roman" w:cs="Times New Roman"/>
          <w:b/>
          <w:b/>
          <w:sz w:val="28"/>
          <w:szCs w:val="28"/>
          <w:lang w:val="en-US"/>
        </w:rPr>
      </w:pPr>
      <w:r>
        <w:rPr>
          <w:rFonts w:cs="Times New Roman" w:ascii="Times New Roman" w:hAnsi="Times New Roman"/>
          <w:b/>
          <w:sz w:val="28"/>
          <w:szCs w:val="28"/>
          <w:lang w:val="en-US"/>
        </w:rPr>
      </w:r>
    </w:p>
    <w:p>
      <w:pPr>
        <w:pStyle w:val="Normal"/>
        <w:pBdr/>
        <w:ind w:left="1" w:firstLine="708"/>
        <w:rPr>
          <w:rFonts w:ascii="Times New Roman" w:hAnsi="Times New Roman" w:cs="Times New Roman"/>
          <w:sz w:val="28"/>
          <w:szCs w:val="28"/>
          <w:lang w:val="en-US"/>
        </w:rPr>
      </w:pPr>
      <w:r>
        <w:rPr>
          <w:rFonts w:cs="Times New Roman" w:ascii="Times New Roman" w:hAnsi="Times New Roman"/>
          <w:sz w:val="28"/>
          <w:szCs w:val="28"/>
          <w:lang w:val="en-US"/>
        </w:rPr>
        <w:t>The bases of students' practice can be enterprises, organizations and institutions of any form of ownership of priority for the university sectors of the economy that carry out foreign economic activity and maintain international economic and scientific-technical relations.</w:t>
      </w:r>
    </w:p>
    <w:p>
      <w:pPr>
        <w:pStyle w:val="Normal"/>
        <w:pBdr/>
        <w:ind w:left="1" w:firstLine="708"/>
        <w:rPr>
          <w:rFonts w:ascii="Times New Roman" w:hAnsi="Times New Roman" w:cs="Times New Roman"/>
          <w:sz w:val="28"/>
          <w:szCs w:val="28"/>
          <w:lang w:val="en-US"/>
        </w:rPr>
      </w:pPr>
      <w:r>
        <w:rPr>
          <w:rFonts w:cs="Times New Roman" w:ascii="Times New Roman" w:hAnsi="Times New Roman"/>
          <w:sz w:val="28"/>
          <w:szCs w:val="28"/>
          <w:lang w:val="en-US"/>
        </w:rPr>
        <w:t>Applicants for higher education can independently, in agreement with the leadership of the department, select the base of practice and offer for use provided its full compliance with the requirements of practice programs. In this case, the practice program is adjusted to its specifics.</w:t>
      </w:r>
    </w:p>
    <w:p>
      <w:pPr>
        <w:pStyle w:val="Normal"/>
        <w:pBdr/>
        <w:ind w:left="1" w:firstLine="708"/>
        <w:rPr>
          <w:rFonts w:ascii="Times New Roman" w:hAnsi="Times New Roman" w:cs="Times New Roman"/>
          <w:sz w:val="28"/>
          <w:szCs w:val="28"/>
          <w:lang w:val="en-US"/>
        </w:rPr>
      </w:pPr>
      <w:r>
        <w:rPr>
          <w:rFonts w:cs="Times New Roman" w:ascii="Times New Roman" w:hAnsi="Times New Roman"/>
          <w:sz w:val="28"/>
          <w:szCs w:val="28"/>
          <w:lang w:val="en-US"/>
        </w:rPr>
        <w:t>The basic divisions of enterprises and organizations, where the practice of students majoring in "International Economics", are often departments, offices, directorates, departments, offices and other structural units (external relations, foreign economic activity, marketing, economic analysis, planning, strategic management, long-term development, etc.) that correspond to the chosen topic of the individual task.</w:t>
      </w:r>
    </w:p>
    <w:p>
      <w:pPr>
        <w:pStyle w:val="Normal"/>
        <w:pBdr/>
        <w:ind w:left="1" w:firstLine="708"/>
        <w:rPr>
          <w:rFonts w:ascii="Times New Roman" w:hAnsi="Times New Roman" w:cs="Times New Roman"/>
          <w:sz w:val="28"/>
          <w:szCs w:val="28"/>
          <w:lang w:val="en-US"/>
        </w:rPr>
      </w:pPr>
      <w:r>
        <w:rPr>
          <w:rFonts w:cs="Times New Roman" w:ascii="Times New Roman" w:hAnsi="Times New Roman"/>
          <w:sz w:val="28"/>
          <w:szCs w:val="28"/>
          <w:lang w:val="en-US"/>
        </w:rPr>
        <w:t>Certain issues of the internship program, which are not within the competence of these units, are studied in the relevant services of enterprises and organizations.</w:t>
      </w:r>
    </w:p>
    <w:p>
      <w:pPr>
        <w:pStyle w:val="Normal"/>
        <w:pBdr/>
        <w:ind w:left="1" w:firstLine="708"/>
        <w:rPr>
          <w:rFonts w:ascii="Times New Roman" w:hAnsi="Times New Roman" w:cs="Times New Roman"/>
          <w:sz w:val="28"/>
          <w:szCs w:val="28"/>
          <w:lang w:val="en-US"/>
        </w:rPr>
      </w:pPr>
      <w:r>
        <w:rPr>
          <w:rFonts w:cs="Times New Roman" w:ascii="Times New Roman" w:hAnsi="Times New Roman"/>
          <w:sz w:val="28"/>
          <w:szCs w:val="28"/>
          <w:lang w:val="en-US"/>
        </w:rPr>
        <w:t>During the internship, students gain new knowledge, skills and abilities, mainly when performing specific practical tasks, so their work in full-time positions is considered more appropriate than the internship of backups.</w:t>
      </w:r>
    </w:p>
    <w:p>
      <w:pPr>
        <w:pStyle w:val="Normal"/>
        <w:pBdr/>
        <w:ind w:left="1" w:firstLine="708"/>
        <w:rPr>
          <w:rFonts w:ascii="Times New Roman" w:hAnsi="Times New Roman" w:cs="Times New Roman"/>
          <w:sz w:val="28"/>
          <w:szCs w:val="28"/>
          <w:lang w:val="en-US"/>
        </w:rPr>
      </w:pPr>
      <w:r>
        <w:rPr>
          <w:rFonts w:cs="Times New Roman" w:ascii="Times New Roman" w:hAnsi="Times New Roman"/>
          <w:sz w:val="28"/>
          <w:szCs w:val="28"/>
          <w:lang w:val="en-US"/>
        </w:rPr>
        <w:t>If nothing else, it is desirable that the head of practice from the base of practice organizes the student's work as a backup economist or specialist in international economics, foreign economic activity, strategic management, planning, finance or other activities of the enterprise, organization engaged in foreign economic and international activities.</w:t>
      </w:r>
    </w:p>
    <w:p>
      <w:pPr>
        <w:pStyle w:val="Normal"/>
        <w:pBdr/>
        <w:ind w:left="1" w:firstLine="708"/>
        <w:rPr>
          <w:rFonts w:ascii="Times New Roman" w:hAnsi="Times New Roman" w:cs="Times New Roman"/>
          <w:sz w:val="28"/>
          <w:szCs w:val="28"/>
          <w:lang w:val="en-US"/>
        </w:rPr>
      </w:pPr>
      <w:r>
        <w:rPr>
          <w:rFonts w:cs="Times New Roman" w:ascii="Times New Roman" w:hAnsi="Times New Roman"/>
          <w:sz w:val="28"/>
          <w:szCs w:val="28"/>
          <w:lang w:val="en-US"/>
        </w:rPr>
      </w:r>
    </w:p>
    <w:p>
      <w:pPr>
        <w:pStyle w:val="Normal"/>
        <w:ind w:left="0" w:hanging="0"/>
        <w:jc w:val="center"/>
        <w:textAlignment w:val="auto"/>
        <w:rPr>
          <w:rFonts w:ascii="Times New Roman" w:hAnsi="Times New Roman" w:cs="Times New Roman"/>
          <w:b/>
          <w:b/>
          <w:sz w:val="28"/>
          <w:szCs w:val="28"/>
          <w:lang w:val="en-US"/>
        </w:rPr>
      </w:pPr>
      <w:r>
        <w:rPr>
          <w:rFonts w:cs="Times New Roman" w:ascii="Times New Roman" w:hAnsi="Times New Roman"/>
          <w:b/>
          <w:sz w:val="28"/>
          <w:szCs w:val="28"/>
          <w:lang w:val="en-US"/>
        </w:rPr>
        <w:t>POLICY OF THE COURSE (EDUCATIONAL COMPONENT)</w:t>
      </w:r>
    </w:p>
    <w:p>
      <w:pPr>
        <w:pStyle w:val="Normal"/>
        <w:pBdr/>
        <w:ind w:left="1" w:firstLine="708"/>
        <w:rPr>
          <w:rFonts w:ascii="Times New Roman" w:hAnsi="Times New Roman" w:cs="Times New Roman"/>
          <w:b/>
          <w:b/>
          <w:sz w:val="28"/>
          <w:szCs w:val="28"/>
          <w:lang w:val="en-US"/>
        </w:rPr>
      </w:pPr>
      <w:r>
        <w:rPr>
          <w:rFonts w:cs="Times New Roman" w:ascii="Times New Roman" w:hAnsi="Times New Roman"/>
          <w:b/>
          <w:sz w:val="28"/>
          <w:szCs w:val="28"/>
          <w:lang w:val="en-US"/>
        </w:rPr>
      </w:r>
    </w:p>
    <w:p>
      <w:pPr>
        <w:pStyle w:val="Normal"/>
        <w:pBdr/>
        <w:ind w:left="1" w:firstLine="708"/>
        <w:rPr>
          <w:rFonts w:ascii="Times New Roman" w:hAnsi="Times New Roman" w:cs="Times New Roman"/>
          <w:sz w:val="28"/>
          <w:szCs w:val="28"/>
          <w:lang w:val="en-US"/>
        </w:rPr>
      </w:pPr>
      <w:r>
        <w:rPr>
          <w:rFonts w:cs="Times New Roman" w:ascii="Times New Roman" w:hAnsi="Times New Roman"/>
          <w:sz w:val="28"/>
          <w:szCs w:val="28"/>
          <w:lang w:val="en-US"/>
        </w:rPr>
        <w:t>Final control is carried out in the form of a test. Current and final assessment of students' work is carried out to diagnose their level of acquired knowledge and skills and the formation of the necessary competencies. The report on practice is defended by the student (with the differentiated estimation) in the commission appointed by the head of department or the deputy director of the educational institution.</w:t>
      </w:r>
    </w:p>
    <w:p>
      <w:pPr>
        <w:pStyle w:val="Normal"/>
        <w:pBdr/>
        <w:ind w:left="1" w:firstLine="708"/>
        <w:rPr>
          <w:rFonts w:ascii="Times New Roman" w:hAnsi="Times New Roman" w:cs="Times New Roman"/>
          <w:sz w:val="28"/>
          <w:szCs w:val="28"/>
          <w:lang w:val="en-US"/>
        </w:rPr>
      </w:pPr>
      <w:r>
        <w:rPr>
          <w:rFonts w:cs="Times New Roman" w:ascii="Times New Roman" w:hAnsi="Times New Roman"/>
          <w:sz w:val="28"/>
          <w:szCs w:val="28"/>
          <w:lang w:val="en-US"/>
        </w:rPr>
        <w:t>The commission consists of heads of practice from the institution of higher education and, if possible, from the bases of practice, teachers of the department, subject (cycle) commission, who taught trainees special disciplines.</w:t>
      </w:r>
    </w:p>
    <w:p>
      <w:pPr>
        <w:pStyle w:val="Normal"/>
        <w:pBdr/>
        <w:ind w:left="1" w:firstLine="708"/>
        <w:rPr>
          <w:rFonts w:ascii="Times New Roman" w:hAnsi="Times New Roman" w:cs="Times New Roman"/>
          <w:sz w:val="28"/>
          <w:szCs w:val="28"/>
          <w:lang w:val="en-US"/>
        </w:rPr>
      </w:pPr>
      <w:r>
        <w:rPr>
          <w:rFonts w:cs="Times New Roman" w:ascii="Times New Roman" w:hAnsi="Times New Roman"/>
          <w:sz w:val="28"/>
          <w:szCs w:val="28"/>
          <w:lang w:val="en-US"/>
        </w:rPr>
        <w:t>The commission takes credit from students on the bases of practice in the last days of its passage or in a higher education institution during the first ten days of the semester, which begins after the practice. The grade for the internship is entered in the test-examination list and in the student's record book signed by the members of the commission.</w:t>
      </w:r>
    </w:p>
    <w:p>
      <w:pPr>
        <w:pStyle w:val="Normal"/>
        <w:pBdr/>
        <w:ind w:left="1" w:firstLine="708"/>
        <w:rPr>
          <w:rFonts w:ascii="Times New Roman" w:hAnsi="Times New Roman" w:cs="Times New Roman"/>
          <w:sz w:val="28"/>
          <w:szCs w:val="28"/>
          <w:lang w:val="en-US"/>
        </w:rPr>
      </w:pPr>
      <w:r>
        <w:rPr>
          <w:rFonts w:cs="Times New Roman" w:ascii="Times New Roman" w:hAnsi="Times New Roman"/>
          <w:sz w:val="28"/>
          <w:szCs w:val="28"/>
          <w:lang w:val="en-US"/>
        </w:rPr>
        <w:t>The student's grade for the internship is taken into account by the scholarship commission when determining the amount of the scholarship together with his grades based on the results of the final control.</w:t>
      </w:r>
    </w:p>
    <w:p>
      <w:pPr>
        <w:pStyle w:val="Normal"/>
        <w:pBdr/>
        <w:ind w:left="1" w:firstLine="708"/>
        <w:rPr>
          <w:rFonts w:ascii="Times New Roman" w:hAnsi="Times New Roman" w:cs="Times New Roman"/>
          <w:sz w:val="28"/>
          <w:szCs w:val="28"/>
          <w:lang w:val="en-US"/>
        </w:rPr>
      </w:pPr>
      <w:r>
        <w:rPr>
          <w:rFonts w:cs="Times New Roman" w:ascii="Times New Roman" w:hAnsi="Times New Roman"/>
          <w:b/>
          <w:sz w:val="28"/>
          <w:szCs w:val="28"/>
          <w:lang w:val="en-US"/>
        </w:rPr>
        <w:t xml:space="preserve">Academic integrity. </w:t>
      </w:r>
      <w:r>
        <w:rPr>
          <w:rFonts w:cs="Times New Roman" w:ascii="Times New Roman" w:hAnsi="Times New Roman"/>
          <w:sz w:val="28"/>
          <w:szCs w:val="28"/>
          <w:lang w:val="en-US"/>
        </w:rPr>
        <w:t>Any manifestations of academic dishonesty are not tolerated.</w:t>
      </w:r>
    </w:p>
    <w:p>
      <w:pPr>
        <w:pStyle w:val="Normal"/>
        <w:pBdr/>
        <w:ind w:left="1" w:firstLine="708"/>
        <w:rPr>
          <w:rFonts w:ascii="Times New Roman" w:hAnsi="Times New Roman" w:cs="Times New Roman"/>
          <w:sz w:val="28"/>
          <w:szCs w:val="28"/>
          <w:lang w:val="en-US"/>
        </w:rPr>
      </w:pPr>
      <w:r>
        <w:rPr>
          <w:rFonts w:cs="Times New Roman" w:ascii="Times New Roman" w:hAnsi="Times New Roman"/>
          <w:sz w:val="28"/>
          <w:szCs w:val="28"/>
          <w:lang w:val="en-US"/>
        </w:rPr>
        <w:t>The consequences of such manifestations are determined by the decision of the department and regulated in accordance with the "Temporary Regulations on the system of prevention of academic plagiarism at the National Technical University of Ukraine "Igor Sikorsky Kyiv Polytechnic Institute". More details at the link: https://osvita.kpi.ua/files/downloads/Pologen_pro_plagiat.pdf</w:t>
      </w:r>
    </w:p>
    <w:p>
      <w:pPr>
        <w:pStyle w:val="Normal"/>
        <w:pBdr/>
        <w:ind w:left="1" w:firstLine="708"/>
        <w:rPr>
          <w:rFonts w:ascii="Times New Roman" w:hAnsi="Times New Roman" w:cs="Times New Roman"/>
          <w:sz w:val="28"/>
          <w:szCs w:val="28"/>
          <w:lang w:val="en-US"/>
        </w:rPr>
      </w:pPr>
      <w:r>
        <w:rPr>
          <w:rFonts w:cs="Times New Roman" w:ascii="Times New Roman" w:hAnsi="Times New Roman"/>
          <w:b/>
          <w:sz w:val="28"/>
          <w:szCs w:val="28"/>
          <w:lang w:val="en-US"/>
        </w:rPr>
        <w:t xml:space="preserve">Norms of ethical behavior. </w:t>
      </w:r>
      <w:r>
        <w:rPr>
          <w:rFonts w:cs="Times New Roman" w:ascii="Times New Roman" w:hAnsi="Times New Roman"/>
          <w:sz w:val="28"/>
          <w:szCs w:val="28"/>
          <w:lang w:val="en-US"/>
        </w:rPr>
        <w:t>Norms of ethical behavior of students and employees are defined in Section 2 of the Code of Honor of the National Technical University of Ukraine "Igor Sikorsky Kyiv Polytechnic Institute". More details at the link: https://kpi.ua/code</w:t>
      </w:r>
    </w:p>
    <w:p>
      <w:pPr>
        <w:pStyle w:val="Normal"/>
        <w:pBdr/>
        <w:ind w:left="1" w:firstLine="708"/>
        <w:rPr>
          <w:rFonts w:ascii="Times New Roman" w:hAnsi="Times New Roman" w:cs="Times New Roman"/>
          <w:sz w:val="28"/>
          <w:szCs w:val="28"/>
          <w:lang w:val="en-US"/>
        </w:rPr>
      </w:pPr>
      <w:r>
        <w:rPr>
          <w:rFonts w:cs="Times New Roman" w:ascii="Times New Roman" w:hAnsi="Times New Roman"/>
          <w:b/>
          <w:sz w:val="28"/>
          <w:szCs w:val="28"/>
          <w:lang w:val="en-US"/>
        </w:rPr>
        <w:t>Inclusive education.</w:t>
      </w:r>
      <w:r>
        <w:rPr>
          <w:rFonts w:cs="Times New Roman" w:ascii="Times New Roman" w:hAnsi="Times New Roman"/>
          <w:sz w:val="28"/>
          <w:szCs w:val="28"/>
          <w:lang w:val="en-US"/>
        </w:rPr>
        <w:t xml:space="preserve"> The acquisition of knowledge and skills during the study of the discipline can be accessible to most people with special educational needs and is carried out in accordance with the Regulations on the organization of inclusive education at Igor Sikorsky Kyiv Polytechnic Institute. More details at the link: https://kpi.ua/inclusive-education-regulation</w:t>
      </w:r>
    </w:p>
    <w:p>
      <w:pPr>
        <w:pStyle w:val="Normal"/>
        <w:pBdr/>
        <w:ind w:left="1" w:firstLine="708"/>
        <w:rPr>
          <w:rFonts w:ascii="Times New Roman" w:hAnsi="Times New Roman" w:cs="Times New Roman"/>
          <w:sz w:val="28"/>
          <w:szCs w:val="28"/>
          <w:lang w:val="en-US"/>
        </w:rPr>
      </w:pPr>
      <w:r>
        <w:rPr>
          <w:rFonts w:cs="Times New Roman" w:ascii="Times New Roman" w:hAnsi="Times New Roman"/>
          <w:b/>
          <w:sz w:val="28"/>
          <w:szCs w:val="28"/>
          <w:lang w:val="en-US"/>
        </w:rPr>
        <w:t xml:space="preserve">Learning a foreign language. </w:t>
      </w:r>
      <w:r>
        <w:rPr>
          <w:rFonts w:cs="Times New Roman" w:ascii="Times New Roman" w:hAnsi="Times New Roman"/>
          <w:sz w:val="28"/>
          <w:szCs w:val="28"/>
          <w:lang w:val="en-US"/>
        </w:rPr>
        <w:t>Students may be encouraged to refer to English-language sources in the course of their assignments.</w:t>
      </w:r>
    </w:p>
    <w:p>
      <w:pPr>
        <w:pStyle w:val="Normal"/>
        <w:pBdr/>
        <w:ind w:left="1" w:firstLine="708"/>
        <w:rPr>
          <w:rFonts w:ascii="Times New Roman" w:hAnsi="Times New Roman" w:cs="Times New Roman"/>
          <w:sz w:val="28"/>
          <w:szCs w:val="28"/>
          <w:lang w:val="en-US"/>
        </w:rPr>
      </w:pPr>
      <w:r>
        <w:rPr>
          <w:rFonts w:cs="Times New Roman" w:ascii="Times New Roman" w:hAnsi="Times New Roman"/>
          <w:sz w:val="28"/>
          <w:szCs w:val="28"/>
          <w:lang w:val="en-US"/>
        </w:rPr>
        <w:t>Communication with the head of practice from a higher education institution is conducted during the internship directly at the Department of International Economics, via e-campus, e-mail, Google Drive cloud technology service in the Google Workspace for Education Fu</w:t>
      </w:r>
      <w:bookmarkStart w:id="4" w:name="_GoBack"/>
      <w:bookmarkEnd w:id="4"/>
      <w:r>
        <w:rPr>
          <w:rFonts w:cs="Times New Roman" w:ascii="Times New Roman" w:hAnsi="Times New Roman"/>
          <w:sz w:val="28"/>
          <w:szCs w:val="28"/>
          <w:lang w:val="en-US"/>
        </w:rPr>
        <w:t>ndamentals, as well as via Telegram. The consultation is conducted at the request of students through virtual communication methods, which are presented above.</w:t>
      </w:r>
    </w:p>
    <w:p>
      <w:pPr>
        <w:pStyle w:val="Normal"/>
        <w:pBdr/>
        <w:ind w:left="1" w:firstLine="708"/>
        <w:rPr>
          <w:rFonts w:ascii="Times New Roman" w:hAnsi="Times New Roman" w:cs="Times New Roman"/>
          <w:b/>
          <w:b/>
          <w:sz w:val="28"/>
          <w:szCs w:val="28"/>
          <w:lang w:val="en-US"/>
        </w:rPr>
      </w:pPr>
      <w:r>
        <w:rPr>
          <w:rFonts w:cs="Times New Roman" w:ascii="Times New Roman" w:hAnsi="Times New Roman"/>
          <w:b/>
          <w:sz w:val="28"/>
          <w:szCs w:val="28"/>
          <w:lang w:val="en-US"/>
        </w:rPr>
      </w:r>
    </w:p>
    <w:p>
      <w:pPr>
        <w:pStyle w:val="Normal"/>
        <w:pBdr/>
        <w:tabs>
          <w:tab w:val="clear" w:pos="720"/>
          <w:tab w:val="left" w:pos="284" w:leader="none"/>
        </w:tabs>
        <w:ind w:left="1" w:firstLine="708"/>
        <w:rPr>
          <w:rFonts w:ascii="Times New Roman" w:hAnsi="Times New Roman" w:cs="Times New Roman"/>
          <w:b/>
          <w:b/>
          <w:sz w:val="28"/>
          <w:szCs w:val="28"/>
          <w:lang w:val="en-US"/>
        </w:rPr>
      </w:pPr>
      <w:r>
        <w:rPr>
          <w:rFonts w:cs="Times New Roman" w:ascii="Times New Roman" w:hAnsi="Times New Roman"/>
          <w:b/>
          <w:sz w:val="28"/>
          <w:szCs w:val="28"/>
          <w:lang w:val="en-US"/>
        </w:rPr>
        <w:t>TYPES OF CONTROL AND RATING SYSTEM FOR EVALUATION OF LEARNING RESULTS (RSE)</w:t>
      </w:r>
    </w:p>
    <w:p>
      <w:pPr>
        <w:pStyle w:val="Normal"/>
        <w:tabs>
          <w:tab w:val="clear" w:pos="720"/>
          <w:tab w:val="left" w:pos="284" w:leader="none"/>
        </w:tabs>
        <w:ind w:left="1" w:firstLine="708"/>
        <w:rPr>
          <w:rFonts w:ascii="Times New Roman" w:hAnsi="Times New Roman" w:cs="Times New Roman"/>
          <w:sz w:val="28"/>
          <w:szCs w:val="28"/>
          <w:lang w:val="en-US"/>
        </w:rPr>
      </w:pPr>
      <w:r>
        <w:rPr>
          <w:rFonts w:cs="Times New Roman" w:ascii="Times New Roman" w:hAnsi="Times New Roman"/>
          <w:sz w:val="28"/>
          <w:szCs w:val="28"/>
          <w:lang w:val="en-US"/>
        </w:rPr>
      </w:r>
    </w:p>
    <w:p>
      <w:pPr>
        <w:pStyle w:val="Normal"/>
        <w:pBdr/>
        <w:tabs>
          <w:tab w:val="clear" w:pos="720"/>
          <w:tab w:val="left" w:pos="284" w:leader="none"/>
        </w:tabs>
        <w:ind w:left="1" w:firstLine="708"/>
        <w:rPr>
          <w:rFonts w:ascii="Times New Roman" w:hAnsi="Times New Roman" w:cs="Times New Roman"/>
          <w:sz w:val="28"/>
          <w:szCs w:val="28"/>
          <w:lang w:val="en-US"/>
        </w:rPr>
      </w:pPr>
      <w:r>
        <w:rPr>
          <w:rFonts w:cs="Times New Roman" w:ascii="Times New Roman" w:hAnsi="Times New Roman"/>
          <w:sz w:val="28"/>
          <w:szCs w:val="28"/>
          <w:lang w:val="en-US"/>
        </w:rPr>
        <w:t>General control over the course of practice is carried out by the head of practice from the department. Current control involves accounting for the student's performance of practice tasks, which is shown by each student in the diary. The work of the trainee is supervised weekly by the head of the Educational Institution.</w:t>
      </w:r>
    </w:p>
    <w:p>
      <w:pPr>
        <w:pStyle w:val="Normal"/>
        <w:pBdr/>
        <w:tabs>
          <w:tab w:val="clear" w:pos="720"/>
          <w:tab w:val="left" w:pos="284" w:leader="none"/>
        </w:tabs>
        <w:ind w:left="1" w:firstLine="708"/>
        <w:rPr>
          <w:rFonts w:ascii="Times New Roman" w:hAnsi="Times New Roman" w:cs="Times New Roman"/>
          <w:sz w:val="28"/>
          <w:szCs w:val="28"/>
          <w:lang w:val="en-US"/>
        </w:rPr>
      </w:pPr>
      <w:r>
        <w:rPr>
          <w:rFonts w:cs="Times New Roman" w:ascii="Times New Roman" w:hAnsi="Times New Roman"/>
          <w:sz w:val="28"/>
          <w:szCs w:val="28"/>
          <w:lang w:val="en-US"/>
        </w:rPr>
        <w:t>At the end of the internship, the internship manager provides an overall assessment of the system, which characterizes the amount of knowledge and skills acquired by the student during the internship, the integrity of the internship program and is one of the components of the assessment for the final form of control. The final form of control is the protection of practice reports at the department.</w:t>
      </w:r>
    </w:p>
    <w:p>
      <w:pPr>
        <w:pStyle w:val="Normal"/>
        <w:pBdr/>
        <w:tabs>
          <w:tab w:val="clear" w:pos="720"/>
          <w:tab w:val="left" w:pos="284" w:leader="none"/>
        </w:tabs>
        <w:ind w:left="1" w:firstLine="708"/>
        <w:rPr>
          <w:rFonts w:ascii="Times New Roman" w:hAnsi="Times New Roman" w:cs="Times New Roman"/>
          <w:sz w:val="28"/>
          <w:szCs w:val="28"/>
          <w:lang w:val="en-US"/>
        </w:rPr>
      </w:pPr>
      <w:r>
        <w:rPr>
          <w:rFonts w:cs="Times New Roman" w:ascii="Times New Roman" w:hAnsi="Times New Roman"/>
          <w:b/>
          <w:sz w:val="28"/>
          <w:szCs w:val="28"/>
          <w:lang w:val="en-US"/>
        </w:rPr>
        <w:t>Semester control</w:t>
      </w:r>
      <w:r>
        <w:rPr>
          <w:rFonts w:cs="Times New Roman" w:ascii="Times New Roman" w:hAnsi="Times New Roman"/>
          <w:sz w:val="28"/>
          <w:szCs w:val="28"/>
          <w:lang w:val="en-US"/>
        </w:rPr>
        <w:t xml:space="preserve"> is conducted to establish the level of student achievement of program learning outcomes in the discipline. Semester control is carried out in accordance with the curriculum in the form of a test within the timeframe set by the schedule of the educational process. </w:t>
      </w:r>
    </w:p>
    <w:p>
      <w:pPr>
        <w:pStyle w:val="Normal"/>
        <w:pBdr/>
        <w:tabs>
          <w:tab w:val="clear" w:pos="720"/>
          <w:tab w:val="left" w:pos="284" w:leader="none"/>
        </w:tabs>
        <w:ind w:left="1" w:firstLine="708"/>
        <w:rPr>
          <w:rFonts w:ascii="Times New Roman" w:hAnsi="Times New Roman" w:cs="Times New Roman"/>
          <w:sz w:val="28"/>
          <w:szCs w:val="28"/>
          <w:lang w:val="en-US"/>
        </w:rPr>
      </w:pPr>
      <w:r>
        <w:rPr>
          <w:rFonts w:cs="Times New Roman" w:ascii="Times New Roman" w:hAnsi="Times New Roman"/>
          <w:sz w:val="28"/>
          <w:szCs w:val="28"/>
          <w:lang w:val="en-US"/>
        </w:rPr>
        <w:t>The final assessment of students' work is carried out to diagnose their level of acquired knowledge and skills and the formation of the necessary competencies.</w:t>
      </w:r>
    </w:p>
    <w:p>
      <w:pPr>
        <w:pStyle w:val="Normal"/>
        <w:pBdr/>
        <w:tabs>
          <w:tab w:val="clear" w:pos="720"/>
          <w:tab w:val="left" w:pos="284" w:leader="none"/>
        </w:tabs>
        <w:ind w:left="1" w:firstLine="708"/>
        <w:rPr>
          <w:rFonts w:ascii="Times New Roman" w:hAnsi="Times New Roman" w:cs="Times New Roman"/>
          <w:sz w:val="28"/>
          <w:szCs w:val="28"/>
          <w:lang w:val="en-US"/>
        </w:rPr>
      </w:pPr>
      <w:r>
        <w:rPr>
          <w:rFonts w:cs="Times New Roman" w:ascii="Times New Roman" w:hAnsi="Times New Roman"/>
          <w:b/>
          <w:sz w:val="28"/>
          <w:szCs w:val="28"/>
          <w:lang w:val="en-US"/>
        </w:rPr>
        <w:t>Credit</w:t>
      </w:r>
      <w:r>
        <w:rPr>
          <w:rFonts w:cs="Times New Roman" w:ascii="Times New Roman" w:hAnsi="Times New Roman"/>
          <w:sz w:val="28"/>
          <w:szCs w:val="28"/>
          <w:lang w:val="en-US"/>
        </w:rPr>
        <w:t xml:space="preserve"> is a type of semester control, which is planned in the absence of the exam and provides an opportunity to unambiguously determine the level of student mastery of the material in the discipline. The results of the internship are evaluated in the form of a test, which is held before a commission appointed by the head of the department.</w:t>
      </w:r>
    </w:p>
    <w:p>
      <w:pPr>
        <w:pStyle w:val="Normal"/>
        <w:pBdr/>
        <w:tabs>
          <w:tab w:val="clear" w:pos="720"/>
          <w:tab w:val="left" w:pos="284" w:leader="none"/>
        </w:tabs>
        <w:ind w:left="1" w:firstLine="708"/>
        <w:rPr>
          <w:rFonts w:ascii="Times New Roman" w:hAnsi="Times New Roman" w:cs="Times New Roman"/>
          <w:sz w:val="28"/>
          <w:szCs w:val="28"/>
          <w:lang w:val="en-US"/>
        </w:rPr>
      </w:pPr>
      <w:r>
        <w:rPr>
          <w:rFonts w:cs="Times New Roman" w:ascii="Times New Roman" w:hAnsi="Times New Roman"/>
          <w:sz w:val="28"/>
          <w:szCs w:val="28"/>
          <w:lang w:val="en-US"/>
        </w:rPr>
        <w:t xml:space="preserve">The general form of student reporting on practice is the submission of a written report, signed, registered in the prescribed manner by the department and evaluated in writing in the diary (review) by the head of the practice base. </w:t>
      </w:r>
    </w:p>
    <w:p>
      <w:pPr>
        <w:pStyle w:val="Normal"/>
        <w:pBdr/>
        <w:tabs>
          <w:tab w:val="clear" w:pos="720"/>
          <w:tab w:val="left" w:pos="284" w:leader="none"/>
        </w:tabs>
        <w:ind w:left="1" w:firstLine="708"/>
        <w:rPr>
          <w:rFonts w:ascii="Times New Roman" w:hAnsi="Times New Roman" w:cs="Times New Roman"/>
          <w:sz w:val="28"/>
          <w:szCs w:val="28"/>
          <w:lang w:val="en-US"/>
        </w:rPr>
      </w:pPr>
      <w:r>
        <w:rPr>
          <w:rFonts w:cs="Times New Roman" w:ascii="Times New Roman" w:hAnsi="Times New Roman"/>
          <w:sz w:val="28"/>
          <w:szCs w:val="28"/>
          <w:lang w:val="en-US"/>
        </w:rPr>
        <w:t>The report should contain information about the student's performance of all sections of the internship program and individual task, conclusions and suggestions, list of references, etc.</w:t>
      </w:r>
    </w:p>
    <w:p>
      <w:pPr>
        <w:pStyle w:val="Normal"/>
        <w:pBdr/>
        <w:tabs>
          <w:tab w:val="clear" w:pos="720"/>
          <w:tab w:val="left" w:pos="284" w:leader="none"/>
        </w:tabs>
        <w:ind w:left="1" w:firstLine="708"/>
        <w:rPr>
          <w:rFonts w:ascii="Times New Roman" w:hAnsi="Times New Roman" w:cs="Times New Roman"/>
          <w:sz w:val="28"/>
          <w:szCs w:val="28"/>
          <w:lang w:val="en-US"/>
        </w:rPr>
      </w:pPr>
      <w:r>
        <w:rPr>
          <w:rFonts w:cs="Times New Roman" w:ascii="Times New Roman" w:hAnsi="Times New Roman"/>
          <w:sz w:val="28"/>
          <w:szCs w:val="28"/>
          <w:lang w:val="en-US"/>
        </w:rPr>
        <w:t>The trainee's report on the internship is checked and certified by the head of the internship from the department.</w:t>
      </w:r>
    </w:p>
    <w:p>
      <w:pPr>
        <w:pStyle w:val="Normal"/>
        <w:pBdr/>
        <w:tabs>
          <w:tab w:val="clear" w:pos="720"/>
          <w:tab w:val="left" w:pos="284" w:leader="none"/>
        </w:tabs>
        <w:ind w:left="1" w:firstLine="708"/>
        <w:rPr>
          <w:rFonts w:ascii="Times New Roman" w:hAnsi="Times New Roman" w:cs="Times New Roman"/>
          <w:sz w:val="28"/>
          <w:szCs w:val="28"/>
          <w:lang w:val="en-US"/>
        </w:rPr>
      </w:pPr>
      <w:r>
        <w:rPr>
          <w:rFonts w:cs="Times New Roman" w:ascii="Times New Roman" w:hAnsi="Times New Roman"/>
          <w:b/>
          <w:sz w:val="28"/>
          <w:szCs w:val="28"/>
          <w:lang w:val="en-US"/>
        </w:rPr>
        <w:t>The credit assessment</w:t>
      </w:r>
      <w:r>
        <w:rPr>
          <w:rFonts w:cs="Times New Roman" w:ascii="Times New Roman" w:hAnsi="Times New Roman"/>
          <w:sz w:val="28"/>
          <w:szCs w:val="28"/>
          <w:lang w:val="en-US"/>
        </w:rPr>
        <w:t xml:space="preserve"> is determined taking into account the timeliness of submission of the necessary documents on practice, the performance of individual tasks, the characteristics of the head of the practice base, the level of knowledge and protection of the student. </w:t>
      </w:r>
    </w:p>
    <w:p>
      <w:pPr>
        <w:pStyle w:val="Normal"/>
        <w:pBdr/>
        <w:tabs>
          <w:tab w:val="clear" w:pos="720"/>
          <w:tab w:val="left" w:pos="284" w:leader="none"/>
        </w:tabs>
        <w:ind w:left="1" w:firstLine="708"/>
        <w:rPr>
          <w:rFonts w:ascii="Times New Roman" w:hAnsi="Times New Roman" w:cs="Times New Roman"/>
          <w:sz w:val="28"/>
          <w:szCs w:val="28"/>
          <w:lang w:val="en-US"/>
        </w:rPr>
      </w:pPr>
      <w:r>
        <w:rPr>
          <w:rFonts w:cs="Times New Roman" w:ascii="Times New Roman" w:hAnsi="Times New Roman"/>
          <w:sz w:val="28"/>
          <w:szCs w:val="28"/>
          <w:lang w:val="en-US"/>
        </w:rPr>
        <w:t>In order to objectively assess the knowledge and skills acquired by students during the internship, the defense of internship reports is carried out taking into account the criteria set out in the rating system of internship assessment.</w:t>
      </w:r>
    </w:p>
    <w:p>
      <w:pPr>
        <w:pStyle w:val="Normal"/>
        <w:pBdr/>
        <w:tabs>
          <w:tab w:val="clear" w:pos="720"/>
          <w:tab w:val="left" w:pos="284" w:leader="none"/>
        </w:tabs>
        <w:ind w:left="1" w:firstLine="708"/>
        <w:rPr>
          <w:rFonts w:ascii="Times New Roman" w:hAnsi="Times New Roman" w:cs="Times New Roman"/>
          <w:sz w:val="28"/>
          <w:szCs w:val="28"/>
          <w:lang w:val="en-US"/>
        </w:rPr>
      </w:pPr>
      <w:r>
        <w:rPr>
          <w:rFonts w:cs="Times New Roman" w:ascii="Times New Roman" w:hAnsi="Times New Roman"/>
          <w:sz w:val="28"/>
          <w:szCs w:val="28"/>
          <w:lang w:val="en-US"/>
        </w:rPr>
        <w:t>The results of the test in practice are entered in the examination sheet, put in the record book and in the journal of performance. A student who has not completed the internship program without good reason may be granted the right to re-internship under the conditions specified by the university.</w:t>
      </w:r>
    </w:p>
    <w:p>
      <w:pPr>
        <w:pStyle w:val="Normal"/>
        <w:pBdr/>
        <w:tabs>
          <w:tab w:val="clear" w:pos="720"/>
          <w:tab w:val="left" w:pos="284" w:leader="none"/>
        </w:tabs>
        <w:ind w:left="1" w:firstLine="708"/>
        <w:rPr>
          <w:rFonts w:ascii="Times New Roman" w:hAnsi="Times New Roman" w:cs="Times New Roman"/>
          <w:sz w:val="28"/>
          <w:szCs w:val="28"/>
          <w:lang w:val="en-US"/>
        </w:rPr>
      </w:pPr>
      <w:r>
        <w:rPr>
          <w:rFonts w:cs="Times New Roman" w:ascii="Times New Roman" w:hAnsi="Times New Roman"/>
          <w:sz w:val="28"/>
          <w:szCs w:val="28"/>
          <w:lang w:val="en-US"/>
        </w:rPr>
        <w:t>A student who received an unsatisfactory grade in the second re-examination in practice when taking the commission test is expelled from the university.</w:t>
      </w:r>
    </w:p>
    <w:p>
      <w:pPr>
        <w:pStyle w:val="Normal"/>
        <w:pBdr/>
        <w:tabs>
          <w:tab w:val="clear" w:pos="720"/>
          <w:tab w:val="left" w:pos="284" w:leader="none"/>
        </w:tabs>
        <w:ind w:left="1" w:firstLine="708"/>
        <w:rPr>
          <w:rFonts w:ascii="Times New Roman" w:hAnsi="Times New Roman" w:cs="Times New Roman"/>
          <w:b/>
          <w:b/>
          <w:sz w:val="28"/>
          <w:szCs w:val="28"/>
          <w:lang w:val="en-US"/>
        </w:rPr>
      </w:pPr>
      <w:r>
        <w:rPr>
          <w:rFonts w:cs="Times New Roman" w:ascii="Times New Roman" w:hAnsi="Times New Roman"/>
          <w:b/>
          <w:sz w:val="28"/>
          <w:szCs w:val="28"/>
          <w:lang w:val="en-US"/>
        </w:rPr>
      </w:r>
    </w:p>
    <w:p>
      <w:pPr>
        <w:pStyle w:val="Normal"/>
        <w:tabs>
          <w:tab w:val="clear" w:pos="720"/>
          <w:tab w:val="left" w:pos="284" w:leader="none"/>
        </w:tabs>
        <w:ind w:left="1" w:firstLine="708"/>
        <w:jc w:val="center"/>
        <w:rPr>
          <w:rFonts w:ascii="Times New Roman" w:hAnsi="Times New Roman" w:cs="Times New Roman"/>
          <w:b/>
          <w:b/>
          <w:sz w:val="28"/>
          <w:szCs w:val="28"/>
          <w:lang w:val="en-US"/>
        </w:rPr>
      </w:pPr>
      <w:r>
        <w:rPr>
          <w:rFonts w:cs="Times New Roman" w:ascii="Times New Roman" w:hAnsi="Times New Roman"/>
          <w:b/>
          <w:sz w:val="28"/>
          <w:szCs w:val="28"/>
          <w:lang w:val="en-US"/>
        </w:rPr>
        <w:t>RSE</w:t>
      </w:r>
    </w:p>
    <w:p>
      <w:pPr>
        <w:pStyle w:val="Normal"/>
        <w:tabs>
          <w:tab w:val="clear" w:pos="720"/>
          <w:tab w:val="left" w:pos="284" w:leader="none"/>
        </w:tabs>
        <w:ind w:left="1" w:firstLine="708"/>
        <w:jc w:val="center"/>
        <w:rPr>
          <w:rFonts w:ascii="Times New Roman" w:hAnsi="Times New Roman" w:cs="Times New Roman"/>
          <w:b/>
          <w:b/>
          <w:sz w:val="28"/>
          <w:szCs w:val="28"/>
          <w:lang w:val="en-US"/>
        </w:rPr>
      </w:pPr>
      <w:r>
        <w:rPr>
          <w:rFonts w:cs="Times New Roman" w:ascii="Times New Roman" w:hAnsi="Times New Roman"/>
          <w:b/>
          <w:sz w:val="28"/>
          <w:szCs w:val="28"/>
          <w:lang w:val="en-US"/>
        </w:rPr>
      </w:r>
    </w:p>
    <w:p>
      <w:pPr>
        <w:pStyle w:val="Normal"/>
        <w:widowControl w:val="false"/>
        <w:pBdr/>
        <w:ind w:left="1" w:firstLine="708"/>
        <w:rPr>
          <w:rFonts w:ascii="Times New Roman" w:hAnsi="Times New Roman" w:cs="Times New Roman"/>
          <w:sz w:val="28"/>
          <w:szCs w:val="28"/>
          <w:lang w:val="en-US"/>
        </w:rPr>
      </w:pPr>
      <w:r>
        <w:rPr>
          <w:rFonts w:cs="Times New Roman" w:ascii="Times New Roman" w:hAnsi="Times New Roman"/>
          <w:b/>
          <w:sz w:val="28"/>
          <w:szCs w:val="28"/>
          <w:lang w:val="en-US"/>
        </w:rPr>
        <w:t>The purpose of the rating system</w:t>
      </w:r>
      <w:r>
        <w:rPr>
          <w:rFonts w:cs="Times New Roman" w:ascii="Times New Roman" w:hAnsi="Times New Roman"/>
          <w:sz w:val="28"/>
          <w:szCs w:val="28"/>
          <w:lang w:val="en-US"/>
        </w:rPr>
        <w:t xml:space="preserve"> is to ensure the quality of training by:</w:t>
      </w:r>
    </w:p>
    <w:p>
      <w:pPr>
        <w:pStyle w:val="Normal"/>
        <w:widowControl w:val="false"/>
        <w:pBdr/>
        <w:ind w:left="1" w:firstLine="708"/>
        <w:rPr>
          <w:rFonts w:ascii="Times New Roman" w:hAnsi="Times New Roman" w:cs="Times New Roman"/>
          <w:sz w:val="28"/>
          <w:szCs w:val="28"/>
          <w:lang w:val="en-US"/>
        </w:rPr>
      </w:pPr>
      <w:r>
        <w:rPr>
          <w:rFonts w:cs="Times New Roman" w:ascii="Times New Roman" w:hAnsi="Times New Roman"/>
          <w:sz w:val="28"/>
          <w:szCs w:val="28"/>
          <w:lang w:val="en-US"/>
        </w:rPr>
        <w:t>- increasing the motivation of students to active, conscious learning, systematic independent work during the semester and responsibility for the results of educational activities;</w:t>
      </w:r>
    </w:p>
    <w:p>
      <w:pPr>
        <w:pStyle w:val="Normal"/>
        <w:widowControl w:val="false"/>
        <w:pBdr/>
        <w:ind w:left="1" w:firstLine="708"/>
        <w:rPr>
          <w:rFonts w:ascii="Times New Roman" w:hAnsi="Times New Roman" w:cs="Times New Roman"/>
          <w:sz w:val="28"/>
          <w:szCs w:val="28"/>
          <w:lang w:val="en-US"/>
        </w:rPr>
      </w:pPr>
      <w:r>
        <w:rPr>
          <w:rFonts w:cs="Times New Roman" w:ascii="Times New Roman" w:hAnsi="Times New Roman"/>
          <w:sz w:val="28"/>
          <w:szCs w:val="28"/>
          <w:lang w:val="en-US"/>
        </w:rPr>
        <w:t>- establishing constant feedback with each student and timely adjustment of his educational activities;</w:t>
      </w:r>
    </w:p>
    <w:p>
      <w:pPr>
        <w:pStyle w:val="Normal"/>
        <w:widowControl w:val="false"/>
        <w:pBdr/>
        <w:ind w:left="1" w:firstLine="708"/>
        <w:rPr>
          <w:rFonts w:ascii="Times New Roman" w:hAnsi="Times New Roman" w:cs="Times New Roman"/>
          <w:sz w:val="28"/>
          <w:szCs w:val="28"/>
          <w:lang w:val="en-US"/>
        </w:rPr>
      </w:pPr>
      <w:r>
        <w:rPr>
          <w:rFonts w:cs="Times New Roman" w:ascii="Times New Roman" w:hAnsi="Times New Roman"/>
          <w:sz w:val="28"/>
          <w:szCs w:val="28"/>
          <w:lang w:val="en-US"/>
        </w:rPr>
        <w:t>- ensuring competitiveness and healthy competition in education;</w:t>
      </w:r>
    </w:p>
    <w:p>
      <w:pPr>
        <w:pStyle w:val="Normal"/>
        <w:widowControl w:val="false"/>
        <w:pBdr/>
        <w:ind w:left="1" w:firstLine="708"/>
        <w:rPr>
          <w:rFonts w:ascii="Times New Roman" w:hAnsi="Times New Roman" w:cs="Times New Roman"/>
          <w:sz w:val="28"/>
          <w:szCs w:val="28"/>
          <w:lang w:val="en-US"/>
        </w:rPr>
      </w:pPr>
      <w:r>
        <w:rPr>
          <w:rFonts w:cs="Times New Roman" w:ascii="Times New Roman" w:hAnsi="Times New Roman"/>
          <w:sz w:val="28"/>
          <w:szCs w:val="28"/>
          <w:lang w:val="en-US"/>
        </w:rPr>
        <w:t>- increasing the level of objectivity in assessing student learning outcomes;</w:t>
      </w:r>
    </w:p>
    <w:p>
      <w:pPr>
        <w:pStyle w:val="Normal"/>
        <w:widowControl w:val="false"/>
        <w:pBdr/>
        <w:ind w:left="1" w:firstLine="708"/>
        <w:rPr>
          <w:rFonts w:ascii="Times New Roman" w:hAnsi="Times New Roman" w:cs="Times New Roman"/>
          <w:sz w:val="28"/>
          <w:szCs w:val="28"/>
          <w:lang w:val="en-US"/>
        </w:rPr>
      </w:pPr>
      <w:r>
        <w:rPr>
          <w:rFonts w:cs="Times New Roman" w:ascii="Times New Roman" w:hAnsi="Times New Roman"/>
          <w:sz w:val="28"/>
          <w:szCs w:val="28"/>
          <w:lang w:val="en-US"/>
        </w:rPr>
        <w:t>- reduction of psychological, emotional and physical overload during the examination sessions.</w:t>
      </w:r>
    </w:p>
    <w:p>
      <w:pPr>
        <w:pStyle w:val="Normal"/>
        <w:widowControl w:val="false"/>
        <w:pBdr/>
        <w:ind w:left="1" w:firstLine="708"/>
        <w:rPr>
          <w:rFonts w:ascii="Times New Roman" w:hAnsi="Times New Roman" w:cs="Times New Roman"/>
          <w:sz w:val="28"/>
          <w:szCs w:val="28"/>
          <w:lang w:val="en-US"/>
        </w:rPr>
      </w:pPr>
      <w:r>
        <w:rPr>
          <w:rFonts w:cs="Times New Roman" w:ascii="Times New Roman" w:hAnsi="Times New Roman"/>
          <w:sz w:val="28"/>
          <w:szCs w:val="28"/>
          <w:lang w:val="en-US"/>
        </w:rPr>
        <w:t>The size of the RSE scale in the discipline (educational component) is 100 points, and the minimum positive grade starts at 60 points.</w:t>
      </w:r>
    </w:p>
    <w:p>
      <w:pPr>
        <w:pStyle w:val="Normal"/>
        <w:widowControl w:val="false"/>
        <w:pBdr/>
        <w:ind w:left="1" w:firstLine="708"/>
        <w:rPr>
          <w:rFonts w:ascii="Times New Roman" w:hAnsi="Times New Roman" w:cs="Times New Roman"/>
          <w:sz w:val="28"/>
          <w:szCs w:val="28"/>
          <w:lang w:val="en-US"/>
        </w:rPr>
      </w:pPr>
      <w:r>
        <w:rPr>
          <w:rFonts w:cs="Times New Roman" w:ascii="Times New Roman" w:hAnsi="Times New Roman"/>
          <w:sz w:val="28"/>
          <w:szCs w:val="28"/>
          <w:lang w:val="en-US"/>
        </w:rPr>
        <w:t>Assessment of learning outcomes of applicants is carried out in accordance with the Regulations on the system of assessment of learning outcomes at Igor Sikorsky Kyiv Polytechnic Institute http://osvita.kpi.ua/sites/default/files/downloads/Pol_systema_ociniuvannia.pdf</w:t>
      </w:r>
    </w:p>
    <w:p>
      <w:pPr>
        <w:pStyle w:val="Normal"/>
        <w:widowControl w:val="false"/>
        <w:pBdr/>
        <w:ind w:left="1" w:firstLine="708"/>
        <w:rPr>
          <w:rFonts w:ascii="Times New Roman" w:hAnsi="Times New Roman" w:cs="Times New Roman"/>
          <w:sz w:val="28"/>
          <w:szCs w:val="28"/>
          <w:lang w:val="en-US"/>
        </w:rPr>
      </w:pPr>
      <w:r>
        <w:rPr>
          <w:rFonts w:cs="Times New Roman" w:ascii="Times New Roman" w:hAnsi="Times New Roman"/>
          <w:sz w:val="28"/>
          <w:szCs w:val="28"/>
          <w:lang w:val="en-US"/>
        </w:rPr>
        <w:t>Assessment of learning outcomes is carried out on a 100-point scale with subsequent transfer to assessments on a university scale.</w:t>
      </w:r>
    </w:p>
    <w:p>
      <w:pPr>
        <w:pStyle w:val="Normal"/>
        <w:widowControl w:val="false"/>
        <w:pBdr/>
        <w:ind w:left="1" w:firstLine="708"/>
        <w:rPr>
          <w:rFonts w:ascii="Times New Roman" w:hAnsi="Times New Roman" w:cs="Times New Roman"/>
          <w:sz w:val="28"/>
          <w:szCs w:val="28"/>
          <w:lang w:val="en-US"/>
        </w:rPr>
      </w:pPr>
      <w:r>
        <w:rPr>
          <w:rFonts w:cs="Times New Roman" w:ascii="Times New Roman" w:hAnsi="Times New Roman"/>
          <w:sz w:val="28"/>
          <w:szCs w:val="28"/>
          <w:lang w:val="en-US"/>
        </w:rPr>
        <w:t xml:space="preserve">A special type of test is the </w:t>
      </w:r>
      <w:r>
        <w:rPr>
          <w:rFonts w:cs="Times New Roman" w:ascii="Times New Roman" w:hAnsi="Times New Roman"/>
          <w:b/>
          <w:sz w:val="28"/>
          <w:szCs w:val="28"/>
          <w:lang w:val="en-US"/>
        </w:rPr>
        <w:t>protection of practice</w:t>
      </w:r>
      <w:r>
        <w:rPr>
          <w:rFonts w:cs="Times New Roman" w:ascii="Times New Roman" w:hAnsi="Times New Roman"/>
          <w:sz w:val="28"/>
          <w:szCs w:val="28"/>
          <w:lang w:val="en-US"/>
        </w:rPr>
        <w:t>. The internship is a separate educational component, so separate RSEs are developed to assess applicants for the internship.</w:t>
      </w:r>
    </w:p>
    <w:p>
      <w:pPr>
        <w:pStyle w:val="Normal"/>
        <w:widowControl w:val="false"/>
        <w:pBdr/>
        <w:ind w:left="1" w:firstLine="708"/>
        <w:rPr>
          <w:rFonts w:ascii="Times New Roman" w:hAnsi="Times New Roman" w:cs="Times New Roman"/>
          <w:sz w:val="28"/>
          <w:szCs w:val="28"/>
          <w:lang w:val="en-US"/>
        </w:rPr>
      </w:pPr>
      <w:r>
        <w:rPr>
          <w:rFonts w:cs="Times New Roman" w:ascii="Times New Roman" w:hAnsi="Times New Roman"/>
          <w:sz w:val="28"/>
          <w:szCs w:val="28"/>
          <w:lang w:val="en-US"/>
        </w:rPr>
        <w:t xml:space="preserve">The </w:t>
      </w:r>
      <w:r>
        <w:rPr>
          <w:rFonts w:cs="Times New Roman" w:ascii="Times New Roman" w:hAnsi="Times New Roman"/>
          <w:b/>
          <w:sz w:val="28"/>
          <w:szCs w:val="28"/>
          <w:lang w:val="en-US"/>
        </w:rPr>
        <w:t>credit</w:t>
      </w:r>
      <w:r>
        <w:rPr>
          <w:rFonts w:cs="Times New Roman" w:ascii="Times New Roman" w:hAnsi="Times New Roman"/>
          <w:sz w:val="28"/>
          <w:szCs w:val="28"/>
          <w:lang w:val="en-US"/>
        </w:rPr>
        <w:t xml:space="preserve"> is conducted in the form of oral defense of the results of the practice before the commission for the semester control. </w:t>
      </w:r>
    </w:p>
    <w:p>
      <w:pPr>
        <w:pStyle w:val="Normal"/>
        <w:widowControl w:val="false"/>
        <w:pBdr/>
        <w:ind w:left="1" w:firstLine="708"/>
        <w:rPr>
          <w:rFonts w:ascii="Times New Roman" w:hAnsi="Times New Roman" w:cs="Times New Roman"/>
          <w:sz w:val="28"/>
          <w:szCs w:val="28"/>
          <w:lang w:val="en-US"/>
        </w:rPr>
      </w:pPr>
      <w:r>
        <w:rPr>
          <w:rFonts w:cs="Times New Roman" w:ascii="Times New Roman" w:hAnsi="Times New Roman"/>
          <w:sz w:val="28"/>
          <w:szCs w:val="28"/>
          <w:lang w:val="en-US"/>
        </w:rPr>
        <w:t>The description of the RSE in practice is a component of the syllabus - the work program of practice, which is developed by the head of practice from the department and communicated to applicants before the internship.</w:t>
      </w:r>
    </w:p>
    <w:p>
      <w:pPr>
        <w:pStyle w:val="Normal"/>
        <w:widowControl w:val="false"/>
        <w:pBdr/>
        <w:ind w:left="1" w:firstLine="708"/>
        <w:rPr>
          <w:rFonts w:ascii="Times New Roman" w:hAnsi="Times New Roman" w:cs="Times New Roman"/>
          <w:sz w:val="28"/>
          <w:szCs w:val="28"/>
          <w:lang w:val="en-US"/>
        </w:rPr>
      </w:pPr>
      <w:r>
        <w:rPr>
          <w:rFonts w:cs="Times New Roman" w:ascii="Times New Roman" w:hAnsi="Times New Roman"/>
          <w:sz w:val="28"/>
          <w:szCs w:val="28"/>
          <w:lang w:val="en-US"/>
        </w:rPr>
        <w:t>RSE in practice consists of the type RSE-2 and has two components:</w:t>
      </w:r>
    </w:p>
    <w:p>
      <w:pPr>
        <w:pStyle w:val="Normal"/>
        <w:widowControl w:val="false"/>
        <w:pBdr/>
        <w:ind w:left="1" w:firstLine="708"/>
        <w:rPr>
          <w:rFonts w:ascii="Times New Roman" w:hAnsi="Times New Roman" w:cs="Times New Roman"/>
          <w:sz w:val="28"/>
          <w:szCs w:val="28"/>
          <w:lang w:val="en-US"/>
        </w:rPr>
      </w:pPr>
      <w:r>
        <w:rPr>
          <w:rFonts w:cs="Times New Roman" w:ascii="Times New Roman" w:hAnsi="Times New Roman"/>
          <w:sz w:val="28"/>
          <w:szCs w:val="28"/>
          <w:lang w:val="en-US"/>
        </w:rPr>
        <w:t>- starting component is designed to be evaluated by the head of practice from the base of practice of the applicant during the internship;</w:t>
      </w:r>
    </w:p>
    <w:p>
      <w:pPr>
        <w:pStyle w:val="Normal"/>
        <w:widowControl w:val="false"/>
        <w:pBdr/>
        <w:ind w:left="1" w:firstLine="708"/>
        <w:rPr>
          <w:rFonts w:ascii="Times New Roman" w:hAnsi="Times New Roman" w:cs="Times New Roman"/>
          <w:sz w:val="28"/>
          <w:szCs w:val="28"/>
          <w:lang w:val="en-US"/>
        </w:rPr>
      </w:pPr>
      <w:r>
        <w:rPr>
          <w:rFonts w:cs="Times New Roman" w:ascii="Times New Roman" w:hAnsi="Times New Roman"/>
          <w:sz w:val="28"/>
          <w:szCs w:val="28"/>
          <w:lang w:val="en-US"/>
        </w:rPr>
        <w:t>- defense component is designed to assess the protection of practice results by the semester control commission, which includes the preparation of the practice report, keeping a practice diary, presentation of the applicant during the defense of the report, answers to questions from members of the semester control commission, etc.</w:t>
      </w:r>
    </w:p>
    <w:p>
      <w:pPr>
        <w:pStyle w:val="Normal"/>
        <w:widowControl w:val="false"/>
        <w:pBdr/>
        <w:ind w:left="1" w:firstLine="708"/>
        <w:rPr>
          <w:rFonts w:ascii="Times New Roman" w:hAnsi="Times New Roman" w:cs="Times New Roman"/>
          <w:sz w:val="28"/>
          <w:szCs w:val="28"/>
          <w:lang w:val="en-US"/>
        </w:rPr>
      </w:pPr>
      <w:r>
        <w:rPr>
          <w:rFonts w:cs="Times New Roman" w:ascii="Times New Roman" w:hAnsi="Times New Roman"/>
          <w:sz w:val="28"/>
          <w:szCs w:val="28"/>
          <w:lang w:val="en-US"/>
        </w:rPr>
        <w:t>Based on the results of the defense, the semester control commission summarizes the scores on the starting component and the defense component, summarizes the rating assessment and translates to the ratings on the university scale.</w:t>
      </w:r>
    </w:p>
    <w:p>
      <w:pPr>
        <w:pStyle w:val="Normal"/>
        <w:widowControl w:val="false"/>
        <w:pBdr/>
        <w:ind w:left="1" w:firstLine="708"/>
        <w:rPr>
          <w:rFonts w:ascii="Times New Roman" w:hAnsi="Times New Roman" w:cs="Times New Roman"/>
          <w:sz w:val="28"/>
          <w:szCs w:val="28"/>
          <w:lang w:val="en-US"/>
        </w:rPr>
      </w:pPr>
      <w:r>
        <w:rPr>
          <w:rFonts w:cs="Times New Roman" w:ascii="Times New Roman" w:hAnsi="Times New Roman"/>
          <w:sz w:val="28"/>
          <w:szCs w:val="28"/>
          <w:lang w:val="en-US"/>
        </w:rPr>
        <w:t>In order to objectively assess the knowledge and skills acquired by students during the internship, the defense of internship reports is carried out taking into account the distribution of points given in table 2.</w:t>
      </w:r>
    </w:p>
    <w:p>
      <w:pPr>
        <w:pStyle w:val="Normal"/>
        <w:widowControl w:val="false"/>
        <w:pBdr/>
        <w:ind w:left="1" w:firstLine="708"/>
        <w:rPr>
          <w:rFonts w:ascii="Times New Roman" w:hAnsi="Times New Roman" w:cs="Times New Roman"/>
          <w:b/>
          <w:b/>
          <w:sz w:val="28"/>
          <w:szCs w:val="28"/>
          <w:lang w:val="en-US"/>
        </w:rPr>
      </w:pPr>
      <w:r>
        <w:rPr>
          <w:rFonts w:cs="Times New Roman" w:ascii="Times New Roman" w:hAnsi="Times New Roman"/>
          <w:b/>
          <w:sz w:val="28"/>
          <w:szCs w:val="28"/>
          <w:lang w:val="en-US"/>
        </w:rPr>
      </w:r>
    </w:p>
    <w:p>
      <w:pPr>
        <w:pStyle w:val="Normal"/>
        <w:pBdr/>
        <w:ind w:left="1" w:firstLine="708"/>
        <w:jc w:val="right"/>
        <w:rPr>
          <w:rFonts w:ascii="Times New Roman" w:hAnsi="Times New Roman" w:cs="Times New Roman"/>
          <w:sz w:val="28"/>
          <w:szCs w:val="28"/>
          <w:lang w:val="en-US"/>
        </w:rPr>
      </w:pPr>
      <w:r>
        <w:rPr>
          <w:rFonts w:cs="Times New Roman" w:ascii="Times New Roman" w:hAnsi="Times New Roman"/>
          <w:sz w:val="28"/>
          <w:szCs w:val="28"/>
          <w:lang w:val="en-US"/>
        </w:rPr>
      </w:r>
    </w:p>
    <w:p>
      <w:pPr>
        <w:pStyle w:val="Normal"/>
        <w:pBdr/>
        <w:ind w:left="1" w:firstLine="708"/>
        <w:jc w:val="right"/>
        <w:rPr>
          <w:rFonts w:ascii="Times New Roman" w:hAnsi="Times New Roman" w:cs="Times New Roman"/>
          <w:sz w:val="28"/>
          <w:szCs w:val="28"/>
          <w:lang w:val="en-US"/>
        </w:rPr>
      </w:pPr>
      <w:r>
        <w:rPr>
          <w:rFonts w:cs="Times New Roman" w:ascii="Times New Roman" w:hAnsi="Times New Roman"/>
          <w:sz w:val="28"/>
          <w:szCs w:val="28"/>
          <w:lang w:val="en-US"/>
        </w:rPr>
      </w:r>
    </w:p>
    <w:p>
      <w:pPr>
        <w:pStyle w:val="Normal"/>
        <w:pBdr/>
        <w:ind w:left="1" w:firstLine="708"/>
        <w:jc w:val="right"/>
        <w:rPr>
          <w:rFonts w:ascii="Times New Roman" w:hAnsi="Times New Roman" w:cs="Times New Roman"/>
          <w:sz w:val="28"/>
          <w:szCs w:val="28"/>
          <w:lang w:val="en-US"/>
        </w:rPr>
      </w:pPr>
      <w:r>
        <w:rPr>
          <w:rFonts w:cs="Times New Roman" w:ascii="Times New Roman" w:hAnsi="Times New Roman"/>
          <w:sz w:val="28"/>
          <w:szCs w:val="28"/>
          <w:lang w:val="en-US"/>
        </w:rPr>
        <w:t>Table 2</w:t>
      </w:r>
    </w:p>
    <w:p>
      <w:pPr>
        <w:pStyle w:val="Normal"/>
        <w:pBdr/>
        <w:ind w:left="1" w:firstLine="708"/>
        <w:jc w:val="center"/>
        <w:rPr>
          <w:rFonts w:ascii="Times New Roman" w:hAnsi="Times New Roman" w:cs="Times New Roman"/>
          <w:sz w:val="28"/>
          <w:szCs w:val="28"/>
          <w:lang w:val="en-US"/>
        </w:rPr>
      </w:pPr>
      <w:r>
        <w:rPr>
          <w:rFonts w:cs="Times New Roman" w:ascii="Times New Roman" w:hAnsi="Times New Roman"/>
          <w:sz w:val="28"/>
          <w:szCs w:val="28"/>
          <w:lang w:val="en-US"/>
        </w:rPr>
        <w:t>Distribution of points when setting the final grade for practice</w:t>
      </w:r>
    </w:p>
    <w:p>
      <w:pPr>
        <w:pStyle w:val="Normal"/>
        <w:pBdr/>
        <w:ind w:left="1" w:firstLine="708"/>
        <w:jc w:val="center"/>
        <w:rPr>
          <w:rFonts w:ascii="Times New Roman" w:hAnsi="Times New Roman" w:cs="Times New Roman"/>
          <w:sz w:val="28"/>
          <w:szCs w:val="28"/>
          <w:lang w:val="en-US"/>
        </w:rPr>
      </w:pPr>
      <w:r>
        <w:rPr>
          <w:rFonts w:cs="Times New Roman" w:ascii="Times New Roman" w:hAnsi="Times New Roman"/>
          <w:sz w:val="28"/>
          <w:szCs w:val="28"/>
          <w:lang w:val="en-US"/>
        </w:rPr>
      </w:r>
    </w:p>
    <w:tbl>
      <w:tblPr>
        <w:tblW w:w="9741" w:type="dxa"/>
        <w:jc w:val="left"/>
        <w:tblInd w:w="-52" w:type="dxa"/>
        <w:tblCellMar>
          <w:top w:w="0" w:type="dxa"/>
          <w:left w:w="108" w:type="dxa"/>
          <w:bottom w:w="0" w:type="dxa"/>
          <w:right w:w="108" w:type="dxa"/>
        </w:tblCellMar>
        <w:tblLook w:firstRow="0" w:noVBand="0" w:lastRow="0" w:firstColumn="0" w:lastColumn="0" w:noHBand="0" w:val="0000"/>
      </w:tblPr>
      <w:tblGrid>
        <w:gridCol w:w="6191"/>
        <w:gridCol w:w="3549"/>
      </w:tblGrid>
      <w:tr>
        <w:trPr/>
        <w:tc>
          <w:tcPr>
            <w:tcW w:w="6191" w:type="dxa"/>
            <w:tcBorders>
              <w:top w:val="single" w:sz="4" w:space="0" w:color="000000"/>
              <w:left w:val="single" w:sz="4" w:space="0" w:color="000000"/>
              <w:bottom w:val="single" w:sz="4" w:space="0" w:color="000000"/>
            </w:tcBorders>
            <w:shd w:color="auto" w:fill="auto" w:val="clear"/>
            <w:vAlign w:val="center"/>
          </w:tcPr>
          <w:p>
            <w:pPr>
              <w:pStyle w:val="Normal"/>
              <w:widowControl w:val="false"/>
              <w:pBdr/>
              <w:ind w:left="1" w:firstLine="708"/>
              <w:rPr>
                <w:rFonts w:ascii="Times New Roman" w:hAnsi="Times New Roman" w:cs="Times New Roman"/>
                <w:sz w:val="28"/>
                <w:szCs w:val="28"/>
                <w:lang w:val="en-US"/>
              </w:rPr>
            </w:pPr>
            <w:r>
              <w:rPr>
                <w:rFonts w:cs="Times New Roman" w:ascii="Times New Roman" w:hAnsi="Times New Roman"/>
                <w:sz w:val="28"/>
                <w:szCs w:val="28"/>
                <w:lang w:val="en-US"/>
              </w:rPr>
              <w:t>The content of the task</w:t>
            </w:r>
          </w:p>
        </w:tc>
        <w:tc>
          <w:tcPr>
            <w:tcW w:w="354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widowControl w:val="false"/>
              <w:pBdr/>
              <w:ind w:left="1" w:firstLine="708"/>
              <w:rPr>
                <w:rFonts w:ascii="Times New Roman" w:hAnsi="Times New Roman" w:cs="Times New Roman"/>
                <w:sz w:val="28"/>
                <w:szCs w:val="28"/>
                <w:lang w:val="en-US"/>
              </w:rPr>
            </w:pPr>
            <w:r>
              <w:rPr>
                <w:rFonts w:cs="Times New Roman" w:ascii="Times New Roman" w:hAnsi="Times New Roman"/>
                <w:sz w:val="28"/>
                <w:szCs w:val="28"/>
                <w:lang w:val="en-US"/>
              </w:rPr>
              <w:t>Scores</w:t>
            </w:r>
          </w:p>
        </w:tc>
      </w:tr>
      <w:tr>
        <w:trPr/>
        <w:tc>
          <w:tcPr>
            <w:tcW w:w="6191" w:type="dxa"/>
            <w:tcBorders>
              <w:top w:val="single" w:sz="4" w:space="0" w:color="000000"/>
              <w:left w:val="single" w:sz="4" w:space="0" w:color="000000"/>
              <w:bottom w:val="single" w:sz="4" w:space="0" w:color="000000"/>
            </w:tcBorders>
            <w:shd w:color="auto" w:fill="auto" w:val="clear"/>
            <w:vAlign w:val="center"/>
          </w:tcPr>
          <w:p>
            <w:pPr>
              <w:pStyle w:val="Normal"/>
              <w:pBdr/>
              <w:ind w:left="1" w:hanging="0"/>
              <w:rPr>
                <w:rFonts w:ascii="Times New Roman" w:hAnsi="Times New Roman" w:cs="Times New Roman"/>
                <w:sz w:val="28"/>
                <w:szCs w:val="28"/>
                <w:lang w:val="en-US"/>
              </w:rPr>
            </w:pPr>
            <w:r>
              <w:rPr>
                <w:rFonts w:cs="Times New Roman" w:ascii="Times New Roman" w:hAnsi="Times New Roman"/>
                <w:sz w:val="28"/>
                <w:szCs w:val="28"/>
                <w:lang w:val="en-US"/>
              </w:rPr>
              <w:t>1. Collection, processing and analysis of information (content of the report)</w:t>
            </w:r>
          </w:p>
        </w:tc>
        <w:tc>
          <w:tcPr>
            <w:tcW w:w="354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widowControl w:val="false"/>
              <w:pBdr/>
              <w:ind w:left="1" w:firstLine="708"/>
              <w:rPr>
                <w:rFonts w:ascii="Times New Roman" w:hAnsi="Times New Roman" w:cs="Times New Roman"/>
                <w:sz w:val="28"/>
                <w:szCs w:val="28"/>
                <w:lang w:val="en-US"/>
              </w:rPr>
            </w:pPr>
            <w:r>
              <w:rPr>
                <w:rFonts w:cs="Times New Roman" w:ascii="Times New Roman" w:hAnsi="Times New Roman"/>
                <w:sz w:val="28"/>
                <w:szCs w:val="28"/>
                <w:lang w:val="en-US"/>
              </w:rPr>
              <w:t>36...50</w:t>
            </w:r>
          </w:p>
        </w:tc>
      </w:tr>
      <w:tr>
        <w:trPr/>
        <w:tc>
          <w:tcPr>
            <w:tcW w:w="6191" w:type="dxa"/>
            <w:tcBorders>
              <w:top w:val="single" w:sz="4" w:space="0" w:color="000000"/>
              <w:left w:val="single" w:sz="4" w:space="0" w:color="000000"/>
              <w:bottom w:val="single" w:sz="4" w:space="0" w:color="000000"/>
            </w:tcBorders>
            <w:shd w:color="auto" w:fill="auto" w:val="clear"/>
            <w:vAlign w:val="center"/>
          </w:tcPr>
          <w:p>
            <w:pPr>
              <w:pStyle w:val="Normal"/>
              <w:pBdr/>
              <w:ind w:left="0" w:hanging="0"/>
              <w:rPr>
                <w:rFonts w:ascii="Times New Roman" w:hAnsi="Times New Roman" w:cs="Times New Roman"/>
                <w:sz w:val="28"/>
                <w:szCs w:val="28"/>
                <w:lang w:val="en-US"/>
              </w:rPr>
            </w:pPr>
            <w:r>
              <w:rPr>
                <w:rFonts w:cs="Times New Roman" w:ascii="Times New Roman" w:hAnsi="Times New Roman"/>
                <w:sz w:val="28"/>
                <w:szCs w:val="28"/>
                <w:lang w:val="en-US"/>
              </w:rPr>
              <w:t>2. Registration of results</w:t>
            </w:r>
          </w:p>
        </w:tc>
        <w:tc>
          <w:tcPr>
            <w:tcW w:w="354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widowControl w:val="false"/>
              <w:pBdr/>
              <w:ind w:left="1" w:firstLine="708"/>
              <w:rPr>
                <w:rFonts w:ascii="Times New Roman" w:hAnsi="Times New Roman" w:cs="Times New Roman"/>
                <w:sz w:val="28"/>
                <w:szCs w:val="28"/>
                <w:lang w:val="en-US"/>
              </w:rPr>
            </w:pPr>
            <w:r>
              <w:rPr>
                <w:rFonts w:cs="Times New Roman" w:ascii="Times New Roman" w:hAnsi="Times New Roman"/>
                <w:sz w:val="28"/>
                <w:szCs w:val="28"/>
                <w:lang w:val="en-US"/>
              </w:rPr>
              <w:t>2...5</w:t>
            </w:r>
          </w:p>
        </w:tc>
      </w:tr>
      <w:tr>
        <w:trPr/>
        <w:tc>
          <w:tcPr>
            <w:tcW w:w="6191" w:type="dxa"/>
            <w:tcBorders>
              <w:top w:val="single" w:sz="4" w:space="0" w:color="000000"/>
              <w:left w:val="single" w:sz="4" w:space="0" w:color="000000"/>
              <w:bottom w:val="single" w:sz="4" w:space="0" w:color="000000"/>
            </w:tcBorders>
            <w:shd w:color="auto" w:fill="auto" w:val="clear"/>
            <w:vAlign w:val="center"/>
          </w:tcPr>
          <w:p>
            <w:pPr>
              <w:pStyle w:val="Normal"/>
              <w:widowControl w:val="false"/>
              <w:pBdr/>
              <w:ind w:left="0" w:hanging="0"/>
              <w:rPr>
                <w:rFonts w:ascii="Times New Roman" w:hAnsi="Times New Roman" w:cs="Times New Roman"/>
                <w:sz w:val="28"/>
                <w:szCs w:val="28"/>
                <w:lang w:val="en-US"/>
              </w:rPr>
            </w:pPr>
            <w:r>
              <w:rPr>
                <w:rFonts w:cs="Times New Roman" w:ascii="Times New Roman" w:hAnsi="Times New Roman"/>
                <w:sz w:val="28"/>
                <w:szCs w:val="28"/>
                <w:lang w:val="en-US"/>
              </w:rPr>
              <w:t>3. Making a practice diary</w:t>
            </w:r>
          </w:p>
        </w:tc>
        <w:tc>
          <w:tcPr>
            <w:tcW w:w="354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widowControl w:val="false"/>
              <w:pBdr/>
              <w:ind w:left="1" w:firstLine="708"/>
              <w:rPr>
                <w:rFonts w:ascii="Times New Roman" w:hAnsi="Times New Roman" w:cs="Times New Roman"/>
                <w:sz w:val="28"/>
                <w:szCs w:val="28"/>
                <w:lang w:val="en-US"/>
              </w:rPr>
            </w:pPr>
            <w:r>
              <w:rPr>
                <w:rFonts w:cs="Times New Roman" w:ascii="Times New Roman" w:hAnsi="Times New Roman"/>
                <w:sz w:val="28"/>
                <w:szCs w:val="28"/>
                <w:lang w:val="en-US"/>
              </w:rPr>
              <w:t>5...10</w:t>
            </w:r>
          </w:p>
        </w:tc>
      </w:tr>
      <w:tr>
        <w:trPr/>
        <w:tc>
          <w:tcPr>
            <w:tcW w:w="6191" w:type="dxa"/>
            <w:tcBorders>
              <w:top w:val="single" w:sz="4" w:space="0" w:color="000000"/>
              <w:left w:val="single" w:sz="4" w:space="0" w:color="000000"/>
              <w:bottom w:val="single" w:sz="4" w:space="0" w:color="000000"/>
            </w:tcBorders>
            <w:shd w:color="auto" w:fill="auto" w:val="clear"/>
            <w:vAlign w:val="center"/>
          </w:tcPr>
          <w:p>
            <w:pPr>
              <w:pStyle w:val="Normal"/>
              <w:widowControl w:val="false"/>
              <w:pBdr/>
              <w:ind w:left="0" w:hanging="0"/>
              <w:rPr>
                <w:rFonts w:ascii="Times New Roman" w:hAnsi="Times New Roman" w:cs="Times New Roman"/>
                <w:sz w:val="28"/>
                <w:szCs w:val="28"/>
                <w:lang w:val="en-US"/>
              </w:rPr>
            </w:pPr>
            <w:r>
              <w:rPr>
                <w:rFonts w:cs="Times New Roman" w:ascii="Times New Roman" w:hAnsi="Times New Roman"/>
                <w:sz w:val="28"/>
                <w:szCs w:val="28"/>
                <w:lang w:val="en-US"/>
              </w:rPr>
              <w:t>4. Protection of the practice report</w:t>
            </w:r>
          </w:p>
        </w:tc>
        <w:tc>
          <w:tcPr>
            <w:tcW w:w="354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widowControl w:val="false"/>
              <w:pBdr/>
              <w:ind w:left="1" w:firstLine="708"/>
              <w:rPr>
                <w:rFonts w:ascii="Times New Roman" w:hAnsi="Times New Roman" w:cs="Times New Roman"/>
                <w:sz w:val="28"/>
                <w:szCs w:val="28"/>
                <w:lang w:val="en-US"/>
              </w:rPr>
            </w:pPr>
            <w:r>
              <w:rPr>
                <w:rFonts w:cs="Times New Roman" w:ascii="Times New Roman" w:hAnsi="Times New Roman"/>
                <w:sz w:val="28"/>
                <w:szCs w:val="28"/>
                <w:lang w:val="en-US"/>
              </w:rPr>
              <w:t>10...20</w:t>
            </w:r>
          </w:p>
        </w:tc>
      </w:tr>
      <w:tr>
        <w:trPr/>
        <w:tc>
          <w:tcPr>
            <w:tcW w:w="6191" w:type="dxa"/>
            <w:tcBorders>
              <w:top w:val="single" w:sz="4" w:space="0" w:color="000000"/>
              <w:left w:val="single" w:sz="4" w:space="0" w:color="000000"/>
              <w:bottom w:val="single" w:sz="4" w:space="0" w:color="000000"/>
            </w:tcBorders>
            <w:shd w:color="auto" w:fill="auto" w:val="clear"/>
            <w:vAlign w:val="center"/>
          </w:tcPr>
          <w:p>
            <w:pPr>
              <w:pStyle w:val="Normal"/>
              <w:widowControl w:val="false"/>
              <w:pBdr/>
              <w:ind w:left="1" w:hanging="0"/>
              <w:rPr>
                <w:rFonts w:ascii="Times New Roman" w:hAnsi="Times New Roman" w:cs="Times New Roman"/>
                <w:sz w:val="28"/>
                <w:szCs w:val="28"/>
                <w:lang w:val="en-US"/>
              </w:rPr>
            </w:pPr>
            <w:r>
              <w:rPr>
                <w:rFonts w:cs="Times New Roman" w:ascii="Times New Roman" w:hAnsi="Times New Roman"/>
                <w:sz w:val="28"/>
                <w:szCs w:val="28"/>
                <w:lang w:val="en-US"/>
              </w:rPr>
              <w:t>5. Characteristics of the head of the practice base</w:t>
            </w:r>
          </w:p>
        </w:tc>
        <w:tc>
          <w:tcPr>
            <w:tcW w:w="354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widowControl w:val="false"/>
              <w:pBdr/>
              <w:ind w:left="1" w:firstLine="708"/>
              <w:rPr>
                <w:rFonts w:ascii="Times New Roman" w:hAnsi="Times New Roman" w:cs="Times New Roman"/>
                <w:sz w:val="28"/>
                <w:szCs w:val="28"/>
                <w:lang w:val="en-US"/>
              </w:rPr>
            </w:pPr>
            <w:r>
              <w:rPr>
                <w:rFonts w:cs="Times New Roman" w:ascii="Times New Roman" w:hAnsi="Times New Roman"/>
                <w:sz w:val="28"/>
                <w:szCs w:val="28"/>
                <w:lang w:val="en-US"/>
              </w:rPr>
              <w:t>7...15</w:t>
            </w:r>
          </w:p>
        </w:tc>
      </w:tr>
      <w:tr>
        <w:trPr/>
        <w:tc>
          <w:tcPr>
            <w:tcW w:w="6191" w:type="dxa"/>
            <w:tcBorders>
              <w:top w:val="single" w:sz="4" w:space="0" w:color="000000"/>
              <w:left w:val="single" w:sz="4" w:space="0" w:color="000000"/>
              <w:bottom w:val="single" w:sz="4" w:space="0" w:color="000000"/>
            </w:tcBorders>
            <w:shd w:color="auto" w:fill="auto" w:val="clear"/>
            <w:vAlign w:val="center"/>
          </w:tcPr>
          <w:p>
            <w:pPr>
              <w:pStyle w:val="Normal"/>
              <w:widowControl w:val="false"/>
              <w:pBdr/>
              <w:ind w:left="0" w:hanging="0"/>
              <w:rPr>
                <w:rFonts w:ascii="Times New Roman" w:hAnsi="Times New Roman" w:cs="Times New Roman"/>
                <w:sz w:val="28"/>
                <w:szCs w:val="28"/>
                <w:lang w:val="en-US"/>
              </w:rPr>
            </w:pPr>
            <w:r>
              <w:rPr>
                <w:rFonts w:cs="Times New Roman" w:ascii="Times New Roman" w:hAnsi="Times New Roman"/>
                <w:sz w:val="28"/>
                <w:szCs w:val="28"/>
                <w:lang w:val="en-US"/>
              </w:rPr>
              <w:t>Total points</w:t>
            </w:r>
          </w:p>
        </w:tc>
        <w:tc>
          <w:tcPr>
            <w:tcW w:w="354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widowControl w:val="false"/>
              <w:pBdr/>
              <w:ind w:left="1" w:firstLine="708"/>
              <w:rPr>
                <w:rFonts w:ascii="Times New Roman" w:hAnsi="Times New Roman" w:cs="Times New Roman"/>
                <w:sz w:val="28"/>
                <w:szCs w:val="28"/>
                <w:lang w:val="en-US"/>
              </w:rPr>
            </w:pPr>
            <w:r>
              <w:rPr>
                <w:rFonts w:cs="Times New Roman" w:ascii="Times New Roman" w:hAnsi="Times New Roman"/>
                <w:sz w:val="28"/>
                <w:szCs w:val="28"/>
                <w:lang w:val="en-US"/>
              </w:rPr>
              <w:t>60...100</w:t>
            </w:r>
          </w:p>
        </w:tc>
      </w:tr>
    </w:tbl>
    <w:p>
      <w:pPr>
        <w:pStyle w:val="Normal"/>
        <w:widowControl w:val="false"/>
        <w:pBdr/>
        <w:ind w:left="1" w:firstLine="708"/>
        <w:rPr>
          <w:rFonts w:ascii="Times New Roman" w:hAnsi="Times New Roman" w:cs="Times New Roman"/>
          <w:b/>
          <w:b/>
          <w:sz w:val="28"/>
          <w:szCs w:val="28"/>
          <w:lang w:val="en-US"/>
        </w:rPr>
      </w:pPr>
      <w:r>
        <w:rPr>
          <w:rFonts w:cs="Times New Roman" w:ascii="Times New Roman" w:hAnsi="Times New Roman"/>
          <w:b/>
          <w:sz w:val="28"/>
          <w:szCs w:val="28"/>
          <w:lang w:val="en-US"/>
        </w:rPr>
      </w:r>
    </w:p>
    <w:p>
      <w:pPr>
        <w:pStyle w:val="Normal"/>
        <w:widowControl w:val="false"/>
        <w:pBdr/>
        <w:ind w:left="1" w:firstLine="708"/>
        <w:rPr>
          <w:rFonts w:ascii="Times New Roman" w:hAnsi="Times New Roman" w:cs="Times New Roman"/>
          <w:b/>
          <w:b/>
          <w:sz w:val="28"/>
          <w:szCs w:val="28"/>
          <w:lang w:val="en-US"/>
        </w:rPr>
      </w:pPr>
      <w:r>
        <w:rPr>
          <w:rFonts w:cs="Times New Roman" w:ascii="Times New Roman" w:hAnsi="Times New Roman"/>
          <w:b/>
          <w:sz w:val="28"/>
          <w:szCs w:val="28"/>
          <w:lang w:val="en-US"/>
        </w:rPr>
        <w:t>Criteria for evaluating the practice report:</w:t>
      </w:r>
    </w:p>
    <w:p>
      <w:pPr>
        <w:pStyle w:val="Normal"/>
        <w:widowControl w:val="false"/>
        <w:pBdr/>
        <w:ind w:left="1" w:firstLine="708"/>
        <w:rPr>
          <w:rFonts w:ascii="Times New Roman" w:hAnsi="Times New Roman" w:cs="Times New Roman"/>
          <w:sz w:val="28"/>
          <w:szCs w:val="28"/>
          <w:lang w:val="en-US"/>
        </w:rPr>
      </w:pPr>
      <w:r>
        <w:rPr>
          <w:rFonts w:cs="Times New Roman" w:ascii="Times New Roman" w:hAnsi="Times New Roman"/>
          <w:b/>
          <w:sz w:val="28"/>
          <w:szCs w:val="28"/>
          <w:lang w:val="en-US"/>
        </w:rPr>
        <w:t>The report is estimated at 46-50 points</w:t>
      </w:r>
      <w:r>
        <w:rPr>
          <w:rFonts w:cs="Times New Roman" w:ascii="Times New Roman" w:hAnsi="Times New Roman"/>
          <w:sz w:val="28"/>
          <w:szCs w:val="28"/>
          <w:lang w:val="en-US"/>
        </w:rPr>
        <w:t xml:space="preserve"> if it meets the following requirements:</w:t>
      </w:r>
    </w:p>
    <w:p>
      <w:pPr>
        <w:pStyle w:val="Normal"/>
        <w:widowControl w:val="false"/>
        <w:pBdr/>
        <w:ind w:left="1" w:firstLine="708"/>
        <w:rPr>
          <w:rFonts w:ascii="Times New Roman" w:hAnsi="Times New Roman" w:cs="Times New Roman"/>
          <w:sz w:val="28"/>
          <w:szCs w:val="28"/>
          <w:lang w:val="en-US"/>
        </w:rPr>
      </w:pPr>
      <w:r>
        <w:rPr>
          <w:rFonts w:cs="Times New Roman" w:ascii="Times New Roman" w:hAnsi="Times New Roman"/>
          <w:sz w:val="28"/>
          <w:szCs w:val="28"/>
          <w:lang w:val="en-US"/>
        </w:rPr>
        <w:t>1) full and comprehensive presentation of the content of the work carried out during the practice;</w:t>
      </w:r>
    </w:p>
    <w:p>
      <w:pPr>
        <w:pStyle w:val="Normal"/>
        <w:widowControl w:val="false"/>
        <w:pBdr/>
        <w:ind w:left="1" w:firstLine="708"/>
        <w:rPr>
          <w:rFonts w:ascii="Times New Roman" w:hAnsi="Times New Roman" w:cs="Times New Roman"/>
          <w:sz w:val="28"/>
          <w:szCs w:val="28"/>
          <w:lang w:val="en-US"/>
        </w:rPr>
      </w:pPr>
      <w:r>
        <w:rPr>
          <w:rFonts w:cs="Times New Roman" w:ascii="Times New Roman" w:hAnsi="Times New Roman"/>
          <w:sz w:val="28"/>
          <w:szCs w:val="28"/>
          <w:lang w:val="en-US"/>
        </w:rPr>
        <w:t>2) complete information, in particular the composition of the annexes required by the relevant section of the practice (copies of documents, analytical and statistical materials, etc.);</w:t>
      </w:r>
    </w:p>
    <w:p>
      <w:pPr>
        <w:pStyle w:val="Normal"/>
        <w:widowControl w:val="false"/>
        <w:pBdr/>
        <w:ind w:left="1" w:firstLine="708"/>
        <w:rPr>
          <w:rFonts w:ascii="Times New Roman" w:hAnsi="Times New Roman" w:cs="Times New Roman"/>
          <w:sz w:val="28"/>
          <w:szCs w:val="28"/>
          <w:lang w:val="en-US"/>
        </w:rPr>
      </w:pPr>
      <w:r>
        <w:rPr>
          <w:rFonts w:cs="Times New Roman" w:ascii="Times New Roman" w:hAnsi="Times New Roman"/>
          <w:sz w:val="28"/>
          <w:szCs w:val="28"/>
          <w:lang w:val="en-US"/>
        </w:rPr>
        <w:t>3) relevance and reliability of the information provided in the report;</w:t>
      </w:r>
    </w:p>
    <w:p>
      <w:pPr>
        <w:pStyle w:val="Normal"/>
        <w:widowControl w:val="false"/>
        <w:pBdr/>
        <w:ind w:left="1" w:firstLine="708"/>
        <w:rPr>
          <w:rFonts w:ascii="Times New Roman" w:hAnsi="Times New Roman" w:cs="Times New Roman"/>
          <w:sz w:val="28"/>
          <w:szCs w:val="28"/>
          <w:lang w:val="en-US"/>
        </w:rPr>
      </w:pPr>
      <w:r>
        <w:rPr>
          <w:rFonts w:cs="Times New Roman" w:ascii="Times New Roman" w:hAnsi="Times New Roman"/>
          <w:sz w:val="28"/>
          <w:szCs w:val="28"/>
          <w:lang w:val="en-US"/>
        </w:rPr>
        <w:t>4) the presence of their own conclusions and suggestions.</w:t>
      </w:r>
    </w:p>
    <w:p>
      <w:pPr>
        <w:pStyle w:val="Normal"/>
        <w:widowControl w:val="false"/>
        <w:pBdr/>
        <w:ind w:left="1" w:firstLine="708"/>
        <w:rPr>
          <w:rFonts w:ascii="Times New Roman" w:hAnsi="Times New Roman" w:cs="Times New Roman"/>
          <w:sz w:val="28"/>
          <w:szCs w:val="28"/>
          <w:lang w:val="en-US"/>
        </w:rPr>
      </w:pPr>
      <w:r>
        <w:rPr>
          <w:rFonts w:cs="Times New Roman" w:ascii="Times New Roman" w:hAnsi="Times New Roman"/>
          <w:b/>
          <w:sz w:val="28"/>
          <w:szCs w:val="28"/>
          <w:lang w:val="en-US"/>
        </w:rPr>
        <w:t>The report is estimated at 40-45 points</w:t>
      </w:r>
      <w:r>
        <w:rPr>
          <w:rFonts w:cs="Times New Roman" w:ascii="Times New Roman" w:hAnsi="Times New Roman"/>
          <w:sz w:val="28"/>
          <w:szCs w:val="28"/>
          <w:lang w:val="en-US"/>
        </w:rPr>
        <w:t xml:space="preserve"> if at least one of the following items is available:</w:t>
      </w:r>
    </w:p>
    <w:p>
      <w:pPr>
        <w:pStyle w:val="Normal"/>
        <w:widowControl w:val="false"/>
        <w:pBdr/>
        <w:ind w:left="1" w:firstLine="708"/>
        <w:rPr>
          <w:rFonts w:ascii="Times New Roman" w:hAnsi="Times New Roman" w:cs="Times New Roman"/>
          <w:sz w:val="28"/>
          <w:szCs w:val="28"/>
          <w:lang w:val="en-US"/>
        </w:rPr>
      </w:pPr>
      <w:r>
        <w:rPr>
          <w:rFonts w:cs="Times New Roman" w:ascii="Times New Roman" w:hAnsi="Times New Roman"/>
          <w:sz w:val="28"/>
          <w:szCs w:val="28"/>
          <w:lang w:val="en-US"/>
        </w:rPr>
        <w:t>1) incomplete presentation of the content of the work or incomplete compliance of the content of the work with the requirements of the internship program (50-75% coverage of the issues specified in the internship program);</w:t>
      </w:r>
    </w:p>
    <w:p>
      <w:pPr>
        <w:pStyle w:val="Normal"/>
        <w:widowControl w:val="false"/>
        <w:pBdr/>
        <w:ind w:left="1" w:firstLine="708"/>
        <w:rPr>
          <w:rFonts w:ascii="Times New Roman" w:hAnsi="Times New Roman" w:cs="Times New Roman"/>
          <w:sz w:val="28"/>
          <w:szCs w:val="28"/>
          <w:lang w:val="en-US"/>
        </w:rPr>
      </w:pPr>
      <w:r>
        <w:rPr>
          <w:rFonts w:cs="Times New Roman" w:ascii="Times New Roman" w:hAnsi="Times New Roman"/>
          <w:sz w:val="28"/>
          <w:szCs w:val="28"/>
          <w:lang w:val="en-US"/>
        </w:rPr>
        <w:t>2) irrelevance of the information provided in the report (submission of information for the period significantly preceding the term required by the rules of the student's internship);</w:t>
      </w:r>
    </w:p>
    <w:p>
      <w:pPr>
        <w:pStyle w:val="Normal"/>
        <w:widowControl w:val="false"/>
        <w:pBdr/>
        <w:ind w:left="1" w:firstLine="708"/>
        <w:rPr>
          <w:rFonts w:ascii="Times New Roman" w:hAnsi="Times New Roman" w:cs="Times New Roman"/>
          <w:sz w:val="28"/>
          <w:szCs w:val="28"/>
          <w:lang w:val="en-US"/>
        </w:rPr>
      </w:pPr>
      <w:r>
        <w:rPr>
          <w:rFonts w:cs="Times New Roman" w:ascii="Times New Roman" w:hAnsi="Times New Roman"/>
          <w:sz w:val="28"/>
          <w:szCs w:val="28"/>
          <w:lang w:val="en-US"/>
        </w:rPr>
        <w:t>3) non-compliance with any requirement for a score of 46-50 points.</w:t>
      </w:r>
    </w:p>
    <w:p>
      <w:pPr>
        <w:pStyle w:val="Normal"/>
        <w:widowControl w:val="false"/>
        <w:pBdr/>
        <w:ind w:left="1" w:firstLine="708"/>
        <w:rPr>
          <w:rFonts w:ascii="Times New Roman" w:hAnsi="Times New Roman" w:cs="Times New Roman"/>
          <w:sz w:val="28"/>
          <w:szCs w:val="28"/>
          <w:lang w:val="en-US"/>
        </w:rPr>
      </w:pPr>
      <w:r>
        <w:rPr>
          <w:rFonts w:cs="Times New Roman" w:ascii="Times New Roman" w:hAnsi="Times New Roman"/>
          <w:b/>
          <w:sz w:val="28"/>
          <w:szCs w:val="28"/>
          <w:lang w:val="en-US"/>
        </w:rPr>
        <w:t>The report is rated at 36-39 points</w:t>
      </w:r>
      <w:r>
        <w:rPr>
          <w:rFonts w:cs="Times New Roman" w:ascii="Times New Roman" w:hAnsi="Times New Roman"/>
          <w:sz w:val="28"/>
          <w:szCs w:val="28"/>
          <w:lang w:val="en-US"/>
        </w:rPr>
        <w:t xml:space="preserve"> if at least one of the following items is available:</w:t>
      </w:r>
    </w:p>
    <w:p>
      <w:pPr>
        <w:pStyle w:val="Normal"/>
        <w:widowControl w:val="false"/>
        <w:pBdr/>
        <w:ind w:left="1" w:firstLine="708"/>
        <w:rPr>
          <w:rFonts w:ascii="Times New Roman" w:hAnsi="Times New Roman" w:cs="Times New Roman"/>
          <w:sz w:val="28"/>
          <w:szCs w:val="28"/>
          <w:lang w:val="en-US"/>
        </w:rPr>
      </w:pPr>
      <w:r>
        <w:rPr>
          <w:rFonts w:cs="Times New Roman" w:ascii="Times New Roman" w:hAnsi="Times New Roman"/>
          <w:sz w:val="28"/>
          <w:szCs w:val="28"/>
          <w:lang w:val="en-US"/>
        </w:rPr>
        <w:t>1) non-compliance with any requirement for a score of 40-45 points;</w:t>
      </w:r>
    </w:p>
    <w:p>
      <w:pPr>
        <w:pStyle w:val="Normal"/>
        <w:widowControl w:val="false"/>
        <w:pBdr/>
        <w:ind w:left="1" w:firstLine="708"/>
        <w:rPr>
          <w:rFonts w:ascii="Times New Roman" w:hAnsi="Times New Roman" w:cs="Times New Roman"/>
          <w:sz w:val="28"/>
          <w:szCs w:val="28"/>
          <w:lang w:val="en-US"/>
        </w:rPr>
      </w:pPr>
      <w:r>
        <w:rPr>
          <w:rFonts w:cs="Times New Roman" w:ascii="Times New Roman" w:hAnsi="Times New Roman"/>
          <w:sz w:val="28"/>
          <w:szCs w:val="28"/>
          <w:lang w:val="en-US"/>
        </w:rPr>
        <w:t>2) incomplete presentation of the content of the work or incomplete compliance of the content of the work with the requirements of the internship program (less than 50% of the coverage of these</w:t>
      </w:r>
    </w:p>
    <w:p>
      <w:pPr>
        <w:pStyle w:val="Normal"/>
        <w:widowControl w:val="false"/>
        <w:pBdr/>
        <w:ind w:left="1" w:firstLine="708"/>
        <w:rPr>
          <w:rFonts w:ascii="Times New Roman" w:hAnsi="Times New Roman" w:cs="Times New Roman"/>
          <w:sz w:val="28"/>
          <w:szCs w:val="28"/>
          <w:lang w:val="en-US"/>
        </w:rPr>
      </w:pPr>
      <w:r>
        <w:rPr>
          <w:rFonts w:cs="Times New Roman" w:ascii="Times New Roman" w:hAnsi="Times New Roman"/>
          <w:sz w:val="28"/>
          <w:szCs w:val="28"/>
          <w:lang w:val="en-US"/>
        </w:rPr>
        <w:t>in the program of practice of questions);</w:t>
      </w:r>
    </w:p>
    <w:p>
      <w:pPr>
        <w:pStyle w:val="Normal"/>
        <w:widowControl w:val="false"/>
        <w:pBdr/>
        <w:ind w:left="1" w:firstLine="708"/>
        <w:rPr>
          <w:rFonts w:ascii="Times New Roman" w:hAnsi="Times New Roman" w:cs="Times New Roman"/>
          <w:sz w:val="28"/>
          <w:szCs w:val="28"/>
          <w:lang w:val="en-US"/>
        </w:rPr>
      </w:pPr>
      <w:r>
        <w:rPr>
          <w:rFonts w:cs="Times New Roman" w:ascii="Times New Roman" w:hAnsi="Times New Roman"/>
          <w:sz w:val="28"/>
          <w:szCs w:val="28"/>
          <w:lang w:val="en-US"/>
        </w:rPr>
        <w:t>3) inaccuracy of the information provided in the report.</w:t>
      </w:r>
    </w:p>
    <w:p>
      <w:pPr>
        <w:pStyle w:val="Normal"/>
        <w:widowControl w:val="false"/>
        <w:pBdr/>
        <w:ind w:left="1" w:firstLine="708"/>
        <w:rPr>
          <w:rFonts w:ascii="Times New Roman" w:hAnsi="Times New Roman" w:cs="Times New Roman"/>
          <w:b/>
          <w:b/>
          <w:sz w:val="28"/>
          <w:szCs w:val="28"/>
          <w:lang w:val="en-US"/>
        </w:rPr>
      </w:pPr>
      <w:r>
        <w:rPr>
          <w:rFonts w:cs="Times New Roman" w:ascii="Times New Roman" w:hAnsi="Times New Roman"/>
          <w:b/>
          <w:sz w:val="28"/>
          <w:szCs w:val="28"/>
          <w:lang w:val="en-US"/>
        </w:rPr>
        <w:t>The report is valued at 0 points if it is absent.</w:t>
      </w:r>
    </w:p>
    <w:p>
      <w:pPr>
        <w:pStyle w:val="Normal"/>
        <w:widowControl w:val="false"/>
        <w:pBdr/>
        <w:ind w:left="1" w:firstLine="708"/>
        <w:rPr>
          <w:rFonts w:ascii="Times New Roman" w:hAnsi="Times New Roman" w:cs="Times New Roman"/>
          <w:sz w:val="28"/>
          <w:szCs w:val="28"/>
          <w:lang w:val="en-US"/>
        </w:rPr>
      </w:pPr>
      <w:r>
        <w:rPr>
          <w:rFonts w:cs="Times New Roman" w:ascii="Times New Roman" w:hAnsi="Times New Roman"/>
          <w:sz w:val="28"/>
          <w:szCs w:val="28"/>
          <w:lang w:val="en-US"/>
        </w:rPr>
        <w:t>The design of the results and the practice diary is evaluated in the following points:</w:t>
      </w:r>
    </w:p>
    <w:p>
      <w:pPr>
        <w:pStyle w:val="Normal"/>
        <w:widowControl w:val="false"/>
        <w:numPr>
          <w:ilvl w:val="0"/>
          <w:numId w:val="3"/>
        </w:numPr>
        <w:pBdr/>
        <w:ind w:left="1" w:firstLine="708"/>
        <w:rPr>
          <w:rFonts w:ascii="Times New Roman" w:hAnsi="Times New Roman" w:cs="Times New Roman"/>
          <w:sz w:val="28"/>
          <w:szCs w:val="28"/>
          <w:lang w:val="en-US"/>
        </w:rPr>
      </w:pPr>
      <w:r>
        <w:rPr>
          <w:rFonts w:cs="Times New Roman" w:ascii="Times New Roman" w:hAnsi="Times New Roman"/>
          <w:sz w:val="28"/>
          <w:szCs w:val="28"/>
          <w:lang w:val="en-US"/>
        </w:rPr>
        <w:t>4-5 points, respectively, if issued in accordance with the requirements;</w:t>
      </w:r>
    </w:p>
    <w:p>
      <w:pPr>
        <w:pStyle w:val="Normal"/>
        <w:widowControl w:val="false"/>
        <w:numPr>
          <w:ilvl w:val="0"/>
          <w:numId w:val="3"/>
        </w:numPr>
        <w:pBdr/>
        <w:ind w:left="1" w:firstLine="708"/>
        <w:rPr>
          <w:rFonts w:ascii="Times New Roman" w:hAnsi="Times New Roman" w:cs="Times New Roman"/>
          <w:sz w:val="28"/>
          <w:szCs w:val="28"/>
          <w:lang w:val="en-US"/>
        </w:rPr>
      </w:pPr>
      <w:r>
        <w:rPr>
          <w:rFonts w:cs="Times New Roman" w:ascii="Times New Roman" w:hAnsi="Times New Roman"/>
          <w:sz w:val="28"/>
          <w:szCs w:val="28"/>
          <w:lang w:val="en-US"/>
        </w:rPr>
        <w:t>2-3 points - not all design requirements are taken into account;</w:t>
      </w:r>
    </w:p>
    <w:p>
      <w:pPr>
        <w:pStyle w:val="Normal"/>
        <w:widowControl w:val="false"/>
        <w:numPr>
          <w:ilvl w:val="0"/>
          <w:numId w:val="3"/>
        </w:numPr>
        <w:pBdr/>
        <w:ind w:left="1" w:firstLine="708"/>
        <w:rPr>
          <w:rFonts w:ascii="Times New Roman" w:hAnsi="Times New Roman" w:cs="Times New Roman"/>
          <w:sz w:val="28"/>
          <w:szCs w:val="28"/>
          <w:lang w:val="en-US"/>
        </w:rPr>
      </w:pPr>
      <w:r>
        <w:rPr>
          <w:rFonts w:cs="Times New Roman" w:ascii="Times New Roman" w:hAnsi="Times New Roman"/>
          <w:sz w:val="28"/>
          <w:szCs w:val="28"/>
          <w:lang w:val="en-US"/>
        </w:rPr>
        <w:t>0 points - not issued in accordance with the requirements.</w:t>
      </w:r>
    </w:p>
    <w:p>
      <w:pPr>
        <w:pStyle w:val="Normal"/>
        <w:widowControl w:val="false"/>
        <w:pBdr/>
        <w:ind w:left="1" w:firstLine="708"/>
        <w:rPr>
          <w:rFonts w:ascii="Times New Roman" w:hAnsi="Times New Roman" w:cs="Times New Roman"/>
          <w:sz w:val="28"/>
          <w:szCs w:val="28"/>
          <w:lang w:val="en-US"/>
        </w:rPr>
      </w:pPr>
      <w:r>
        <w:rPr>
          <w:rFonts w:cs="Times New Roman" w:ascii="Times New Roman" w:hAnsi="Times New Roman"/>
          <w:sz w:val="28"/>
          <w:szCs w:val="28"/>
          <w:lang w:val="en-US"/>
        </w:rPr>
      </w:r>
    </w:p>
    <w:p>
      <w:pPr>
        <w:pStyle w:val="Normal"/>
        <w:widowControl w:val="false"/>
        <w:pBdr/>
        <w:ind w:left="1" w:firstLine="708"/>
        <w:rPr>
          <w:rFonts w:ascii="Times New Roman" w:hAnsi="Times New Roman" w:cs="Times New Roman"/>
          <w:b/>
          <w:b/>
          <w:sz w:val="28"/>
          <w:szCs w:val="28"/>
          <w:lang w:val="en-US"/>
        </w:rPr>
      </w:pPr>
      <w:r>
        <w:rPr>
          <w:rFonts w:cs="Times New Roman" w:ascii="Times New Roman" w:hAnsi="Times New Roman"/>
          <w:b/>
          <w:sz w:val="28"/>
          <w:szCs w:val="28"/>
          <w:lang w:val="en-US"/>
        </w:rPr>
        <w:t>Criteria for assessing the protection of the internship report:</w:t>
      </w:r>
    </w:p>
    <w:p>
      <w:pPr>
        <w:pStyle w:val="Normal"/>
        <w:widowControl w:val="false"/>
        <w:pBdr/>
        <w:ind w:left="1" w:firstLine="708"/>
        <w:rPr>
          <w:rFonts w:ascii="Times New Roman" w:hAnsi="Times New Roman" w:cs="Times New Roman"/>
          <w:sz w:val="28"/>
          <w:szCs w:val="28"/>
          <w:lang w:val="en-US"/>
        </w:rPr>
      </w:pPr>
      <w:r>
        <w:rPr>
          <w:rFonts w:cs="Times New Roman" w:ascii="Times New Roman" w:hAnsi="Times New Roman"/>
          <w:b/>
          <w:sz w:val="28"/>
          <w:szCs w:val="28"/>
          <w:lang w:val="en-US"/>
        </w:rPr>
        <w:t>The protection of the internship report is estimated at 18-20 points</w:t>
      </w:r>
      <w:r>
        <w:rPr>
          <w:rFonts w:cs="Times New Roman" w:ascii="Times New Roman" w:hAnsi="Times New Roman"/>
          <w:sz w:val="28"/>
          <w:szCs w:val="28"/>
          <w:lang w:val="en-US"/>
        </w:rPr>
        <w:t xml:space="preserve"> if it meets the following requirements:</w:t>
      </w:r>
    </w:p>
    <w:p>
      <w:pPr>
        <w:pStyle w:val="Normal"/>
        <w:widowControl w:val="false"/>
        <w:pBdr/>
        <w:ind w:left="1" w:firstLine="708"/>
        <w:rPr>
          <w:rFonts w:ascii="Times New Roman" w:hAnsi="Times New Roman" w:cs="Times New Roman"/>
          <w:sz w:val="28"/>
          <w:szCs w:val="28"/>
          <w:lang w:val="en-US"/>
        </w:rPr>
      </w:pPr>
      <w:r>
        <w:rPr>
          <w:rFonts w:cs="Times New Roman" w:ascii="Times New Roman" w:hAnsi="Times New Roman"/>
          <w:sz w:val="28"/>
          <w:szCs w:val="28"/>
          <w:lang w:val="en-US"/>
        </w:rPr>
        <w:t>1) free possession of the content of the work carried out in practice;</w:t>
      </w:r>
    </w:p>
    <w:p>
      <w:pPr>
        <w:pStyle w:val="Normal"/>
        <w:widowControl w:val="false"/>
        <w:pBdr/>
        <w:ind w:left="1" w:firstLine="708"/>
        <w:rPr>
          <w:rFonts w:ascii="Times New Roman" w:hAnsi="Times New Roman" w:cs="Times New Roman"/>
          <w:sz w:val="28"/>
          <w:szCs w:val="28"/>
          <w:lang w:val="en-US"/>
        </w:rPr>
      </w:pPr>
      <w:r>
        <w:rPr>
          <w:rFonts w:cs="Times New Roman" w:ascii="Times New Roman" w:hAnsi="Times New Roman"/>
          <w:sz w:val="28"/>
          <w:szCs w:val="28"/>
          <w:lang w:val="en-US"/>
        </w:rPr>
        <w:t>2) full knowledge of relevant legislative and instructional material;</w:t>
      </w:r>
    </w:p>
    <w:p>
      <w:pPr>
        <w:pStyle w:val="Normal"/>
        <w:widowControl w:val="false"/>
        <w:pBdr/>
        <w:ind w:left="1" w:firstLine="708"/>
        <w:rPr>
          <w:rFonts w:ascii="Times New Roman" w:hAnsi="Times New Roman" w:cs="Times New Roman"/>
          <w:sz w:val="28"/>
          <w:szCs w:val="28"/>
          <w:lang w:val="en-US"/>
        </w:rPr>
      </w:pPr>
      <w:r>
        <w:rPr>
          <w:rFonts w:cs="Times New Roman" w:ascii="Times New Roman" w:hAnsi="Times New Roman"/>
          <w:sz w:val="28"/>
          <w:szCs w:val="28"/>
          <w:lang w:val="en-US"/>
        </w:rPr>
        <w:t>3) the student's ability to answer problematic questions related to the content of work in the areas provided by the internship program.</w:t>
      </w:r>
    </w:p>
    <w:p>
      <w:pPr>
        <w:pStyle w:val="Normal"/>
        <w:widowControl w:val="false"/>
        <w:pBdr/>
        <w:ind w:left="1" w:firstLine="708"/>
        <w:rPr>
          <w:rFonts w:ascii="Times New Roman" w:hAnsi="Times New Roman" w:cs="Times New Roman"/>
          <w:sz w:val="28"/>
          <w:szCs w:val="28"/>
          <w:lang w:val="en-US"/>
        </w:rPr>
      </w:pPr>
      <w:r>
        <w:rPr>
          <w:rFonts w:cs="Times New Roman" w:ascii="Times New Roman" w:hAnsi="Times New Roman"/>
          <w:sz w:val="28"/>
          <w:szCs w:val="28"/>
          <w:lang w:val="en-US"/>
        </w:rPr>
      </w:r>
    </w:p>
    <w:p>
      <w:pPr>
        <w:pStyle w:val="Normal"/>
        <w:widowControl w:val="false"/>
        <w:pBdr/>
        <w:ind w:left="1" w:firstLine="708"/>
        <w:rPr>
          <w:rFonts w:ascii="Times New Roman" w:hAnsi="Times New Roman" w:cs="Times New Roman"/>
          <w:sz w:val="28"/>
          <w:szCs w:val="28"/>
          <w:lang w:val="en-US"/>
        </w:rPr>
      </w:pPr>
      <w:r>
        <w:rPr>
          <w:rFonts w:cs="Times New Roman" w:ascii="Times New Roman" w:hAnsi="Times New Roman"/>
          <w:b/>
          <w:sz w:val="28"/>
          <w:szCs w:val="28"/>
          <w:lang w:val="en-US"/>
        </w:rPr>
        <w:t>The protection of the internship report is estimated at 14-17 points</w:t>
      </w:r>
      <w:r>
        <w:rPr>
          <w:rFonts w:cs="Times New Roman" w:ascii="Times New Roman" w:hAnsi="Times New Roman"/>
          <w:sz w:val="28"/>
          <w:szCs w:val="28"/>
          <w:lang w:val="en-US"/>
        </w:rPr>
        <w:t xml:space="preserve"> if:</w:t>
      </w:r>
    </w:p>
    <w:p>
      <w:pPr>
        <w:pStyle w:val="Normal"/>
        <w:widowControl w:val="false"/>
        <w:pBdr/>
        <w:ind w:left="1" w:firstLine="708"/>
        <w:rPr>
          <w:rFonts w:ascii="Times New Roman" w:hAnsi="Times New Roman" w:cs="Times New Roman"/>
          <w:sz w:val="28"/>
          <w:szCs w:val="28"/>
          <w:lang w:val="en-US"/>
        </w:rPr>
      </w:pPr>
      <w:r>
        <w:rPr>
          <w:rFonts w:cs="Times New Roman" w:ascii="Times New Roman" w:hAnsi="Times New Roman"/>
          <w:sz w:val="28"/>
          <w:szCs w:val="28"/>
          <w:lang w:val="en-US"/>
        </w:rPr>
        <w:t>1) in respect of protection for the highest score does not comply with at least one of these points, or if:</w:t>
      </w:r>
    </w:p>
    <w:p>
      <w:pPr>
        <w:pStyle w:val="Normal"/>
        <w:widowControl w:val="false"/>
        <w:pBdr/>
        <w:ind w:left="1" w:firstLine="708"/>
        <w:rPr>
          <w:rFonts w:ascii="Times New Roman" w:hAnsi="Times New Roman" w:cs="Times New Roman"/>
          <w:sz w:val="28"/>
          <w:szCs w:val="28"/>
          <w:lang w:val="en-US"/>
        </w:rPr>
      </w:pPr>
      <w:r>
        <w:rPr>
          <w:rFonts w:cs="Times New Roman" w:ascii="Times New Roman" w:hAnsi="Times New Roman"/>
          <w:sz w:val="28"/>
          <w:szCs w:val="28"/>
          <w:lang w:val="en-US"/>
        </w:rPr>
        <w:t>2) the content of the issue is disclosed in general correctly, according to the specified requirements, but significant errors were made in determining the indicators or content of the specified instructional material.</w:t>
      </w:r>
    </w:p>
    <w:p>
      <w:pPr>
        <w:pStyle w:val="Normal"/>
        <w:widowControl w:val="false"/>
        <w:pBdr/>
        <w:ind w:left="1" w:firstLine="708"/>
        <w:rPr>
          <w:rFonts w:ascii="Times New Roman" w:hAnsi="Times New Roman" w:cs="Times New Roman"/>
          <w:sz w:val="28"/>
          <w:szCs w:val="28"/>
          <w:lang w:val="en-US"/>
        </w:rPr>
      </w:pPr>
      <w:r>
        <w:rPr>
          <w:rFonts w:cs="Times New Roman" w:ascii="Times New Roman" w:hAnsi="Times New Roman"/>
          <w:sz w:val="28"/>
          <w:szCs w:val="28"/>
          <w:lang w:val="en-US"/>
        </w:rPr>
      </w:r>
    </w:p>
    <w:p>
      <w:pPr>
        <w:pStyle w:val="Normal"/>
        <w:widowControl w:val="false"/>
        <w:pBdr/>
        <w:ind w:left="1" w:firstLine="708"/>
        <w:rPr>
          <w:rFonts w:ascii="Times New Roman" w:hAnsi="Times New Roman" w:cs="Times New Roman"/>
          <w:sz w:val="28"/>
          <w:szCs w:val="28"/>
          <w:lang w:val="en-US"/>
        </w:rPr>
      </w:pPr>
      <w:r>
        <w:rPr>
          <w:rFonts w:cs="Times New Roman" w:ascii="Times New Roman" w:hAnsi="Times New Roman"/>
          <w:b/>
          <w:sz w:val="28"/>
          <w:szCs w:val="28"/>
          <w:lang w:val="en-US"/>
        </w:rPr>
        <w:t>The protection of the internship report is estimated at 10-13 points</w:t>
      </w:r>
      <w:r>
        <w:rPr>
          <w:rFonts w:cs="Times New Roman" w:ascii="Times New Roman" w:hAnsi="Times New Roman"/>
          <w:sz w:val="28"/>
          <w:szCs w:val="28"/>
          <w:lang w:val="en-US"/>
        </w:rPr>
        <w:t xml:space="preserve"> if:</w:t>
      </w:r>
    </w:p>
    <w:p>
      <w:pPr>
        <w:pStyle w:val="Normal"/>
        <w:widowControl w:val="false"/>
        <w:pBdr/>
        <w:ind w:left="1" w:firstLine="708"/>
        <w:rPr>
          <w:rFonts w:ascii="Times New Roman" w:hAnsi="Times New Roman" w:cs="Times New Roman"/>
          <w:sz w:val="28"/>
          <w:szCs w:val="28"/>
          <w:lang w:val="en-US"/>
        </w:rPr>
      </w:pPr>
      <w:r>
        <w:rPr>
          <w:rFonts w:cs="Times New Roman" w:ascii="Times New Roman" w:hAnsi="Times New Roman"/>
          <w:sz w:val="28"/>
          <w:szCs w:val="28"/>
          <w:lang w:val="en-US"/>
        </w:rPr>
        <w:t>1) regarding the protection for the highest score, two or more items specified in the requirements have not been disclosed;</w:t>
      </w:r>
    </w:p>
    <w:p>
      <w:pPr>
        <w:pStyle w:val="Normal"/>
        <w:widowControl w:val="false"/>
        <w:pBdr/>
        <w:ind w:left="1" w:firstLine="708"/>
        <w:rPr>
          <w:rFonts w:ascii="Times New Roman" w:hAnsi="Times New Roman" w:cs="Times New Roman"/>
          <w:sz w:val="28"/>
          <w:szCs w:val="28"/>
          <w:lang w:val="en-US"/>
        </w:rPr>
      </w:pPr>
      <w:r>
        <w:rPr>
          <w:rFonts w:cs="Times New Roman" w:ascii="Times New Roman" w:hAnsi="Times New Roman"/>
          <w:sz w:val="28"/>
          <w:szCs w:val="28"/>
          <w:lang w:val="en-US"/>
        </w:rPr>
        <w:t>2) there are both types of shortcomings that characterize the evaluation criterion of 14-17 points;</w:t>
      </w:r>
    </w:p>
    <w:p>
      <w:pPr>
        <w:pStyle w:val="Normal"/>
        <w:widowControl w:val="false"/>
        <w:pBdr/>
        <w:ind w:left="1" w:firstLine="708"/>
        <w:rPr>
          <w:rFonts w:ascii="Times New Roman" w:hAnsi="Times New Roman" w:cs="Times New Roman"/>
          <w:sz w:val="28"/>
          <w:szCs w:val="28"/>
          <w:lang w:val="en-US"/>
        </w:rPr>
      </w:pPr>
      <w:r>
        <w:rPr>
          <w:rFonts w:cs="Times New Roman" w:ascii="Times New Roman" w:hAnsi="Times New Roman"/>
          <w:sz w:val="28"/>
          <w:szCs w:val="28"/>
          <w:lang w:val="en-US"/>
        </w:rPr>
        <w:t>3) answers give grounds to claim that the student who defends the report on the internship, misunderstood the content of the internship and therefore does not answer the question on the merits, made gross errors in the content of the answer.</w:t>
      </w:r>
    </w:p>
    <w:p>
      <w:pPr>
        <w:pStyle w:val="Normal"/>
        <w:widowControl w:val="false"/>
        <w:pBdr/>
        <w:ind w:left="1" w:firstLine="708"/>
        <w:rPr>
          <w:rFonts w:ascii="Times New Roman" w:hAnsi="Times New Roman" w:cs="Times New Roman"/>
          <w:sz w:val="28"/>
          <w:szCs w:val="28"/>
          <w:lang w:val="en-US"/>
        </w:rPr>
      </w:pPr>
      <w:r>
        <w:rPr>
          <w:rFonts w:cs="Times New Roman" w:ascii="Times New Roman" w:hAnsi="Times New Roman"/>
          <w:sz w:val="28"/>
          <w:szCs w:val="28"/>
          <w:lang w:val="en-US"/>
        </w:rPr>
      </w:r>
    </w:p>
    <w:p>
      <w:pPr>
        <w:pStyle w:val="Normal"/>
        <w:pBdr/>
        <w:shd w:val="clear" w:color="auto" w:fill="FFFFFF"/>
        <w:ind w:left="1" w:right="6" w:firstLine="708"/>
        <w:rPr>
          <w:rFonts w:ascii="Times New Roman" w:hAnsi="Times New Roman" w:cs="Times New Roman"/>
          <w:sz w:val="28"/>
          <w:szCs w:val="28"/>
          <w:lang w:val="en-US"/>
        </w:rPr>
      </w:pPr>
      <w:r>
        <w:rPr>
          <w:rFonts w:cs="Times New Roman" w:ascii="Times New Roman" w:hAnsi="Times New Roman"/>
          <w:b/>
          <w:sz w:val="28"/>
          <w:szCs w:val="28"/>
          <w:lang w:val="en-US"/>
        </w:rPr>
        <w:t>The assessment of the head of the practice base</w:t>
      </w:r>
      <w:r>
        <w:rPr>
          <w:rFonts w:cs="Times New Roman" w:ascii="Times New Roman" w:hAnsi="Times New Roman"/>
          <w:sz w:val="28"/>
          <w:szCs w:val="28"/>
          <w:lang w:val="en-US"/>
        </w:rPr>
        <w:t xml:space="preserve"> is set according to the traditional system and translated into points directly by the head of the Department of International Economics, respectively "excellent" - 15 points, "very good" - 13 points, "good" - 11 points, "satisfactory" - 9 points, "enough" - 7 points, "unsatisfactory" -  0 points.</w:t>
      </w:r>
    </w:p>
    <w:p>
      <w:pPr>
        <w:pStyle w:val="Normal"/>
        <w:pBdr/>
        <w:shd w:val="clear" w:color="auto" w:fill="FFFFFF"/>
        <w:ind w:left="1" w:right="6" w:firstLine="708"/>
        <w:rPr>
          <w:rFonts w:ascii="Times New Roman" w:hAnsi="Times New Roman" w:cs="Times New Roman"/>
          <w:sz w:val="28"/>
          <w:szCs w:val="28"/>
          <w:lang w:val="en-US"/>
        </w:rPr>
      </w:pPr>
      <w:r>
        <w:rPr>
          <w:rFonts w:cs="Times New Roman" w:ascii="Times New Roman" w:hAnsi="Times New Roman"/>
          <w:sz w:val="28"/>
          <w:szCs w:val="28"/>
          <w:lang w:val="en-US"/>
        </w:rPr>
        <w:t>When evaluating the report on the internship in general, the student's work discipline during the internship is additionally taken into account and influences the total amount of points. In case of violation of the schedule and content of the internship, the teacher may reduce the assessment on the following points:</w:t>
      </w:r>
    </w:p>
    <w:p>
      <w:pPr>
        <w:pStyle w:val="Normal"/>
        <w:numPr>
          <w:ilvl w:val="0"/>
          <w:numId w:val="6"/>
        </w:numPr>
        <w:pBdr/>
        <w:shd w:val="clear" w:color="auto" w:fill="FFFFFF"/>
        <w:ind w:left="1" w:right="6" w:firstLine="708"/>
        <w:rPr>
          <w:rFonts w:ascii="Times New Roman" w:hAnsi="Times New Roman" w:cs="Times New Roman"/>
          <w:sz w:val="28"/>
          <w:szCs w:val="28"/>
          <w:lang w:val="en-US"/>
        </w:rPr>
      </w:pPr>
      <w:r>
        <w:rPr>
          <w:rFonts w:cs="Times New Roman" w:ascii="Times New Roman" w:hAnsi="Times New Roman"/>
          <w:sz w:val="28"/>
          <w:szCs w:val="28"/>
          <w:lang w:val="en-US"/>
        </w:rPr>
        <w:t>one-time absence without good reason on the basis of practice during the established working hours (minus 5 points for each fact of violation);</w:t>
      </w:r>
    </w:p>
    <w:p>
      <w:pPr>
        <w:pStyle w:val="Normal"/>
        <w:numPr>
          <w:ilvl w:val="0"/>
          <w:numId w:val="6"/>
        </w:numPr>
        <w:pBdr/>
        <w:shd w:val="clear" w:color="auto" w:fill="FFFFFF"/>
        <w:ind w:left="1" w:right="6" w:firstLine="708"/>
        <w:rPr>
          <w:rFonts w:ascii="Times New Roman" w:hAnsi="Times New Roman" w:cs="Times New Roman"/>
          <w:sz w:val="28"/>
          <w:szCs w:val="28"/>
          <w:lang w:val="en-US"/>
        </w:rPr>
      </w:pPr>
      <w:r>
        <w:rPr>
          <w:rFonts w:cs="Times New Roman" w:ascii="Times New Roman" w:hAnsi="Times New Roman"/>
          <w:sz w:val="28"/>
          <w:szCs w:val="28"/>
          <w:lang w:val="en-US"/>
        </w:rPr>
        <w:t>late submission of information to the department about the beginning of the internship (notice of arrival at the internship) (minus 10 points);</w:t>
      </w:r>
    </w:p>
    <w:p>
      <w:pPr>
        <w:pStyle w:val="Normal"/>
        <w:numPr>
          <w:ilvl w:val="0"/>
          <w:numId w:val="6"/>
        </w:numPr>
        <w:pBdr/>
        <w:shd w:val="clear" w:color="auto" w:fill="FFFFFF"/>
        <w:ind w:left="1" w:right="6" w:firstLine="708"/>
        <w:rPr>
          <w:rFonts w:ascii="Times New Roman" w:hAnsi="Times New Roman" w:cs="Times New Roman"/>
          <w:sz w:val="28"/>
          <w:szCs w:val="28"/>
          <w:lang w:val="en-US"/>
        </w:rPr>
      </w:pPr>
      <w:r>
        <w:rPr>
          <w:rFonts w:cs="Times New Roman" w:ascii="Times New Roman" w:hAnsi="Times New Roman"/>
          <w:sz w:val="28"/>
          <w:szCs w:val="28"/>
          <w:lang w:val="en-US"/>
        </w:rPr>
        <w:t>for late submission of a report on practice to the department (minus 10 points).</w:t>
      </w:r>
    </w:p>
    <w:p>
      <w:pPr>
        <w:pStyle w:val="Normal"/>
        <w:pBdr/>
        <w:shd w:val="clear" w:color="auto" w:fill="FFFFFF"/>
        <w:ind w:left="1" w:right="6" w:firstLine="708"/>
        <w:rPr>
          <w:rFonts w:ascii="Times New Roman" w:hAnsi="Times New Roman" w:cs="Times New Roman"/>
          <w:sz w:val="28"/>
          <w:szCs w:val="28"/>
          <w:lang w:val="en-US"/>
        </w:rPr>
      </w:pPr>
      <w:r>
        <w:rPr>
          <w:rFonts w:cs="Times New Roman" w:ascii="Times New Roman" w:hAnsi="Times New Roman"/>
          <w:sz w:val="28"/>
          <w:szCs w:val="28"/>
          <w:lang w:val="en-US"/>
        </w:rPr>
        <w:t>The set total number of points is translated into the traditional assessment (Table 3) and entered in the relevant documents as a final assessment of the internship.</w:t>
      </w:r>
    </w:p>
    <w:p>
      <w:pPr>
        <w:pStyle w:val="Normal"/>
        <w:pBdr/>
        <w:shd w:val="clear" w:color="auto" w:fill="FFFFFF"/>
        <w:ind w:left="1" w:right="6" w:firstLine="708"/>
        <w:rPr>
          <w:rFonts w:ascii="Times New Roman" w:hAnsi="Times New Roman" w:cs="Times New Roman"/>
          <w:sz w:val="28"/>
          <w:szCs w:val="28"/>
          <w:lang w:val="en-US"/>
        </w:rPr>
      </w:pPr>
      <w:r>
        <w:rPr>
          <w:rFonts w:cs="Times New Roman" w:ascii="Times New Roman" w:hAnsi="Times New Roman"/>
          <w:sz w:val="28"/>
          <w:szCs w:val="28"/>
          <w:lang w:val="en-US"/>
        </w:rPr>
      </w:r>
    </w:p>
    <w:p>
      <w:pPr>
        <w:pStyle w:val="Normal"/>
        <w:pBdr/>
        <w:shd w:val="clear" w:color="auto" w:fill="FFFFFF"/>
        <w:ind w:left="1" w:right="6" w:firstLine="708"/>
        <w:rPr>
          <w:rFonts w:ascii="Times New Roman" w:hAnsi="Times New Roman" w:cs="Times New Roman"/>
          <w:sz w:val="28"/>
          <w:szCs w:val="28"/>
          <w:lang w:val="en-US"/>
        </w:rPr>
      </w:pPr>
      <w:r>
        <w:rPr>
          <w:rFonts w:cs="Times New Roman" w:ascii="Times New Roman" w:hAnsi="Times New Roman"/>
          <w:sz w:val="28"/>
          <w:szCs w:val="28"/>
          <w:lang w:val="en-US"/>
        </w:rPr>
      </w:r>
    </w:p>
    <w:p>
      <w:pPr>
        <w:pStyle w:val="Normal"/>
        <w:pBdr/>
        <w:shd w:val="clear" w:color="auto" w:fill="FFFFFF"/>
        <w:ind w:left="1" w:right="6" w:firstLine="708"/>
        <w:rPr>
          <w:rFonts w:ascii="Times New Roman" w:hAnsi="Times New Roman" w:cs="Times New Roman"/>
          <w:sz w:val="28"/>
          <w:szCs w:val="28"/>
          <w:lang w:val="en-US"/>
        </w:rPr>
      </w:pPr>
      <w:r>
        <w:rPr>
          <w:rFonts w:cs="Times New Roman" w:ascii="Times New Roman" w:hAnsi="Times New Roman"/>
          <w:sz w:val="28"/>
          <w:szCs w:val="28"/>
          <w:lang w:val="en-US"/>
        </w:rPr>
      </w:r>
    </w:p>
    <w:p>
      <w:pPr>
        <w:pStyle w:val="Normal"/>
        <w:pBdr/>
        <w:shd w:val="clear" w:color="auto" w:fill="FFFFFF"/>
        <w:ind w:left="1" w:right="6" w:firstLine="708"/>
        <w:rPr>
          <w:rFonts w:ascii="Times New Roman" w:hAnsi="Times New Roman" w:cs="Times New Roman"/>
          <w:sz w:val="28"/>
          <w:szCs w:val="28"/>
          <w:lang w:val="en-US"/>
        </w:rPr>
      </w:pPr>
      <w:r>
        <w:rPr>
          <w:rFonts w:cs="Times New Roman" w:ascii="Times New Roman" w:hAnsi="Times New Roman"/>
          <w:sz w:val="28"/>
          <w:szCs w:val="28"/>
          <w:lang w:val="en-US"/>
        </w:rPr>
      </w:r>
    </w:p>
    <w:p>
      <w:pPr>
        <w:pStyle w:val="Normal"/>
        <w:pBdr/>
        <w:shd w:val="clear" w:color="auto" w:fill="FFFFFF"/>
        <w:spacing w:lineRule="auto" w:line="276"/>
        <w:ind w:left="1" w:right="6" w:firstLine="708"/>
        <w:jc w:val="right"/>
        <w:rPr>
          <w:rFonts w:ascii="Times New Roman" w:hAnsi="Times New Roman" w:cs="Times New Roman"/>
          <w:sz w:val="28"/>
          <w:szCs w:val="28"/>
          <w:lang w:val="en-US"/>
        </w:rPr>
      </w:pPr>
      <w:r>
        <w:rPr>
          <w:rFonts w:cs="Times New Roman" w:ascii="Times New Roman" w:hAnsi="Times New Roman"/>
          <w:sz w:val="28"/>
          <w:szCs w:val="28"/>
          <w:lang w:val="en-US"/>
        </w:rPr>
        <w:t>Table 3</w:t>
      </w:r>
    </w:p>
    <w:p>
      <w:pPr>
        <w:pStyle w:val="Normal"/>
        <w:pBdr/>
        <w:shd w:val="clear" w:color="auto" w:fill="FFFFFF"/>
        <w:spacing w:lineRule="auto" w:line="276"/>
        <w:ind w:left="1" w:right="6" w:firstLine="708"/>
        <w:jc w:val="center"/>
        <w:rPr>
          <w:rFonts w:ascii="Times New Roman" w:hAnsi="Times New Roman" w:cs="Times New Roman"/>
          <w:sz w:val="28"/>
          <w:szCs w:val="28"/>
          <w:lang w:val="en-US"/>
        </w:rPr>
      </w:pPr>
      <w:r>
        <w:rPr>
          <w:rFonts w:cs="Times New Roman" w:ascii="Times New Roman" w:hAnsi="Times New Roman"/>
          <w:sz w:val="28"/>
          <w:szCs w:val="28"/>
          <w:lang w:val="en-US"/>
        </w:rPr>
        <w:t>Translation of ratings into traditional ones</w:t>
      </w:r>
    </w:p>
    <w:p>
      <w:pPr>
        <w:pStyle w:val="Normal"/>
        <w:pBdr/>
        <w:shd w:val="clear" w:color="auto" w:fill="FFFFFF"/>
        <w:spacing w:lineRule="auto" w:line="276"/>
        <w:ind w:left="1" w:right="6" w:firstLine="708"/>
        <w:jc w:val="center"/>
        <w:rPr>
          <w:rFonts w:ascii="Times New Roman" w:hAnsi="Times New Roman" w:cs="Times New Roman"/>
          <w:b/>
          <w:b/>
          <w:sz w:val="28"/>
          <w:szCs w:val="28"/>
          <w:lang w:val="en-US"/>
        </w:rPr>
      </w:pPr>
      <w:r>
        <w:rPr>
          <w:rFonts w:cs="Times New Roman" w:ascii="Times New Roman" w:hAnsi="Times New Roman"/>
          <w:b/>
          <w:sz w:val="28"/>
          <w:szCs w:val="28"/>
          <w:lang w:val="en-US"/>
        </w:rPr>
      </w:r>
    </w:p>
    <w:tbl>
      <w:tblPr>
        <w:tblW w:w="9736" w:type="dxa"/>
        <w:jc w:val="left"/>
        <w:tblInd w:w="-52" w:type="dxa"/>
        <w:tblCellMar>
          <w:top w:w="0" w:type="dxa"/>
          <w:left w:w="108" w:type="dxa"/>
          <w:bottom w:w="0" w:type="dxa"/>
          <w:right w:w="108" w:type="dxa"/>
        </w:tblCellMar>
        <w:tblLook w:firstRow="0" w:noVBand="0" w:lastRow="0" w:firstColumn="0" w:lastColumn="0" w:noHBand="0" w:val="0000"/>
      </w:tblPr>
      <w:tblGrid>
        <w:gridCol w:w="3799"/>
        <w:gridCol w:w="5936"/>
      </w:tblGrid>
      <w:tr>
        <w:trPr>
          <w:trHeight w:val="384" w:hRule="atLeast"/>
        </w:trPr>
        <w:tc>
          <w:tcPr>
            <w:tcW w:w="3799" w:type="dxa"/>
            <w:tcBorders>
              <w:top w:val="single" w:sz="4" w:space="0" w:color="000000"/>
              <w:left w:val="single" w:sz="4" w:space="0" w:color="000000"/>
              <w:bottom w:val="single" w:sz="4" w:space="0" w:color="000000"/>
            </w:tcBorders>
            <w:shd w:color="auto" w:fill="auto" w:val="clear"/>
            <w:vAlign w:val="center"/>
          </w:tcPr>
          <w:p>
            <w:pPr>
              <w:pStyle w:val="Normal"/>
              <w:pBdr/>
              <w:shd w:val="clear" w:color="auto" w:fill="FFFFFF"/>
              <w:spacing w:lineRule="auto" w:line="276"/>
              <w:ind w:left="1" w:firstLine="708"/>
              <w:jc w:val="center"/>
              <w:rPr>
                <w:rFonts w:ascii="Times New Roman" w:hAnsi="Times New Roman" w:cs="Times New Roman"/>
                <w:sz w:val="28"/>
                <w:szCs w:val="28"/>
                <w:lang w:val="en-US"/>
              </w:rPr>
            </w:pPr>
            <w:r>
              <w:rPr>
                <w:rFonts w:cs="Times New Roman" w:ascii="Times New Roman" w:hAnsi="Times New Roman"/>
                <w:b/>
                <w:sz w:val="28"/>
                <w:szCs w:val="28"/>
                <w:lang w:val="en-US"/>
              </w:rPr>
              <w:t>The value of the rating in practice</w:t>
            </w:r>
          </w:p>
        </w:tc>
        <w:tc>
          <w:tcPr>
            <w:tcW w:w="593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pBdr/>
              <w:shd w:val="clear" w:color="auto" w:fill="FFFFFF"/>
              <w:spacing w:lineRule="auto" w:line="276"/>
              <w:ind w:left="1" w:firstLine="708"/>
              <w:jc w:val="center"/>
              <w:rPr>
                <w:rFonts w:ascii="Times New Roman" w:hAnsi="Times New Roman" w:cs="Times New Roman"/>
                <w:sz w:val="28"/>
                <w:szCs w:val="28"/>
                <w:lang w:val="en-US"/>
              </w:rPr>
            </w:pPr>
            <w:r>
              <w:rPr>
                <w:rFonts w:cs="Times New Roman" w:ascii="Times New Roman" w:hAnsi="Times New Roman"/>
                <w:b/>
                <w:sz w:val="28"/>
                <w:szCs w:val="28"/>
                <w:lang w:val="en-US"/>
              </w:rPr>
              <w:t>Traditional assessment</w:t>
            </w:r>
          </w:p>
        </w:tc>
      </w:tr>
      <w:tr>
        <w:trPr>
          <w:trHeight w:val="345" w:hRule="atLeast"/>
        </w:trPr>
        <w:tc>
          <w:tcPr>
            <w:tcW w:w="3799" w:type="dxa"/>
            <w:tcBorders>
              <w:top w:val="single" w:sz="4" w:space="0" w:color="000000"/>
              <w:left w:val="single" w:sz="4" w:space="0" w:color="000000"/>
              <w:bottom w:val="single" w:sz="4" w:space="0" w:color="000000"/>
            </w:tcBorders>
            <w:shd w:color="auto" w:fill="auto" w:val="clear"/>
            <w:vAlign w:val="center"/>
          </w:tcPr>
          <w:p>
            <w:pPr>
              <w:pStyle w:val="Normal"/>
              <w:pBdr/>
              <w:shd w:val="clear" w:color="auto" w:fill="FFFFFF"/>
              <w:spacing w:lineRule="auto" w:line="276"/>
              <w:ind w:left="1" w:firstLine="708"/>
              <w:jc w:val="center"/>
              <w:rPr>
                <w:rFonts w:ascii="Times New Roman" w:hAnsi="Times New Roman" w:cs="Times New Roman"/>
                <w:sz w:val="28"/>
                <w:szCs w:val="28"/>
                <w:lang w:val="en-US"/>
              </w:rPr>
            </w:pPr>
            <w:r>
              <w:rPr>
                <w:rFonts w:cs="Times New Roman" w:ascii="Times New Roman" w:hAnsi="Times New Roman"/>
                <w:sz w:val="28"/>
                <w:szCs w:val="28"/>
                <w:lang w:val="en-US"/>
              </w:rPr>
              <w:t>95…100</w:t>
            </w:r>
          </w:p>
        </w:tc>
        <w:tc>
          <w:tcPr>
            <w:tcW w:w="593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pBdr/>
              <w:shd w:val="clear" w:color="auto" w:fill="FFFFFF"/>
              <w:spacing w:lineRule="auto" w:line="276"/>
              <w:ind w:left="1" w:firstLine="708"/>
              <w:jc w:val="center"/>
              <w:rPr>
                <w:rFonts w:ascii="Times New Roman" w:hAnsi="Times New Roman" w:cs="Times New Roman"/>
                <w:sz w:val="28"/>
                <w:szCs w:val="28"/>
                <w:lang w:val="en-US"/>
              </w:rPr>
            </w:pPr>
            <w:r>
              <w:rPr>
                <w:rFonts w:cs="Times New Roman" w:ascii="Times New Roman" w:hAnsi="Times New Roman"/>
                <w:sz w:val="28"/>
                <w:szCs w:val="28"/>
                <w:lang w:val="en-US"/>
              </w:rPr>
              <w:t>Excellent</w:t>
            </w:r>
          </w:p>
        </w:tc>
      </w:tr>
      <w:tr>
        <w:trPr>
          <w:trHeight w:val="345" w:hRule="atLeast"/>
        </w:trPr>
        <w:tc>
          <w:tcPr>
            <w:tcW w:w="3799" w:type="dxa"/>
            <w:tcBorders>
              <w:top w:val="single" w:sz="4" w:space="0" w:color="000000"/>
              <w:left w:val="single" w:sz="4" w:space="0" w:color="000000"/>
              <w:bottom w:val="single" w:sz="4" w:space="0" w:color="000000"/>
            </w:tcBorders>
            <w:shd w:color="auto" w:fill="auto" w:val="clear"/>
            <w:vAlign w:val="center"/>
          </w:tcPr>
          <w:p>
            <w:pPr>
              <w:pStyle w:val="Normal"/>
              <w:pBdr/>
              <w:shd w:val="clear" w:color="auto" w:fill="FFFFFF"/>
              <w:spacing w:lineRule="auto" w:line="276"/>
              <w:ind w:left="1" w:firstLine="708"/>
              <w:jc w:val="center"/>
              <w:rPr>
                <w:rFonts w:ascii="Times New Roman" w:hAnsi="Times New Roman" w:cs="Times New Roman"/>
                <w:sz w:val="28"/>
                <w:szCs w:val="28"/>
                <w:lang w:val="en-US"/>
              </w:rPr>
            </w:pPr>
            <w:r>
              <w:rPr>
                <w:rFonts w:cs="Times New Roman" w:ascii="Times New Roman" w:hAnsi="Times New Roman"/>
                <w:sz w:val="28"/>
                <w:szCs w:val="28"/>
                <w:lang w:val="en-US"/>
              </w:rPr>
              <w:t>85…94</w:t>
            </w:r>
          </w:p>
        </w:tc>
        <w:tc>
          <w:tcPr>
            <w:tcW w:w="593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pBdr/>
              <w:shd w:val="clear" w:color="auto" w:fill="FFFFFF"/>
              <w:spacing w:lineRule="auto" w:line="276"/>
              <w:ind w:left="1" w:firstLine="708"/>
              <w:jc w:val="center"/>
              <w:rPr>
                <w:rFonts w:ascii="Times New Roman" w:hAnsi="Times New Roman" w:cs="Times New Roman"/>
                <w:sz w:val="28"/>
                <w:szCs w:val="28"/>
                <w:lang w:val="en-US"/>
              </w:rPr>
            </w:pPr>
            <w:r>
              <w:rPr>
                <w:rFonts w:cs="Times New Roman" w:ascii="Times New Roman" w:hAnsi="Times New Roman"/>
                <w:sz w:val="28"/>
                <w:szCs w:val="28"/>
                <w:lang w:val="en-US"/>
              </w:rPr>
              <w:t>Very good</w:t>
            </w:r>
          </w:p>
        </w:tc>
      </w:tr>
      <w:tr>
        <w:trPr>
          <w:trHeight w:val="345" w:hRule="atLeast"/>
        </w:trPr>
        <w:tc>
          <w:tcPr>
            <w:tcW w:w="3799" w:type="dxa"/>
            <w:tcBorders>
              <w:top w:val="single" w:sz="4" w:space="0" w:color="000000"/>
              <w:left w:val="single" w:sz="4" w:space="0" w:color="000000"/>
              <w:bottom w:val="single" w:sz="4" w:space="0" w:color="000000"/>
            </w:tcBorders>
            <w:shd w:color="auto" w:fill="auto" w:val="clear"/>
            <w:vAlign w:val="center"/>
          </w:tcPr>
          <w:p>
            <w:pPr>
              <w:pStyle w:val="Normal"/>
              <w:pBdr/>
              <w:shd w:val="clear" w:color="auto" w:fill="FFFFFF"/>
              <w:spacing w:lineRule="auto" w:line="276"/>
              <w:ind w:left="1" w:firstLine="708"/>
              <w:jc w:val="center"/>
              <w:rPr>
                <w:rFonts w:ascii="Times New Roman" w:hAnsi="Times New Roman" w:cs="Times New Roman"/>
                <w:sz w:val="28"/>
                <w:szCs w:val="28"/>
                <w:lang w:val="en-US"/>
              </w:rPr>
            </w:pPr>
            <w:r>
              <w:rPr>
                <w:rFonts w:cs="Times New Roman" w:ascii="Times New Roman" w:hAnsi="Times New Roman"/>
                <w:sz w:val="28"/>
                <w:szCs w:val="28"/>
                <w:lang w:val="en-US"/>
              </w:rPr>
              <w:t>75…84</w:t>
            </w:r>
          </w:p>
        </w:tc>
        <w:tc>
          <w:tcPr>
            <w:tcW w:w="593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pBdr/>
              <w:shd w:val="clear" w:color="auto" w:fill="FFFFFF"/>
              <w:spacing w:lineRule="auto" w:line="276"/>
              <w:ind w:left="1" w:firstLine="708"/>
              <w:jc w:val="center"/>
              <w:rPr>
                <w:rFonts w:ascii="Times New Roman" w:hAnsi="Times New Roman" w:cs="Times New Roman"/>
                <w:sz w:val="28"/>
                <w:szCs w:val="28"/>
                <w:lang w:val="en-US"/>
              </w:rPr>
            </w:pPr>
            <w:r>
              <w:rPr>
                <w:rFonts w:cs="Times New Roman" w:ascii="Times New Roman" w:hAnsi="Times New Roman"/>
                <w:sz w:val="28"/>
                <w:szCs w:val="28"/>
                <w:lang w:val="en-US"/>
              </w:rPr>
              <w:t>Good</w:t>
            </w:r>
          </w:p>
        </w:tc>
      </w:tr>
      <w:tr>
        <w:trPr>
          <w:trHeight w:val="345" w:hRule="atLeast"/>
        </w:trPr>
        <w:tc>
          <w:tcPr>
            <w:tcW w:w="3799" w:type="dxa"/>
            <w:tcBorders>
              <w:top w:val="single" w:sz="4" w:space="0" w:color="000000"/>
              <w:left w:val="single" w:sz="4" w:space="0" w:color="000000"/>
              <w:bottom w:val="single" w:sz="4" w:space="0" w:color="000000"/>
            </w:tcBorders>
            <w:shd w:color="auto" w:fill="auto" w:val="clear"/>
            <w:vAlign w:val="center"/>
          </w:tcPr>
          <w:p>
            <w:pPr>
              <w:pStyle w:val="Normal"/>
              <w:pBdr/>
              <w:shd w:val="clear" w:color="auto" w:fill="FFFFFF"/>
              <w:spacing w:lineRule="auto" w:line="276"/>
              <w:ind w:left="1" w:firstLine="708"/>
              <w:jc w:val="center"/>
              <w:rPr>
                <w:rFonts w:ascii="Times New Roman" w:hAnsi="Times New Roman" w:cs="Times New Roman"/>
                <w:sz w:val="28"/>
                <w:szCs w:val="28"/>
                <w:lang w:val="en-US"/>
              </w:rPr>
            </w:pPr>
            <w:r>
              <w:rPr>
                <w:rFonts w:cs="Times New Roman" w:ascii="Times New Roman" w:hAnsi="Times New Roman"/>
                <w:sz w:val="28"/>
                <w:szCs w:val="28"/>
                <w:lang w:val="en-US"/>
              </w:rPr>
              <w:t>65…74</w:t>
            </w:r>
          </w:p>
        </w:tc>
        <w:tc>
          <w:tcPr>
            <w:tcW w:w="593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pBdr/>
              <w:shd w:val="clear" w:color="auto" w:fill="FFFFFF"/>
              <w:spacing w:lineRule="auto" w:line="276"/>
              <w:ind w:left="1" w:firstLine="708"/>
              <w:jc w:val="center"/>
              <w:rPr>
                <w:rFonts w:ascii="Times New Roman" w:hAnsi="Times New Roman" w:cs="Times New Roman"/>
                <w:sz w:val="28"/>
                <w:szCs w:val="28"/>
                <w:lang w:val="en-US"/>
              </w:rPr>
            </w:pPr>
            <w:r>
              <w:rPr>
                <w:rFonts w:cs="Times New Roman" w:ascii="Times New Roman" w:hAnsi="Times New Roman"/>
                <w:sz w:val="28"/>
                <w:szCs w:val="28"/>
                <w:lang w:val="en-US"/>
              </w:rPr>
              <w:t>Satisfactorily</w:t>
            </w:r>
          </w:p>
        </w:tc>
      </w:tr>
      <w:tr>
        <w:trPr>
          <w:trHeight w:val="351" w:hRule="atLeast"/>
        </w:trPr>
        <w:tc>
          <w:tcPr>
            <w:tcW w:w="3799" w:type="dxa"/>
            <w:tcBorders>
              <w:top w:val="single" w:sz="4" w:space="0" w:color="000000"/>
              <w:left w:val="single" w:sz="4" w:space="0" w:color="000000"/>
              <w:bottom w:val="single" w:sz="4" w:space="0" w:color="000000"/>
            </w:tcBorders>
            <w:shd w:color="auto" w:fill="auto" w:val="clear"/>
            <w:vAlign w:val="center"/>
          </w:tcPr>
          <w:p>
            <w:pPr>
              <w:pStyle w:val="Normal"/>
              <w:pBdr/>
              <w:shd w:val="clear" w:color="auto" w:fill="FFFFFF"/>
              <w:spacing w:lineRule="auto" w:line="276"/>
              <w:ind w:left="1" w:firstLine="708"/>
              <w:jc w:val="center"/>
              <w:rPr>
                <w:rFonts w:ascii="Times New Roman" w:hAnsi="Times New Roman" w:cs="Times New Roman"/>
                <w:sz w:val="28"/>
                <w:szCs w:val="28"/>
                <w:lang w:val="en-US"/>
              </w:rPr>
            </w:pPr>
            <w:r>
              <w:rPr>
                <w:rFonts w:cs="Times New Roman" w:ascii="Times New Roman" w:hAnsi="Times New Roman"/>
                <w:sz w:val="28"/>
                <w:szCs w:val="28"/>
                <w:lang w:val="en-US"/>
              </w:rPr>
              <w:t>60…64</w:t>
            </w:r>
          </w:p>
        </w:tc>
        <w:tc>
          <w:tcPr>
            <w:tcW w:w="593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pBdr/>
              <w:shd w:val="clear" w:color="auto" w:fill="FFFFFF"/>
              <w:spacing w:lineRule="auto" w:line="276"/>
              <w:ind w:left="1" w:firstLine="708"/>
              <w:jc w:val="center"/>
              <w:rPr>
                <w:rFonts w:ascii="Times New Roman" w:hAnsi="Times New Roman" w:cs="Times New Roman"/>
                <w:sz w:val="28"/>
                <w:szCs w:val="28"/>
                <w:lang w:val="en-US"/>
              </w:rPr>
            </w:pPr>
            <w:r>
              <w:rPr>
                <w:rFonts w:cs="Times New Roman" w:ascii="Times New Roman" w:hAnsi="Times New Roman"/>
                <w:sz w:val="28"/>
                <w:szCs w:val="28"/>
                <w:lang w:val="en-US"/>
              </w:rPr>
              <w:t>Enough</w:t>
            </w:r>
          </w:p>
        </w:tc>
      </w:tr>
      <w:tr>
        <w:trPr>
          <w:trHeight w:val="351" w:hRule="atLeast"/>
        </w:trPr>
        <w:tc>
          <w:tcPr>
            <w:tcW w:w="3799" w:type="dxa"/>
            <w:tcBorders>
              <w:top w:val="single" w:sz="4" w:space="0" w:color="000000"/>
              <w:left w:val="single" w:sz="4" w:space="0" w:color="000000"/>
              <w:bottom w:val="single" w:sz="4" w:space="0" w:color="000000"/>
            </w:tcBorders>
            <w:shd w:color="auto" w:fill="auto" w:val="clear"/>
            <w:vAlign w:val="center"/>
          </w:tcPr>
          <w:p>
            <w:pPr>
              <w:pStyle w:val="Normal"/>
              <w:pBdr/>
              <w:shd w:val="clear" w:color="auto" w:fill="FFFFFF"/>
              <w:spacing w:lineRule="auto" w:line="276"/>
              <w:ind w:left="1" w:firstLine="708"/>
              <w:jc w:val="center"/>
              <w:rPr>
                <w:rFonts w:ascii="Times New Roman" w:hAnsi="Times New Roman" w:cs="Times New Roman"/>
                <w:sz w:val="28"/>
                <w:szCs w:val="28"/>
                <w:lang w:val="en-US"/>
              </w:rPr>
            </w:pPr>
            <w:r>
              <w:rPr>
                <w:rFonts w:cs="Times New Roman" w:ascii="Times New Roman" w:hAnsi="Times New Roman"/>
                <w:sz w:val="28"/>
                <w:szCs w:val="28"/>
                <w:lang w:val="en-US"/>
              </w:rPr>
              <w:t>Less than 60</w:t>
            </w:r>
          </w:p>
        </w:tc>
        <w:tc>
          <w:tcPr>
            <w:tcW w:w="593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pBdr/>
              <w:shd w:val="clear" w:color="auto" w:fill="FFFFFF"/>
              <w:spacing w:lineRule="auto" w:line="276"/>
              <w:ind w:left="1" w:firstLine="708"/>
              <w:jc w:val="center"/>
              <w:rPr>
                <w:rFonts w:ascii="Times New Roman" w:hAnsi="Times New Roman" w:cs="Times New Roman"/>
                <w:sz w:val="28"/>
                <w:szCs w:val="28"/>
                <w:lang w:val="en-US"/>
              </w:rPr>
            </w:pPr>
            <w:r>
              <w:rPr>
                <w:rFonts w:cs="Times New Roman" w:ascii="Times New Roman" w:hAnsi="Times New Roman"/>
                <w:sz w:val="28"/>
                <w:szCs w:val="28"/>
                <w:lang w:val="en-US"/>
              </w:rPr>
              <w:t xml:space="preserve">Unsatisfactorily </w:t>
            </w:r>
          </w:p>
        </w:tc>
      </w:tr>
      <w:tr>
        <w:trPr>
          <w:trHeight w:val="285" w:hRule="atLeast"/>
        </w:trPr>
        <w:tc>
          <w:tcPr>
            <w:tcW w:w="3799" w:type="dxa"/>
            <w:tcBorders>
              <w:top w:val="single" w:sz="4" w:space="0" w:color="000000"/>
              <w:left w:val="single" w:sz="4" w:space="0" w:color="000000"/>
              <w:bottom w:val="single" w:sz="4" w:space="0" w:color="000000"/>
            </w:tcBorders>
            <w:shd w:color="auto" w:fill="auto" w:val="clear"/>
            <w:vAlign w:val="center"/>
          </w:tcPr>
          <w:p>
            <w:pPr>
              <w:pStyle w:val="Normal"/>
              <w:pBdr/>
              <w:shd w:val="clear" w:color="auto" w:fill="FFFFFF"/>
              <w:spacing w:lineRule="auto" w:line="276"/>
              <w:ind w:left="1" w:firstLine="708"/>
              <w:jc w:val="center"/>
              <w:rPr>
                <w:rFonts w:ascii="Times New Roman" w:hAnsi="Times New Roman" w:cs="Times New Roman"/>
                <w:sz w:val="28"/>
                <w:szCs w:val="28"/>
                <w:lang w:val="en-US"/>
              </w:rPr>
            </w:pPr>
            <w:r>
              <w:rPr>
                <w:rFonts w:cs="Times New Roman" w:ascii="Times New Roman" w:hAnsi="Times New Roman"/>
                <w:sz w:val="28"/>
                <w:szCs w:val="28"/>
                <w:lang w:val="en-US"/>
              </w:rPr>
              <w:t xml:space="preserve">Failure to comply with the conditions of admission to the semester control </w:t>
            </w:r>
          </w:p>
        </w:tc>
        <w:tc>
          <w:tcPr>
            <w:tcW w:w="593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pBdr/>
              <w:shd w:val="clear" w:color="auto" w:fill="FFFFFF"/>
              <w:spacing w:lineRule="auto" w:line="276"/>
              <w:ind w:left="1" w:firstLine="708"/>
              <w:jc w:val="center"/>
              <w:rPr>
                <w:rFonts w:ascii="Times New Roman" w:hAnsi="Times New Roman" w:cs="Times New Roman"/>
                <w:sz w:val="28"/>
                <w:szCs w:val="28"/>
                <w:lang w:val="en-US"/>
              </w:rPr>
            </w:pPr>
            <w:r>
              <w:rPr>
                <w:rFonts w:cs="Times New Roman" w:ascii="Times New Roman" w:hAnsi="Times New Roman"/>
                <w:sz w:val="28"/>
                <w:szCs w:val="28"/>
                <w:lang w:val="en-US"/>
              </w:rPr>
              <w:t xml:space="preserve">Not allowed </w:t>
            </w:r>
          </w:p>
        </w:tc>
      </w:tr>
    </w:tbl>
    <w:p>
      <w:pPr>
        <w:pStyle w:val="Normal"/>
        <w:pBdr/>
        <w:spacing w:lineRule="auto" w:line="276"/>
        <w:ind w:left="1" w:firstLine="708"/>
        <w:rPr>
          <w:rFonts w:ascii="Times New Roman" w:hAnsi="Times New Roman" w:cs="Times New Roman"/>
          <w:sz w:val="28"/>
          <w:szCs w:val="28"/>
          <w:lang w:val="en-US"/>
        </w:rPr>
      </w:pPr>
      <w:r>
        <w:rPr>
          <w:rFonts w:cs="Times New Roman" w:ascii="Times New Roman" w:hAnsi="Times New Roman"/>
          <w:sz w:val="28"/>
          <w:szCs w:val="28"/>
          <w:lang w:val="en-US"/>
        </w:rPr>
      </w:r>
    </w:p>
    <w:p>
      <w:pPr>
        <w:pStyle w:val="Normal"/>
        <w:pBdr/>
        <w:ind w:left="1" w:firstLine="708"/>
        <w:rPr>
          <w:rFonts w:ascii="Times New Roman" w:hAnsi="Times New Roman" w:cs="Times New Roman"/>
          <w:sz w:val="28"/>
          <w:szCs w:val="28"/>
          <w:lang w:val="en-US"/>
        </w:rPr>
      </w:pPr>
      <w:r>
        <w:rPr>
          <w:rFonts w:cs="Times New Roman" w:ascii="Times New Roman" w:hAnsi="Times New Roman"/>
          <w:sz w:val="28"/>
          <w:szCs w:val="28"/>
          <w:lang w:val="en-US"/>
        </w:rPr>
        <w:t>The results of the practice test are recorded in the practice diary, recorded in the record sheet, put in the record book and in the journal of performance.</w:t>
      </w:r>
    </w:p>
    <w:p>
      <w:pPr>
        <w:pStyle w:val="Normal"/>
        <w:ind w:left="1" w:firstLine="708"/>
        <w:rPr>
          <w:rFonts w:ascii="Times New Roman" w:hAnsi="Times New Roman" w:cs="Times New Roman"/>
          <w:lang w:val="en-US"/>
        </w:rPr>
      </w:pPr>
      <w:r>
        <w:rPr>
          <w:rFonts w:cs="Times New Roman" w:ascii="Times New Roman" w:hAnsi="Times New Roman"/>
          <w:lang w:val="en-US"/>
        </w:rPr>
      </w:r>
      <w:r>
        <w:br w:type="page"/>
      </w:r>
    </w:p>
    <w:p>
      <w:pPr>
        <w:pStyle w:val="Normal"/>
        <w:spacing w:lineRule="auto" w:line="276"/>
        <w:ind w:left="1" w:firstLine="708"/>
        <w:jc w:val="right"/>
        <w:rPr>
          <w:rFonts w:ascii="Times New Roman" w:hAnsi="Times New Roman" w:cs="Times New Roman"/>
          <w:b/>
          <w:b/>
          <w:sz w:val="28"/>
          <w:szCs w:val="28"/>
          <w:lang w:val="en-US"/>
        </w:rPr>
      </w:pPr>
      <w:r>
        <w:rPr>
          <w:rFonts w:cs="Times New Roman" w:ascii="Times New Roman" w:hAnsi="Times New Roman"/>
          <w:b/>
          <w:sz w:val="28"/>
          <w:szCs w:val="28"/>
          <w:lang w:val="en-US"/>
        </w:rPr>
        <w:t>Appendix A</w:t>
      </w:r>
    </w:p>
    <w:p>
      <w:pPr>
        <w:pStyle w:val="Normal"/>
        <w:spacing w:lineRule="auto" w:line="276"/>
        <w:ind w:left="1" w:firstLine="708"/>
        <w:jc w:val="center"/>
        <w:rPr>
          <w:rFonts w:ascii="Times New Roman" w:hAnsi="Times New Roman" w:cs="Times New Roman"/>
          <w:b/>
          <w:b/>
          <w:sz w:val="28"/>
          <w:szCs w:val="28"/>
          <w:lang w:val="en-US"/>
        </w:rPr>
      </w:pPr>
      <w:r>
        <w:rPr>
          <w:rFonts w:cs="Times New Roman" w:ascii="Times New Roman" w:hAnsi="Times New Roman"/>
          <w:b/>
          <w:sz w:val="28"/>
          <w:szCs w:val="28"/>
          <w:lang w:val="en-US"/>
        </w:rPr>
        <w:t>An example of registration of a student's referral to practice</w:t>
      </w:r>
    </w:p>
    <w:p>
      <w:pPr>
        <w:pStyle w:val="Normal"/>
        <w:spacing w:lineRule="auto" w:line="276"/>
        <w:ind w:left="1" w:hanging="1"/>
        <w:jc w:val="center"/>
        <w:rPr>
          <w:rFonts w:ascii="Times New Roman" w:hAnsi="Times New Roman" w:cs="Times New Roman"/>
          <w:sz w:val="28"/>
          <w:szCs w:val="28"/>
          <w:lang w:val="en-US"/>
        </w:rPr>
      </w:pPr>
      <w:r>
        <w:rPr/>
        <w:drawing>
          <wp:inline distT="0" distB="0" distL="0" distR="0">
            <wp:extent cx="485140" cy="647065"/>
            <wp:effectExtent l="0" t="0" r="0" b="0"/>
            <wp:docPr id="2" name="image1.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descr=""/>
                    <pic:cNvPicPr>
                      <a:picLocks noChangeAspect="1" noChangeArrowheads="1"/>
                    </pic:cNvPicPr>
                  </pic:nvPicPr>
                  <pic:blipFill>
                    <a:blip r:embed="rId6"/>
                    <a:srcRect l="-108" t="-76" r="-108" b="-76"/>
                    <a:stretch>
                      <a:fillRect/>
                    </a:stretch>
                  </pic:blipFill>
                  <pic:spPr bwMode="auto">
                    <a:xfrm>
                      <a:off x="0" y="0"/>
                      <a:ext cx="485140" cy="647065"/>
                    </a:xfrm>
                    <a:prstGeom prst="rect">
                      <a:avLst/>
                    </a:prstGeom>
                  </pic:spPr>
                </pic:pic>
              </a:graphicData>
            </a:graphic>
          </wp:inline>
        </w:drawing>
      </w:r>
    </w:p>
    <w:p>
      <w:pPr>
        <w:pStyle w:val="Normal"/>
        <w:pBdr>
          <w:bottom w:val="single" w:sz="4" w:space="9" w:color="000000"/>
        </w:pBdr>
        <w:spacing w:lineRule="auto" w:line="240"/>
        <w:ind w:left="1" w:hanging="1"/>
        <w:jc w:val="center"/>
        <w:rPr>
          <w:rFonts w:ascii="Times New Roman" w:hAnsi="Times New Roman" w:cs="Times New Roman"/>
          <w:b/>
          <w:b/>
          <w:lang w:val="en-US"/>
        </w:rPr>
      </w:pPr>
      <w:r>
        <w:rPr>
          <w:rFonts w:cs="Times New Roman" w:ascii="Times New Roman" w:hAnsi="Times New Roman"/>
          <w:b/>
          <w:lang w:val="en-US"/>
        </w:rPr>
        <w:t>UKRAINE</w:t>
      </w:r>
    </w:p>
    <w:p>
      <w:pPr>
        <w:pStyle w:val="Normal"/>
        <w:pBdr>
          <w:bottom w:val="single" w:sz="4" w:space="9" w:color="000000"/>
        </w:pBdr>
        <w:spacing w:lineRule="auto" w:line="240"/>
        <w:ind w:left="1" w:hanging="1"/>
        <w:jc w:val="center"/>
        <w:rPr>
          <w:rFonts w:ascii="Times New Roman" w:hAnsi="Times New Roman" w:cs="Times New Roman"/>
          <w:b/>
          <w:b/>
          <w:lang w:val="en-US"/>
        </w:rPr>
      </w:pPr>
      <w:r>
        <w:rPr>
          <w:rFonts w:cs="Times New Roman" w:ascii="Times New Roman" w:hAnsi="Times New Roman"/>
          <w:b/>
          <w:lang w:val="en-US"/>
        </w:rPr>
        <w:t>MINISTRY OF EDUCATION AND SCIENCE OF UKRAINE</w:t>
      </w:r>
    </w:p>
    <w:p>
      <w:pPr>
        <w:pStyle w:val="Normal"/>
        <w:pBdr>
          <w:bottom w:val="single" w:sz="4" w:space="9" w:color="000000"/>
        </w:pBdr>
        <w:spacing w:lineRule="auto" w:line="240"/>
        <w:ind w:left="0" w:hanging="1"/>
        <w:jc w:val="center"/>
        <w:rPr>
          <w:rFonts w:ascii="Times New Roman" w:hAnsi="Times New Roman" w:cs="Times New Roman"/>
          <w:b/>
          <w:b/>
          <w:szCs w:val="24"/>
          <w:lang w:val="en-US"/>
        </w:rPr>
      </w:pPr>
      <w:r>
        <w:rPr>
          <w:rFonts w:cs="Times New Roman" w:ascii="Times New Roman" w:hAnsi="Times New Roman"/>
          <w:b/>
          <w:szCs w:val="24"/>
          <w:lang w:val="en-US"/>
        </w:rPr>
        <w:t xml:space="preserve">NATIONAL TECHNICAL UNIVERSITY OF UKRAINE </w:t>
      </w:r>
    </w:p>
    <w:p>
      <w:pPr>
        <w:pStyle w:val="Normal"/>
        <w:pBdr>
          <w:bottom w:val="single" w:sz="4" w:space="9" w:color="000000"/>
        </w:pBdr>
        <w:spacing w:lineRule="auto" w:line="240"/>
        <w:ind w:left="0" w:hanging="1"/>
        <w:jc w:val="center"/>
        <w:rPr>
          <w:rFonts w:ascii="Times New Roman" w:hAnsi="Times New Roman" w:cs="Times New Roman"/>
          <w:b/>
          <w:b/>
          <w:szCs w:val="24"/>
          <w:lang w:val="en-US"/>
        </w:rPr>
      </w:pPr>
      <w:r>
        <w:rPr>
          <w:rFonts w:cs="Times New Roman" w:ascii="Times New Roman" w:hAnsi="Times New Roman"/>
          <w:b/>
          <w:szCs w:val="24"/>
          <w:lang w:val="en-US"/>
        </w:rPr>
        <w:t>"IGOR SIKORSKY KYIV POLYTECHNIC INSTITUTE"</w:t>
      </w:r>
    </w:p>
    <w:p>
      <w:pPr>
        <w:pStyle w:val="Normal"/>
        <w:spacing w:lineRule="auto" w:line="240"/>
        <w:ind w:left="0" w:hanging="1"/>
        <w:jc w:val="center"/>
        <w:rPr>
          <w:rFonts w:ascii="Times New Roman" w:hAnsi="Times New Roman" w:cs="Times New Roman"/>
          <w:szCs w:val="24"/>
          <w:lang w:val="en-US"/>
        </w:rPr>
      </w:pPr>
      <w:r>
        <w:rPr>
          <w:rFonts w:cs="Times New Roman" w:ascii="Times New Roman" w:hAnsi="Times New Roman"/>
          <w:szCs w:val="24"/>
          <w:lang w:val="en-US"/>
        </w:rPr>
        <w:t>Name of faculty (institute)</w:t>
      </w:r>
    </w:p>
    <w:p>
      <w:pPr>
        <w:pStyle w:val="Normal"/>
        <w:spacing w:lineRule="auto" w:line="240"/>
        <w:ind w:left="0" w:hanging="1"/>
        <w:rPr>
          <w:rFonts w:ascii="Times New Roman" w:hAnsi="Times New Roman" w:cs="Times New Roman"/>
          <w:szCs w:val="24"/>
          <w:lang w:val="en-US"/>
        </w:rPr>
      </w:pPr>
      <w:r>
        <w:rPr>
          <w:rFonts w:cs="Times New Roman" w:ascii="Times New Roman" w:hAnsi="Times New Roman"/>
          <w:szCs w:val="24"/>
          <w:lang w:val="en-US"/>
        </w:rPr>
        <w:t xml:space="preserve">                                           </w:t>
      </w:r>
      <w:r>
        <w:rPr>
          <w:rFonts w:cs="Times New Roman" w:ascii="Times New Roman" w:hAnsi="Times New Roman"/>
          <w:szCs w:val="24"/>
          <w:lang w:val="en-US"/>
        </w:rPr>
        <w:t>37 Peremohy Ave., Kyiv, 03056, Ukraine; Tel .________________</w:t>
      </w:r>
    </w:p>
    <w:p>
      <w:pPr>
        <w:pStyle w:val="Normal"/>
        <w:spacing w:lineRule="auto" w:line="240"/>
        <w:ind w:left="0" w:hanging="1"/>
        <w:rPr>
          <w:rFonts w:ascii="Times New Roman" w:hAnsi="Times New Roman" w:cs="Times New Roman"/>
          <w:szCs w:val="24"/>
          <w:lang w:val="en-US"/>
        </w:rPr>
      </w:pPr>
      <w:r>
        <w:rPr>
          <w:rFonts w:cs="Times New Roman" w:ascii="Times New Roman" w:hAnsi="Times New Roman"/>
          <w:szCs w:val="24"/>
          <w:lang w:val="en-US"/>
        </w:rPr>
      </w:r>
    </w:p>
    <w:p>
      <w:pPr>
        <w:pStyle w:val="Normal"/>
        <w:spacing w:lineRule="auto" w:line="240"/>
        <w:ind w:left="0" w:hanging="1"/>
        <w:jc w:val="right"/>
        <w:rPr>
          <w:rFonts w:ascii="Times New Roman" w:hAnsi="Times New Roman" w:cs="Times New Roman"/>
          <w:szCs w:val="24"/>
          <w:lang w:val="en-US"/>
        </w:rPr>
      </w:pPr>
      <w:r>
        <w:rPr>
          <w:rFonts w:cs="Times New Roman" w:ascii="Times New Roman" w:hAnsi="Times New Roman"/>
          <w:szCs w:val="24"/>
          <w:lang w:val="en-US"/>
        </w:rPr>
        <w:t xml:space="preserve">                </w:t>
      </w:r>
      <w:r>
        <w:rPr>
          <w:rFonts w:cs="Times New Roman" w:ascii="Times New Roman" w:hAnsi="Times New Roman"/>
          <w:b/>
          <w:szCs w:val="24"/>
          <w:lang w:val="en-US"/>
        </w:rPr>
        <w:t>HEAD</w:t>
      </w:r>
      <w:r>
        <w:rPr>
          <w:rFonts w:cs="Times New Roman" w:ascii="Times New Roman" w:hAnsi="Times New Roman"/>
          <w:szCs w:val="24"/>
          <w:lang w:val="en-US"/>
        </w:rPr>
        <w:tab/>
        <w:t xml:space="preserve">                                                                                                                                                          № ____________from____________</w:t>
      </w:r>
    </w:p>
    <w:p>
      <w:pPr>
        <w:pStyle w:val="Normal"/>
        <w:spacing w:lineRule="auto" w:line="240"/>
        <w:ind w:left="0" w:hanging="1"/>
        <w:jc w:val="right"/>
        <w:rPr>
          <w:rFonts w:ascii="Times New Roman" w:hAnsi="Times New Roman" w:cs="Times New Roman"/>
          <w:szCs w:val="24"/>
          <w:lang w:val="en-US"/>
        </w:rPr>
      </w:pPr>
      <w:r>
        <w:rPr>
          <w:rFonts w:cs="Times New Roman" w:ascii="Times New Roman" w:hAnsi="Times New Roman"/>
          <w:szCs w:val="24"/>
          <w:lang w:val="en-US"/>
        </w:rPr>
        <w:tab/>
        <w:tab/>
        <w:tab/>
        <w:tab/>
      </w:r>
    </w:p>
    <w:p>
      <w:pPr>
        <w:pStyle w:val="Normal"/>
        <w:spacing w:lineRule="auto" w:line="240"/>
        <w:ind w:left="0" w:hanging="1"/>
        <w:jc w:val="right"/>
        <w:rPr>
          <w:rFonts w:ascii="Times New Roman" w:hAnsi="Times New Roman" w:cs="Times New Roman"/>
          <w:szCs w:val="24"/>
          <w:lang w:val="en-US"/>
        </w:rPr>
      </w:pPr>
      <w:r>
        <w:rPr>
          <w:rFonts w:cs="Times New Roman" w:ascii="Times New Roman" w:hAnsi="Times New Roman"/>
          <w:szCs w:val="24"/>
          <w:lang w:val="en-US"/>
        </w:rPr>
      </w:r>
    </w:p>
    <w:p>
      <w:pPr>
        <w:pStyle w:val="Normal"/>
        <w:spacing w:lineRule="auto" w:line="240"/>
        <w:ind w:left="0" w:hanging="1"/>
        <w:jc w:val="right"/>
        <w:rPr>
          <w:rFonts w:ascii="Times New Roman" w:hAnsi="Times New Roman" w:cs="Times New Roman"/>
          <w:szCs w:val="24"/>
          <w:lang w:val="en-US"/>
        </w:rPr>
      </w:pPr>
      <w:r>
        <w:rPr>
          <w:rFonts w:cs="Times New Roman" w:ascii="Times New Roman" w:hAnsi="Times New Roman"/>
          <w:szCs w:val="24"/>
          <w:lang w:val="en-US"/>
        </w:rPr>
        <w:tab/>
      </w:r>
    </w:p>
    <w:p>
      <w:pPr>
        <w:pStyle w:val="Normal"/>
        <w:spacing w:lineRule="auto" w:line="240"/>
        <w:ind w:left="0" w:hanging="1"/>
        <w:jc w:val="center"/>
        <w:rPr>
          <w:rFonts w:ascii="Times New Roman" w:hAnsi="Times New Roman" w:cs="Times New Roman"/>
          <w:b/>
          <w:b/>
          <w:szCs w:val="24"/>
          <w:lang w:val="en-US"/>
        </w:rPr>
      </w:pPr>
      <w:r>
        <w:rPr>
          <w:rFonts w:cs="Times New Roman" w:ascii="Times New Roman" w:hAnsi="Times New Roman"/>
          <w:b/>
          <w:szCs w:val="24"/>
          <w:lang w:val="en-US"/>
        </w:rPr>
        <w:t>REFERRAL TO PRACTICE</w:t>
      </w:r>
    </w:p>
    <w:p>
      <w:pPr>
        <w:pStyle w:val="Normal"/>
        <w:spacing w:lineRule="auto" w:line="240"/>
        <w:ind w:left="0" w:hanging="1"/>
        <w:jc w:val="center"/>
        <w:rPr>
          <w:rFonts w:ascii="Times New Roman" w:hAnsi="Times New Roman" w:cs="Times New Roman"/>
          <w:b/>
          <w:b/>
          <w:szCs w:val="24"/>
          <w:lang w:val="en-US"/>
        </w:rPr>
      </w:pPr>
      <w:r>
        <w:rPr>
          <w:rFonts w:cs="Times New Roman" w:ascii="Times New Roman" w:hAnsi="Times New Roman"/>
          <w:b/>
          <w:szCs w:val="24"/>
          <w:lang w:val="en-US"/>
        </w:rPr>
        <w:t>/is the basis for enrollment in the practice/</w:t>
      </w:r>
    </w:p>
    <w:p>
      <w:pPr>
        <w:pStyle w:val="Normal"/>
        <w:spacing w:lineRule="auto" w:line="240"/>
        <w:ind w:left="0" w:hanging="1"/>
        <w:jc w:val="center"/>
        <w:rPr>
          <w:rFonts w:ascii="Times New Roman" w:hAnsi="Times New Roman" w:cs="Times New Roman"/>
          <w:b/>
          <w:b/>
          <w:szCs w:val="24"/>
          <w:lang w:val="en-US"/>
        </w:rPr>
      </w:pPr>
      <w:r>
        <w:rPr>
          <w:rFonts w:cs="Times New Roman" w:ascii="Times New Roman" w:hAnsi="Times New Roman"/>
          <w:b/>
          <w:szCs w:val="24"/>
          <w:lang w:val="en-US"/>
        </w:rPr>
        <w:tab/>
        <w:t xml:space="preserve">According to the contract from "___ ___________ 20___ year No ___, which is concluded with </w:t>
      </w:r>
    </w:p>
    <w:p>
      <w:pPr>
        <w:pStyle w:val="Normal"/>
        <w:spacing w:lineRule="auto" w:line="240"/>
        <w:ind w:left="0" w:hanging="1"/>
        <w:jc w:val="center"/>
        <w:rPr>
          <w:rFonts w:ascii="Times New Roman" w:hAnsi="Times New Roman" w:cs="Times New Roman"/>
          <w:b/>
          <w:b/>
          <w:szCs w:val="24"/>
          <w:lang w:val="en-US"/>
        </w:rPr>
      </w:pPr>
      <w:r>
        <w:rPr>
          <w:rFonts w:cs="Times New Roman" w:ascii="Times New Roman" w:hAnsi="Times New Roman"/>
          <w:b/>
          <w:szCs w:val="24"/>
          <w:lang w:val="en-US"/>
        </w:rPr>
        <w:t>(full name of the enterprise, organization, institution)</w:t>
      </w:r>
    </w:p>
    <w:p>
      <w:pPr>
        <w:pStyle w:val="Normal"/>
        <w:spacing w:lineRule="auto" w:line="240"/>
        <w:ind w:left="0" w:hanging="1"/>
        <w:jc w:val="center"/>
        <w:rPr>
          <w:rFonts w:ascii="Times New Roman" w:hAnsi="Times New Roman" w:cs="Times New Roman"/>
          <w:b/>
          <w:b/>
          <w:szCs w:val="24"/>
          <w:lang w:val="en-US"/>
        </w:rPr>
      </w:pPr>
      <w:r>
        <w:rPr>
          <w:rFonts w:cs="Times New Roman" w:ascii="Times New Roman" w:hAnsi="Times New Roman"/>
          <w:b/>
          <w:szCs w:val="24"/>
          <w:lang w:val="en-US"/>
        </w:rPr>
      </w:r>
    </w:p>
    <w:p>
      <w:pPr>
        <w:pStyle w:val="Normal"/>
        <w:spacing w:lineRule="auto" w:line="240"/>
        <w:ind w:left="0" w:hanging="1"/>
        <w:rPr>
          <w:rFonts w:ascii="Times New Roman" w:hAnsi="Times New Roman" w:cs="Times New Roman"/>
          <w:szCs w:val="24"/>
          <w:lang w:val="en-US"/>
        </w:rPr>
      </w:pPr>
      <w:r>
        <w:rPr>
          <w:rFonts w:cs="Times New Roman" w:ascii="Times New Roman" w:hAnsi="Times New Roman"/>
          <w:szCs w:val="24"/>
          <w:lang w:val="en-US"/>
        </w:rPr>
        <w:t>_______________________________________________________________________________</w:t>
      </w:r>
    </w:p>
    <w:p>
      <w:pPr>
        <w:pStyle w:val="Normal"/>
        <w:spacing w:lineRule="auto" w:line="240"/>
        <w:ind w:left="0" w:hanging="1"/>
        <w:rPr>
          <w:rFonts w:ascii="Times New Roman" w:hAnsi="Times New Roman" w:cs="Times New Roman"/>
          <w:szCs w:val="24"/>
          <w:lang w:val="en-US"/>
        </w:rPr>
      </w:pPr>
      <w:r>
        <w:rPr>
          <w:rFonts w:cs="Times New Roman" w:ascii="Times New Roman" w:hAnsi="Times New Roman"/>
          <w:szCs w:val="24"/>
          <w:lang w:val="en-US"/>
        </w:rPr>
        <w:t>________________________________________________________________________________</w:t>
      </w:r>
    </w:p>
    <w:p>
      <w:pPr>
        <w:pStyle w:val="Normal"/>
        <w:spacing w:lineRule="auto" w:line="240"/>
        <w:ind w:left="0" w:hanging="1"/>
        <w:rPr>
          <w:rFonts w:ascii="Times New Roman" w:hAnsi="Times New Roman" w:cs="Times New Roman"/>
          <w:szCs w:val="24"/>
          <w:lang w:val="en-US"/>
        </w:rPr>
      </w:pPr>
      <w:r>
        <w:rPr>
          <w:rFonts w:cs="Times New Roman" w:ascii="Times New Roman" w:hAnsi="Times New Roman"/>
          <w:szCs w:val="24"/>
          <w:lang w:val="en-US"/>
        </w:rPr>
        <w:t>we send to practice students of the ________ course who study in the field of training (specialty) ________________________________________________________________________________</w:t>
      </w:r>
    </w:p>
    <w:p>
      <w:pPr>
        <w:pStyle w:val="Normal"/>
        <w:spacing w:lineRule="auto" w:line="240"/>
        <w:ind w:left="0" w:hanging="1"/>
        <w:rPr>
          <w:rFonts w:ascii="Times New Roman" w:hAnsi="Times New Roman" w:cs="Times New Roman"/>
          <w:szCs w:val="24"/>
          <w:lang w:val="en-US"/>
        </w:rPr>
      </w:pPr>
      <w:r>
        <w:rPr>
          <w:rFonts w:cs="Times New Roman" w:ascii="Times New Roman" w:hAnsi="Times New Roman"/>
          <w:szCs w:val="24"/>
          <w:lang w:val="en-US"/>
        </w:rPr>
        <w:t>________________________________________________________________________________</w:t>
      </w:r>
    </w:p>
    <w:p>
      <w:pPr>
        <w:pStyle w:val="Normal"/>
        <w:spacing w:lineRule="auto" w:line="240"/>
        <w:ind w:left="0" w:hanging="1"/>
        <w:rPr>
          <w:rFonts w:ascii="Times New Roman" w:hAnsi="Times New Roman" w:cs="Times New Roman"/>
          <w:szCs w:val="24"/>
          <w:lang w:val="en-US"/>
        </w:rPr>
      </w:pPr>
      <w:r>
        <w:rPr>
          <w:rFonts w:cs="Times New Roman" w:ascii="Times New Roman" w:hAnsi="Times New Roman"/>
          <w:szCs w:val="24"/>
          <w:lang w:val="en-US"/>
        </w:rPr>
        <w:tab/>
        <w:t>Practice name ____________________________________________________________________</w:t>
      </w:r>
    </w:p>
    <w:p>
      <w:pPr>
        <w:pStyle w:val="Normal"/>
        <w:spacing w:lineRule="auto" w:line="240"/>
        <w:ind w:left="0" w:hanging="1"/>
        <w:rPr>
          <w:rFonts w:ascii="Times New Roman" w:hAnsi="Times New Roman" w:cs="Times New Roman"/>
          <w:szCs w:val="24"/>
          <w:lang w:val="en-US"/>
        </w:rPr>
      </w:pPr>
      <w:r>
        <w:rPr>
          <w:rFonts w:cs="Times New Roman" w:ascii="Times New Roman" w:hAnsi="Times New Roman"/>
          <w:szCs w:val="24"/>
          <w:lang w:val="en-US"/>
        </w:rPr>
        <w:tab/>
        <w:t>Terms of practice from "___" ______________ 202___ year</w:t>
      </w:r>
    </w:p>
    <w:p>
      <w:pPr>
        <w:pStyle w:val="Normal"/>
        <w:spacing w:lineRule="auto" w:line="240"/>
        <w:ind w:left="0" w:hanging="1"/>
        <w:rPr>
          <w:rFonts w:ascii="Times New Roman" w:hAnsi="Times New Roman" w:cs="Times New Roman"/>
          <w:szCs w:val="24"/>
          <w:lang w:val="en-US"/>
        </w:rPr>
      </w:pPr>
      <w:r>
        <w:rPr>
          <w:rFonts w:cs="Times New Roman" w:ascii="Times New Roman" w:hAnsi="Times New Roman"/>
          <w:szCs w:val="24"/>
          <w:lang w:val="en-US"/>
        </w:rPr>
        <w:tab/>
        <w:tab/>
        <w:t xml:space="preserve">                  to "___" ___________ 202___ year</w:t>
      </w:r>
    </w:p>
    <w:p>
      <w:pPr>
        <w:pStyle w:val="Normal"/>
        <w:spacing w:lineRule="auto" w:line="240"/>
        <w:ind w:left="0" w:hanging="1"/>
        <w:rPr>
          <w:rFonts w:ascii="Times New Roman" w:hAnsi="Times New Roman" w:cs="Times New Roman"/>
          <w:szCs w:val="24"/>
          <w:lang w:val="en-US"/>
        </w:rPr>
      </w:pPr>
      <w:r>
        <w:rPr>
          <w:rFonts w:cs="Times New Roman" w:ascii="Times New Roman" w:hAnsi="Times New Roman"/>
          <w:szCs w:val="24"/>
          <w:lang w:val="en-US"/>
        </w:rPr>
      </w:r>
    </w:p>
    <w:p>
      <w:pPr>
        <w:pStyle w:val="Normal"/>
        <w:spacing w:lineRule="auto" w:line="240"/>
        <w:ind w:left="0" w:hanging="1"/>
        <w:rPr>
          <w:rFonts w:ascii="Times New Roman" w:hAnsi="Times New Roman" w:cs="Times New Roman"/>
          <w:szCs w:val="24"/>
          <w:lang w:val="en-US"/>
        </w:rPr>
      </w:pPr>
      <w:r>
        <w:rPr>
          <w:rFonts w:cs="Times New Roman" w:ascii="Times New Roman" w:hAnsi="Times New Roman"/>
          <w:szCs w:val="24"/>
          <w:lang w:val="en-US"/>
        </w:rPr>
        <w:t>Head of practice from the department _________________________________________________</w:t>
      </w:r>
    </w:p>
    <w:p>
      <w:pPr>
        <w:pStyle w:val="Normal"/>
        <w:spacing w:lineRule="auto" w:line="240"/>
        <w:ind w:left="0" w:hanging="1"/>
        <w:rPr>
          <w:rFonts w:ascii="Times New Roman" w:hAnsi="Times New Roman" w:cs="Times New Roman"/>
          <w:szCs w:val="24"/>
          <w:lang w:val="en-US"/>
        </w:rPr>
      </w:pPr>
      <w:r>
        <w:rPr>
          <w:rFonts w:cs="Times New Roman" w:ascii="Times New Roman" w:hAnsi="Times New Roman"/>
          <w:szCs w:val="24"/>
          <w:lang w:val="en-US"/>
        </w:rPr>
        <w:tab/>
        <w:tab/>
        <w:tab/>
        <w:tab/>
        <w:tab/>
        <w:tab/>
        <w:tab/>
        <w:t>(position, surname, first name, patronymic)</w:t>
      </w:r>
    </w:p>
    <w:p>
      <w:pPr>
        <w:pStyle w:val="Normal"/>
        <w:spacing w:lineRule="auto" w:line="240"/>
        <w:ind w:left="0" w:hanging="1"/>
        <w:rPr>
          <w:rFonts w:ascii="Times New Roman" w:hAnsi="Times New Roman" w:cs="Times New Roman"/>
          <w:szCs w:val="24"/>
          <w:lang w:val="en-US"/>
        </w:rPr>
      </w:pPr>
      <w:r>
        <w:rPr>
          <w:rFonts w:cs="Times New Roman" w:ascii="Times New Roman" w:hAnsi="Times New Roman"/>
          <w:szCs w:val="24"/>
          <w:lang w:val="en-US"/>
        </w:rPr>
      </w:r>
    </w:p>
    <w:p>
      <w:pPr>
        <w:pStyle w:val="Normal"/>
        <w:spacing w:lineRule="auto" w:line="240"/>
        <w:ind w:left="0" w:hanging="1"/>
        <w:rPr>
          <w:rFonts w:ascii="Times New Roman" w:hAnsi="Times New Roman" w:cs="Times New Roman"/>
          <w:szCs w:val="24"/>
          <w:lang w:val="en-US"/>
        </w:rPr>
      </w:pPr>
      <w:r>
        <w:rPr>
          <w:rFonts w:cs="Times New Roman" w:ascii="Times New Roman" w:hAnsi="Times New Roman"/>
          <w:szCs w:val="24"/>
          <w:lang w:val="en-US"/>
        </w:rPr>
      </w:r>
    </w:p>
    <w:p>
      <w:pPr>
        <w:pStyle w:val="Normal"/>
        <w:spacing w:lineRule="auto" w:line="240"/>
        <w:ind w:left="0" w:hanging="1"/>
        <w:jc w:val="center"/>
        <w:rPr>
          <w:rFonts w:ascii="Times New Roman" w:hAnsi="Times New Roman" w:cs="Times New Roman"/>
          <w:smallCaps/>
          <w:szCs w:val="24"/>
          <w:lang w:val="en-US"/>
        </w:rPr>
      </w:pPr>
      <w:r>
        <w:rPr>
          <w:rFonts w:cs="Times New Roman" w:ascii="Times New Roman" w:hAnsi="Times New Roman"/>
          <w:smallCaps/>
          <w:szCs w:val="24"/>
          <w:lang w:val="en-US"/>
        </w:rPr>
        <w:t>SURNAMES, NAMES AND PATRONYMICS OF STUDENTS</w:t>
      </w:r>
    </w:p>
    <w:p>
      <w:pPr>
        <w:pStyle w:val="Normal"/>
        <w:spacing w:lineRule="auto" w:line="240"/>
        <w:ind w:left="0" w:hanging="1"/>
        <w:rPr>
          <w:rFonts w:ascii="Times New Roman" w:hAnsi="Times New Roman" w:cs="Times New Roman"/>
          <w:szCs w:val="24"/>
          <w:lang w:val="en-US"/>
        </w:rPr>
      </w:pPr>
      <w:r>
        <w:rPr>
          <w:rFonts w:cs="Times New Roman" w:ascii="Times New Roman" w:hAnsi="Times New Roman"/>
          <w:szCs w:val="24"/>
          <w:lang w:val="en-US"/>
        </w:rPr>
        <w:t>________________________________________________________________________________</w:t>
      </w:r>
    </w:p>
    <w:p>
      <w:pPr>
        <w:pStyle w:val="Normal"/>
        <w:spacing w:lineRule="auto" w:line="240"/>
        <w:ind w:left="0" w:hanging="1"/>
        <w:rPr>
          <w:rFonts w:ascii="Times New Roman" w:hAnsi="Times New Roman" w:cs="Times New Roman"/>
          <w:szCs w:val="24"/>
          <w:lang w:val="en-US"/>
        </w:rPr>
      </w:pPr>
      <w:r>
        <w:rPr>
          <w:rFonts w:cs="Times New Roman" w:ascii="Times New Roman" w:hAnsi="Times New Roman"/>
          <w:szCs w:val="24"/>
          <w:lang w:val="en-US"/>
        </w:rPr>
        <w:t>________________________________________________________________________________</w:t>
      </w:r>
    </w:p>
    <w:p>
      <w:pPr>
        <w:pStyle w:val="Normal"/>
        <w:spacing w:lineRule="auto" w:line="240"/>
        <w:ind w:left="0" w:hanging="1"/>
        <w:rPr>
          <w:rFonts w:ascii="Times New Roman" w:hAnsi="Times New Roman" w:cs="Times New Roman"/>
          <w:szCs w:val="24"/>
          <w:lang w:val="en-US"/>
        </w:rPr>
      </w:pPr>
      <w:r>
        <w:rPr>
          <w:rFonts w:cs="Times New Roman" w:ascii="Times New Roman" w:hAnsi="Times New Roman"/>
          <w:szCs w:val="24"/>
          <w:lang w:val="en-US"/>
        </w:rPr>
        <w:t>________________________________________________________________________________</w:t>
      </w:r>
    </w:p>
    <w:p>
      <w:pPr>
        <w:pStyle w:val="Normal"/>
        <w:spacing w:lineRule="auto" w:line="240"/>
        <w:ind w:left="0" w:hanging="1"/>
        <w:rPr>
          <w:rFonts w:ascii="Times New Roman" w:hAnsi="Times New Roman" w:cs="Times New Roman"/>
          <w:szCs w:val="24"/>
          <w:lang w:val="en-US"/>
        </w:rPr>
      </w:pPr>
      <w:r>
        <w:rPr>
          <w:rFonts w:cs="Times New Roman" w:ascii="Times New Roman" w:hAnsi="Times New Roman"/>
          <w:szCs w:val="24"/>
          <w:lang w:val="en-US"/>
        </w:rPr>
        <w:t>________________________________________________________________________________</w:t>
      </w:r>
    </w:p>
    <w:p>
      <w:pPr>
        <w:pStyle w:val="Normal"/>
        <w:spacing w:lineRule="auto" w:line="240"/>
        <w:ind w:left="0" w:hanging="1"/>
        <w:rPr>
          <w:rFonts w:ascii="Times New Roman" w:hAnsi="Times New Roman" w:cs="Times New Roman"/>
          <w:szCs w:val="24"/>
          <w:lang w:val="en-US"/>
        </w:rPr>
      </w:pPr>
      <w:r>
        <w:rPr>
          <w:rFonts w:cs="Times New Roman" w:ascii="Times New Roman" w:hAnsi="Times New Roman"/>
          <w:szCs w:val="24"/>
          <w:lang w:val="en-US"/>
        </w:rPr>
      </w:r>
    </w:p>
    <w:p>
      <w:pPr>
        <w:pStyle w:val="Normal"/>
        <w:spacing w:lineRule="auto" w:line="240"/>
        <w:ind w:left="0" w:hanging="1"/>
        <w:rPr>
          <w:rFonts w:ascii="Times New Roman" w:hAnsi="Times New Roman" w:cs="Times New Roman"/>
          <w:szCs w:val="24"/>
          <w:lang w:val="en-US"/>
        </w:rPr>
      </w:pPr>
      <w:r>
        <w:rPr>
          <w:rFonts w:cs="Times New Roman" w:ascii="Times New Roman" w:hAnsi="Times New Roman"/>
          <w:szCs w:val="24"/>
          <w:lang w:val="en-US"/>
        </w:rPr>
      </w:r>
    </w:p>
    <w:p>
      <w:pPr>
        <w:pStyle w:val="Normal"/>
        <w:spacing w:lineRule="auto" w:line="240"/>
        <w:ind w:left="0" w:hanging="1"/>
        <w:rPr>
          <w:rFonts w:ascii="Times New Roman" w:hAnsi="Times New Roman" w:cs="Times New Roman"/>
          <w:szCs w:val="24"/>
          <w:lang w:val="en-US"/>
        </w:rPr>
      </w:pPr>
      <w:r>
        <w:rPr>
          <w:rFonts w:cs="Times New Roman" w:ascii="Times New Roman" w:hAnsi="Times New Roman"/>
          <w:szCs w:val="24"/>
          <w:lang w:val="en-US"/>
        </w:rPr>
        <w:t>Dean of the Faculty /Director of the Institute ____________</w:t>
      </w:r>
    </w:p>
    <w:p>
      <w:pPr>
        <w:pStyle w:val="Normal"/>
        <w:spacing w:lineRule="auto" w:line="240"/>
        <w:ind w:left="0" w:hanging="1"/>
        <w:rPr>
          <w:rFonts w:ascii="Times New Roman" w:hAnsi="Times New Roman" w:cs="Times New Roman"/>
          <w:szCs w:val="24"/>
          <w:lang w:val="en-US"/>
        </w:rPr>
      </w:pPr>
      <w:r>
        <w:rPr>
          <w:rFonts w:cs="Times New Roman" w:ascii="Times New Roman" w:hAnsi="Times New Roman"/>
          <w:szCs w:val="24"/>
          <w:lang w:val="en-US"/>
        </w:rPr>
        <w:t xml:space="preserve">                                                                          </w:t>
      </w:r>
      <w:r>
        <w:rPr>
          <w:rFonts w:cs="Times New Roman" w:ascii="Times New Roman" w:hAnsi="Times New Roman"/>
          <w:szCs w:val="24"/>
          <w:lang w:val="en-US"/>
        </w:rPr>
        <w:t>(signature)                  (surname and initials)</w:t>
      </w:r>
    </w:p>
    <w:p>
      <w:pPr>
        <w:pStyle w:val="Normal"/>
        <w:spacing w:lineRule="auto" w:line="240"/>
        <w:ind w:left="0" w:hanging="1"/>
        <w:rPr>
          <w:rFonts w:ascii="Times New Roman" w:hAnsi="Times New Roman" w:cs="Times New Roman"/>
          <w:szCs w:val="24"/>
          <w:lang w:val="en-US"/>
        </w:rPr>
      </w:pPr>
      <w:r>
        <w:rPr>
          <w:rFonts w:cs="Times New Roman" w:ascii="Times New Roman" w:hAnsi="Times New Roman"/>
          <w:szCs w:val="24"/>
          <w:lang w:val="en-US"/>
        </w:rPr>
        <w:t>Head of the Department ____________________</w:t>
      </w:r>
    </w:p>
    <w:p>
      <w:pPr>
        <w:pStyle w:val="Normal"/>
        <w:spacing w:lineRule="auto" w:line="240"/>
        <w:ind w:left="0" w:hanging="1"/>
        <w:rPr>
          <w:rFonts w:ascii="Times New Roman" w:hAnsi="Times New Roman" w:cs="Times New Roman"/>
          <w:szCs w:val="24"/>
          <w:lang w:val="en-US"/>
        </w:rPr>
      </w:pPr>
      <w:r>
        <w:rPr>
          <w:rFonts w:cs="Times New Roman" w:ascii="Times New Roman" w:hAnsi="Times New Roman"/>
          <w:szCs w:val="24"/>
          <w:lang w:val="en-US"/>
        </w:rPr>
        <w:t xml:space="preserve">                                                      </w:t>
      </w:r>
      <w:r>
        <w:rPr>
          <w:rFonts w:cs="Times New Roman" w:ascii="Times New Roman" w:hAnsi="Times New Roman"/>
          <w:szCs w:val="24"/>
          <w:lang w:val="en-US"/>
        </w:rPr>
        <w:t>(signature)                                      (surname and initials)</w:t>
      </w:r>
    </w:p>
    <w:p>
      <w:pPr>
        <w:pStyle w:val="Normal"/>
        <w:spacing w:lineRule="auto" w:line="240"/>
        <w:ind w:left="0" w:firstLine="709"/>
        <w:rPr>
          <w:rFonts w:ascii="Times New Roman" w:hAnsi="Times New Roman" w:cs="Times New Roman"/>
          <w:szCs w:val="24"/>
          <w:lang w:val="en-US"/>
        </w:rPr>
      </w:pPr>
      <w:r>
        <w:rPr>
          <w:rFonts w:cs="Times New Roman" w:ascii="Times New Roman" w:hAnsi="Times New Roman"/>
          <w:szCs w:val="24"/>
          <w:lang w:val="en-US"/>
        </w:rPr>
      </w:r>
    </w:p>
    <w:p>
      <w:pPr>
        <w:pStyle w:val="Normal"/>
        <w:spacing w:lineRule="auto" w:line="240"/>
        <w:ind w:left="0" w:firstLine="709"/>
        <w:rPr>
          <w:rFonts w:ascii="Times New Roman" w:hAnsi="Times New Roman" w:cs="Times New Roman"/>
          <w:szCs w:val="24"/>
          <w:lang w:val="en-US"/>
        </w:rPr>
      </w:pPr>
      <w:r>
        <w:rPr>
          <w:rFonts w:cs="Times New Roman" w:ascii="Times New Roman" w:hAnsi="Times New Roman"/>
          <w:szCs w:val="24"/>
          <w:lang w:val="en-US"/>
        </w:rPr>
      </w:r>
      <w:r>
        <w:br w:type="page"/>
      </w:r>
    </w:p>
    <w:p>
      <w:pPr>
        <w:pStyle w:val="Normal"/>
        <w:spacing w:lineRule="auto" w:line="276"/>
        <w:ind w:left="1" w:firstLine="708"/>
        <w:jc w:val="right"/>
        <w:rPr>
          <w:rFonts w:ascii="Times New Roman" w:hAnsi="Times New Roman" w:cs="Times New Roman"/>
          <w:b/>
          <w:b/>
          <w:sz w:val="28"/>
          <w:szCs w:val="28"/>
          <w:lang w:val="en-US"/>
        </w:rPr>
      </w:pPr>
      <w:r>
        <w:rPr>
          <w:rFonts w:cs="Times New Roman" w:ascii="Times New Roman" w:hAnsi="Times New Roman"/>
          <w:b/>
          <w:sz w:val="28"/>
          <w:szCs w:val="28"/>
          <w:lang w:val="en-US"/>
        </w:rPr>
        <w:t xml:space="preserve"> </w:t>
      </w:r>
      <w:r>
        <w:rPr>
          <w:rFonts w:cs="Times New Roman" w:ascii="Times New Roman" w:hAnsi="Times New Roman"/>
          <w:b/>
          <w:sz w:val="28"/>
          <w:szCs w:val="28"/>
          <w:lang w:val="en-US"/>
        </w:rPr>
        <w:t xml:space="preserve">Appendix B </w:t>
      </w:r>
    </w:p>
    <w:p>
      <w:pPr>
        <w:pStyle w:val="Normal"/>
        <w:spacing w:lineRule="auto" w:line="276"/>
        <w:ind w:left="1" w:firstLine="708"/>
        <w:jc w:val="center"/>
        <w:rPr>
          <w:rFonts w:ascii="Times New Roman" w:hAnsi="Times New Roman" w:cs="Times New Roman"/>
          <w:b/>
          <w:b/>
          <w:sz w:val="28"/>
          <w:szCs w:val="28"/>
          <w:lang w:val="en-US"/>
        </w:rPr>
      </w:pPr>
      <w:r>
        <w:rPr>
          <w:rFonts w:cs="Times New Roman" w:ascii="Times New Roman" w:hAnsi="Times New Roman"/>
          <w:b/>
          <w:sz w:val="28"/>
          <w:szCs w:val="28"/>
          <w:lang w:val="en-US"/>
        </w:rPr>
        <w:t>An example of a contract for practice</w:t>
      </w:r>
    </w:p>
    <w:p>
      <w:pPr>
        <w:pStyle w:val="Normal"/>
        <w:spacing w:lineRule="auto" w:line="276"/>
        <w:ind w:left="1" w:firstLine="708"/>
        <w:jc w:val="right"/>
        <w:rPr>
          <w:rFonts w:ascii="Times New Roman" w:hAnsi="Times New Roman" w:cs="Times New Roman"/>
          <w:b/>
          <w:b/>
          <w:sz w:val="28"/>
          <w:szCs w:val="28"/>
          <w:lang w:val="en-US"/>
        </w:rPr>
      </w:pPr>
      <w:r>
        <w:rPr>
          <w:rFonts w:cs="Times New Roman" w:ascii="Times New Roman" w:hAnsi="Times New Roman"/>
          <w:b/>
          <w:sz w:val="28"/>
          <w:szCs w:val="28"/>
          <w:lang w:val="en-US"/>
        </w:rPr>
      </w:r>
    </w:p>
    <w:p>
      <w:pPr>
        <w:pStyle w:val="Normal"/>
        <w:spacing w:lineRule="auto" w:line="276"/>
        <w:ind w:left="1" w:firstLine="708"/>
        <w:jc w:val="right"/>
        <w:rPr>
          <w:rFonts w:ascii="Times New Roman" w:hAnsi="Times New Roman" w:cs="Times New Roman"/>
          <w:lang w:val="en-US"/>
        </w:rPr>
      </w:pPr>
      <w:r>
        <w:rPr>
          <w:rFonts w:cs="Times New Roman" w:ascii="Times New Roman" w:hAnsi="Times New Roman"/>
          <w:lang w:val="en-US"/>
        </w:rPr>
      </w:r>
    </w:p>
    <w:p>
      <w:pPr>
        <w:pStyle w:val="Normal"/>
        <w:spacing w:lineRule="auto" w:line="240"/>
        <w:ind w:left="1" w:firstLine="708"/>
        <w:jc w:val="center"/>
        <w:rPr>
          <w:rFonts w:ascii="Times New Roman" w:hAnsi="Times New Roman" w:cs="Times New Roman"/>
          <w:b/>
          <w:b/>
          <w:sz w:val="22"/>
          <w:szCs w:val="22"/>
          <w:lang w:val="en-US"/>
        </w:rPr>
      </w:pPr>
      <w:r>
        <w:rPr>
          <w:rFonts w:cs="Times New Roman" w:ascii="Times New Roman" w:hAnsi="Times New Roman"/>
          <w:b/>
          <w:sz w:val="18"/>
          <w:szCs w:val="18"/>
          <w:lang w:val="en-US"/>
        </w:rPr>
        <w:t xml:space="preserve">        </w:t>
      </w:r>
      <w:r>
        <w:rPr>
          <w:rFonts w:cs="Times New Roman" w:ascii="Times New Roman" w:hAnsi="Times New Roman"/>
          <w:b/>
          <w:sz w:val="22"/>
          <w:szCs w:val="22"/>
          <w:lang w:val="en-US"/>
        </w:rPr>
        <w:t xml:space="preserve">              </w:t>
      </w:r>
      <w:r>
        <w:rPr>
          <w:rFonts w:cs="Times New Roman" w:ascii="Times New Roman" w:hAnsi="Times New Roman"/>
          <w:b/>
          <w:sz w:val="22"/>
          <w:szCs w:val="22"/>
          <w:lang w:val="en-US"/>
        </w:rPr>
        <w:t>CONTRACT No________________</w:t>
      </w:r>
    </w:p>
    <w:p>
      <w:pPr>
        <w:pStyle w:val="Normal"/>
        <w:spacing w:lineRule="auto" w:line="240"/>
        <w:ind w:left="1" w:firstLine="708"/>
        <w:jc w:val="center"/>
        <w:rPr>
          <w:rFonts w:ascii="Times New Roman" w:hAnsi="Times New Roman" w:cs="Times New Roman"/>
          <w:b/>
          <w:b/>
          <w:sz w:val="22"/>
          <w:szCs w:val="22"/>
          <w:lang w:val="en-US"/>
        </w:rPr>
      </w:pPr>
      <w:r>
        <w:rPr>
          <w:rFonts w:cs="Times New Roman" w:ascii="Times New Roman" w:hAnsi="Times New Roman"/>
          <w:b/>
          <w:sz w:val="22"/>
          <w:szCs w:val="22"/>
          <w:lang w:val="en-US"/>
        </w:rPr>
        <w:t xml:space="preserve">about the practice of students </w:t>
      </w:r>
    </w:p>
    <w:p>
      <w:pPr>
        <w:pStyle w:val="Normal"/>
        <w:spacing w:lineRule="auto" w:line="240"/>
        <w:ind w:left="1" w:firstLine="708"/>
        <w:jc w:val="center"/>
        <w:rPr>
          <w:rFonts w:ascii="Times New Roman" w:hAnsi="Times New Roman" w:cs="Times New Roman"/>
          <w:b/>
          <w:b/>
          <w:sz w:val="22"/>
          <w:szCs w:val="22"/>
          <w:lang w:val="en-US"/>
        </w:rPr>
      </w:pPr>
      <w:r>
        <w:rPr>
          <w:rFonts w:cs="Times New Roman" w:ascii="Times New Roman" w:hAnsi="Times New Roman"/>
          <w:b/>
          <w:sz w:val="22"/>
          <w:szCs w:val="22"/>
          <w:lang w:val="en-US"/>
        </w:rPr>
        <w:t>National Technical University of Ukraine</w:t>
      </w:r>
    </w:p>
    <w:p>
      <w:pPr>
        <w:pStyle w:val="Normal"/>
        <w:spacing w:lineRule="auto" w:line="240"/>
        <w:ind w:left="1" w:firstLine="708"/>
        <w:jc w:val="center"/>
        <w:rPr>
          <w:rFonts w:ascii="Times New Roman" w:hAnsi="Times New Roman" w:cs="Times New Roman"/>
          <w:b/>
          <w:b/>
          <w:sz w:val="22"/>
          <w:szCs w:val="22"/>
          <w:lang w:val="en-US"/>
        </w:rPr>
      </w:pPr>
      <w:r>
        <w:rPr>
          <w:rFonts w:cs="Times New Roman" w:ascii="Times New Roman" w:hAnsi="Times New Roman"/>
          <w:b/>
          <w:sz w:val="22"/>
          <w:szCs w:val="22"/>
          <w:lang w:val="en-US"/>
        </w:rPr>
        <w:t xml:space="preserve"> </w:t>
      </w:r>
      <w:r>
        <w:rPr>
          <w:rFonts w:cs="Times New Roman" w:ascii="Times New Roman" w:hAnsi="Times New Roman"/>
          <w:b/>
          <w:sz w:val="22"/>
          <w:szCs w:val="22"/>
          <w:lang w:val="en-US"/>
        </w:rPr>
        <w:t>"Igor Sikorsky Kyiv Polytechnic Institute"</w:t>
      </w:r>
    </w:p>
    <w:p>
      <w:pPr>
        <w:pStyle w:val="Normal"/>
        <w:spacing w:lineRule="auto" w:line="240"/>
        <w:ind w:left="1" w:firstLine="708"/>
        <w:jc w:val="center"/>
        <w:rPr>
          <w:rFonts w:ascii="Times New Roman" w:hAnsi="Times New Roman" w:cs="Times New Roman"/>
          <w:b/>
          <w:b/>
          <w:sz w:val="22"/>
          <w:szCs w:val="22"/>
          <w:lang w:val="en-US"/>
        </w:rPr>
      </w:pPr>
      <w:r>
        <w:rPr>
          <w:rFonts w:cs="Times New Roman" w:ascii="Times New Roman" w:hAnsi="Times New Roman"/>
          <w:b/>
          <w:sz w:val="22"/>
          <w:szCs w:val="22"/>
          <w:lang w:val="en-US"/>
        </w:rPr>
        <w:t xml:space="preserve">Kyiv ______________ </w:t>
      </w:r>
    </w:p>
    <w:p>
      <w:pPr>
        <w:pStyle w:val="Normal"/>
        <w:spacing w:lineRule="auto" w:line="240"/>
        <w:ind w:left="1" w:firstLine="708"/>
        <w:jc w:val="center"/>
        <w:rPr>
          <w:rFonts w:ascii="Times New Roman" w:hAnsi="Times New Roman" w:cs="Times New Roman"/>
          <w:b/>
          <w:b/>
          <w:sz w:val="22"/>
          <w:szCs w:val="22"/>
          <w:lang w:val="en-US"/>
        </w:rPr>
      </w:pPr>
      <w:r>
        <w:rPr>
          <w:rFonts w:cs="Times New Roman" w:ascii="Times New Roman" w:hAnsi="Times New Roman"/>
          <w:b/>
          <w:sz w:val="22"/>
          <w:szCs w:val="22"/>
          <w:lang w:val="en-US"/>
        </w:rPr>
      </w:r>
    </w:p>
    <w:p>
      <w:pPr>
        <w:pStyle w:val="Normal"/>
        <w:spacing w:lineRule="auto" w:line="240"/>
        <w:ind w:left="1" w:firstLine="708"/>
        <w:jc w:val="center"/>
        <w:rPr>
          <w:rFonts w:ascii="Times New Roman" w:hAnsi="Times New Roman" w:cs="Times New Roman"/>
          <w:b/>
          <w:b/>
          <w:sz w:val="22"/>
          <w:szCs w:val="22"/>
          <w:lang w:val="en-US"/>
        </w:rPr>
      </w:pPr>
      <w:r>
        <w:rPr>
          <w:rFonts w:cs="Times New Roman" w:ascii="Times New Roman" w:hAnsi="Times New Roman"/>
          <w:b/>
          <w:sz w:val="22"/>
          <w:szCs w:val="22"/>
          <w:lang w:val="en-US"/>
        </w:rPr>
      </w:r>
    </w:p>
    <w:p>
      <w:pPr>
        <w:pStyle w:val="Normal"/>
        <w:spacing w:lineRule="auto" w:line="240"/>
        <w:ind w:left="1" w:firstLine="708"/>
        <w:jc w:val="right"/>
        <w:rPr>
          <w:rFonts w:ascii="Times New Roman" w:hAnsi="Times New Roman" w:cs="Times New Roman"/>
          <w:b/>
          <w:b/>
          <w:sz w:val="20"/>
          <w:lang w:val="en-US"/>
        </w:rPr>
      </w:pPr>
      <w:r>
        <w:rPr>
          <w:rFonts w:cs="Times New Roman" w:ascii="Times New Roman" w:hAnsi="Times New Roman"/>
          <w:b/>
          <w:sz w:val="22"/>
          <w:szCs w:val="22"/>
          <w:lang w:val="en-US"/>
        </w:rPr>
        <w:t xml:space="preserve"> </w:t>
      </w:r>
    </w:p>
    <w:p>
      <w:pPr>
        <w:pStyle w:val="Heading1"/>
        <w:numPr>
          <w:ilvl w:val="0"/>
          <w:numId w:val="0"/>
        </w:numPr>
        <w:spacing w:lineRule="auto" w:line="240"/>
        <w:ind w:left="360" w:hanging="1"/>
        <w:jc w:val="both"/>
        <w:rPr>
          <w:sz w:val="22"/>
          <w:szCs w:val="22"/>
        </w:rPr>
      </w:pPr>
      <w:r>
        <w:rPr>
          <w:sz w:val="22"/>
          <w:szCs w:val="22"/>
        </w:rPr>
        <w:t xml:space="preserve">National Technical University of Ukraine "Igor Sikorsky Kyiv Polytechnic Institute" represented by dean of FMM _____ acting on the basis of the rector's order No ___________                                                                                                            </w:t>
      </w:r>
    </w:p>
    <w:tbl>
      <w:tblPr>
        <w:tblW w:w="9587" w:type="dxa"/>
        <w:jc w:val="left"/>
        <w:tblInd w:w="36" w:type="dxa"/>
        <w:tblCellMar>
          <w:top w:w="0" w:type="dxa"/>
          <w:left w:w="108" w:type="dxa"/>
          <w:bottom w:w="0" w:type="dxa"/>
          <w:right w:w="108" w:type="dxa"/>
        </w:tblCellMar>
        <w:tblLook w:firstRow="0" w:noVBand="0" w:lastRow="0" w:firstColumn="0" w:lastColumn="0" w:noHBand="0" w:val="0000"/>
      </w:tblPr>
      <w:tblGrid>
        <w:gridCol w:w="9587"/>
      </w:tblGrid>
      <w:tr>
        <w:trPr>
          <w:trHeight w:val="299" w:hRule="atLeast"/>
        </w:trPr>
        <w:tc>
          <w:tcPr>
            <w:tcW w:w="9587" w:type="dxa"/>
            <w:tcBorders>
              <w:bottom w:val="single" w:sz="6" w:space="0" w:color="000000"/>
            </w:tcBorders>
            <w:shd w:color="auto" w:fill="auto" w:val="clear"/>
          </w:tcPr>
          <w:p>
            <w:pPr>
              <w:pStyle w:val="Normal"/>
              <w:spacing w:lineRule="auto" w:line="240"/>
              <w:ind w:left="1" w:firstLine="708"/>
              <w:rPr>
                <w:rFonts w:ascii="Times New Roman" w:hAnsi="Times New Roman" w:cs="Times New Roman"/>
                <w:b/>
                <w:b/>
                <w:sz w:val="22"/>
                <w:szCs w:val="22"/>
                <w:lang w:val="en-US"/>
              </w:rPr>
            </w:pPr>
            <w:r>
              <w:rPr>
                <w:rFonts w:cs="Times New Roman" w:ascii="Times New Roman" w:hAnsi="Times New Roman"/>
                <w:b/>
                <w:sz w:val="22"/>
                <w:szCs w:val="22"/>
                <w:lang w:val="en-US"/>
              </w:rPr>
              <mc:AlternateContent>
                <mc:Choice Requires="wps">
                  <w:drawing>
                    <wp:anchor behindDoc="0" distT="0" distB="0" distL="0" distR="0" simplePos="0" locked="0" layoutInCell="1" allowOverlap="1" relativeHeight="2" wp14:anchorId="5D8D19BE">
                      <wp:simplePos x="0" y="0"/>
                      <wp:positionH relativeFrom="column">
                        <wp:posOffset>12700</wp:posOffset>
                      </wp:positionH>
                      <wp:positionV relativeFrom="paragraph">
                        <wp:posOffset>152400</wp:posOffset>
                      </wp:positionV>
                      <wp:extent cx="2540" cy="13335"/>
                      <wp:effectExtent l="0" t="0" r="0" b="0"/>
                      <wp:wrapNone/>
                      <wp:docPr id="3" name="Прямоугольник 15"/>
                      <a:graphic xmlns:a="http://schemas.openxmlformats.org/drawingml/2006/main">
                        <a:graphicData uri="http://schemas.microsoft.com/office/word/2010/wordprocessingShape">
                          <wps:wsp>
                            <wps:cNvSpPr/>
                            <wps:spPr>
                              <a:xfrm>
                                <a:off x="0" y="0"/>
                                <a:ext cx="1800" cy="12600"/>
                              </a:xfrm>
                              <a:prstGeom prst="rect">
                                <a:avLst/>
                              </a:prstGeom>
                              <a:noFill/>
                              <a:ln w="9360">
                                <a:solidFill>
                                  <a:srgbClr val="000000"/>
                                </a:solidFill>
                                <a:miter/>
                              </a:ln>
                            </wps:spPr>
                            <wps:style>
                              <a:lnRef idx="0"/>
                              <a:fillRef idx="0"/>
                              <a:effectRef idx="0"/>
                              <a:fontRef idx="minor"/>
                            </wps:style>
                            <wps:txbx>
                              <w:txbxContent>
                                <w:p>
                                  <w:pPr>
                                    <w:pStyle w:val="FrameContents"/>
                                    <w:spacing w:lineRule="auto" w:line="240"/>
                                    <w:ind w:left="0" w:hanging="0"/>
                                    <w:jc w:val="left"/>
                                    <w:rPr/>
                                  </w:pPr>
                                  <w:r>
                                    <w:rPr/>
                                  </w:r>
                                </w:p>
                              </w:txbxContent>
                            </wps:txbx>
                            <wps:bodyPr tIns="91440" bIns="91440" anchor="ctr">
                              <a:noAutofit/>
                            </wps:bodyPr>
                          </wps:wsp>
                        </a:graphicData>
                      </a:graphic>
                    </wp:anchor>
                  </w:drawing>
                </mc:Choice>
                <mc:Fallback>
                  <w:pict>
                    <v:rect id="shape_0" ID="Прямоугольник 15" stroked="t" style="position:absolute;margin-left:1pt;margin-top:12pt;width:0.1pt;height:0.95pt" wp14:anchorId="5D8D19BE">
                      <w10:wrap type="none"/>
                      <v:fill o:detectmouseclick="t" on="false"/>
                      <v:stroke color="black" weight="9360" joinstyle="miter" endcap="flat"/>
                      <v:textbox>
                        <w:txbxContent>
                          <w:p>
                            <w:pPr>
                              <w:pStyle w:val="FrameContents"/>
                              <w:spacing w:lineRule="auto" w:line="240"/>
                              <w:ind w:left="0" w:hanging="0"/>
                              <w:jc w:val="left"/>
                              <w:rPr/>
                            </w:pPr>
                            <w:r>
                              <w:rPr/>
                            </w:r>
                          </w:p>
                        </w:txbxContent>
                      </v:textbox>
                    </v:rect>
                  </w:pict>
                </mc:Fallback>
              </mc:AlternateContent>
            </w:r>
          </w:p>
        </w:tc>
      </w:tr>
    </w:tbl>
    <w:p>
      <w:pPr>
        <w:pStyle w:val="Normal"/>
        <w:spacing w:lineRule="auto" w:line="240"/>
        <w:ind w:left="1" w:firstLine="708"/>
        <w:rPr>
          <w:rFonts w:ascii="Times New Roman" w:hAnsi="Times New Roman" w:cs="Times New Roman"/>
          <w:sz w:val="20"/>
          <w:lang w:val="en-US"/>
        </w:rPr>
      </w:pPr>
      <w:r>
        <w:rPr>
          <w:rFonts w:cs="Times New Roman" w:ascii="Times New Roman" w:hAnsi="Times New Roman"/>
          <w:sz w:val="18"/>
          <w:szCs w:val="18"/>
          <w:lang w:val="en-US"/>
        </w:rPr>
        <w:t xml:space="preserve">                                                               </w:t>
      </w:r>
      <w:r>
        <w:rPr>
          <w:rFonts w:cs="Times New Roman" w:ascii="Times New Roman" w:hAnsi="Times New Roman"/>
          <w:sz w:val="18"/>
          <w:szCs w:val="18"/>
          <w:lang w:val="en-US"/>
        </w:rPr>
        <w:t>(full name of the company, institution, etc.)</w:t>
      </w:r>
    </w:p>
    <w:tbl>
      <w:tblPr>
        <w:tblW w:w="9578" w:type="dxa"/>
        <w:jc w:val="left"/>
        <w:tblInd w:w="45" w:type="dxa"/>
        <w:tblCellMar>
          <w:top w:w="0" w:type="dxa"/>
          <w:left w:w="108" w:type="dxa"/>
          <w:bottom w:w="0" w:type="dxa"/>
          <w:right w:w="108" w:type="dxa"/>
        </w:tblCellMar>
        <w:tblLook w:firstRow="0" w:noVBand="0" w:lastRow="0" w:firstColumn="0" w:lastColumn="0" w:noHBand="0" w:val="0000"/>
      </w:tblPr>
      <w:tblGrid>
        <w:gridCol w:w="1031"/>
        <w:gridCol w:w="6208"/>
        <w:gridCol w:w="2339"/>
      </w:tblGrid>
      <w:tr>
        <w:trPr/>
        <w:tc>
          <w:tcPr>
            <w:tcW w:w="1031" w:type="dxa"/>
            <w:tcBorders/>
            <w:shd w:color="auto" w:fill="auto" w:val="clear"/>
          </w:tcPr>
          <w:p>
            <w:pPr>
              <w:pStyle w:val="Normal"/>
              <w:spacing w:lineRule="auto" w:line="240"/>
              <w:ind w:left="1" w:firstLine="708"/>
              <w:rPr>
                <w:rFonts w:ascii="Times New Roman" w:hAnsi="Times New Roman" w:cs="Times New Roman"/>
                <w:sz w:val="20"/>
                <w:lang w:val="en-US"/>
              </w:rPr>
            </w:pPr>
            <w:r>
              <w:rPr>
                <w:rFonts w:cs="Times New Roman" w:ascii="Times New Roman" w:hAnsi="Times New Roman"/>
                <w:sz w:val="18"/>
                <w:szCs w:val="18"/>
                <w:lang w:val="en-US"/>
              </w:rPr>
              <w:t xml:space="preserve">   </w:t>
            </w:r>
            <w:r>
              <w:rPr>
                <w:rFonts w:cs="Times New Roman" w:ascii="Times New Roman" w:hAnsi="Times New Roman"/>
                <w:sz w:val="18"/>
                <w:szCs w:val="18"/>
                <w:lang w:val="en-US"/>
              </w:rPr>
              <w:t>in person</w:t>
            </w:r>
          </w:p>
        </w:tc>
        <w:tc>
          <w:tcPr>
            <w:tcW w:w="6208" w:type="dxa"/>
            <w:tcBorders>
              <w:bottom w:val="single" w:sz="6" w:space="0" w:color="000000"/>
            </w:tcBorders>
            <w:shd w:color="auto" w:fill="auto" w:val="clear"/>
          </w:tcPr>
          <w:p>
            <w:pPr>
              <w:pStyle w:val="Normal"/>
              <w:spacing w:lineRule="auto" w:line="240"/>
              <w:ind w:left="1" w:firstLine="708"/>
              <w:rPr>
                <w:rFonts w:ascii="Times New Roman" w:hAnsi="Times New Roman" w:cs="Times New Roman"/>
                <w:b/>
                <w:b/>
                <w:sz w:val="18"/>
                <w:szCs w:val="18"/>
                <w:lang w:val="en-US"/>
              </w:rPr>
            </w:pPr>
            <w:r>
              <w:rPr>
                <w:rFonts w:cs="Times New Roman" w:ascii="Times New Roman" w:hAnsi="Times New Roman"/>
                <w:b/>
                <w:sz w:val="18"/>
                <w:szCs w:val="18"/>
                <w:lang w:val="en-US"/>
              </w:rPr>
            </w:r>
          </w:p>
        </w:tc>
        <w:tc>
          <w:tcPr>
            <w:tcW w:w="2339" w:type="dxa"/>
            <w:tcBorders/>
            <w:shd w:color="auto" w:fill="auto" w:val="clear"/>
          </w:tcPr>
          <w:p>
            <w:pPr>
              <w:pStyle w:val="Normal"/>
              <w:spacing w:lineRule="auto" w:line="240"/>
              <w:ind w:left="1" w:firstLine="708"/>
              <w:rPr>
                <w:rFonts w:ascii="Times New Roman" w:hAnsi="Times New Roman" w:cs="Times New Roman"/>
                <w:sz w:val="20"/>
                <w:lang w:val="en-US"/>
              </w:rPr>
            </w:pPr>
            <w:r>
              <w:rPr>
                <w:rFonts w:cs="Times New Roman" w:ascii="Times New Roman" w:hAnsi="Times New Roman"/>
                <w:sz w:val="18"/>
                <w:szCs w:val="18"/>
                <w:lang w:val="en-US"/>
              </w:rPr>
              <w:t xml:space="preserve">   </w:t>
            </w:r>
            <w:r>
              <w:rPr>
                <w:rFonts w:cs="Times New Roman" w:ascii="Times New Roman" w:hAnsi="Times New Roman"/>
                <w:sz w:val="18"/>
                <w:szCs w:val="18"/>
                <w:lang w:val="en-US"/>
              </w:rPr>
              <w:t>acting on the basis of</w:t>
            </w:r>
          </w:p>
        </w:tc>
      </w:tr>
    </w:tbl>
    <w:p>
      <w:pPr>
        <w:pStyle w:val="Normal"/>
        <w:spacing w:lineRule="auto" w:line="240"/>
        <w:ind w:left="1" w:firstLine="708"/>
        <w:rPr>
          <w:rFonts w:ascii="Times New Roman" w:hAnsi="Times New Roman" w:cs="Times New Roman"/>
          <w:sz w:val="20"/>
          <w:lang w:val="en-US"/>
        </w:rPr>
      </w:pPr>
      <w:r>
        <w:rPr>
          <w:rFonts w:cs="Times New Roman" w:ascii="Times New Roman" w:hAnsi="Times New Roman"/>
          <w:b/>
          <w:sz w:val="18"/>
          <w:szCs w:val="18"/>
          <w:lang w:val="en-US"/>
        </w:rPr>
        <w:t xml:space="preserve">                                                                </w:t>
      </w:r>
      <w:r>
        <w:rPr>
          <w:rFonts w:cs="Times New Roman" w:ascii="Times New Roman" w:hAnsi="Times New Roman"/>
          <w:sz w:val="18"/>
          <w:szCs w:val="18"/>
          <w:lang w:val="en-US"/>
        </w:rPr>
        <w:t>(position, surname, patronymic name)</w:t>
      </w:r>
    </w:p>
    <w:tbl>
      <w:tblPr>
        <w:tblW w:w="9577" w:type="dxa"/>
        <w:jc w:val="left"/>
        <w:tblInd w:w="45" w:type="dxa"/>
        <w:tblCellMar>
          <w:top w:w="0" w:type="dxa"/>
          <w:left w:w="108" w:type="dxa"/>
          <w:bottom w:w="0" w:type="dxa"/>
          <w:right w:w="108" w:type="dxa"/>
        </w:tblCellMar>
        <w:tblLook w:firstRow="0" w:noVBand="0" w:lastRow="0" w:firstColumn="0" w:lastColumn="0" w:noHBand="0" w:val="0000"/>
      </w:tblPr>
      <w:tblGrid>
        <w:gridCol w:w="7787"/>
        <w:gridCol w:w="1789"/>
      </w:tblGrid>
      <w:tr>
        <w:trPr/>
        <w:tc>
          <w:tcPr>
            <w:tcW w:w="7787" w:type="dxa"/>
            <w:tcBorders>
              <w:bottom w:val="single" w:sz="6" w:space="0" w:color="000000"/>
            </w:tcBorders>
            <w:shd w:color="auto" w:fill="auto" w:val="clear"/>
          </w:tcPr>
          <w:p>
            <w:pPr>
              <w:pStyle w:val="Normal"/>
              <w:spacing w:lineRule="auto" w:line="240"/>
              <w:ind w:left="1" w:firstLine="708"/>
              <w:rPr>
                <w:rFonts w:ascii="Times New Roman" w:hAnsi="Times New Roman" w:cs="Times New Roman"/>
                <w:b/>
                <w:b/>
                <w:sz w:val="18"/>
                <w:szCs w:val="18"/>
                <w:lang w:val="en-US"/>
              </w:rPr>
            </w:pPr>
            <w:r>
              <w:rPr>
                <w:rFonts w:cs="Times New Roman" w:ascii="Times New Roman" w:hAnsi="Times New Roman"/>
                <w:b/>
                <w:sz w:val="18"/>
                <w:szCs w:val="18"/>
                <w:lang w:val="en-US"/>
              </w:rPr>
            </w:r>
          </w:p>
        </w:tc>
        <w:tc>
          <w:tcPr>
            <w:tcW w:w="1789" w:type="dxa"/>
            <w:tcBorders/>
            <w:shd w:color="auto" w:fill="auto" w:val="clear"/>
          </w:tcPr>
          <w:p>
            <w:pPr>
              <w:pStyle w:val="Normal"/>
              <w:spacing w:lineRule="auto" w:line="240"/>
              <w:ind w:left="1" w:firstLine="708"/>
              <w:rPr>
                <w:rFonts w:ascii="Times New Roman" w:hAnsi="Times New Roman" w:cs="Times New Roman"/>
                <w:sz w:val="20"/>
                <w:lang w:val="en-US"/>
              </w:rPr>
            </w:pPr>
            <w:r>
              <w:rPr>
                <w:rFonts w:cs="Times New Roman" w:ascii="Times New Roman" w:hAnsi="Times New Roman"/>
                <w:sz w:val="18"/>
                <w:szCs w:val="18"/>
                <w:lang w:val="en-US"/>
              </w:rPr>
              <w:t xml:space="preserve">   </w:t>
            </w:r>
            <w:r>
              <w:rPr>
                <w:rFonts w:cs="Times New Roman" w:ascii="Times New Roman" w:hAnsi="Times New Roman"/>
                <w:sz w:val="18"/>
                <w:szCs w:val="18"/>
                <w:lang w:val="en-US"/>
              </w:rPr>
              <w:t>signed a contract:</w:t>
            </w:r>
          </w:p>
        </w:tc>
      </w:tr>
    </w:tbl>
    <w:p>
      <w:pPr>
        <w:pStyle w:val="Normal"/>
        <w:spacing w:lineRule="auto" w:line="240"/>
        <w:ind w:left="1" w:firstLine="708"/>
        <w:rPr>
          <w:rFonts w:ascii="Times New Roman" w:hAnsi="Times New Roman" w:cs="Times New Roman"/>
          <w:b/>
          <w:b/>
          <w:sz w:val="18"/>
          <w:szCs w:val="18"/>
          <w:lang w:val="en-US"/>
        </w:rPr>
      </w:pPr>
      <w:r>
        <w:rPr>
          <w:rFonts w:cs="Times New Roman" w:ascii="Times New Roman" w:hAnsi="Times New Roman"/>
          <w:b/>
          <w:sz w:val="18"/>
          <w:szCs w:val="18"/>
          <w:lang w:val="en-US"/>
        </w:rPr>
      </w:r>
    </w:p>
    <w:p>
      <w:pPr>
        <w:pStyle w:val="Normal"/>
        <w:spacing w:lineRule="auto" w:line="240"/>
        <w:ind w:left="1" w:firstLine="708"/>
        <w:jc w:val="center"/>
        <w:rPr>
          <w:rFonts w:ascii="Times New Roman" w:hAnsi="Times New Roman" w:cs="Times New Roman"/>
          <w:b/>
          <w:b/>
          <w:sz w:val="18"/>
          <w:szCs w:val="18"/>
          <w:lang w:val="en-US"/>
        </w:rPr>
      </w:pPr>
      <w:r>
        <w:rPr>
          <w:rFonts w:cs="Times New Roman" w:ascii="Times New Roman" w:hAnsi="Times New Roman"/>
          <w:b/>
          <w:sz w:val="18"/>
          <w:szCs w:val="18"/>
          <w:lang w:val="en-US"/>
        </w:rPr>
      </w:r>
    </w:p>
    <w:p>
      <w:pPr>
        <w:pStyle w:val="Normal"/>
        <w:spacing w:lineRule="auto" w:line="240"/>
        <w:ind w:left="1" w:firstLine="708"/>
        <w:jc w:val="center"/>
        <w:rPr>
          <w:rFonts w:ascii="Times New Roman" w:hAnsi="Times New Roman" w:cs="Times New Roman"/>
          <w:b/>
          <w:b/>
          <w:sz w:val="20"/>
          <w:lang w:val="en-US"/>
        </w:rPr>
      </w:pPr>
      <w:r>
        <w:rPr>
          <w:rFonts w:cs="Times New Roman" w:ascii="Times New Roman" w:hAnsi="Times New Roman"/>
          <w:b/>
          <w:sz w:val="18"/>
          <w:szCs w:val="18"/>
          <w:lang w:val="en-US"/>
        </w:rPr>
        <w:t>1. The company undertakes:</w:t>
      </w:r>
    </w:p>
    <w:p>
      <w:pPr>
        <w:pStyle w:val="Normal"/>
        <w:spacing w:lineRule="auto" w:line="240"/>
        <w:ind w:left="1" w:firstLine="708"/>
        <w:rPr>
          <w:rFonts w:ascii="Times New Roman" w:hAnsi="Times New Roman" w:cs="Times New Roman"/>
          <w:sz w:val="22"/>
          <w:szCs w:val="22"/>
          <w:lang w:val="en-US"/>
        </w:rPr>
      </w:pPr>
      <w:r>
        <w:rPr>
          <w:rFonts w:cs="Times New Roman" w:ascii="Times New Roman" w:hAnsi="Times New Roman"/>
          <w:sz w:val="20"/>
          <w:lang w:val="en-US"/>
        </w:rPr>
        <w:t>1.1. Accept students for practice in accordance with the calendar plan:</w:t>
      </w:r>
    </w:p>
    <w:p>
      <w:pPr>
        <w:pStyle w:val="Normal"/>
        <w:pBdr>
          <w:bottom w:val="single" w:sz="8" w:space="2" w:color="000000"/>
        </w:pBdr>
        <w:spacing w:lineRule="auto" w:line="240"/>
        <w:ind w:left="1" w:firstLine="708"/>
        <w:rPr>
          <w:rFonts w:ascii="Times New Roman" w:hAnsi="Times New Roman" w:cs="Times New Roman"/>
          <w:sz w:val="18"/>
          <w:szCs w:val="18"/>
          <w:lang w:val="en-US"/>
        </w:rPr>
      </w:pPr>
      <w:r>
        <w:rPr>
          <w:rFonts w:cs="Times New Roman" w:ascii="Times New Roman" w:hAnsi="Times New Roman"/>
          <w:sz w:val="18"/>
          <w:szCs w:val="18"/>
          <w:lang w:val="en-US"/>
        </w:rPr>
      </w:r>
    </w:p>
    <w:p>
      <w:pPr>
        <w:pStyle w:val="Normal"/>
        <w:spacing w:lineRule="auto" w:line="240"/>
        <w:ind w:left="1" w:firstLine="708"/>
        <w:jc w:val="center"/>
        <w:rPr>
          <w:rFonts w:ascii="Times New Roman" w:hAnsi="Times New Roman" w:cs="Times New Roman"/>
          <w:sz w:val="20"/>
          <w:lang w:val="en-US"/>
        </w:rPr>
      </w:pPr>
      <w:r>
        <w:rPr>
          <w:rFonts w:cs="Times New Roman" w:ascii="Times New Roman" w:hAnsi="Times New Roman"/>
          <w:b/>
          <w:sz w:val="18"/>
          <w:szCs w:val="18"/>
          <w:lang w:val="en-US"/>
        </w:rPr>
        <w:t>(surname, first name, patronymic of the student)</w:t>
      </w:r>
    </w:p>
    <w:p>
      <w:pPr>
        <w:pStyle w:val="Normal"/>
        <w:spacing w:lineRule="auto" w:line="240"/>
        <w:ind w:left="1" w:firstLine="708"/>
        <w:rPr>
          <w:rFonts w:ascii="Times New Roman" w:hAnsi="Times New Roman" w:cs="Times New Roman"/>
          <w:sz w:val="18"/>
          <w:szCs w:val="18"/>
          <w:lang w:val="en-US"/>
        </w:rPr>
      </w:pPr>
      <w:r>
        <w:rPr>
          <w:rFonts w:cs="Times New Roman" w:ascii="Times New Roman" w:hAnsi="Times New Roman"/>
          <w:sz w:val="18"/>
          <w:szCs w:val="18"/>
          <w:lang w:val="en-US"/>
        </w:rPr>
      </w:r>
    </w:p>
    <w:tbl>
      <w:tblPr>
        <w:tblW w:w="9533" w:type="dxa"/>
        <w:jc w:val="left"/>
        <w:tblInd w:w="24" w:type="dxa"/>
        <w:tblCellMar>
          <w:top w:w="0" w:type="dxa"/>
          <w:left w:w="108" w:type="dxa"/>
          <w:bottom w:w="0" w:type="dxa"/>
          <w:right w:w="108" w:type="dxa"/>
        </w:tblCellMar>
        <w:tblLook w:firstRow="0" w:noVBand="0" w:lastRow="0" w:firstColumn="0" w:lastColumn="0" w:noHBand="0" w:val="0000"/>
      </w:tblPr>
      <w:tblGrid>
        <w:gridCol w:w="1299"/>
        <w:gridCol w:w="1198"/>
        <w:gridCol w:w="734"/>
        <w:gridCol w:w="1470"/>
        <w:gridCol w:w="1082"/>
        <w:gridCol w:w="1300"/>
        <w:gridCol w:w="1141"/>
        <w:gridCol w:w="1243"/>
        <w:gridCol w:w="65"/>
      </w:tblGrid>
      <w:tr>
        <w:trPr>
          <w:trHeight w:val="1022" w:hRule="atLeast"/>
          <w:cantSplit w:val="true"/>
        </w:trPr>
        <w:tc>
          <w:tcPr>
            <w:tcW w:w="1299" w:type="dxa"/>
            <w:vMerge w:val="restart"/>
            <w:tcBorders>
              <w:top w:val="single" w:sz="18" w:space="0" w:color="000000"/>
              <w:left w:val="single" w:sz="18" w:space="0" w:color="000000"/>
              <w:bottom w:val="single" w:sz="18" w:space="0" w:color="000000"/>
              <w:right w:val="single" w:sz="18" w:space="0" w:color="000000"/>
            </w:tcBorders>
            <w:shd w:fill="auto" w:val="clear"/>
          </w:tcPr>
          <w:p>
            <w:pPr>
              <w:pStyle w:val="Normal"/>
              <w:spacing w:lineRule="auto" w:line="240"/>
              <w:ind w:left="0" w:hanging="0"/>
              <w:jc w:val="center"/>
              <w:rPr>
                <w:rFonts w:ascii="Times New Roman" w:hAnsi="Times New Roman" w:cs="Times New Roman"/>
                <w:sz w:val="20"/>
                <w:lang w:val="en-US"/>
              </w:rPr>
            </w:pPr>
            <w:r>
              <w:rPr>
                <w:rFonts w:cs="Times New Roman" w:ascii="Times New Roman" w:hAnsi="Times New Roman"/>
                <w:sz w:val="18"/>
                <w:szCs w:val="18"/>
                <w:lang w:val="en-US"/>
              </w:rPr>
              <w:t>Speciality</w:t>
            </w:r>
          </w:p>
          <w:p>
            <w:pPr>
              <w:pStyle w:val="Normal"/>
              <w:spacing w:lineRule="auto" w:line="240"/>
              <w:ind w:left="0" w:hanging="0"/>
              <w:jc w:val="center"/>
              <w:rPr>
                <w:rFonts w:ascii="Times New Roman" w:hAnsi="Times New Roman" w:cs="Times New Roman"/>
                <w:sz w:val="20"/>
                <w:lang w:val="en-US"/>
              </w:rPr>
            </w:pPr>
            <w:r>
              <w:rPr>
                <w:rFonts w:cs="Times New Roman" w:ascii="Times New Roman" w:hAnsi="Times New Roman"/>
                <w:sz w:val="18"/>
                <w:szCs w:val="18"/>
                <w:lang w:val="en-US"/>
              </w:rPr>
              <w:t>cipher</w:t>
            </w:r>
          </w:p>
        </w:tc>
        <w:tc>
          <w:tcPr>
            <w:tcW w:w="1198" w:type="dxa"/>
            <w:vMerge w:val="restart"/>
            <w:tcBorders>
              <w:top w:val="single" w:sz="18" w:space="0" w:color="000000"/>
              <w:left w:val="single" w:sz="18" w:space="0" w:color="000000"/>
              <w:bottom w:val="single" w:sz="18" w:space="0" w:color="000000"/>
              <w:right w:val="single" w:sz="18" w:space="0" w:color="000000"/>
            </w:tcBorders>
            <w:shd w:color="auto" w:fill="auto" w:val="clear"/>
          </w:tcPr>
          <w:p>
            <w:pPr>
              <w:pStyle w:val="Normal"/>
              <w:spacing w:lineRule="auto" w:line="240"/>
              <w:ind w:left="0" w:hanging="0"/>
              <w:jc w:val="left"/>
              <w:rPr>
                <w:rFonts w:ascii="Times New Roman" w:hAnsi="Times New Roman" w:cs="Times New Roman"/>
                <w:sz w:val="20"/>
                <w:lang w:val="en-US"/>
              </w:rPr>
            </w:pPr>
            <w:r>
              <w:rPr>
                <w:rFonts w:cs="Times New Roman" w:ascii="Times New Roman" w:hAnsi="Times New Roman"/>
                <w:sz w:val="18"/>
                <w:szCs w:val="18"/>
                <w:lang w:val="en-US"/>
              </w:rPr>
              <w:t>Speciality and Educational program</w:t>
            </w:r>
          </w:p>
        </w:tc>
        <w:tc>
          <w:tcPr>
            <w:tcW w:w="734" w:type="dxa"/>
            <w:vMerge w:val="restart"/>
            <w:tcBorders>
              <w:top w:val="single" w:sz="18" w:space="0" w:color="000000"/>
              <w:left w:val="single" w:sz="18" w:space="0" w:color="000000"/>
              <w:bottom w:val="single" w:sz="18" w:space="0" w:color="000000"/>
              <w:right w:val="single" w:sz="18" w:space="0" w:color="000000"/>
            </w:tcBorders>
            <w:shd w:color="auto" w:fill="auto" w:val="clear"/>
          </w:tcPr>
          <w:p>
            <w:pPr>
              <w:pStyle w:val="Normal"/>
              <w:spacing w:lineRule="auto" w:line="240"/>
              <w:ind w:left="0" w:hanging="0"/>
              <w:jc w:val="center"/>
              <w:rPr>
                <w:rFonts w:ascii="Times New Roman" w:hAnsi="Times New Roman" w:cs="Times New Roman"/>
                <w:sz w:val="18"/>
                <w:szCs w:val="18"/>
                <w:lang w:val="en-US"/>
              </w:rPr>
            </w:pPr>
            <w:r>
              <w:rPr>
                <w:rFonts w:cs="Times New Roman" w:ascii="Times New Roman" w:hAnsi="Times New Roman"/>
                <w:sz w:val="18"/>
                <w:szCs w:val="18"/>
                <w:lang w:val="en-US"/>
              </w:rPr>
              <w:t>Course</w:t>
            </w:r>
          </w:p>
        </w:tc>
        <w:tc>
          <w:tcPr>
            <w:tcW w:w="1470" w:type="dxa"/>
            <w:vMerge w:val="restart"/>
            <w:tcBorders>
              <w:top w:val="single" w:sz="18" w:space="0" w:color="000000"/>
              <w:left w:val="single" w:sz="18" w:space="0" w:color="000000"/>
              <w:bottom w:val="single" w:sz="18" w:space="0" w:color="000000"/>
              <w:right w:val="single" w:sz="18" w:space="0" w:color="000000"/>
            </w:tcBorders>
            <w:shd w:fill="auto" w:val="clear"/>
          </w:tcPr>
          <w:p>
            <w:pPr>
              <w:pStyle w:val="Normal"/>
              <w:spacing w:lineRule="auto" w:line="240"/>
              <w:ind w:left="0" w:hanging="0"/>
              <w:jc w:val="center"/>
              <w:rPr>
                <w:rFonts w:ascii="Times New Roman" w:hAnsi="Times New Roman" w:cs="Times New Roman"/>
                <w:sz w:val="20"/>
                <w:lang w:val="en-US"/>
              </w:rPr>
            </w:pPr>
            <w:r>
              <w:rPr>
                <w:rFonts w:cs="Times New Roman" w:ascii="Times New Roman" w:hAnsi="Times New Roman"/>
                <w:sz w:val="20"/>
                <w:lang w:val="en-US"/>
              </w:rPr>
            </w:r>
          </w:p>
          <w:p>
            <w:pPr>
              <w:pStyle w:val="Normal"/>
              <w:spacing w:lineRule="auto" w:line="240"/>
              <w:ind w:left="0" w:hanging="0"/>
              <w:jc w:val="center"/>
              <w:rPr>
                <w:rFonts w:ascii="Times New Roman" w:hAnsi="Times New Roman" w:cs="Times New Roman"/>
                <w:sz w:val="20"/>
                <w:lang w:val="en-US"/>
              </w:rPr>
            </w:pPr>
            <w:r>
              <w:rPr>
                <w:rFonts w:cs="Times New Roman" w:ascii="Times New Roman" w:hAnsi="Times New Roman"/>
                <w:sz w:val="18"/>
                <w:szCs w:val="18"/>
                <w:lang w:val="en-US"/>
              </w:rPr>
              <w:t>Type of practice</w:t>
            </w:r>
          </w:p>
        </w:tc>
        <w:tc>
          <w:tcPr>
            <w:tcW w:w="1082" w:type="dxa"/>
            <w:tcBorders>
              <w:top w:val="single" w:sz="18" w:space="0" w:color="000000"/>
              <w:left w:val="single" w:sz="18" w:space="0" w:color="000000"/>
              <w:bottom w:val="single" w:sz="18" w:space="0" w:color="000000"/>
              <w:right w:val="single" w:sz="18" w:space="0" w:color="000000"/>
            </w:tcBorders>
            <w:shd w:color="auto" w:fill="auto" w:val="clear"/>
          </w:tcPr>
          <w:p>
            <w:pPr>
              <w:pStyle w:val="Normal"/>
              <w:spacing w:lineRule="auto" w:line="240"/>
              <w:ind w:left="0" w:hanging="0"/>
              <w:jc w:val="center"/>
              <w:rPr>
                <w:rFonts w:ascii="Times New Roman" w:hAnsi="Times New Roman" w:cs="Times New Roman"/>
                <w:sz w:val="20"/>
                <w:lang w:val="en-US"/>
              </w:rPr>
            </w:pPr>
            <w:r>
              <w:rPr>
                <w:rFonts w:cs="Times New Roman" w:ascii="Times New Roman" w:hAnsi="Times New Roman"/>
                <w:sz w:val="18"/>
                <w:szCs w:val="18"/>
                <w:lang w:val="en-US"/>
              </w:rPr>
              <w:t>Quantity of students</w:t>
            </w:r>
          </w:p>
        </w:tc>
        <w:tc>
          <w:tcPr>
            <w:tcW w:w="1300" w:type="dxa"/>
            <w:tcBorders>
              <w:top w:val="single" w:sz="18" w:space="0" w:color="000000"/>
              <w:left w:val="single" w:sz="18" w:space="0" w:color="000000"/>
              <w:bottom w:val="single" w:sz="18" w:space="0" w:color="000000"/>
              <w:right w:val="single" w:sz="18" w:space="0" w:color="000000"/>
            </w:tcBorders>
            <w:shd w:color="auto" w:fill="auto" w:val="clear"/>
          </w:tcPr>
          <w:p>
            <w:pPr>
              <w:pStyle w:val="Normal"/>
              <w:spacing w:lineRule="auto" w:line="240"/>
              <w:ind w:left="0" w:hanging="0"/>
              <w:jc w:val="center"/>
              <w:rPr>
                <w:rFonts w:ascii="Times New Roman" w:hAnsi="Times New Roman" w:cs="Times New Roman"/>
                <w:sz w:val="20"/>
                <w:lang w:val="en-US"/>
              </w:rPr>
            </w:pPr>
            <w:r>
              <w:rPr>
                <w:rFonts w:cs="Times New Roman" w:ascii="Times New Roman" w:hAnsi="Times New Roman"/>
                <w:sz w:val="18"/>
                <w:szCs w:val="18"/>
                <w:lang w:val="en-US"/>
              </w:rPr>
              <w:t>Quantity of students</w:t>
            </w:r>
          </w:p>
        </w:tc>
        <w:tc>
          <w:tcPr>
            <w:tcW w:w="2449" w:type="dxa"/>
            <w:gridSpan w:val="3"/>
            <w:tcBorders>
              <w:top w:val="single" w:sz="18" w:space="0" w:color="000000"/>
              <w:left w:val="single" w:sz="6" w:space="0" w:color="000000"/>
              <w:bottom w:val="single" w:sz="18" w:space="0" w:color="000000"/>
              <w:right w:val="single" w:sz="18" w:space="0" w:color="000000"/>
            </w:tcBorders>
            <w:shd w:color="auto" w:fill="auto" w:val="clear"/>
          </w:tcPr>
          <w:p>
            <w:pPr>
              <w:pStyle w:val="Normal"/>
              <w:widowControl w:val="false"/>
              <w:pBdr/>
              <w:spacing w:lineRule="auto" w:line="276"/>
              <w:ind w:left="0" w:hanging="0"/>
              <w:jc w:val="left"/>
              <w:rPr>
                <w:rFonts w:ascii="Times New Roman" w:hAnsi="Times New Roman" w:cs="Times New Roman"/>
                <w:sz w:val="20"/>
                <w:lang w:val="en-US"/>
              </w:rPr>
            </w:pPr>
            <w:r>
              <w:rPr>
                <w:rFonts w:cs="Times New Roman" w:ascii="Times New Roman" w:hAnsi="Times New Roman"/>
                <w:sz w:val="20"/>
                <w:lang w:val="en-US"/>
              </w:rPr>
              <w:t>Terms of practice</w:t>
            </w:r>
          </w:p>
        </w:tc>
      </w:tr>
      <w:tr>
        <w:trPr>
          <w:trHeight w:val="380" w:hRule="atLeast"/>
        </w:trPr>
        <w:tc>
          <w:tcPr>
            <w:tcW w:w="1299" w:type="dxa"/>
            <w:vMerge w:val="continue"/>
            <w:tcBorders>
              <w:top w:val="single" w:sz="18" w:space="0" w:color="000000"/>
              <w:left w:val="single" w:sz="18" w:space="0" w:color="000000"/>
              <w:bottom w:val="single" w:sz="18" w:space="0" w:color="000000"/>
              <w:right w:val="single" w:sz="18" w:space="0" w:color="000000"/>
            </w:tcBorders>
            <w:shd w:color="auto" w:fill="auto" w:val="clear"/>
          </w:tcPr>
          <w:p>
            <w:pPr>
              <w:pStyle w:val="Normal"/>
              <w:spacing w:lineRule="auto" w:line="240"/>
              <w:ind w:left="0" w:hanging="0"/>
              <w:jc w:val="center"/>
              <w:rPr>
                <w:rFonts w:ascii="Times New Roman" w:hAnsi="Times New Roman" w:cs="Times New Roman"/>
                <w:sz w:val="18"/>
                <w:szCs w:val="18"/>
                <w:lang w:val="en-US"/>
              </w:rPr>
            </w:pPr>
            <w:r>
              <w:rPr>
                <w:rFonts w:cs="Times New Roman" w:ascii="Times New Roman" w:hAnsi="Times New Roman"/>
                <w:sz w:val="18"/>
                <w:szCs w:val="18"/>
                <w:lang w:val="en-US"/>
              </w:rPr>
            </w:r>
          </w:p>
        </w:tc>
        <w:tc>
          <w:tcPr>
            <w:tcW w:w="1198" w:type="dxa"/>
            <w:vMerge w:val="continue"/>
            <w:tcBorders>
              <w:top w:val="single" w:sz="18" w:space="0" w:color="000000"/>
              <w:left w:val="single" w:sz="18" w:space="0" w:color="000000"/>
              <w:bottom w:val="single" w:sz="18" w:space="0" w:color="000000"/>
              <w:right w:val="single" w:sz="18" w:space="0" w:color="000000"/>
            </w:tcBorders>
            <w:shd w:color="auto" w:fill="auto" w:val="clear"/>
          </w:tcPr>
          <w:p>
            <w:pPr>
              <w:pStyle w:val="Normal"/>
              <w:spacing w:lineRule="auto" w:line="240"/>
              <w:ind w:left="0" w:hanging="0"/>
              <w:jc w:val="center"/>
              <w:rPr>
                <w:rFonts w:ascii="Times New Roman" w:hAnsi="Times New Roman" w:cs="Times New Roman"/>
                <w:sz w:val="18"/>
                <w:szCs w:val="18"/>
                <w:lang w:val="en-US"/>
              </w:rPr>
            </w:pPr>
            <w:r>
              <w:rPr>
                <w:rFonts w:cs="Times New Roman" w:ascii="Times New Roman" w:hAnsi="Times New Roman"/>
                <w:sz w:val="18"/>
                <w:szCs w:val="18"/>
                <w:lang w:val="en-US"/>
              </w:rPr>
            </w:r>
          </w:p>
        </w:tc>
        <w:tc>
          <w:tcPr>
            <w:tcW w:w="734" w:type="dxa"/>
            <w:vMerge w:val="continue"/>
            <w:tcBorders>
              <w:top w:val="single" w:sz="18" w:space="0" w:color="000000"/>
              <w:left w:val="single" w:sz="18" w:space="0" w:color="000000"/>
              <w:bottom w:val="single" w:sz="18" w:space="0" w:color="000000"/>
              <w:right w:val="single" w:sz="18" w:space="0" w:color="000000"/>
            </w:tcBorders>
            <w:shd w:color="auto" w:fill="auto" w:val="clear"/>
          </w:tcPr>
          <w:p>
            <w:pPr>
              <w:pStyle w:val="Normal"/>
              <w:spacing w:lineRule="auto" w:line="240"/>
              <w:ind w:left="0" w:hanging="0"/>
              <w:jc w:val="center"/>
              <w:rPr>
                <w:rFonts w:ascii="Times New Roman" w:hAnsi="Times New Roman" w:cs="Times New Roman"/>
                <w:sz w:val="18"/>
                <w:szCs w:val="18"/>
                <w:lang w:val="en-US"/>
              </w:rPr>
            </w:pPr>
            <w:r>
              <w:rPr>
                <w:rFonts w:cs="Times New Roman" w:ascii="Times New Roman" w:hAnsi="Times New Roman"/>
                <w:sz w:val="18"/>
                <w:szCs w:val="18"/>
                <w:lang w:val="en-US"/>
              </w:rPr>
            </w:r>
          </w:p>
        </w:tc>
        <w:tc>
          <w:tcPr>
            <w:tcW w:w="1470" w:type="dxa"/>
            <w:vMerge w:val="continue"/>
            <w:tcBorders>
              <w:top w:val="single" w:sz="18" w:space="0" w:color="000000"/>
              <w:left w:val="single" w:sz="18" w:space="0" w:color="000000"/>
              <w:bottom w:val="single" w:sz="18" w:space="0" w:color="000000"/>
              <w:right w:val="single" w:sz="18" w:space="0" w:color="000000"/>
            </w:tcBorders>
            <w:shd w:color="auto" w:fill="auto" w:val="clear"/>
          </w:tcPr>
          <w:p>
            <w:pPr>
              <w:pStyle w:val="Normal"/>
              <w:spacing w:lineRule="auto" w:line="240"/>
              <w:ind w:left="0" w:hanging="0"/>
              <w:jc w:val="center"/>
              <w:rPr>
                <w:rFonts w:ascii="Times New Roman" w:hAnsi="Times New Roman" w:cs="Times New Roman"/>
                <w:sz w:val="18"/>
                <w:szCs w:val="18"/>
                <w:lang w:val="en-US"/>
              </w:rPr>
            </w:pPr>
            <w:r>
              <w:rPr>
                <w:rFonts w:cs="Times New Roman" w:ascii="Times New Roman" w:hAnsi="Times New Roman"/>
                <w:sz w:val="18"/>
                <w:szCs w:val="18"/>
                <w:lang w:val="en-US"/>
              </w:rPr>
            </w:r>
          </w:p>
        </w:tc>
        <w:tc>
          <w:tcPr>
            <w:tcW w:w="1082" w:type="dxa"/>
            <w:tcBorders>
              <w:top w:val="single" w:sz="18" w:space="0" w:color="000000"/>
              <w:left w:val="single" w:sz="18" w:space="0" w:color="000000"/>
              <w:bottom w:val="single" w:sz="18" w:space="0" w:color="000000"/>
              <w:right w:val="single" w:sz="18" w:space="0" w:color="000000"/>
            </w:tcBorders>
            <w:shd w:color="auto" w:fill="auto" w:val="clear"/>
          </w:tcPr>
          <w:p>
            <w:pPr>
              <w:pStyle w:val="Normal"/>
              <w:spacing w:lineRule="auto" w:line="240"/>
              <w:ind w:left="0" w:hanging="0"/>
              <w:jc w:val="center"/>
              <w:rPr>
                <w:rFonts w:ascii="Times New Roman" w:hAnsi="Times New Roman" w:cs="Times New Roman"/>
                <w:sz w:val="20"/>
                <w:lang w:val="en-US"/>
              </w:rPr>
            </w:pPr>
            <w:r>
              <w:rPr>
                <w:rFonts w:cs="Times New Roman" w:ascii="Times New Roman" w:hAnsi="Times New Roman"/>
                <w:sz w:val="18"/>
                <w:szCs w:val="18"/>
                <w:lang w:val="en-US"/>
              </w:rPr>
              <w:t>stated</w:t>
            </w:r>
          </w:p>
        </w:tc>
        <w:tc>
          <w:tcPr>
            <w:tcW w:w="1300" w:type="dxa"/>
            <w:tcBorders>
              <w:top w:val="single" w:sz="18" w:space="0" w:color="000000"/>
              <w:left w:val="single" w:sz="18" w:space="0" w:color="000000"/>
              <w:bottom w:val="single" w:sz="18" w:space="0" w:color="000000"/>
              <w:right w:val="single" w:sz="18" w:space="0" w:color="000000"/>
            </w:tcBorders>
            <w:shd w:color="auto" w:fill="auto" w:val="clear"/>
          </w:tcPr>
          <w:p>
            <w:pPr>
              <w:pStyle w:val="Normal"/>
              <w:spacing w:lineRule="auto" w:line="240"/>
              <w:ind w:left="0" w:hanging="0"/>
              <w:jc w:val="center"/>
              <w:rPr>
                <w:rFonts w:ascii="Times New Roman" w:hAnsi="Times New Roman" w:cs="Times New Roman"/>
                <w:sz w:val="20"/>
                <w:lang w:val="en-US"/>
              </w:rPr>
            </w:pPr>
            <w:r>
              <w:rPr>
                <w:rFonts w:cs="Times New Roman" w:ascii="Times New Roman" w:hAnsi="Times New Roman"/>
                <w:sz w:val="18"/>
                <w:szCs w:val="18"/>
                <w:lang w:val="en-US"/>
              </w:rPr>
              <w:t>accepted</w:t>
            </w:r>
          </w:p>
        </w:tc>
        <w:tc>
          <w:tcPr>
            <w:tcW w:w="1141" w:type="dxa"/>
            <w:tcBorders>
              <w:top w:val="single" w:sz="18" w:space="0" w:color="000000"/>
              <w:left w:val="single" w:sz="18" w:space="0" w:color="000000"/>
              <w:bottom w:val="single" w:sz="18" w:space="0" w:color="000000"/>
              <w:right w:val="single" w:sz="18" w:space="0" w:color="000000"/>
            </w:tcBorders>
            <w:shd w:color="auto" w:fill="auto" w:val="clear"/>
          </w:tcPr>
          <w:p>
            <w:pPr>
              <w:pStyle w:val="Normal"/>
              <w:spacing w:lineRule="auto" w:line="240"/>
              <w:ind w:left="0" w:hanging="0"/>
              <w:jc w:val="center"/>
              <w:rPr>
                <w:rFonts w:ascii="Times New Roman" w:hAnsi="Times New Roman" w:cs="Times New Roman"/>
                <w:sz w:val="20"/>
                <w:lang w:val="en-US"/>
              </w:rPr>
            </w:pPr>
            <w:r>
              <w:rPr>
                <w:rFonts w:cs="Times New Roman" w:ascii="Times New Roman" w:hAnsi="Times New Roman"/>
                <w:sz w:val="18"/>
                <w:szCs w:val="18"/>
                <w:lang w:val="en-US"/>
              </w:rPr>
              <w:t>beginning</w:t>
            </w:r>
          </w:p>
        </w:tc>
        <w:tc>
          <w:tcPr>
            <w:tcW w:w="1308" w:type="dxa"/>
            <w:gridSpan w:val="2"/>
            <w:tcBorders>
              <w:top w:val="single" w:sz="18" w:space="0" w:color="000000"/>
              <w:left w:val="single" w:sz="18" w:space="0" w:color="000000"/>
              <w:bottom w:val="single" w:sz="18" w:space="0" w:color="000000"/>
              <w:right w:val="single" w:sz="18" w:space="0" w:color="000000"/>
            </w:tcBorders>
            <w:shd w:color="auto" w:fill="auto" w:val="clear"/>
          </w:tcPr>
          <w:p>
            <w:pPr>
              <w:pStyle w:val="Normal"/>
              <w:spacing w:lineRule="auto" w:line="240"/>
              <w:ind w:left="0" w:hanging="0"/>
              <w:jc w:val="center"/>
              <w:rPr>
                <w:rFonts w:ascii="Times New Roman" w:hAnsi="Times New Roman" w:cs="Times New Roman"/>
                <w:sz w:val="20"/>
                <w:lang w:val="en-US"/>
              </w:rPr>
            </w:pPr>
            <w:r>
              <w:rPr>
                <w:rFonts w:cs="Times New Roman" w:ascii="Times New Roman" w:hAnsi="Times New Roman"/>
                <w:sz w:val="20"/>
                <w:lang w:val="en-US"/>
              </w:rPr>
              <w:t>end</w:t>
            </w:r>
          </w:p>
        </w:tc>
      </w:tr>
      <w:tr>
        <w:trPr/>
        <w:tc>
          <w:tcPr>
            <w:tcW w:w="1299" w:type="dxa"/>
            <w:tcBorders>
              <w:top w:val="single" w:sz="18" w:space="0" w:color="000000"/>
              <w:left w:val="single" w:sz="18" w:space="0" w:color="000000"/>
              <w:bottom w:val="single" w:sz="18" w:space="0" w:color="000000"/>
            </w:tcBorders>
            <w:shd w:color="auto" w:fill="auto" w:val="clear"/>
          </w:tcPr>
          <w:p>
            <w:pPr>
              <w:pStyle w:val="Normal"/>
              <w:spacing w:lineRule="auto" w:line="240"/>
              <w:ind w:left="0" w:hanging="0"/>
              <w:jc w:val="center"/>
              <w:rPr>
                <w:rFonts w:ascii="Times New Roman" w:hAnsi="Times New Roman" w:cs="Times New Roman"/>
                <w:sz w:val="20"/>
                <w:lang w:val="en-US"/>
              </w:rPr>
            </w:pPr>
            <w:r>
              <w:rPr>
                <w:rFonts w:cs="Times New Roman" w:ascii="Times New Roman" w:hAnsi="Times New Roman"/>
                <w:sz w:val="18"/>
                <w:szCs w:val="18"/>
                <w:lang w:val="en-US"/>
              </w:rPr>
              <w:t>1</w:t>
            </w:r>
          </w:p>
        </w:tc>
        <w:tc>
          <w:tcPr>
            <w:tcW w:w="1198" w:type="dxa"/>
            <w:tcBorders>
              <w:top w:val="single" w:sz="18" w:space="0" w:color="000000"/>
              <w:left w:val="single" w:sz="6" w:space="0" w:color="000000"/>
              <w:bottom w:val="single" w:sz="18" w:space="0" w:color="000000"/>
            </w:tcBorders>
            <w:shd w:color="auto" w:fill="auto" w:val="clear"/>
          </w:tcPr>
          <w:p>
            <w:pPr>
              <w:pStyle w:val="Normal"/>
              <w:spacing w:lineRule="auto" w:line="240"/>
              <w:ind w:left="0" w:hanging="0"/>
              <w:jc w:val="center"/>
              <w:rPr>
                <w:rFonts w:ascii="Times New Roman" w:hAnsi="Times New Roman" w:cs="Times New Roman"/>
                <w:sz w:val="20"/>
                <w:lang w:val="en-US"/>
              </w:rPr>
            </w:pPr>
            <w:r>
              <w:rPr>
                <w:rFonts w:cs="Times New Roman" w:ascii="Times New Roman" w:hAnsi="Times New Roman"/>
                <w:sz w:val="18"/>
                <w:szCs w:val="18"/>
                <w:lang w:val="en-US"/>
              </w:rPr>
              <w:t>2</w:t>
            </w:r>
          </w:p>
        </w:tc>
        <w:tc>
          <w:tcPr>
            <w:tcW w:w="734" w:type="dxa"/>
            <w:tcBorders>
              <w:top w:val="single" w:sz="18" w:space="0" w:color="000000"/>
              <w:left w:val="single" w:sz="6" w:space="0" w:color="000000"/>
              <w:bottom w:val="single" w:sz="18" w:space="0" w:color="000000"/>
            </w:tcBorders>
            <w:shd w:color="auto" w:fill="auto" w:val="clear"/>
          </w:tcPr>
          <w:p>
            <w:pPr>
              <w:pStyle w:val="Normal"/>
              <w:spacing w:lineRule="auto" w:line="240"/>
              <w:ind w:left="0" w:hanging="0"/>
              <w:jc w:val="center"/>
              <w:rPr>
                <w:rFonts w:ascii="Times New Roman" w:hAnsi="Times New Roman" w:cs="Times New Roman"/>
                <w:sz w:val="20"/>
                <w:lang w:val="en-US"/>
              </w:rPr>
            </w:pPr>
            <w:r>
              <w:rPr>
                <w:rFonts w:cs="Times New Roman" w:ascii="Times New Roman" w:hAnsi="Times New Roman"/>
                <w:sz w:val="18"/>
                <w:szCs w:val="18"/>
                <w:lang w:val="en-US"/>
              </w:rPr>
              <w:t>3</w:t>
            </w:r>
          </w:p>
        </w:tc>
        <w:tc>
          <w:tcPr>
            <w:tcW w:w="1470" w:type="dxa"/>
            <w:tcBorders>
              <w:top w:val="single" w:sz="18" w:space="0" w:color="000000"/>
              <w:left w:val="single" w:sz="6" w:space="0" w:color="000000"/>
              <w:bottom w:val="single" w:sz="18" w:space="0" w:color="000000"/>
            </w:tcBorders>
            <w:shd w:color="auto" w:fill="auto" w:val="clear"/>
          </w:tcPr>
          <w:p>
            <w:pPr>
              <w:pStyle w:val="Normal"/>
              <w:spacing w:lineRule="auto" w:line="240"/>
              <w:ind w:left="0" w:hanging="0"/>
              <w:jc w:val="center"/>
              <w:rPr>
                <w:rFonts w:ascii="Times New Roman" w:hAnsi="Times New Roman" w:cs="Times New Roman"/>
                <w:sz w:val="20"/>
                <w:lang w:val="en-US"/>
              </w:rPr>
            </w:pPr>
            <w:r>
              <w:rPr>
                <w:rFonts w:cs="Times New Roman" w:ascii="Times New Roman" w:hAnsi="Times New Roman"/>
                <w:sz w:val="18"/>
                <w:szCs w:val="18"/>
                <w:lang w:val="en-US"/>
              </w:rPr>
              <w:t>4</w:t>
            </w:r>
          </w:p>
        </w:tc>
        <w:tc>
          <w:tcPr>
            <w:tcW w:w="1082" w:type="dxa"/>
            <w:tcBorders>
              <w:top w:val="single" w:sz="18" w:space="0" w:color="000000"/>
              <w:left w:val="single" w:sz="6" w:space="0" w:color="000000"/>
              <w:bottom w:val="single" w:sz="18" w:space="0" w:color="000000"/>
            </w:tcBorders>
            <w:shd w:color="auto" w:fill="auto" w:val="clear"/>
          </w:tcPr>
          <w:p>
            <w:pPr>
              <w:pStyle w:val="Normal"/>
              <w:spacing w:lineRule="auto" w:line="240"/>
              <w:ind w:left="0" w:hanging="0"/>
              <w:jc w:val="center"/>
              <w:rPr>
                <w:rFonts w:ascii="Times New Roman" w:hAnsi="Times New Roman" w:cs="Times New Roman"/>
                <w:sz w:val="20"/>
                <w:lang w:val="en-US"/>
              </w:rPr>
            </w:pPr>
            <w:r>
              <w:rPr>
                <w:rFonts w:cs="Times New Roman" w:ascii="Times New Roman" w:hAnsi="Times New Roman"/>
                <w:sz w:val="18"/>
                <w:szCs w:val="18"/>
                <w:lang w:val="en-US"/>
              </w:rPr>
              <w:t>5</w:t>
            </w:r>
          </w:p>
        </w:tc>
        <w:tc>
          <w:tcPr>
            <w:tcW w:w="1300" w:type="dxa"/>
            <w:tcBorders>
              <w:top w:val="single" w:sz="18" w:space="0" w:color="000000"/>
              <w:left w:val="single" w:sz="6" w:space="0" w:color="000000"/>
              <w:bottom w:val="single" w:sz="18" w:space="0" w:color="000000"/>
            </w:tcBorders>
            <w:shd w:color="auto" w:fill="auto" w:val="clear"/>
          </w:tcPr>
          <w:p>
            <w:pPr>
              <w:pStyle w:val="Normal"/>
              <w:spacing w:lineRule="auto" w:line="240"/>
              <w:ind w:left="0" w:hanging="0"/>
              <w:jc w:val="center"/>
              <w:rPr>
                <w:rFonts w:ascii="Times New Roman" w:hAnsi="Times New Roman" w:cs="Times New Roman"/>
                <w:sz w:val="20"/>
                <w:lang w:val="en-US"/>
              </w:rPr>
            </w:pPr>
            <w:r>
              <w:rPr>
                <w:rFonts w:cs="Times New Roman" w:ascii="Times New Roman" w:hAnsi="Times New Roman"/>
                <w:sz w:val="18"/>
                <w:szCs w:val="18"/>
                <w:lang w:val="en-US"/>
              </w:rPr>
              <w:t>6</w:t>
            </w:r>
          </w:p>
        </w:tc>
        <w:tc>
          <w:tcPr>
            <w:tcW w:w="1141" w:type="dxa"/>
            <w:tcBorders>
              <w:top w:val="single" w:sz="18" w:space="0" w:color="000000"/>
              <w:left w:val="single" w:sz="6" w:space="0" w:color="000000"/>
              <w:bottom w:val="single" w:sz="18" w:space="0" w:color="000000"/>
            </w:tcBorders>
            <w:shd w:color="auto" w:fill="auto" w:val="clear"/>
          </w:tcPr>
          <w:p>
            <w:pPr>
              <w:pStyle w:val="Normal"/>
              <w:spacing w:lineRule="auto" w:line="240"/>
              <w:ind w:left="0" w:hanging="0"/>
              <w:jc w:val="center"/>
              <w:rPr>
                <w:rFonts w:ascii="Times New Roman" w:hAnsi="Times New Roman" w:cs="Times New Roman"/>
                <w:sz w:val="20"/>
                <w:lang w:val="en-US"/>
              </w:rPr>
            </w:pPr>
            <w:r>
              <w:rPr>
                <w:rFonts w:cs="Times New Roman" w:ascii="Times New Roman" w:hAnsi="Times New Roman"/>
                <w:sz w:val="18"/>
                <w:szCs w:val="18"/>
                <w:lang w:val="en-US"/>
              </w:rPr>
              <w:t>7</w:t>
            </w:r>
          </w:p>
        </w:tc>
        <w:tc>
          <w:tcPr>
            <w:tcW w:w="1308" w:type="dxa"/>
            <w:gridSpan w:val="2"/>
            <w:tcBorders>
              <w:top w:val="single" w:sz="18" w:space="0" w:color="000000"/>
              <w:left w:val="single" w:sz="6" w:space="0" w:color="000000"/>
              <w:bottom w:val="single" w:sz="18" w:space="0" w:color="000000"/>
              <w:right w:val="single" w:sz="18" w:space="0" w:color="000000"/>
            </w:tcBorders>
            <w:shd w:color="auto" w:fill="auto" w:val="clear"/>
          </w:tcPr>
          <w:p>
            <w:pPr>
              <w:pStyle w:val="Normal"/>
              <w:spacing w:lineRule="auto" w:line="240"/>
              <w:ind w:left="0" w:hanging="0"/>
              <w:jc w:val="center"/>
              <w:rPr>
                <w:rFonts w:ascii="Times New Roman" w:hAnsi="Times New Roman" w:cs="Times New Roman"/>
                <w:sz w:val="20"/>
                <w:lang w:val="en-US"/>
              </w:rPr>
            </w:pPr>
            <w:r>
              <w:rPr>
                <w:rFonts w:cs="Times New Roman" w:ascii="Times New Roman" w:hAnsi="Times New Roman"/>
                <w:sz w:val="18"/>
                <w:szCs w:val="18"/>
                <w:lang w:val="en-US"/>
              </w:rPr>
              <w:t>8</w:t>
            </w:r>
          </w:p>
        </w:tc>
      </w:tr>
      <w:tr>
        <w:trPr/>
        <w:tc>
          <w:tcPr>
            <w:tcW w:w="1299" w:type="dxa"/>
            <w:tcBorders>
              <w:left w:val="single" w:sz="6" w:space="0" w:color="000000"/>
            </w:tcBorders>
            <w:shd w:color="auto" w:fill="auto" w:val="clear"/>
          </w:tcPr>
          <w:p>
            <w:pPr>
              <w:pStyle w:val="Normal"/>
              <w:spacing w:lineRule="auto" w:line="240"/>
              <w:ind w:left="0" w:hanging="0"/>
              <w:jc w:val="center"/>
              <w:rPr>
                <w:rFonts w:ascii="Times New Roman" w:hAnsi="Times New Roman" w:cs="Times New Roman"/>
                <w:sz w:val="20"/>
                <w:lang w:val="en-US"/>
              </w:rPr>
            </w:pPr>
            <w:r>
              <w:rPr>
                <w:rFonts w:cs="Times New Roman" w:ascii="Times New Roman" w:hAnsi="Times New Roman"/>
                <w:sz w:val="18"/>
                <w:szCs w:val="18"/>
                <w:lang w:val="en-US"/>
              </w:rPr>
              <w:t>051</w:t>
            </w:r>
          </w:p>
        </w:tc>
        <w:tc>
          <w:tcPr>
            <w:tcW w:w="1198" w:type="dxa"/>
            <w:tcBorders>
              <w:left w:val="single" w:sz="6" w:space="0" w:color="000000"/>
            </w:tcBorders>
            <w:shd w:color="auto" w:fill="auto" w:val="clear"/>
          </w:tcPr>
          <w:p>
            <w:pPr>
              <w:pStyle w:val="Normal"/>
              <w:spacing w:lineRule="auto" w:line="240"/>
              <w:ind w:left="0" w:hanging="0"/>
              <w:jc w:val="center"/>
              <w:rPr>
                <w:rFonts w:ascii="Times New Roman" w:hAnsi="Times New Roman" w:cs="Times New Roman"/>
                <w:sz w:val="20"/>
                <w:lang w:val="en-US"/>
              </w:rPr>
            </w:pPr>
            <w:r>
              <w:rPr>
                <w:rFonts w:cs="Times New Roman" w:ascii="Times New Roman" w:hAnsi="Times New Roman"/>
                <w:sz w:val="18"/>
                <w:szCs w:val="18"/>
                <w:lang w:val="en-US"/>
              </w:rPr>
              <w:t>Economics, Educational Program International Economics</w:t>
            </w:r>
          </w:p>
        </w:tc>
        <w:tc>
          <w:tcPr>
            <w:tcW w:w="734" w:type="dxa"/>
            <w:tcBorders>
              <w:left w:val="single" w:sz="6" w:space="0" w:color="000000"/>
            </w:tcBorders>
            <w:shd w:color="auto" w:fill="auto" w:val="clear"/>
          </w:tcPr>
          <w:p>
            <w:pPr>
              <w:pStyle w:val="Normal"/>
              <w:spacing w:lineRule="auto" w:line="240"/>
              <w:ind w:left="0" w:hanging="0"/>
              <w:jc w:val="center"/>
              <w:rPr>
                <w:rFonts w:ascii="Times New Roman" w:hAnsi="Times New Roman" w:cs="Times New Roman"/>
                <w:sz w:val="20"/>
                <w:lang w:val="en-US"/>
              </w:rPr>
            </w:pPr>
            <w:r>
              <w:rPr>
                <w:rFonts w:cs="Times New Roman" w:ascii="Times New Roman" w:hAnsi="Times New Roman"/>
                <w:sz w:val="18"/>
                <w:szCs w:val="18"/>
                <w:lang w:val="en-US"/>
              </w:rPr>
              <w:t>6</w:t>
            </w:r>
          </w:p>
        </w:tc>
        <w:tc>
          <w:tcPr>
            <w:tcW w:w="1470" w:type="dxa"/>
            <w:tcBorders>
              <w:left w:val="single" w:sz="6" w:space="0" w:color="000000"/>
            </w:tcBorders>
            <w:shd w:color="auto" w:fill="auto" w:val="clear"/>
          </w:tcPr>
          <w:p>
            <w:pPr>
              <w:pStyle w:val="Normal"/>
              <w:spacing w:lineRule="auto" w:line="240"/>
              <w:ind w:left="0" w:hanging="0"/>
              <w:jc w:val="center"/>
              <w:rPr>
                <w:rFonts w:ascii="Times New Roman" w:hAnsi="Times New Roman" w:cs="Times New Roman"/>
                <w:sz w:val="20"/>
                <w:lang w:val="en-US"/>
              </w:rPr>
            </w:pPr>
            <w:r>
              <w:rPr>
                <w:rFonts w:cs="Times New Roman" w:ascii="Times New Roman" w:hAnsi="Times New Roman"/>
                <w:sz w:val="18"/>
                <w:szCs w:val="18"/>
                <w:lang w:val="en-US"/>
              </w:rPr>
              <w:t>practice</w:t>
            </w:r>
          </w:p>
        </w:tc>
        <w:tc>
          <w:tcPr>
            <w:tcW w:w="1082" w:type="dxa"/>
            <w:tcBorders>
              <w:left w:val="single" w:sz="6" w:space="0" w:color="000000"/>
            </w:tcBorders>
            <w:shd w:color="auto" w:fill="auto" w:val="clear"/>
          </w:tcPr>
          <w:p>
            <w:pPr>
              <w:pStyle w:val="Normal"/>
              <w:spacing w:lineRule="auto" w:line="240"/>
              <w:ind w:left="0" w:hanging="0"/>
              <w:jc w:val="center"/>
              <w:rPr>
                <w:rFonts w:ascii="Times New Roman" w:hAnsi="Times New Roman" w:cs="Times New Roman"/>
                <w:sz w:val="18"/>
                <w:szCs w:val="18"/>
                <w:lang w:val="en-US"/>
              </w:rPr>
            </w:pPr>
            <w:r>
              <w:rPr>
                <w:rFonts w:cs="Times New Roman" w:ascii="Times New Roman" w:hAnsi="Times New Roman"/>
                <w:sz w:val="18"/>
                <w:szCs w:val="18"/>
                <w:lang w:val="en-US"/>
              </w:rPr>
            </w:r>
          </w:p>
        </w:tc>
        <w:tc>
          <w:tcPr>
            <w:tcW w:w="1300" w:type="dxa"/>
            <w:tcBorders>
              <w:left w:val="single" w:sz="6" w:space="0" w:color="000000"/>
            </w:tcBorders>
            <w:shd w:color="auto" w:fill="auto" w:val="clear"/>
          </w:tcPr>
          <w:p>
            <w:pPr>
              <w:pStyle w:val="Normal"/>
              <w:spacing w:lineRule="auto" w:line="240"/>
              <w:ind w:left="0" w:hanging="0"/>
              <w:jc w:val="center"/>
              <w:rPr>
                <w:rFonts w:ascii="Times New Roman" w:hAnsi="Times New Roman" w:cs="Times New Roman"/>
                <w:sz w:val="18"/>
                <w:szCs w:val="18"/>
                <w:lang w:val="en-US"/>
              </w:rPr>
            </w:pPr>
            <w:r>
              <w:rPr>
                <w:rFonts w:cs="Times New Roman" w:ascii="Times New Roman" w:hAnsi="Times New Roman"/>
                <w:sz w:val="18"/>
                <w:szCs w:val="18"/>
                <w:lang w:val="en-US"/>
              </w:rPr>
            </w:r>
          </w:p>
        </w:tc>
        <w:tc>
          <w:tcPr>
            <w:tcW w:w="1141" w:type="dxa"/>
            <w:tcBorders>
              <w:left w:val="single" w:sz="6" w:space="0" w:color="000000"/>
            </w:tcBorders>
            <w:shd w:color="auto" w:fill="auto" w:val="clear"/>
          </w:tcPr>
          <w:p>
            <w:pPr>
              <w:pStyle w:val="Normal"/>
              <w:spacing w:lineRule="auto" w:line="240"/>
              <w:ind w:left="0" w:hanging="0"/>
              <w:jc w:val="center"/>
              <w:rPr>
                <w:rFonts w:ascii="Times New Roman" w:hAnsi="Times New Roman" w:cs="Times New Roman"/>
                <w:sz w:val="18"/>
                <w:szCs w:val="18"/>
                <w:lang w:val="en-US"/>
              </w:rPr>
            </w:pPr>
            <w:r>
              <w:rPr>
                <w:rFonts w:cs="Times New Roman" w:ascii="Times New Roman" w:hAnsi="Times New Roman"/>
                <w:sz w:val="18"/>
                <w:szCs w:val="18"/>
                <w:lang w:val="en-US"/>
              </w:rPr>
            </w:r>
          </w:p>
        </w:tc>
        <w:tc>
          <w:tcPr>
            <w:tcW w:w="1243" w:type="dxa"/>
            <w:tcBorders>
              <w:left w:val="single" w:sz="6" w:space="0" w:color="000000"/>
            </w:tcBorders>
            <w:shd w:color="auto" w:fill="auto" w:val="clear"/>
          </w:tcPr>
          <w:p>
            <w:pPr>
              <w:pStyle w:val="Normal"/>
              <w:spacing w:lineRule="auto" w:line="240"/>
              <w:ind w:left="0" w:hanging="0"/>
              <w:jc w:val="center"/>
              <w:rPr>
                <w:rFonts w:ascii="Times New Roman" w:hAnsi="Times New Roman" w:cs="Times New Roman"/>
                <w:sz w:val="18"/>
                <w:szCs w:val="18"/>
                <w:lang w:val="en-US"/>
              </w:rPr>
            </w:pPr>
            <w:r>
              <w:rPr>
                <w:rFonts w:cs="Times New Roman" w:ascii="Times New Roman" w:hAnsi="Times New Roman"/>
                <w:sz w:val="18"/>
                <w:szCs w:val="18"/>
                <w:lang w:val="en-US"/>
              </w:rPr>
            </w:r>
          </w:p>
        </w:tc>
        <w:tc>
          <w:tcPr>
            <w:tcW w:w="65" w:type="dxa"/>
            <w:tcBorders>
              <w:left w:val="single" w:sz="6" w:space="0" w:color="000000"/>
            </w:tcBorders>
            <w:shd w:color="auto" w:fill="auto" w:val="clear"/>
            <w:tcMar>
              <w:left w:w="0" w:type="dxa"/>
              <w:right w:w="0" w:type="dxa"/>
            </w:tcMar>
          </w:tcPr>
          <w:p>
            <w:pPr>
              <w:pStyle w:val="Normal"/>
              <w:spacing w:lineRule="auto" w:line="240"/>
              <w:ind w:left="0" w:hanging="0"/>
              <w:rPr>
                <w:rFonts w:ascii="Times New Roman" w:hAnsi="Times New Roman" w:cs="Times New Roman"/>
                <w:sz w:val="18"/>
                <w:szCs w:val="18"/>
                <w:lang w:val="en-US"/>
              </w:rPr>
            </w:pPr>
            <w:r>
              <w:rPr>
                <w:rFonts w:cs="Times New Roman" w:ascii="Times New Roman" w:hAnsi="Times New Roman"/>
                <w:sz w:val="18"/>
                <w:szCs w:val="18"/>
                <w:lang w:val="en-US"/>
              </w:rPr>
            </w:r>
          </w:p>
        </w:tc>
      </w:tr>
      <w:tr>
        <w:trPr/>
        <w:tc>
          <w:tcPr>
            <w:tcW w:w="1299" w:type="dxa"/>
            <w:tcBorders>
              <w:top w:val="single" w:sz="6" w:space="0" w:color="000000"/>
              <w:left w:val="single" w:sz="6" w:space="0" w:color="000000"/>
              <w:bottom w:val="single" w:sz="6" w:space="0" w:color="000000"/>
            </w:tcBorders>
            <w:shd w:color="auto" w:fill="auto" w:val="clear"/>
          </w:tcPr>
          <w:p>
            <w:pPr>
              <w:pStyle w:val="Normal"/>
              <w:spacing w:lineRule="auto" w:line="240"/>
              <w:ind w:left="0" w:hanging="0"/>
              <w:jc w:val="center"/>
              <w:rPr>
                <w:rFonts w:ascii="Times New Roman" w:hAnsi="Times New Roman" w:cs="Times New Roman"/>
                <w:sz w:val="18"/>
                <w:szCs w:val="18"/>
                <w:lang w:val="en-US"/>
              </w:rPr>
            </w:pPr>
            <w:r>
              <w:rPr>
                <w:rFonts w:cs="Times New Roman" w:ascii="Times New Roman" w:hAnsi="Times New Roman"/>
                <w:sz w:val="18"/>
                <w:szCs w:val="18"/>
                <w:lang w:val="en-US"/>
              </w:rPr>
            </w:r>
          </w:p>
        </w:tc>
        <w:tc>
          <w:tcPr>
            <w:tcW w:w="1198" w:type="dxa"/>
            <w:tcBorders>
              <w:top w:val="single" w:sz="6" w:space="0" w:color="000000"/>
              <w:left w:val="single" w:sz="6" w:space="0" w:color="000000"/>
              <w:bottom w:val="single" w:sz="6" w:space="0" w:color="000000"/>
            </w:tcBorders>
            <w:shd w:color="auto" w:fill="auto" w:val="clear"/>
          </w:tcPr>
          <w:p>
            <w:pPr>
              <w:pStyle w:val="Normal"/>
              <w:spacing w:lineRule="auto" w:line="240"/>
              <w:ind w:left="0" w:hanging="0"/>
              <w:jc w:val="center"/>
              <w:rPr>
                <w:rFonts w:ascii="Times New Roman" w:hAnsi="Times New Roman" w:cs="Times New Roman"/>
                <w:sz w:val="18"/>
                <w:szCs w:val="18"/>
                <w:lang w:val="en-US"/>
              </w:rPr>
            </w:pPr>
            <w:r>
              <w:rPr>
                <w:rFonts w:cs="Times New Roman" w:ascii="Times New Roman" w:hAnsi="Times New Roman"/>
                <w:sz w:val="18"/>
                <w:szCs w:val="18"/>
                <w:lang w:val="en-US"/>
              </w:rPr>
            </w:r>
          </w:p>
        </w:tc>
        <w:tc>
          <w:tcPr>
            <w:tcW w:w="734" w:type="dxa"/>
            <w:tcBorders>
              <w:top w:val="single" w:sz="6" w:space="0" w:color="000000"/>
              <w:left w:val="single" w:sz="6" w:space="0" w:color="000000"/>
              <w:bottom w:val="single" w:sz="6" w:space="0" w:color="000000"/>
            </w:tcBorders>
            <w:shd w:color="auto" w:fill="auto" w:val="clear"/>
          </w:tcPr>
          <w:p>
            <w:pPr>
              <w:pStyle w:val="Normal"/>
              <w:spacing w:lineRule="auto" w:line="240"/>
              <w:ind w:left="0" w:hanging="0"/>
              <w:jc w:val="center"/>
              <w:rPr>
                <w:rFonts w:ascii="Times New Roman" w:hAnsi="Times New Roman" w:cs="Times New Roman"/>
                <w:sz w:val="18"/>
                <w:szCs w:val="18"/>
                <w:lang w:val="en-US"/>
              </w:rPr>
            </w:pPr>
            <w:r>
              <w:rPr>
                <w:rFonts w:cs="Times New Roman" w:ascii="Times New Roman" w:hAnsi="Times New Roman"/>
                <w:sz w:val="18"/>
                <w:szCs w:val="18"/>
                <w:lang w:val="en-US"/>
              </w:rPr>
            </w:r>
          </w:p>
        </w:tc>
        <w:tc>
          <w:tcPr>
            <w:tcW w:w="1470" w:type="dxa"/>
            <w:tcBorders>
              <w:top w:val="single" w:sz="6" w:space="0" w:color="000000"/>
              <w:left w:val="single" w:sz="6" w:space="0" w:color="000000"/>
              <w:bottom w:val="single" w:sz="6" w:space="0" w:color="000000"/>
            </w:tcBorders>
            <w:shd w:color="auto" w:fill="auto" w:val="clear"/>
          </w:tcPr>
          <w:p>
            <w:pPr>
              <w:pStyle w:val="Normal"/>
              <w:spacing w:lineRule="auto" w:line="240"/>
              <w:ind w:left="0" w:hanging="0"/>
              <w:jc w:val="center"/>
              <w:rPr>
                <w:rFonts w:ascii="Times New Roman" w:hAnsi="Times New Roman" w:cs="Times New Roman"/>
                <w:sz w:val="18"/>
                <w:szCs w:val="18"/>
                <w:lang w:val="en-US"/>
              </w:rPr>
            </w:pPr>
            <w:r>
              <w:rPr>
                <w:rFonts w:cs="Times New Roman" w:ascii="Times New Roman" w:hAnsi="Times New Roman"/>
                <w:sz w:val="18"/>
                <w:szCs w:val="18"/>
                <w:lang w:val="en-US"/>
              </w:rPr>
            </w:r>
          </w:p>
        </w:tc>
        <w:tc>
          <w:tcPr>
            <w:tcW w:w="1082" w:type="dxa"/>
            <w:tcBorders>
              <w:top w:val="single" w:sz="6" w:space="0" w:color="000000"/>
              <w:left w:val="single" w:sz="6" w:space="0" w:color="000000"/>
              <w:bottom w:val="single" w:sz="6" w:space="0" w:color="000000"/>
            </w:tcBorders>
            <w:shd w:color="auto" w:fill="auto" w:val="clear"/>
          </w:tcPr>
          <w:p>
            <w:pPr>
              <w:pStyle w:val="Normal"/>
              <w:spacing w:lineRule="auto" w:line="240"/>
              <w:ind w:left="0" w:hanging="0"/>
              <w:jc w:val="center"/>
              <w:rPr>
                <w:rFonts w:ascii="Times New Roman" w:hAnsi="Times New Roman" w:cs="Times New Roman"/>
                <w:sz w:val="18"/>
                <w:szCs w:val="18"/>
                <w:lang w:val="en-US"/>
              </w:rPr>
            </w:pPr>
            <w:r>
              <w:rPr>
                <w:rFonts w:cs="Times New Roman" w:ascii="Times New Roman" w:hAnsi="Times New Roman"/>
                <w:sz w:val="18"/>
                <w:szCs w:val="18"/>
                <w:lang w:val="en-US"/>
              </w:rPr>
            </w:r>
          </w:p>
        </w:tc>
        <w:tc>
          <w:tcPr>
            <w:tcW w:w="1300" w:type="dxa"/>
            <w:tcBorders>
              <w:top w:val="single" w:sz="6" w:space="0" w:color="000000"/>
              <w:left w:val="single" w:sz="6" w:space="0" w:color="000000"/>
              <w:bottom w:val="single" w:sz="6" w:space="0" w:color="000000"/>
            </w:tcBorders>
            <w:shd w:color="auto" w:fill="auto" w:val="clear"/>
          </w:tcPr>
          <w:p>
            <w:pPr>
              <w:pStyle w:val="Normal"/>
              <w:spacing w:lineRule="auto" w:line="240"/>
              <w:ind w:left="0" w:hanging="0"/>
              <w:jc w:val="center"/>
              <w:rPr>
                <w:rFonts w:ascii="Times New Roman" w:hAnsi="Times New Roman" w:cs="Times New Roman"/>
                <w:sz w:val="18"/>
                <w:szCs w:val="18"/>
                <w:lang w:val="en-US"/>
              </w:rPr>
            </w:pPr>
            <w:r>
              <w:rPr>
                <w:rFonts w:cs="Times New Roman" w:ascii="Times New Roman" w:hAnsi="Times New Roman"/>
                <w:sz w:val="18"/>
                <w:szCs w:val="18"/>
                <w:lang w:val="en-US"/>
              </w:rPr>
            </w:r>
          </w:p>
        </w:tc>
        <w:tc>
          <w:tcPr>
            <w:tcW w:w="1141" w:type="dxa"/>
            <w:tcBorders>
              <w:top w:val="single" w:sz="6" w:space="0" w:color="000000"/>
              <w:left w:val="single" w:sz="6" w:space="0" w:color="000000"/>
              <w:bottom w:val="single" w:sz="6" w:space="0" w:color="000000"/>
            </w:tcBorders>
            <w:shd w:color="auto" w:fill="auto" w:val="clear"/>
          </w:tcPr>
          <w:p>
            <w:pPr>
              <w:pStyle w:val="Normal"/>
              <w:spacing w:lineRule="auto" w:line="240"/>
              <w:ind w:left="0" w:hanging="0"/>
              <w:jc w:val="center"/>
              <w:rPr>
                <w:rFonts w:ascii="Times New Roman" w:hAnsi="Times New Roman" w:cs="Times New Roman"/>
                <w:sz w:val="18"/>
                <w:szCs w:val="18"/>
                <w:lang w:val="en-US"/>
              </w:rPr>
            </w:pPr>
            <w:r>
              <w:rPr>
                <w:rFonts w:cs="Times New Roman" w:ascii="Times New Roman" w:hAnsi="Times New Roman"/>
                <w:sz w:val="18"/>
                <w:szCs w:val="18"/>
                <w:lang w:val="en-US"/>
              </w:rPr>
            </w:r>
          </w:p>
        </w:tc>
        <w:tc>
          <w:tcPr>
            <w:tcW w:w="1243" w:type="dxa"/>
            <w:tcBorders>
              <w:top w:val="single" w:sz="6" w:space="0" w:color="000000"/>
              <w:left w:val="single" w:sz="6" w:space="0" w:color="000000"/>
              <w:bottom w:val="single" w:sz="6" w:space="0" w:color="000000"/>
            </w:tcBorders>
            <w:shd w:color="auto" w:fill="auto" w:val="clear"/>
          </w:tcPr>
          <w:p>
            <w:pPr>
              <w:pStyle w:val="Normal"/>
              <w:spacing w:lineRule="auto" w:line="240"/>
              <w:ind w:left="0" w:hanging="0"/>
              <w:jc w:val="center"/>
              <w:rPr>
                <w:rFonts w:ascii="Times New Roman" w:hAnsi="Times New Roman" w:cs="Times New Roman"/>
                <w:sz w:val="18"/>
                <w:szCs w:val="18"/>
                <w:lang w:val="en-US"/>
              </w:rPr>
            </w:pPr>
            <w:r>
              <w:rPr>
                <w:rFonts w:cs="Times New Roman" w:ascii="Times New Roman" w:hAnsi="Times New Roman"/>
                <w:sz w:val="18"/>
                <w:szCs w:val="18"/>
                <w:lang w:val="en-US"/>
              </w:rPr>
            </w:r>
          </w:p>
        </w:tc>
        <w:tc>
          <w:tcPr>
            <w:tcW w:w="65" w:type="dxa"/>
            <w:tcBorders>
              <w:left w:val="single" w:sz="6" w:space="0" w:color="000000"/>
            </w:tcBorders>
            <w:shd w:color="auto" w:fill="auto" w:val="clear"/>
            <w:tcMar>
              <w:left w:w="0" w:type="dxa"/>
              <w:right w:w="0" w:type="dxa"/>
            </w:tcMar>
          </w:tcPr>
          <w:p>
            <w:pPr>
              <w:pStyle w:val="Normal"/>
              <w:spacing w:lineRule="auto" w:line="240"/>
              <w:ind w:left="0" w:hanging="0"/>
              <w:rPr>
                <w:rFonts w:ascii="Times New Roman" w:hAnsi="Times New Roman" w:cs="Times New Roman"/>
                <w:sz w:val="18"/>
                <w:szCs w:val="18"/>
                <w:lang w:val="en-US"/>
              </w:rPr>
            </w:pPr>
            <w:r>
              <w:rPr>
                <w:rFonts w:cs="Times New Roman" w:ascii="Times New Roman" w:hAnsi="Times New Roman"/>
                <w:sz w:val="18"/>
                <w:szCs w:val="18"/>
                <w:lang w:val="en-US"/>
              </w:rPr>
            </w:r>
          </w:p>
        </w:tc>
      </w:tr>
      <w:tr>
        <w:trPr/>
        <w:tc>
          <w:tcPr>
            <w:tcW w:w="1299" w:type="dxa"/>
            <w:tcBorders>
              <w:left w:val="single" w:sz="6" w:space="0" w:color="000000"/>
            </w:tcBorders>
            <w:shd w:color="auto" w:fill="auto" w:val="clear"/>
          </w:tcPr>
          <w:p>
            <w:pPr>
              <w:pStyle w:val="Normal"/>
              <w:spacing w:lineRule="auto" w:line="240"/>
              <w:ind w:left="0" w:hanging="0"/>
              <w:jc w:val="center"/>
              <w:rPr>
                <w:rFonts w:ascii="Times New Roman" w:hAnsi="Times New Roman" w:cs="Times New Roman"/>
                <w:sz w:val="18"/>
                <w:szCs w:val="18"/>
                <w:lang w:val="en-US"/>
              </w:rPr>
            </w:pPr>
            <w:r>
              <w:rPr>
                <w:rFonts w:cs="Times New Roman" w:ascii="Times New Roman" w:hAnsi="Times New Roman"/>
                <w:sz w:val="18"/>
                <w:szCs w:val="18"/>
                <w:lang w:val="en-US"/>
              </w:rPr>
            </w:r>
          </w:p>
        </w:tc>
        <w:tc>
          <w:tcPr>
            <w:tcW w:w="1198" w:type="dxa"/>
            <w:tcBorders>
              <w:left w:val="single" w:sz="6" w:space="0" w:color="000000"/>
            </w:tcBorders>
            <w:shd w:color="auto" w:fill="auto" w:val="clear"/>
          </w:tcPr>
          <w:p>
            <w:pPr>
              <w:pStyle w:val="Normal"/>
              <w:spacing w:lineRule="auto" w:line="240"/>
              <w:ind w:left="0" w:hanging="0"/>
              <w:jc w:val="center"/>
              <w:rPr>
                <w:rFonts w:ascii="Times New Roman" w:hAnsi="Times New Roman" w:cs="Times New Roman"/>
                <w:sz w:val="18"/>
                <w:szCs w:val="18"/>
                <w:lang w:val="en-US"/>
              </w:rPr>
            </w:pPr>
            <w:r>
              <w:rPr>
                <w:rFonts w:cs="Times New Roman" w:ascii="Times New Roman" w:hAnsi="Times New Roman"/>
                <w:sz w:val="18"/>
                <w:szCs w:val="18"/>
                <w:lang w:val="en-US"/>
              </w:rPr>
            </w:r>
          </w:p>
        </w:tc>
        <w:tc>
          <w:tcPr>
            <w:tcW w:w="734" w:type="dxa"/>
            <w:tcBorders>
              <w:left w:val="single" w:sz="6" w:space="0" w:color="000000"/>
            </w:tcBorders>
            <w:shd w:color="auto" w:fill="auto" w:val="clear"/>
          </w:tcPr>
          <w:p>
            <w:pPr>
              <w:pStyle w:val="Normal"/>
              <w:spacing w:lineRule="auto" w:line="240"/>
              <w:ind w:left="0" w:hanging="0"/>
              <w:jc w:val="center"/>
              <w:rPr>
                <w:rFonts w:ascii="Times New Roman" w:hAnsi="Times New Roman" w:cs="Times New Roman"/>
                <w:sz w:val="18"/>
                <w:szCs w:val="18"/>
                <w:lang w:val="en-US"/>
              </w:rPr>
            </w:pPr>
            <w:r>
              <w:rPr>
                <w:rFonts w:cs="Times New Roman" w:ascii="Times New Roman" w:hAnsi="Times New Roman"/>
                <w:sz w:val="18"/>
                <w:szCs w:val="18"/>
                <w:lang w:val="en-US"/>
              </w:rPr>
            </w:r>
          </w:p>
        </w:tc>
        <w:tc>
          <w:tcPr>
            <w:tcW w:w="1470" w:type="dxa"/>
            <w:tcBorders>
              <w:left w:val="single" w:sz="6" w:space="0" w:color="000000"/>
            </w:tcBorders>
            <w:shd w:color="auto" w:fill="auto" w:val="clear"/>
          </w:tcPr>
          <w:p>
            <w:pPr>
              <w:pStyle w:val="Normal"/>
              <w:spacing w:lineRule="auto" w:line="240"/>
              <w:ind w:left="0" w:hanging="0"/>
              <w:jc w:val="center"/>
              <w:rPr>
                <w:rFonts w:ascii="Times New Roman" w:hAnsi="Times New Roman" w:cs="Times New Roman"/>
                <w:sz w:val="18"/>
                <w:szCs w:val="18"/>
                <w:lang w:val="en-US"/>
              </w:rPr>
            </w:pPr>
            <w:r>
              <w:rPr>
                <w:rFonts w:cs="Times New Roman" w:ascii="Times New Roman" w:hAnsi="Times New Roman"/>
                <w:sz w:val="18"/>
                <w:szCs w:val="18"/>
                <w:lang w:val="en-US"/>
              </w:rPr>
            </w:r>
          </w:p>
        </w:tc>
        <w:tc>
          <w:tcPr>
            <w:tcW w:w="1082" w:type="dxa"/>
            <w:tcBorders>
              <w:left w:val="single" w:sz="6" w:space="0" w:color="000000"/>
            </w:tcBorders>
            <w:shd w:color="auto" w:fill="auto" w:val="clear"/>
          </w:tcPr>
          <w:p>
            <w:pPr>
              <w:pStyle w:val="Normal"/>
              <w:spacing w:lineRule="auto" w:line="240"/>
              <w:ind w:left="0" w:hanging="0"/>
              <w:jc w:val="center"/>
              <w:rPr>
                <w:rFonts w:ascii="Times New Roman" w:hAnsi="Times New Roman" w:cs="Times New Roman"/>
                <w:sz w:val="18"/>
                <w:szCs w:val="18"/>
                <w:lang w:val="en-US"/>
              </w:rPr>
            </w:pPr>
            <w:r>
              <w:rPr>
                <w:rFonts w:cs="Times New Roman" w:ascii="Times New Roman" w:hAnsi="Times New Roman"/>
                <w:sz w:val="18"/>
                <w:szCs w:val="18"/>
                <w:lang w:val="en-US"/>
              </w:rPr>
            </w:r>
          </w:p>
        </w:tc>
        <w:tc>
          <w:tcPr>
            <w:tcW w:w="1300" w:type="dxa"/>
            <w:tcBorders>
              <w:left w:val="single" w:sz="6" w:space="0" w:color="000000"/>
            </w:tcBorders>
            <w:shd w:color="auto" w:fill="auto" w:val="clear"/>
          </w:tcPr>
          <w:p>
            <w:pPr>
              <w:pStyle w:val="Normal"/>
              <w:spacing w:lineRule="auto" w:line="240"/>
              <w:ind w:left="0" w:hanging="0"/>
              <w:jc w:val="center"/>
              <w:rPr>
                <w:rFonts w:ascii="Times New Roman" w:hAnsi="Times New Roman" w:cs="Times New Roman"/>
                <w:sz w:val="18"/>
                <w:szCs w:val="18"/>
                <w:lang w:val="en-US"/>
              </w:rPr>
            </w:pPr>
            <w:r>
              <w:rPr>
                <w:rFonts w:cs="Times New Roman" w:ascii="Times New Roman" w:hAnsi="Times New Roman"/>
                <w:sz w:val="18"/>
                <w:szCs w:val="18"/>
                <w:lang w:val="en-US"/>
              </w:rPr>
            </w:r>
          </w:p>
        </w:tc>
        <w:tc>
          <w:tcPr>
            <w:tcW w:w="1141" w:type="dxa"/>
            <w:tcBorders>
              <w:left w:val="single" w:sz="6" w:space="0" w:color="000000"/>
            </w:tcBorders>
            <w:shd w:color="auto" w:fill="auto" w:val="clear"/>
          </w:tcPr>
          <w:p>
            <w:pPr>
              <w:pStyle w:val="Normal"/>
              <w:spacing w:lineRule="auto" w:line="240"/>
              <w:ind w:left="0" w:hanging="0"/>
              <w:jc w:val="center"/>
              <w:rPr>
                <w:rFonts w:ascii="Times New Roman" w:hAnsi="Times New Roman" w:cs="Times New Roman"/>
                <w:sz w:val="18"/>
                <w:szCs w:val="18"/>
                <w:lang w:val="en-US"/>
              </w:rPr>
            </w:pPr>
            <w:r>
              <w:rPr>
                <w:rFonts w:cs="Times New Roman" w:ascii="Times New Roman" w:hAnsi="Times New Roman"/>
                <w:sz w:val="18"/>
                <w:szCs w:val="18"/>
                <w:lang w:val="en-US"/>
              </w:rPr>
            </w:r>
          </w:p>
        </w:tc>
        <w:tc>
          <w:tcPr>
            <w:tcW w:w="1243" w:type="dxa"/>
            <w:tcBorders>
              <w:left w:val="single" w:sz="6" w:space="0" w:color="000000"/>
            </w:tcBorders>
            <w:shd w:color="auto" w:fill="auto" w:val="clear"/>
          </w:tcPr>
          <w:p>
            <w:pPr>
              <w:pStyle w:val="Normal"/>
              <w:spacing w:lineRule="auto" w:line="240"/>
              <w:ind w:left="0" w:hanging="0"/>
              <w:jc w:val="center"/>
              <w:rPr>
                <w:rFonts w:ascii="Times New Roman" w:hAnsi="Times New Roman" w:cs="Times New Roman"/>
                <w:sz w:val="18"/>
                <w:szCs w:val="18"/>
                <w:lang w:val="en-US"/>
              </w:rPr>
            </w:pPr>
            <w:r>
              <w:rPr>
                <w:rFonts w:cs="Times New Roman" w:ascii="Times New Roman" w:hAnsi="Times New Roman"/>
                <w:sz w:val="18"/>
                <w:szCs w:val="18"/>
                <w:lang w:val="en-US"/>
              </w:rPr>
            </w:r>
          </w:p>
        </w:tc>
        <w:tc>
          <w:tcPr>
            <w:tcW w:w="65" w:type="dxa"/>
            <w:tcBorders>
              <w:left w:val="single" w:sz="6" w:space="0" w:color="000000"/>
            </w:tcBorders>
            <w:shd w:color="auto" w:fill="auto" w:val="clear"/>
            <w:tcMar>
              <w:left w:w="0" w:type="dxa"/>
              <w:right w:w="0" w:type="dxa"/>
            </w:tcMar>
          </w:tcPr>
          <w:p>
            <w:pPr>
              <w:pStyle w:val="Normal"/>
              <w:spacing w:lineRule="auto" w:line="240"/>
              <w:ind w:left="0" w:hanging="0"/>
              <w:rPr>
                <w:rFonts w:ascii="Times New Roman" w:hAnsi="Times New Roman" w:cs="Times New Roman"/>
                <w:sz w:val="18"/>
                <w:szCs w:val="18"/>
                <w:lang w:val="en-US"/>
              </w:rPr>
            </w:pPr>
            <w:r>
              <w:rPr>
                <w:rFonts w:cs="Times New Roman" w:ascii="Times New Roman" w:hAnsi="Times New Roman"/>
                <w:sz w:val="18"/>
                <w:szCs w:val="18"/>
                <w:lang w:val="en-US"/>
              </w:rPr>
            </w:r>
          </w:p>
        </w:tc>
      </w:tr>
      <w:tr>
        <w:trPr/>
        <w:tc>
          <w:tcPr>
            <w:tcW w:w="1299" w:type="dxa"/>
            <w:tcBorders>
              <w:top w:val="single" w:sz="6" w:space="0" w:color="000000"/>
              <w:left w:val="single" w:sz="6" w:space="0" w:color="000000"/>
              <w:bottom w:val="single" w:sz="6" w:space="0" w:color="000000"/>
            </w:tcBorders>
            <w:shd w:color="auto" w:fill="auto" w:val="clear"/>
          </w:tcPr>
          <w:p>
            <w:pPr>
              <w:pStyle w:val="Normal"/>
              <w:spacing w:lineRule="auto" w:line="240"/>
              <w:ind w:left="0" w:hanging="0"/>
              <w:jc w:val="center"/>
              <w:rPr>
                <w:rFonts w:ascii="Times New Roman" w:hAnsi="Times New Roman" w:cs="Times New Roman"/>
                <w:sz w:val="18"/>
                <w:szCs w:val="18"/>
                <w:lang w:val="en-US"/>
              </w:rPr>
            </w:pPr>
            <w:r>
              <w:rPr>
                <w:rFonts w:cs="Times New Roman" w:ascii="Times New Roman" w:hAnsi="Times New Roman"/>
                <w:sz w:val="18"/>
                <w:szCs w:val="18"/>
                <w:lang w:val="en-US"/>
              </w:rPr>
            </w:r>
          </w:p>
        </w:tc>
        <w:tc>
          <w:tcPr>
            <w:tcW w:w="1198" w:type="dxa"/>
            <w:tcBorders>
              <w:top w:val="single" w:sz="6" w:space="0" w:color="000000"/>
              <w:left w:val="single" w:sz="6" w:space="0" w:color="000000"/>
              <w:bottom w:val="single" w:sz="6" w:space="0" w:color="000000"/>
            </w:tcBorders>
            <w:shd w:color="auto" w:fill="auto" w:val="clear"/>
          </w:tcPr>
          <w:p>
            <w:pPr>
              <w:pStyle w:val="Normal"/>
              <w:spacing w:lineRule="auto" w:line="240"/>
              <w:ind w:left="0" w:hanging="0"/>
              <w:jc w:val="center"/>
              <w:rPr>
                <w:rFonts w:ascii="Times New Roman" w:hAnsi="Times New Roman" w:cs="Times New Roman"/>
                <w:sz w:val="18"/>
                <w:szCs w:val="18"/>
                <w:lang w:val="en-US"/>
              </w:rPr>
            </w:pPr>
            <w:r>
              <w:rPr>
                <w:rFonts w:cs="Times New Roman" w:ascii="Times New Roman" w:hAnsi="Times New Roman"/>
                <w:sz w:val="18"/>
                <w:szCs w:val="18"/>
                <w:lang w:val="en-US"/>
              </w:rPr>
            </w:r>
          </w:p>
        </w:tc>
        <w:tc>
          <w:tcPr>
            <w:tcW w:w="734" w:type="dxa"/>
            <w:tcBorders>
              <w:top w:val="single" w:sz="6" w:space="0" w:color="000000"/>
              <w:left w:val="single" w:sz="6" w:space="0" w:color="000000"/>
              <w:bottom w:val="single" w:sz="6" w:space="0" w:color="000000"/>
            </w:tcBorders>
            <w:shd w:color="auto" w:fill="auto" w:val="clear"/>
          </w:tcPr>
          <w:p>
            <w:pPr>
              <w:pStyle w:val="Normal"/>
              <w:spacing w:lineRule="auto" w:line="240"/>
              <w:ind w:left="0" w:hanging="0"/>
              <w:jc w:val="center"/>
              <w:rPr>
                <w:rFonts w:ascii="Times New Roman" w:hAnsi="Times New Roman" w:cs="Times New Roman"/>
                <w:sz w:val="18"/>
                <w:szCs w:val="18"/>
                <w:lang w:val="en-US"/>
              </w:rPr>
            </w:pPr>
            <w:r>
              <w:rPr>
                <w:rFonts w:cs="Times New Roman" w:ascii="Times New Roman" w:hAnsi="Times New Roman"/>
                <w:sz w:val="18"/>
                <w:szCs w:val="18"/>
                <w:lang w:val="en-US"/>
              </w:rPr>
            </w:r>
          </w:p>
        </w:tc>
        <w:tc>
          <w:tcPr>
            <w:tcW w:w="1470" w:type="dxa"/>
            <w:tcBorders>
              <w:top w:val="single" w:sz="6" w:space="0" w:color="000000"/>
              <w:left w:val="single" w:sz="6" w:space="0" w:color="000000"/>
              <w:bottom w:val="single" w:sz="6" w:space="0" w:color="000000"/>
            </w:tcBorders>
            <w:shd w:color="auto" w:fill="auto" w:val="clear"/>
          </w:tcPr>
          <w:p>
            <w:pPr>
              <w:pStyle w:val="Normal"/>
              <w:spacing w:lineRule="auto" w:line="240"/>
              <w:ind w:left="0" w:hanging="0"/>
              <w:jc w:val="center"/>
              <w:rPr>
                <w:rFonts w:ascii="Times New Roman" w:hAnsi="Times New Roman" w:cs="Times New Roman"/>
                <w:sz w:val="18"/>
                <w:szCs w:val="18"/>
                <w:lang w:val="en-US"/>
              </w:rPr>
            </w:pPr>
            <w:r>
              <w:rPr>
                <w:rFonts w:cs="Times New Roman" w:ascii="Times New Roman" w:hAnsi="Times New Roman"/>
                <w:sz w:val="18"/>
                <w:szCs w:val="18"/>
                <w:lang w:val="en-US"/>
              </w:rPr>
            </w:r>
          </w:p>
        </w:tc>
        <w:tc>
          <w:tcPr>
            <w:tcW w:w="1082" w:type="dxa"/>
            <w:tcBorders>
              <w:top w:val="single" w:sz="6" w:space="0" w:color="000000"/>
              <w:left w:val="single" w:sz="6" w:space="0" w:color="000000"/>
              <w:bottom w:val="single" w:sz="6" w:space="0" w:color="000000"/>
            </w:tcBorders>
            <w:shd w:color="auto" w:fill="auto" w:val="clear"/>
          </w:tcPr>
          <w:p>
            <w:pPr>
              <w:pStyle w:val="Normal"/>
              <w:spacing w:lineRule="auto" w:line="240"/>
              <w:ind w:left="0" w:hanging="0"/>
              <w:jc w:val="center"/>
              <w:rPr>
                <w:rFonts w:ascii="Times New Roman" w:hAnsi="Times New Roman" w:cs="Times New Roman"/>
                <w:sz w:val="18"/>
                <w:szCs w:val="18"/>
                <w:lang w:val="en-US"/>
              </w:rPr>
            </w:pPr>
            <w:r>
              <w:rPr>
                <w:rFonts w:cs="Times New Roman" w:ascii="Times New Roman" w:hAnsi="Times New Roman"/>
                <w:sz w:val="18"/>
                <w:szCs w:val="18"/>
                <w:lang w:val="en-US"/>
              </w:rPr>
            </w:r>
          </w:p>
        </w:tc>
        <w:tc>
          <w:tcPr>
            <w:tcW w:w="1300" w:type="dxa"/>
            <w:tcBorders>
              <w:top w:val="single" w:sz="6" w:space="0" w:color="000000"/>
              <w:left w:val="single" w:sz="6" w:space="0" w:color="000000"/>
              <w:bottom w:val="single" w:sz="6" w:space="0" w:color="000000"/>
            </w:tcBorders>
            <w:shd w:color="auto" w:fill="auto" w:val="clear"/>
          </w:tcPr>
          <w:p>
            <w:pPr>
              <w:pStyle w:val="Normal"/>
              <w:spacing w:lineRule="auto" w:line="240"/>
              <w:ind w:left="0" w:hanging="0"/>
              <w:jc w:val="center"/>
              <w:rPr>
                <w:rFonts w:ascii="Times New Roman" w:hAnsi="Times New Roman" w:cs="Times New Roman"/>
                <w:sz w:val="18"/>
                <w:szCs w:val="18"/>
                <w:lang w:val="en-US"/>
              </w:rPr>
            </w:pPr>
            <w:r>
              <w:rPr>
                <w:rFonts w:cs="Times New Roman" w:ascii="Times New Roman" w:hAnsi="Times New Roman"/>
                <w:sz w:val="18"/>
                <w:szCs w:val="18"/>
                <w:lang w:val="en-US"/>
              </w:rPr>
            </w:r>
          </w:p>
        </w:tc>
        <w:tc>
          <w:tcPr>
            <w:tcW w:w="1141" w:type="dxa"/>
            <w:tcBorders>
              <w:top w:val="single" w:sz="6" w:space="0" w:color="000000"/>
              <w:left w:val="single" w:sz="6" w:space="0" w:color="000000"/>
              <w:bottom w:val="single" w:sz="6" w:space="0" w:color="000000"/>
            </w:tcBorders>
            <w:shd w:color="auto" w:fill="auto" w:val="clear"/>
          </w:tcPr>
          <w:p>
            <w:pPr>
              <w:pStyle w:val="Normal"/>
              <w:spacing w:lineRule="auto" w:line="240"/>
              <w:ind w:left="0" w:hanging="0"/>
              <w:jc w:val="center"/>
              <w:rPr>
                <w:rFonts w:ascii="Times New Roman" w:hAnsi="Times New Roman" w:cs="Times New Roman"/>
                <w:sz w:val="18"/>
                <w:szCs w:val="18"/>
                <w:lang w:val="en-US"/>
              </w:rPr>
            </w:pPr>
            <w:r>
              <w:rPr>
                <w:rFonts w:cs="Times New Roman" w:ascii="Times New Roman" w:hAnsi="Times New Roman"/>
                <w:sz w:val="18"/>
                <w:szCs w:val="18"/>
                <w:lang w:val="en-US"/>
              </w:rPr>
            </w:r>
          </w:p>
        </w:tc>
        <w:tc>
          <w:tcPr>
            <w:tcW w:w="1243" w:type="dxa"/>
            <w:tcBorders>
              <w:top w:val="single" w:sz="6" w:space="0" w:color="000000"/>
              <w:left w:val="single" w:sz="6" w:space="0" w:color="000000"/>
              <w:bottom w:val="single" w:sz="6" w:space="0" w:color="000000"/>
            </w:tcBorders>
            <w:shd w:color="auto" w:fill="auto" w:val="clear"/>
          </w:tcPr>
          <w:p>
            <w:pPr>
              <w:pStyle w:val="Normal"/>
              <w:spacing w:lineRule="auto" w:line="240"/>
              <w:ind w:left="0" w:hanging="0"/>
              <w:jc w:val="center"/>
              <w:rPr>
                <w:rFonts w:ascii="Times New Roman" w:hAnsi="Times New Roman" w:cs="Times New Roman"/>
                <w:sz w:val="18"/>
                <w:szCs w:val="18"/>
                <w:lang w:val="en-US"/>
              </w:rPr>
            </w:pPr>
            <w:r>
              <w:rPr>
                <w:rFonts w:cs="Times New Roman" w:ascii="Times New Roman" w:hAnsi="Times New Roman"/>
                <w:sz w:val="18"/>
                <w:szCs w:val="18"/>
                <w:lang w:val="en-US"/>
              </w:rPr>
            </w:r>
          </w:p>
        </w:tc>
        <w:tc>
          <w:tcPr>
            <w:tcW w:w="65" w:type="dxa"/>
            <w:tcBorders>
              <w:left w:val="single" w:sz="6" w:space="0" w:color="000000"/>
            </w:tcBorders>
            <w:shd w:color="auto" w:fill="auto" w:val="clear"/>
            <w:tcMar>
              <w:left w:w="0" w:type="dxa"/>
              <w:right w:w="0" w:type="dxa"/>
            </w:tcMar>
          </w:tcPr>
          <w:p>
            <w:pPr>
              <w:pStyle w:val="Normal"/>
              <w:spacing w:lineRule="auto" w:line="240"/>
              <w:ind w:left="0" w:hanging="0"/>
              <w:rPr>
                <w:rFonts w:ascii="Times New Roman" w:hAnsi="Times New Roman" w:cs="Times New Roman"/>
                <w:sz w:val="18"/>
                <w:szCs w:val="18"/>
                <w:lang w:val="en-US"/>
              </w:rPr>
            </w:pPr>
            <w:r>
              <w:rPr>
                <w:rFonts w:cs="Times New Roman" w:ascii="Times New Roman" w:hAnsi="Times New Roman"/>
                <w:sz w:val="18"/>
                <w:szCs w:val="18"/>
                <w:lang w:val="en-US"/>
              </w:rPr>
            </w:r>
          </w:p>
        </w:tc>
      </w:tr>
      <w:tr>
        <w:trPr/>
        <w:tc>
          <w:tcPr>
            <w:tcW w:w="1299" w:type="dxa"/>
            <w:tcBorders>
              <w:left w:val="single" w:sz="6" w:space="0" w:color="000000"/>
              <w:bottom w:val="single" w:sz="6" w:space="0" w:color="000000"/>
            </w:tcBorders>
            <w:shd w:color="auto" w:fill="auto" w:val="clear"/>
          </w:tcPr>
          <w:p>
            <w:pPr>
              <w:pStyle w:val="Normal"/>
              <w:spacing w:lineRule="auto" w:line="240"/>
              <w:ind w:left="0" w:hanging="0"/>
              <w:jc w:val="center"/>
              <w:rPr>
                <w:rFonts w:ascii="Times New Roman" w:hAnsi="Times New Roman" w:cs="Times New Roman"/>
                <w:sz w:val="18"/>
                <w:szCs w:val="18"/>
                <w:lang w:val="en-US"/>
              </w:rPr>
            </w:pPr>
            <w:r>
              <w:rPr>
                <w:rFonts w:cs="Times New Roman" w:ascii="Times New Roman" w:hAnsi="Times New Roman"/>
                <w:sz w:val="18"/>
                <w:szCs w:val="18"/>
                <w:lang w:val="en-US"/>
              </w:rPr>
            </w:r>
          </w:p>
        </w:tc>
        <w:tc>
          <w:tcPr>
            <w:tcW w:w="1198" w:type="dxa"/>
            <w:tcBorders>
              <w:left w:val="single" w:sz="6" w:space="0" w:color="000000"/>
              <w:bottom w:val="single" w:sz="6" w:space="0" w:color="000000"/>
            </w:tcBorders>
            <w:shd w:color="auto" w:fill="auto" w:val="clear"/>
          </w:tcPr>
          <w:p>
            <w:pPr>
              <w:pStyle w:val="Normal"/>
              <w:spacing w:lineRule="auto" w:line="240"/>
              <w:ind w:left="0" w:hanging="0"/>
              <w:jc w:val="center"/>
              <w:rPr>
                <w:rFonts w:ascii="Times New Roman" w:hAnsi="Times New Roman" w:cs="Times New Roman"/>
                <w:sz w:val="18"/>
                <w:szCs w:val="18"/>
                <w:lang w:val="en-US"/>
              </w:rPr>
            </w:pPr>
            <w:r>
              <w:rPr>
                <w:rFonts w:cs="Times New Roman" w:ascii="Times New Roman" w:hAnsi="Times New Roman"/>
                <w:sz w:val="18"/>
                <w:szCs w:val="18"/>
                <w:lang w:val="en-US"/>
              </w:rPr>
            </w:r>
          </w:p>
        </w:tc>
        <w:tc>
          <w:tcPr>
            <w:tcW w:w="734" w:type="dxa"/>
            <w:tcBorders>
              <w:left w:val="single" w:sz="6" w:space="0" w:color="000000"/>
              <w:bottom w:val="single" w:sz="6" w:space="0" w:color="000000"/>
            </w:tcBorders>
            <w:shd w:color="auto" w:fill="auto" w:val="clear"/>
          </w:tcPr>
          <w:p>
            <w:pPr>
              <w:pStyle w:val="Normal"/>
              <w:spacing w:lineRule="auto" w:line="240"/>
              <w:ind w:left="0" w:hanging="0"/>
              <w:jc w:val="center"/>
              <w:rPr>
                <w:rFonts w:ascii="Times New Roman" w:hAnsi="Times New Roman" w:cs="Times New Roman"/>
                <w:sz w:val="18"/>
                <w:szCs w:val="18"/>
                <w:lang w:val="en-US"/>
              </w:rPr>
            </w:pPr>
            <w:r>
              <w:rPr>
                <w:rFonts w:cs="Times New Roman" w:ascii="Times New Roman" w:hAnsi="Times New Roman"/>
                <w:sz w:val="18"/>
                <w:szCs w:val="18"/>
                <w:lang w:val="en-US"/>
              </w:rPr>
            </w:r>
          </w:p>
        </w:tc>
        <w:tc>
          <w:tcPr>
            <w:tcW w:w="1470" w:type="dxa"/>
            <w:tcBorders>
              <w:left w:val="single" w:sz="6" w:space="0" w:color="000000"/>
              <w:bottom w:val="single" w:sz="6" w:space="0" w:color="000000"/>
            </w:tcBorders>
            <w:shd w:color="auto" w:fill="auto" w:val="clear"/>
          </w:tcPr>
          <w:p>
            <w:pPr>
              <w:pStyle w:val="Normal"/>
              <w:spacing w:lineRule="auto" w:line="240"/>
              <w:ind w:left="0" w:hanging="0"/>
              <w:jc w:val="center"/>
              <w:rPr>
                <w:rFonts w:ascii="Times New Roman" w:hAnsi="Times New Roman" w:cs="Times New Roman"/>
                <w:sz w:val="18"/>
                <w:szCs w:val="18"/>
                <w:lang w:val="en-US"/>
              </w:rPr>
            </w:pPr>
            <w:r>
              <w:rPr>
                <w:rFonts w:cs="Times New Roman" w:ascii="Times New Roman" w:hAnsi="Times New Roman"/>
                <w:sz w:val="18"/>
                <w:szCs w:val="18"/>
                <w:lang w:val="en-US"/>
              </w:rPr>
            </w:r>
          </w:p>
        </w:tc>
        <w:tc>
          <w:tcPr>
            <w:tcW w:w="1082" w:type="dxa"/>
            <w:tcBorders>
              <w:left w:val="single" w:sz="6" w:space="0" w:color="000000"/>
              <w:bottom w:val="single" w:sz="6" w:space="0" w:color="000000"/>
            </w:tcBorders>
            <w:shd w:color="auto" w:fill="auto" w:val="clear"/>
          </w:tcPr>
          <w:p>
            <w:pPr>
              <w:pStyle w:val="Normal"/>
              <w:spacing w:lineRule="auto" w:line="240"/>
              <w:ind w:left="0" w:hanging="0"/>
              <w:jc w:val="center"/>
              <w:rPr>
                <w:rFonts w:ascii="Times New Roman" w:hAnsi="Times New Roman" w:cs="Times New Roman"/>
                <w:sz w:val="18"/>
                <w:szCs w:val="18"/>
                <w:lang w:val="en-US"/>
              </w:rPr>
            </w:pPr>
            <w:r>
              <w:rPr>
                <w:rFonts w:cs="Times New Roman" w:ascii="Times New Roman" w:hAnsi="Times New Roman"/>
                <w:sz w:val="18"/>
                <w:szCs w:val="18"/>
                <w:lang w:val="en-US"/>
              </w:rPr>
            </w:r>
          </w:p>
        </w:tc>
        <w:tc>
          <w:tcPr>
            <w:tcW w:w="1300" w:type="dxa"/>
            <w:tcBorders>
              <w:left w:val="single" w:sz="6" w:space="0" w:color="000000"/>
              <w:bottom w:val="single" w:sz="6" w:space="0" w:color="000000"/>
            </w:tcBorders>
            <w:shd w:color="auto" w:fill="auto" w:val="clear"/>
          </w:tcPr>
          <w:p>
            <w:pPr>
              <w:pStyle w:val="Normal"/>
              <w:spacing w:lineRule="auto" w:line="240"/>
              <w:ind w:left="0" w:hanging="0"/>
              <w:jc w:val="center"/>
              <w:rPr>
                <w:rFonts w:ascii="Times New Roman" w:hAnsi="Times New Roman" w:cs="Times New Roman"/>
                <w:sz w:val="18"/>
                <w:szCs w:val="18"/>
                <w:lang w:val="en-US"/>
              </w:rPr>
            </w:pPr>
            <w:r>
              <w:rPr>
                <w:rFonts w:cs="Times New Roman" w:ascii="Times New Roman" w:hAnsi="Times New Roman"/>
                <w:sz w:val="18"/>
                <w:szCs w:val="18"/>
                <w:lang w:val="en-US"/>
              </w:rPr>
            </w:r>
          </w:p>
        </w:tc>
        <w:tc>
          <w:tcPr>
            <w:tcW w:w="1141" w:type="dxa"/>
            <w:tcBorders>
              <w:left w:val="single" w:sz="6" w:space="0" w:color="000000"/>
              <w:bottom w:val="single" w:sz="6" w:space="0" w:color="000000"/>
            </w:tcBorders>
            <w:shd w:color="auto" w:fill="auto" w:val="clear"/>
          </w:tcPr>
          <w:p>
            <w:pPr>
              <w:pStyle w:val="Normal"/>
              <w:spacing w:lineRule="auto" w:line="240"/>
              <w:ind w:left="0" w:hanging="0"/>
              <w:jc w:val="center"/>
              <w:rPr>
                <w:rFonts w:ascii="Times New Roman" w:hAnsi="Times New Roman" w:cs="Times New Roman"/>
                <w:sz w:val="18"/>
                <w:szCs w:val="18"/>
                <w:lang w:val="en-US"/>
              </w:rPr>
            </w:pPr>
            <w:r>
              <w:rPr>
                <w:rFonts w:cs="Times New Roman" w:ascii="Times New Roman" w:hAnsi="Times New Roman"/>
                <w:sz w:val="18"/>
                <w:szCs w:val="18"/>
                <w:lang w:val="en-US"/>
              </w:rPr>
            </w:r>
          </w:p>
        </w:tc>
        <w:tc>
          <w:tcPr>
            <w:tcW w:w="1243" w:type="dxa"/>
            <w:tcBorders>
              <w:left w:val="single" w:sz="6" w:space="0" w:color="000000"/>
              <w:bottom w:val="single" w:sz="6" w:space="0" w:color="000000"/>
            </w:tcBorders>
            <w:shd w:color="auto" w:fill="auto" w:val="clear"/>
          </w:tcPr>
          <w:p>
            <w:pPr>
              <w:pStyle w:val="Normal"/>
              <w:spacing w:lineRule="auto" w:line="240"/>
              <w:ind w:left="0" w:hanging="0"/>
              <w:jc w:val="center"/>
              <w:rPr>
                <w:rFonts w:ascii="Times New Roman" w:hAnsi="Times New Roman" w:cs="Times New Roman"/>
                <w:sz w:val="18"/>
                <w:szCs w:val="18"/>
                <w:lang w:val="en-US"/>
              </w:rPr>
            </w:pPr>
            <w:r>
              <w:rPr>
                <w:rFonts w:cs="Times New Roman" w:ascii="Times New Roman" w:hAnsi="Times New Roman"/>
                <w:sz w:val="18"/>
                <w:szCs w:val="18"/>
                <w:lang w:val="en-US"/>
              </w:rPr>
            </w:r>
          </w:p>
        </w:tc>
        <w:tc>
          <w:tcPr>
            <w:tcW w:w="65" w:type="dxa"/>
            <w:tcBorders>
              <w:left w:val="single" w:sz="6" w:space="0" w:color="000000"/>
            </w:tcBorders>
            <w:shd w:color="auto" w:fill="auto" w:val="clear"/>
            <w:tcMar>
              <w:left w:w="0" w:type="dxa"/>
              <w:right w:w="0" w:type="dxa"/>
            </w:tcMar>
          </w:tcPr>
          <w:p>
            <w:pPr>
              <w:pStyle w:val="Normal"/>
              <w:spacing w:lineRule="auto" w:line="240"/>
              <w:ind w:left="0" w:hanging="0"/>
              <w:rPr>
                <w:rFonts w:ascii="Times New Roman" w:hAnsi="Times New Roman" w:cs="Times New Roman"/>
                <w:sz w:val="18"/>
                <w:szCs w:val="18"/>
                <w:lang w:val="en-US"/>
              </w:rPr>
            </w:pPr>
            <w:r>
              <w:rPr>
                <w:rFonts w:cs="Times New Roman" w:ascii="Times New Roman" w:hAnsi="Times New Roman"/>
                <w:sz w:val="18"/>
                <w:szCs w:val="18"/>
                <w:lang w:val="en-US"/>
              </w:rPr>
            </w:r>
          </w:p>
        </w:tc>
      </w:tr>
    </w:tbl>
    <w:p>
      <w:pPr>
        <w:pStyle w:val="Normal"/>
        <w:shd w:val="clear" w:color="auto" w:fill="FFFFFF"/>
        <w:spacing w:lineRule="auto" w:line="240"/>
        <w:ind w:left="1" w:firstLine="708"/>
        <w:rPr>
          <w:rFonts w:ascii="Times New Roman" w:hAnsi="Times New Roman" w:cs="Times New Roman"/>
          <w:sz w:val="18"/>
          <w:szCs w:val="18"/>
          <w:lang w:val="en-US"/>
        </w:rPr>
      </w:pPr>
      <w:r>
        <w:rPr>
          <w:rFonts w:cs="Times New Roman" w:ascii="Times New Roman" w:hAnsi="Times New Roman"/>
          <w:sz w:val="18"/>
          <w:szCs w:val="18"/>
          <w:lang w:val="en-US"/>
        </w:rPr>
      </w:r>
    </w:p>
    <w:p>
      <w:pPr>
        <w:pStyle w:val="Normal"/>
        <w:shd w:val="clear" w:color="auto" w:fill="FFFFFF"/>
        <w:tabs>
          <w:tab w:val="clear" w:pos="720"/>
          <w:tab w:val="left" w:pos="1210" w:leader="none"/>
        </w:tabs>
        <w:spacing w:lineRule="auto" w:line="240"/>
        <w:ind w:left="1" w:firstLine="708"/>
        <w:rPr>
          <w:rFonts w:ascii="Times New Roman" w:hAnsi="Times New Roman" w:cs="Times New Roman"/>
          <w:szCs w:val="24"/>
          <w:lang w:val="en-US"/>
        </w:rPr>
      </w:pPr>
      <w:r>
        <w:rPr>
          <w:rFonts w:cs="Times New Roman" w:ascii="Times New Roman" w:hAnsi="Times New Roman"/>
          <w:szCs w:val="24"/>
          <w:lang w:val="en-US"/>
        </w:rPr>
        <w:t>1.2. Appoint qualified specialists in order to guide the practice.</w:t>
      </w:r>
    </w:p>
    <w:p>
      <w:pPr>
        <w:pStyle w:val="Normal"/>
        <w:shd w:val="clear" w:color="auto" w:fill="FFFFFF"/>
        <w:tabs>
          <w:tab w:val="clear" w:pos="720"/>
          <w:tab w:val="left" w:pos="1210" w:leader="none"/>
        </w:tabs>
        <w:spacing w:lineRule="auto" w:line="240"/>
        <w:ind w:left="1" w:firstLine="708"/>
        <w:rPr>
          <w:rFonts w:ascii="Times New Roman" w:hAnsi="Times New Roman" w:cs="Times New Roman"/>
          <w:szCs w:val="24"/>
          <w:lang w:val="en-US"/>
        </w:rPr>
      </w:pPr>
      <w:r>
        <w:rPr>
          <w:rFonts w:cs="Times New Roman" w:ascii="Times New Roman" w:hAnsi="Times New Roman"/>
          <w:szCs w:val="24"/>
          <w:lang w:val="en-US"/>
        </w:rPr>
        <w:t>1.3. Create appropriate conditions for students to fulfill the practice program, prevent their use in positions and performance of works that do not correspond to the program of practice and future specialty.</w:t>
      </w:r>
    </w:p>
    <w:p>
      <w:pPr>
        <w:pStyle w:val="Normal"/>
        <w:shd w:val="clear" w:color="auto" w:fill="FFFFFF"/>
        <w:tabs>
          <w:tab w:val="clear" w:pos="720"/>
          <w:tab w:val="left" w:pos="1210" w:leader="none"/>
        </w:tabs>
        <w:spacing w:lineRule="auto" w:line="240"/>
        <w:ind w:left="1" w:firstLine="708"/>
        <w:rPr>
          <w:rFonts w:ascii="Times New Roman" w:hAnsi="Times New Roman" w:cs="Times New Roman"/>
          <w:szCs w:val="24"/>
          <w:lang w:val="en-US"/>
        </w:rPr>
      </w:pPr>
      <w:r>
        <w:rPr>
          <w:rFonts w:cs="Times New Roman" w:ascii="Times New Roman" w:hAnsi="Times New Roman"/>
          <w:szCs w:val="24"/>
          <w:lang w:val="en-US"/>
        </w:rPr>
        <w:t>1.4. Provide students with conditions of safe work in a particular workplace. Conduct mandatory instructions on labor protection: introductory and at the workplace. If necessary, teach trainee students safe methods of work.</w:t>
      </w:r>
    </w:p>
    <w:p>
      <w:pPr>
        <w:pStyle w:val="Normal"/>
        <w:shd w:val="clear" w:color="auto" w:fill="FFFFFF"/>
        <w:tabs>
          <w:tab w:val="clear" w:pos="720"/>
          <w:tab w:val="left" w:pos="1210" w:leader="none"/>
        </w:tabs>
        <w:spacing w:lineRule="auto" w:line="240"/>
        <w:ind w:left="1" w:firstLine="708"/>
        <w:rPr>
          <w:rFonts w:ascii="Times New Roman" w:hAnsi="Times New Roman" w:cs="Times New Roman"/>
          <w:szCs w:val="24"/>
          <w:lang w:val="en-US"/>
        </w:rPr>
      </w:pPr>
      <w:r>
        <w:rPr>
          <w:rFonts w:cs="Times New Roman" w:ascii="Times New Roman" w:hAnsi="Times New Roman"/>
          <w:szCs w:val="24"/>
          <w:lang w:val="en-US"/>
        </w:rPr>
        <w:t>1.5. Provide trainee students with the opportunity to use the material and technical means and information resources necessary for the implementation of the practice program.</w:t>
      </w:r>
    </w:p>
    <w:p>
      <w:pPr>
        <w:pStyle w:val="Normal"/>
        <w:shd w:val="clear" w:color="auto" w:fill="FFFFFF"/>
        <w:tabs>
          <w:tab w:val="clear" w:pos="720"/>
          <w:tab w:val="left" w:pos="1210" w:leader="none"/>
        </w:tabs>
        <w:spacing w:lineRule="auto" w:line="240"/>
        <w:ind w:left="1" w:firstLine="708"/>
        <w:rPr>
          <w:rFonts w:ascii="Times New Roman" w:hAnsi="Times New Roman" w:cs="Times New Roman"/>
          <w:szCs w:val="24"/>
          <w:lang w:val="en-US"/>
        </w:rPr>
      </w:pPr>
      <w:r>
        <w:rPr>
          <w:rFonts w:cs="Times New Roman" w:ascii="Times New Roman" w:hAnsi="Times New Roman"/>
          <w:szCs w:val="24"/>
          <w:lang w:val="en-US"/>
        </w:rPr>
        <w:t xml:space="preserve">1.6. Ensure accounting of exits to work of trainee students. All violations of labor discipline, internal regulations and other violations should be reported to the higher educational institution. </w:t>
      </w:r>
    </w:p>
    <w:p>
      <w:pPr>
        <w:pStyle w:val="Normal"/>
        <w:shd w:val="clear" w:color="auto" w:fill="FFFFFF"/>
        <w:tabs>
          <w:tab w:val="clear" w:pos="720"/>
          <w:tab w:val="left" w:pos="1210" w:leader="none"/>
        </w:tabs>
        <w:spacing w:lineRule="auto" w:line="240"/>
        <w:ind w:left="1" w:firstLine="708"/>
        <w:rPr>
          <w:rFonts w:ascii="Times New Roman" w:hAnsi="Times New Roman" w:cs="Times New Roman"/>
          <w:szCs w:val="24"/>
          <w:lang w:val="en-US"/>
        </w:rPr>
      </w:pPr>
      <w:r>
        <w:rPr>
          <w:rFonts w:cs="Times New Roman" w:ascii="Times New Roman" w:hAnsi="Times New Roman"/>
          <w:szCs w:val="24"/>
          <w:lang w:val="en-US"/>
        </w:rPr>
        <w:t>1.7. After the end of the practice, provide a characteristic for each trainee student, which reflects the implementation of the practice program, the quality of the report prepared by him, etc.</w:t>
      </w:r>
    </w:p>
    <w:p>
      <w:pPr>
        <w:pStyle w:val="Normal"/>
        <w:shd w:val="clear" w:color="auto" w:fill="FFFFFF"/>
        <w:tabs>
          <w:tab w:val="clear" w:pos="720"/>
          <w:tab w:val="left" w:pos="1210" w:leader="none"/>
        </w:tabs>
        <w:spacing w:lineRule="auto" w:line="240"/>
        <w:ind w:left="1" w:firstLine="708"/>
        <w:rPr>
          <w:rFonts w:ascii="Times New Roman" w:hAnsi="Times New Roman" w:cs="Times New Roman"/>
          <w:szCs w:val="24"/>
          <w:lang w:val="en-US"/>
        </w:rPr>
      </w:pPr>
      <w:r>
        <w:rPr>
          <w:rFonts w:cs="Times New Roman" w:ascii="Times New Roman" w:hAnsi="Times New Roman"/>
          <w:szCs w:val="24"/>
          <w:lang w:val="en-US"/>
        </w:rPr>
        <w:t>1.8. Provide students with the opportunity to collect information for coursework and diploma works based on the results of the enterprise, which is not a trade secret, on the basis of departments.</w:t>
      </w:r>
    </w:p>
    <w:p>
      <w:pPr>
        <w:pStyle w:val="Normal"/>
        <w:shd w:val="clear" w:color="auto" w:fill="FFFFFF"/>
        <w:tabs>
          <w:tab w:val="clear" w:pos="720"/>
          <w:tab w:val="left" w:pos="1210" w:leader="none"/>
        </w:tabs>
        <w:spacing w:lineRule="auto" w:line="240"/>
        <w:ind w:left="1" w:firstLine="708"/>
        <w:rPr>
          <w:rFonts w:ascii="Times New Roman" w:hAnsi="Times New Roman" w:cs="Times New Roman"/>
          <w:szCs w:val="24"/>
          <w:lang w:val="en-US"/>
        </w:rPr>
      </w:pPr>
      <w:r>
        <w:rPr>
          <w:rFonts w:cs="Times New Roman" w:ascii="Times New Roman" w:hAnsi="Times New Roman"/>
          <w:szCs w:val="24"/>
          <w:lang w:val="en-US"/>
        </w:rPr>
        <w:t>1.9. Additional conditions___________</w:t>
      </w:r>
    </w:p>
    <w:p>
      <w:pPr>
        <w:pStyle w:val="Normal"/>
        <w:shd w:val="clear" w:color="auto" w:fill="FFFFFF"/>
        <w:tabs>
          <w:tab w:val="clear" w:pos="720"/>
          <w:tab w:val="left" w:pos="1210" w:leader="none"/>
        </w:tabs>
        <w:spacing w:lineRule="auto" w:line="240"/>
        <w:ind w:left="1" w:firstLine="708"/>
        <w:rPr>
          <w:rFonts w:ascii="Times New Roman" w:hAnsi="Times New Roman" w:cs="Times New Roman"/>
          <w:szCs w:val="24"/>
          <w:lang w:val="en-US"/>
        </w:rPr>
      </w:pPr>
      <w:r>
        <w:rPr>
          <w:rFonts w:cs="Times New Roman" w:ascii="Times New Roman" w:hAnsi="Times New Roman"/>
          <w:szCs w:val="24"/>
          <w:lang w:val="en-US"/>
        </w:rPr>
      </w:r>
    </w:p>
    <w:p>
      <w:pPr>
        <w:pStyle w:val="Normal"/>
        <w:shd w:val="clear" w:color="auto" w:fill="FFFFFF"/>
        <w:tabs>
          <w:tab w:val="clear" w:pos="720"/>
          <w:tab w:val="left" w:pos="1210" w:leader="none"/>
          <w:tab w:val="left" w:pos="9639" w:leader="none"/>
        </w:tabs>
        <w:spacing w:lineRule="auto" w:line="240"/>
        <w:ind w:left="1" w:firstLine="708"/>
        <w:rPr>
          <w:rFonts w:ascii="Times New Roman" w:hAnsi="Times New Roman" w:cs="Times New Roman"/>
          <w:szCs w:val="24"/>
          <w:lang w:val="en-US"/>
        </w:rPr>
      </w:pPr>
      <w:r>
        <w:rPr>
          <w:rFonts w:cs="Times New Roman" w:ascii="Times New Roman" w:hAnsi="Times New Roman"/>
          <w:szCs w:val="24"/>
          <w:lang w:val="en-US"/>
        </w:rPr>
        <w:t>2. The institution of higher education undertakes:</w:t>
      </w:r>
    </w:p>
    <w:p>
      <w:pPr>
        <w:pStyle w:val="Normal"/>
        <w:shd w:val="clear" w:color="auto" w:fill="FFFFFF"/>
        <w:tabs>
          <w:tab w:val="clear" w:pos="720"/>
          <w:tab w:val="left" w:pos="1210" w:leader="none"/>
          <w:tab w:val="left" w:pos="9639" w:leader="none"/>
        </w:tabs>
        <w:spacing w:lineRule="auto" w:line="240"/>
        <w:ind w:left="1" w:firstLine="708"/>
        <w:rPr>
          <w:rFonts w:ascii="Times New Roman" w:hAnsi="Times New Roman" w:cs="Times New Roman"/>
          <w:szCs w:val="24"/>
          <w:lang w:val="en-US"/>
        </w:rPr>
      </w:pPr>
      <w:r>
        <w:rPr>
          <w:rFonts w:cs="Times New Roman" w:ascii="Times New Roman" w:hAnsi="Times New Roman"/>
          <w:szCs w:val="24"/>
          <w:lang w:val="en-US"/>
        </w:rPr>
        <w:t>2.1 Prior to practice, provide a practice base to agree on a practice program, and not later than a week – a list of students who are sent to practice.</w:t>
      </w:r>
    </w:p>
    <w:p>
      <w:pPr>
        <w:pStyle w:val="Normal"/>
        <w:shd w:val="clear" w:color="auto" w:fill="FFFFFF"/>
        <w:tabs>
          <w:tab w:val="clear" w:pos="720"/>
          <w:tab w:val="left" w:pos="1210" w:leader="none"/>
          <w:tab w:val="left" w:pos="9639" w:leader="none"/>
        </w:tabs>
        <w:spacing w:lineRule="auto" w:line="240"/>
        <w:ind w:left="1" w:firstLine="708"/>
        <w:rPr>
          <w:rFonts w:ascii="Times New Roman" w:hAnsi="Times New Roman" w:cs="Times New Roman"/>
          <w:szCs w:val="24"/>
          <w:lang w:val="en-US"/>
        </w:rPr>
      </w:pPr>
      <w:r>
        <w:rPr>
          <w:rFonts w:cs="Times New Roman" w:ascii="Times New Roman" w:hAnsi="Times New Roman"/>
          <w:szCs w:val="24"/>
          <w:lang w:val="en-US"/>
        </w:rPr>
        <w:t>2.2 Appoint qualified teachers as practice leaders.</w:t>
      </w:r>
    </w:p>
    <w:p>
      <w:pPr>
        <w:pStyle w:val="Normal"/>
        <w:shd w:val="clear" w:color="auto" w:fill="FFFFFF"/>
        <w:tabs>
          <w:tab w:val="clear" w:pos="720"/>
          <w:tab w:val="left" w:pos="1210" w:leader="none"/>
          <w:tab w:val="left" w:pos="9639" w:leader="none"/>
        </w:tabs>
        <w:spacing w:lineRule="auto" w:line="240"/>
        <w:ind w:left="1" w:firstLine="708"/>
        <w:rPr>
          <w:rFonts w:ascii="Times New Roman" w:hAnsi="Times New Roman" w:cs="Times New Roman"/>
          <w:szCs w:val="24"/>
          <w:lang w:val="en-US"/>
        </w:rPr>
      </w:pPr>
      <w:r>
        <w:rPr>
          <w:rFonts w:cs="Times New Roman" w:ascii="Times New Roman" w:hAnsi="Times New Roman"/>
          <w:szCs w:val="24"/>
          <w:lang w:val="en-US"/>
        </w:rPr>
        <w:t>2.3 Ensure that students adhere to labor discipline and internal labor regulations. Participate in the commission's investigation of the accident practice base if they occurred to students during practice.</w:t>
      </w:r>
    </w:p>
    <w:p>
      <w:pPr>
        <w:pStyle w:val="Normal"/>
        <w:shd w:val="clear" w:color="auto" w:fill="FFFFFF"/>
        <w:tabs>
          <w:tab w:val="clear" w:pos="720"/>
          <w:tab w:val="left" w:pos="1210" w:leader="none"/>
          <w:tab w:val="left" w:pos="9639" w:leader="none"/>
        </w:tabs>
        <w:spacing w:lineRule="auto" w:line="240"/>
        <w:ind w:left="1" w:firstLine="708"/>
        <w:rPr>
          <w:rFonts w:ascii="Times New Roman" w:hAnsi="Times New Roman" w:cs="Times New Roman"/>
          <w:szCs w:val="24"/>
          <w:lang w:val="en-US"/>
        </w:rPr>
      </w:pPr>
      <w:r>
        <w:rPr>
          <w:rFonts w:cs="Times New Roman" w:ascii="Times New Roman" w:hAnsi="Times New Roman"/>
          <w:szCs w:val="24"/>
          <w:lang w:val="en-US"/>
        </w:rPr>
        <w:t>2.4. The institution of higher education undertakes not to disclose the information used on the activities of the enterprise through the destruction of coursework, diploma works and reports in accordance with the established procedure.</w:t>
      </w:r>
    </w:p>
    <w:p>
      <w:pPr>
        <w:pStyle w:val="Normal"/>
        <w:shd w:val="clear" w:color="auto" w:fill="FFFFFF"/>
        <w:tabs>
          <w:tab w:val="clear" w:pos="720"/>
          <w:tab w:val="left" w:pos="1210" w:leader="none"/>
          <w:tab w:val="left" w:pos="9639" w:leader="none"/>
        </w:tabs>
        <w:spacing w:lineRule="auto" w:line="240"/>
        <w:ind w:left="1" w:firstLine="708"/>
        <w:rPr>
          <w:rFonts w:ascii="Times New Roman" w:hAnsi="Times New Roman" w:cs="Times New Roman"/>
          <w:szCs w:val="24"/>
          <w:lang w:val="en-US"/>
        </w:rPr>
      </w:pPr>
      <w:r>
        <w:rPr>
          <w:rFonts w:cs="Times New Roman" w:ascii="Times New Roman" w:hAnsi="Times New Roman"/>
          <w:szCs w:val="24"/>
          <w:lang w:val="en-US"/>
        </w:rPr>
        <w:t>2.5. Additional conditions_______________</w:t>
      </w:r>
    </w:p>
    <w:p>
      <w:pPr>
        <w:pStyle w:val="Normal"/>
        <w:shd w:val="clear" w:color="auto" w:fill="FFFFFF"/>
        <w:tabs>
          <w:tab w:val="clear" w:pos="720"/>
          <w:tab w:val="left" w:pos="1210" w:leader="none"/>
          <w:tab w:val="left" w:pos="9639" w:leader="none"/>
        </w:tabs>
        <w:spacing w:lineRule="auto" w:line="240"/>
        <w:ind w:left="1" w:firstLine="708"/>
        <w:rPr>
          <w:rFonts w:ascii="Times New Roman" w:hAnsi="Times New Roman" w:cs="Times New Roman"/>
          <w:szCs w:val="24"/>
          <w:lang w:val="en-US"/>
        </w:rPr>
      </w:pPr>
      <w:r>
        <w:rPr>
          <w:rFonts w:cs="Times New Roman" w:ascii="Times New Roman" w:hAnsi="Times New Roman"/>
          <w:szCs w:val="24"/>
          <w:lang w:val="en-US"/>
        </w:rPr>
      </w:r>
    </w:p>
    <w:p>
      <w:pPr>
        <w:pStyle w:val="Normal"/>
        <w:shd w:val="clear" w:color="auto" w:fill="FFFFFF"/>
        <w:tabs>
          <w:tab w:val="clear" w:pos="720"/>
          <w:tab w:val="left" w:pos="9639" w:leader="none"/>
        </w:tabs>
        <w:spacing w:lineRule="auto" w:line="240"/>
        <w:ind w:left="1" w:firstLine="708"/>
        <w:rPr>
          <w:rFonts w:ascii="Times New Roman" w:hAnsi="Times New Roman" w:cs="Times New Roman"/>
          <w:szCs w:val="24"/>
          <w:lang w:val="en-US"/>
        </w:rPr>
      </w:pPr>
      <w:r>
        <w:rPr>
          <w:rFonts w:cs="Times New Roman" w:ascii="Times New Roman" w:hAnsi="Times New Roman"/>
          <w:szCs w:val="24"/>
          <w:lang w:val="en-US"/>
        </w:rPr>
        <w:t>3. Liability of the parties for non-fulfillment of the contract:</w:t>
      </w:r>
    </w:p>
    <w:p>
      <w:pPr>
        <w:pStyle w:val="Normal"/>
        <w:shd w:val="clear" w:color="auto" w:fill="FFFFFF"/>
        <w:tabs>
          <w:tab w:val="clear" w:pos="720"/>
          <w:tab w:val="left" w:pos="9639" w:leader="none"/>
        </w:tabs>
        <w:spacing w:lineRule="auto" w:line="240"/>
        <w:ind w:left="1" w:firstLine="708"/>
        <w:rPr>
          <w:rFonts w:ascii="Times New Roman" w:hAnsi="Times New Roman" w:cs="Times New Roman"/>
          <w:szCs w:val="24"/>
          <w:lang w:val="en-US"/>
        </w:rPr>
      </w:pPr>
      <w:r>
        <w:rPr>
          <w:rFonts w:cs="Times New Roman" w:ascii="Times New Roman" w:hAnsi="Times New Roman"/>
          <w:szCs w:val="24"/>
          <w:lang w:val="en-US"/>
        </w:rPr>
        <w:t>3.1. The Parties are responsible for non-fulfillment of their obligations to organize and conduct practice in accordance with labor legislation in Ukraine.</w:t>
      </w:r>
    </w:p>
    <w:p>
      <w:pPr>
        <w:pStyle w:val="Normal"/>
        <w:shd w:val="clear" w:color="auto" w:fill="FFFFFF"/>
        <w:tabs>
          <w:tab w:val="clear" w:pos="720"/>
          <w:tab w:val="left" w:pos="9639" w:leader="none"/>
        </w:tabs>
        <w:spacing w:lineRule="auto" w:line="240"/>
        <w:ind w:left="1" w:firstLine="708"/>
        <w:rPr>
          <w:rFonts w:ascii="Times New Roman" w:hAnsi="Times New Roman" w:cs="Times New Roman"/>
          <w:szCs w:val="24"/>
          <w:lang w:val="en-US"/>
        </w:rPr>
      </w:pPr>
      <w:r>
        <w:rPr>
          <w:rFonts w:cs="Times New Roman" w:ascii="Times New Roman" w:hAnsi="Times New Roman"/>
          <w:szCs w:val="24"/>
          <w:lang w:val="en-US"/>
        </w:rPr>
        <w:t>3.2. All disputes arising between the parties under the contract are resolved in accordance with the established procedure.</w:t>
      </w:r>
    </w:p>
    <w:p>
      <w:pPr>
        <w:pStyle w:val="Normal"/>
        <w:shd w:val="clear" w:color="auto" w:fill="FFFFFF"/>
        <w:tabs>
          <w:tab w:val="clear" w:pos="720"/>
          <w:tab w:val="left" w:pos="9639" w:leader="none"/>
        </w:tabs>
        <w:spacing w:lineRule="auto" w:line="240"/>
        <w:ind w:left="1" w:firstLine="708"/>
        <w:rPr>
          <w:rFonts w:ascii="Times New Roman" w:hAnsi="Times New Roman" w:cs="Times New Roman"/>
          <w:szCs w:val="24"/>
          <w:lang w:val="en-US"/>
        </w:rPr>
      </w:pPr>
      <w:r>
        <w:rPr>
          <w:rFonts w:cs="Times New Roman" w:ascii="Times New Roman" w:hAnsi="Times New Roman"/>
          <w:szCs w:val="24"/>
          <w:lang w:val="en-US"/>
        </w:rPr>
        <w:t>3.3. The Agreement becomes effective after its signing by the parties and is valid until the end of practice in accordance with the calendar plan.</w:t>
      </w:r>
    </w:p>
    <w:p>
      <w:pPr>
        <w:pStyle w:val="Normal"/>
        <w:shd w:val="clear" w:color="auto" w:fill="FFFFFF"/>
        <w:tabs>
          <w:tab w:val="clear" w:pos="720"/>
          <w:tab w:val="left" w:pos="9639" w:leader="none"/>
        </w:tabs>
        <w:spacing w:lineRule="auto" w:line="240"/>
        <w:ind w:left="1" w:firstLine="708"/>
        <w:rPr>
          <w:rFonts w:ascii="Times New Roman" w:hAnsi="Times New Roman" w:cs="Times New Roman"/>
          <w:szCs w:val="24"/>
          <w:lang w:val="en-US"/>
        </w:rPr>
      </w:pPr>
      <w:r>
        <w:rPr>
          <w:rFonts w:cs="Times New Roman" w:ascii="Times New Roman" w:hAnsi="Times New Roman"/>
          <w:szCs w:val="24"/>
          <w:lang w:val="en-US"/>
        </w:rPr>
        <w:t>3.4. The Agreement is drawn up in two copies: one each – a base of practice and a higher educational institution.</w:t>
      </w:r>
    </w:p>
    <w:p>
      <w:pPr>
        <w:pStyle w:val="Normal"/>
        <w:shd w:val="clear" w:color="auto" w:fill="FFFFFF"/>
        <w:tabs>
          <w:tab w:val="clear" w:pos="720"/>
          <w:tab w:val="left" w:pos="9639" w:leader="none"/>
        </w:tabs>
        <w:spacing w:lineRule="auto" w:line="240"/>
        <w:ind w:left="1" w:firstLine="708"/>
        <w:rPr>
          <w:rFonts w:ascii="Times New Roman" w:hAnsi="Times New Roman" w:cs="Times New Roman"/>
          <w:szCs w:val="24"/>
          <w:lang w:val="en-US"/>
        </w:rPr>
      </w:pPr>
      <w:r>
        <w:rPr>
          <w:rFonts w:cs="Times New Roman" w:ascii="Times New Roman" w:hAnsi="Times New Roman"/>
          <w:szCs w:val="24"/>
          <w:lang w:val="en-US"/>
        </w:rPr>
        <w:t>3.5. Location:</w:t>
      </w:r>
    </w:p>
    <w:p>
      <w:pPr>
        <w:pStyle w:val="Normal"/>
        <w:shd w:val="clear" w:color="auto" w:fill="FFFFFF"/>
        <w:tabs>
          <w:tab w:val="clear" w:pos="720"/>
          <w:tab w:val="left" w:pos="9639" w:leader="none"/>
        </w:tabs>
        <w:spacing w:lineRule="auto" w:line="240"/>
        <w:ind w:left="1" w:firstLine="708"/>
        <w:rPr>
          <w:rFonts w:ascii="Times New Roman" w:hAnsi="Times New Roman" w:cs="Times New Roman"/>
          <w:szCs w:val="24"/>
          <w:lang w:val="en-US"/>
        </w:rPr>
      </w:pPr>
      <w:r>
        <w:rPr>
          <w:rFonts w:cs="Times New Roman" w:ascii="Times New Roman" w:hAnsi="Times New Roman"/>
          <w:szCs w:val="24"/>
          <w:lang w:val="en-US"/>
        </w:rPr>
        <w:t>higher education institution: Ukraine, 03056, Kyiv-56, Peremohy Avenue, 37</w:t>
      </w:r>
    </w:p>
    <w:p>
      <w:pPr>
        <w:pStyle w:val="Normal"/>
        <w:shd w:val="clear" w:color="auto" w:fill="FFFFFF"/>
        <w:tabs>
          <w:tab w:val="clear" w:pos="720"/>
          <w:tab w:val="left" w:pos="9639" w:leader="none"/>
        </w:tabs>
        <w:spacing w:lineRule="auto" w:line="240"/>
        <w:ind w:left="1" w:firstLine="708"/>
        <w:rPr>
          <w:rFonts w:ascii="Times New Roman" w:hAnsi="Times New Roman" w:cs="Times New Roman"/>
          <w:b/>
          <w:b/>
          <w:szCs w:val="24"/>
          <w:lang w:val="en-US"/>
        </w:rPr>
      </w:pPr>
      <w:r>
        <w:rPr>
          <w:rFonts w:cs="Times New Roman" w:ascii="Times New Roman" w:hAnsi="Times New Roman"/>
          <w:szCs w:val="24"/>
          <w:lang w:val="en-US"/>
        </w:rPr>
        <w:t>practice base: ___________</w:t>
      </w:r>
      <w:r>
        <w:rPr>
          <w:rFonts w:cs="Times New Roman" w:ascii="Times New Roman" w:hAnsi="Times New Roman"/>
          <w:b/>
          <w:szCs w:val="24"/>
          <w:lang w:val="en-US"/>
        </w:rPr>
        <w:t>_</w:t>
      </w:r>
    </w:p>
    <w:p>
      <w:pPr>
        <w:pStyle w:val="Normal"/>
        <w:shd w:val="clear" w:color="auto" w:fill="FFFFFF"/>
        <w:tabs>
          <w:tab w:val="clear" w:pos="720"/>
          <w:tab w:val="left" w:pos="9639" w:leader="none"/>
        </w:tabs>
        <w:spacing w:lineRule="auto" w:line="240"/>
        <w:ind w:left="1" w:firstLine="708"/>
        <w:rPr>
          <w:rFonts w:ascii="Times New Roman" w:hAnsi="Times New Roman" w:cs="Times New Roman"/>
          <w:b/>
          <w:b/>
          <w:szCs w:val="24"/>
          <w:lang w:val="en-US"/>
        </w:rPr>
      </w:pPr>
      <w:r>
        <w:rPr>
          <w:rFonts w:cs="Times New Roman" w:ascii="Times New Roman" w:hAnsi="Times New Roman"/>
          <w:b/>
          <w:szCs w:val="24"/>
          <w:lang w:val="en-US"/>
        </w:rPr>
      </w:r>
    </w:p>
    <w:p>
      <w:pPr>
        <w:pStyle w:val="Normal"/>
        <w:spacing w:lineRule="auto" w:line="240"/>
        <w:ind w:left="1" w:firstLine="708"/>
        <w:jc w:val="center"/>
        <w:rPr>
          <w:rFonts w:ascii="Times New Roman" w:hAnsi="Times New Roman" w:cs="Times New Roman"/>
          <w:sz w:val="20"/>
          <w:lang w:val="en-US"/>
        </w:rPr>
      </w:pPr>
      <w:r>
        <w:rPr>
          <w:rFonts w:cs="Times New Roman" w:ascii="Times New Roman" w:hAnsi="Times New Roman"/>
          <w:sz w:val="20"/>
          <w:lang w:val="en-US"/>
        </w:rPr>
        <w:t xml:space="preserve">  </w:t>
      </w:r>
    </w:p>
    <w:p>
      <w:pPr>
        <w:pStyle w:val="Normal"/>
        <w:spacing w:lineRule="auto" w:line="240"/>
        <w:ind w:left="1" w:firstLine="708"/>
        <w:jc w:val="center"/>
        <w:rPr>
          <w:rFonts w:ascii="Times New Roman" w:hAnsi="Times New Roman" w:cs="Times New Roman"/>
          <w:sz w:val="20"/>
          <w:lang w:val="en-US"/>
        </w:rPr>
      </w:pPr>
      <w:r>
        <w:rPr>
          <w:rFonts w:cs="Times New Roman" w:ascii="Times New Roman" w:hAnsi="Times New Roman"/>
          <w:sz w:val="20"/>
          <w:lang w:val="en-US"/>
        </w:rPr>
      </w:r>
    </w:p>
    <w:p>
      <w:pPr>
        <w:pStyle w:val="Normal"/>
        <w:spacing w:lineRule="auto" w:line="240"/>
        <w:ind w:left="1" w:firstLine="708"/>
        <w:jc w:val="center"/>
        <w:rPr>
          <w:rFonts w:ascii="Times New Roman" w:hAnsi="Times New Roman" w:cs="Times New Roman"/>
          <w:sz w:val="20"/>
          <w:lang w:val="en-US"/>
        </w:rPr>
      </w:pPr>
      <w:r>
        <w:rPr>
          <w:rFonts w:cs="Times New Roman" w:ascii="Times New Roman" w:hAnsi="Times New Roman"/>
          <w:sz w:val="20"/>
          <w:lang w:val="en-US"/>
        </w:rPr>
      </w:r>
    </w:p>
    <w:p>
      <w:pPr>
        <w:pStyle w:val="Normal"/>
        <w:ind w:left="1" w:firstLine="708"/>
        <w:rPr>
          <w:rFonts w:ascii="Times New Roman" w:hAnsi="Times New Roman" w:cs="Times New Roman"/>
          <w:sz w:val="20"/>
          <w:lang w:val="en-US"/>
        </w:rPr>
      </w:pPr>
      <w:r>
        <w:rPr>
          <w:rFonts w:cs="Times New Roman" w:ascii="Times New Roman" w:hAnsi="Times New Roman"/>
          <w:sz w:val="20"/>
          <w:lang w:val="en-US"/>
        </w:rPr>
        <w:t xml:space="preserve"> </w:t>
      </w:r>
      <w:r>
        <w:rPr>
          <w:rFonts w:cs="Times New Roman" w:ascii="Times New Roman" w:hAnsi="Times New Roman"/>
          <w:sz w:val="20"/>
          <w:lang w:val="en-US"/>
        </w:rPr>
        <w:t>The agreement was signed by:</w:t>
      </w:r>
    </w:p>
    <w:p>
      <w:pPr>
        <w:pStyle w:val="Normal"/>
        <w:ind w:left="1" w:firstLine="708"/>
        <w:rPr>
          <w:rFonts w:ascii="Times New Roman" w:hAnsi="Times New Roman" w:cs="Times New Roman"/>
          <w:sz w:val="20"/>
          <w:lang w:val="en-US"/>
        </w:rPr>
      </w:pPr>
      <w:r>
        <w:rPr>
          <w:rFonts w:cs="Times New Roman" w:ascii="Times New Roman" w:hAnsi="Times New Roman"/>
          <w:sz w:val="20"/>
          <w:lang w:val="en-US"/>
        </w:rPr>
      </w:r>
    </w:p>
    <w:p>
      <w:pPr>
        <w:pStyle w:val="Normal"/>
        <w:ind w:left="1" w:firstLine="708"/>
        <w:rPr>
          <w:rFonts w:ascii="Times New Roman" w:hAnsi="Times New Roman" w:cs="Times New Roman"/>
          <w:sz w:val="20"/>
          <w:lang w:val="en-US"/>
        </w:rPr>
      </w:pPr>
      <w:r>
        <w:rPr>
          <w:rFonts w:cs="Times New Roman" w:ascii="Times New Roman" w:hAnsi="Times New Roman"/>
          <w:sz w:val="20"/>
          <w:lang w:val="en-US"/>
        </w:rPr>
        <w:t>From Igor Sikorsky Kyiv Polytechnic Institute                      From the enterprise</w:t>
      </w:r>
    </w:p>
    <w:p>
      <w:pPr>
        <w:pStyle w:val="Normal"/>
        <w:ind w:left="1" w:firstLine="708"/>
        <w:rPr>
          <w:rFonts w:ascii="Times New Roman" w:hAnsi="Times New Roman" w:cs="Times New Roman"/>
          <w:sz w:val="20"/>
          <w:lang w:val="en-US"/>
        </w:rPr>
      </w:pPr>
      <w:r>
        <w:rPr>
          <w:rFonts w:cs="Times New Roman" w:ascii="Times New Roman" w:hAnsi="Times New Roman"/>
          <w:sz w:val="20"/>
          <w:lang w:val="en-US"/>
        </w:rPr>
      </w:r>
    </w:p>
    <w:p>
      <w:pPr>
        <w:pStyle w:val="Normal"/>
        <w:ind w:left="1" w:firstLine="708"/>
        <w:rPr>
          <w:rFonts w:ascii="Times New Roman" w:hAnsi="Times New Roman" w:cs="Times New Roman"/>
          <w:sz w:val="20"/>
          <w:lang w:val="en-US"/>
        </w:rPr>
      </w:pPr>
      <w:r>
        <w:rPr>
          <w:rFonts w:cs="Times New Roman" w:ascii="Times New Roman" w:hAnsi="Times New Roman"/>
          <w:sz w:val="20"/>
          <w:lang w:val="en-US"/>
        </w:rPr>
        <w:t>Dean of FMM                                                                          Head of base of practice</w:t>
      </w:r>
    </w:p>
    <w:p>
      <w:pPr>
        <w:pStyle w:val="Normal"/>
        <w:ind w:left="1" w:firstLine="708"/>
        <w:rPr>
          <w:rFonts w:ascii="Times New Roman" w:hAnsi="Times New Roman" w:cs="Times New Roman"/>
          <w:sz w:val="20"/>
          <w:lang w:val="en-US"/>
        </w:rPr>
      </w:pPr>
      <w:r>
        <w:rPr>
          <w:rFonts w:cs="Times New Roman" w:ascii="Times New Roman" w:hAnsi="Times New Roman"/>
          <w:sz w:val="20"/>
          <w:lang w:val="en-US"/>
        </w:rPr>
        <w:t xml:space="preserve">_______________(____________)                </w:t>
        <w:tab/>
        <w:tab/>
        <w:t>____________(____________)</w:t>
      </w:r>
    </w:p>
    <w:p>
      <w:pPr>
        <w:pStyle w:val="Normal"/>
        <w:ind w:left="1" w:firstLine="708"/>
        <w:rPr>
          <w:rFonts w:ascii="Times New Roman" w:hAnsi="Times New Roman" w:cs="Times New Roman"/>
          <w:sz w:val="20"/>
          <w:lang w:val="en-US"/>
        </w:rPr>
      </w:pPr>
      <w:r>
        <w:rPr>
          <w:rFonts w:cs="Times New Roman" w:ascii="Times New Roman" w:hAnsi="Times New Roman"/>
          <w:sz w:val="20"/>
          <w:lang w:val="en-US"/>
        </w:rPr>
        <w:t>Stamp                                                                                          Stamp</w:t>
      </w:r>
    </w:p>
    <w:p>
      <w:pPr>
        <w:pStyle w:val="Normal"/>
        <w:ind w:left="1" w:firstLine="708"/>
        <w:rPr>
          <w:rFonts w:ascii="Times New Roman" w:hAnsi="Times New Roman" w:cs="Times New Roman"/>
          <w:lang w:val="en-US"/>
        </w:rPr>
      </w:pPr>
      <w:r>
        <w:rPr>
          <w:rFonts w:cs="Times New Roman" w:ascii="Times New Roman" w:hAnsi="Times New Roman"/>
          <w:sz w:val="20"/>
          <w:lang w:val="en-US"/>
        </w:rPr>
        <w:t xml:space="preserve">"______________               </w:t>
        <w:tab/>
        <w:tab/>
        <w:t xml:space="preserve">                                     "______________</w:t>
      </w:r>
    </w:p>
    <w:p>
      <w:pPr>
        <w:pStyle w:val="Normal"/>
        <w:ind w:left="1" w:firstLine="708"/>
        <w:rPr>
          <w:rFonts w:ascii="Times New Roman" w:hAnsi="Times New Roman" w:cs="Times New Roman"/>
          <w:lang w:val="en-US"/>
        </w:rPr>
      </w:pPr>
      <w:r>
        <w:rPr>
          <w:rFonts w:cs="Times New Roman" w:ascii="Times New Roman" w:hAnsi="Times New Roman"/>
          <w:lang w:val="en-US"/>
        </w:rPr>
        <w:t xml:space="preserve">                                                                                                  </w:t>
      </w:r>
    </w:p>
    <w:p>
      <w:pPr>
        <w:pStyle w:val="Normal"/>
        <w:ind w:left="1" w:firstLine="708"/>
        <w:rPr>
          <w:rFonts w:ascii="Times New Roman" w:hAnsi="Times New Roman" w:cs="Times New Roman"/>
          <w:lang w:val="en-US"/>
        </w:rPr>
      </w:pPr>
      <w:r>
        <w:rPr>
          <w:rFonts w:cs="Times New Roman" w:ascii="Times New Roman" w:hAnsi="Times New Roman"/>
          <w:lang w:val="en-US"/>
        </w:rPr>
      </w:r>
    </w:p>
    <w:p>
      <w:pPr>
        <w:pStyle w:val="Normal"/>
        <w:ind w:left="1" w:firstLine="708"/>
        <w:rPr>
          <w:rFonts w:ascii="Times New Roman" w:hAnsi="Times New Roman" w:cs="Times New Roman"/>
          <w:lang w:val="en-US"/>
        </w:rPr>
      </w:pPr>
      <w:r>
        <w:rPr>
          <w:rFonts w:cs="Times New Roman" w:ascii="Times New Roman" w:hAnsi="Times New Roman"/>
          <w:lang w:val="en-US"/>
        </w:rPr>
      </w:r>
    </w:p>
    <w:p>
      <w:pPr>
        <w:pStyle w:val="Normal"/>
        <w:ind w:left="1" w:firstLine="708"/>
        <w:rPr>
          <w:rFonts w:ascii="Times New Roman" w:hAnsi="Times New Roman" w:cs="Times New Roman"/>
          <w:lang w:val="en-US"/>
        </w:rPr>
      </w:pPr>
      <w:r>
        <w:rPr>
          <w:rFonts w:cs="Times New Roman" w:ascii="Times New Roman" w:hAnsi="Times New Roman"/>
          <w:lang w:val="en-US"/>
        </w:rPr>
      </w:r>
    </w:p>
    <w:p>
      <w:pPr>
        <w:pStyle w:val="Normal"/>
        <w:ind w:left="1" w:firstLine="708"/>
        <w:rPr>
          <w:rFonts w:ascii="Times New Roman" w:hAnsi="Times New Roman" w:cs="Times New Roman"/>
          <w:sz w:val="18"/>
          <w:szCs w:val="18"/>
          <w:lang w:val="en-US"/>
        </w:rPr>
      </w:pPr>
      <w:r>
        <w:rPr>
          <w:rFonts w:cs="Times New Roman" w:ascii="Times New Roman" w:hAnsi="Times New Roman"/>
          <w:sz w:val="18"/>
          <w:szCs w:val="18"/>
          <w:lang w:val="en-US"/>
        </w:rPr>
      </w:r>
    </w:p>
    <w:p>
      <w:pPr>
        <w:pStyle w:val="Normal"/>
        <w:ind w:left="1" w:firstLine="708"/>
        <w:rPr>
          <w:rFonts w:ascii="Times New Roman" w:hAnsi="Times New Roman" w:cs="Times New Roman"/>
          <w:sz w:val="28"/>
          <w:szCs w:val="28"/>
          <w:lang w:val="en-US"/>
        </w:rPr>
      </w:pPr>
      <w:r>
        <w:rPr>
          <w:rFonts w:cs="Times New Roman" w:ascii="Times New Roman" w:hAnsi="Times New Roman"/>
          <w:sz w:val="28"/>
          <w:szCs w:val="28"/>
          <w:lang w:val="en-US"/>
        </w:rPr>
      </w:r>
      <w:r>
        <w:br w:type="page"/>
      </w:r>
    </w:p>
    <w:p>
      <w:pPr>
        <w:pStyle w:val="Normal"/>
        <w:widowControl w:val="false"/>
        <w:spacing w:lineRule="auto" w:line="240"/>
        <w:ind w:left="1" w:firstLine="708"/>
        <w:jc w:val="right"/>
        <w:rPr>
          <w:rFonts w:ascii="Times New Roman" w:hAnsi="Times New Roman" w:cs="Times New Roman"/>
          <w:b/>
          <w:b/>
          <w:sz w:val="28"/>
          <w:szCs w:val="28"/>
          <w:lang w:val="en-US"/>
        </w:rPr>
      </w:pPr>
      <w:r>
        <w:rPr>
          <w:rFonts w:cs="Times New Roman" w:ascii="Times New Roman" w:hAnsi="Times New Roman"/>
          <w:b/>
          <w:sz w:val="28"/>
          <w:szCs w:val="28"/>
          <w:lang w:val="en-US"/>
        </w:rPr>
        <w:t>Appendix C</w:t>
      </w:r>
    </w:p>
    <w:p>
      <w:pPr>
        <w:pStyle w:val="Normal"/>
        <w:widowControl w:val="false"/>
        <w:spacing w:lineRule="auto" w:line="240"/>
        <w:ind w:left="1" w:firstLine="708"/>
        <w:jc w:val="center"/>
        <w:rPr>
          <w:rFonts w:ascii="Times New Roman" w:hAnsi="Times New Roman" w:cs="Times New Roman"/>
          <w:b/>
          <w:b/>
          <w:sz w:val="28"/>
          <w:szCs w:val="28"/>
          <w:lang w:val="en-US"/>
        </w:rPr>
      </w:pPr>
      <w:r>
        <w:rPr>
          <w:rFonts w:cs="Times New Roman" w:ascii="Times New Roman" w:hAnsi="Times New Roman"/>
          <w:b/>
          <w:sz w:val="28"/>
          <w:szCs w:val="28"/>
          <w:lang w:val="en-US"/>
        </w:rPr>
        <w:t>Examples of registration of the list of bibliographic records</w:t>
      </w:r>
    </w:p>
    <w:p>
      <w:pPr>
        <w:pStyle w:val="Normal"/>
        <w:widowControl w:val="false"/>
        <w:spacing w:lineRule="auto" w:line="240"/>
        <w:ind w:left="1" w:firstLine="708"/>
        <w:rPr>
          <w:rFonts w:ascii="Times New Roman" w:hAnsi="Times New Roman" w:cs="Times New Roman"/>
          <w:lang w:val="en-US"/>
        </w:rPr>
      </w:pPr>
      <w:r>
        <w:rPr>
          <w:rFonts w:cs="Times New Roman" w:ascii="Times New Roman" w:hAnsi="Times New Roman"/>
          <w:lang w:val="en-US"/>
        </w:rPr>
      </w:r>
    </w:p>
    <w:p>
      <w:pPr>
        <w:pStyle w:val="Normal"/>
        <w:widowControl w:val="false"/>
        <w:spacing w:lineRule="auto" w:line="240"/>
        <w:ind w:left="1" w:firstLine="708"/>
        <w:rPr>
          <w:rFonts w:ascii="Times New Roman" w:hAnsi="Times New Roman" w:cs="Times New Roman"/>
          <w:szCs w:val="24"/>
          <w:lang w:val="en-US"/>
        </w:rPr>
      </w:pPr>
      <w:r>
        <w:rPr>
          <w:rFonts w:cs="Times New Roman" w:ascii="Times New Roman" w:hAnsi="Times New Roman"/>
          <w:szCs w:val="24"/>
          <w:lang w:val="en-US"/>
        </w:rPr>
        <w:t>Extratext bibliographic link:</w:t>
      </w:r>
    </w:p>
    <w:p>
      <w:pPr>
        <w:pStyle w:val="Normal"/>
        <w:widowControl w:val="false"/>
        <w:spacing w:lineRule="auto" w:line="240"/>
        <w:ind w:left="1" w:firstLine="708"/>
        <w:rPr>
          <w:rFonts w:ascii="Times New Roman" w:hAnsi="Times New Roman" w:cs="Times New Roman"/>
          <w:szCs w:val="24"/>
          <w:lang w:val="en-US"/>
        </w:rPr>
      </w:pPr>
      <w:r>
        <w:rPr>
          <w:rFonts w:cs="Times New Roman" w:ascii="Times New Roman" w:hAnsi="Times New Roman"/>
          <w:szCs w:val="24"/>
          <w:lang w:val="en-US"/>
        </w:rPr>
        <w:t>- used mainly in scientific journals in the case of multiple references to the same documents;</w:t>
      </w:r>
    </w:p>
    <w:p>
      <w:pPr>
        <w:pStyle w:val="Normal"/>
        <w:widowControl w:val="false"/>
        <w:spacing w:lineRule="auto" w:line="240"/>
        <w:ind w:left="1" w:firstLine="708"/>
        <w:rPr>
          <w:rFonts w:ascii="Times New Roman" w:hAnsi="Times New Roman" w:cs="Times New Roman"/>
          <w:szCs w:val="24"/>
          <w:lang w:val="en-US"/>
        </w:rPr>
      </w:pPr>
      <w:r>
        <w:rPr>
          <w:rFonts w:cs="Times New Roman" w:ascii="Times New Roman" w:hAnsi="Times New Roman"/>
          <w:szCs w:val="24"/>
          <w:lang w:val="en-US"/>
        </w:rPr>
        <w:t>- numbered within the entire document or within individual sections, using end-to-end numbering (Arabic numerals);</w:t>
      </w:r>
    </w:p>
    <w:p>
      <w:pPr>
        <w:pStyle w:val="Normal"/>
        <w:widowControl w:val="false"/>
        <w:spacing w:lineRule="auto" w:line="240"/>
        <w:ind w:left="1" w:firstLine="708"/>
        <w:rPr>
          <w:rFonts w:ascii="Times New Roman" w:hAnsi="Times New Roman" w:cs="Times New Roman"/>
          <w:szCs w:val="24"/>
          <w:lang w:val="en-US"/>
        </w:rPr>
      </w:pPr>
      <w:r>
        <w:rPr>
          <w:rFonts w:cs="Times New Roman" w:ascii="Times New Roman" w:hAnsi="Times New Roman"/>
          <w:szCs w:val="24"/>
          <w:lang w:val="en-US"/>
        </w:rPr>
        <w:t>- cited as a list of bibliographic records and placed at the end of the main text of the document or its component (indicating, for example, "List of bibliographic references");</w:t>
      </w:r>
    </w:p>
    <w:p>
      <w:pPr>
        <w:pStyle w:val="Normal"/>
        <w:widowControl w:val="false"/>
        <w:spacing w:lineRule="auto" w:line="240"/>
        <w:ind w:left="1" w:firstLine="708"/>
        <w:rPr>
          <w:rFonts w:ascii="Times New Roman" w:hAnsi="Times New Roman" w:cs="Times New Roman"/>
          <w:szCs w:val="24"/>
          <w:lang w:val="en-US"/>
        </w:rPr>
      </w:pPr>
      <w:r>
        <w:rPr>
          <w:rFonts w:cs="Times New Roman" w:ascii="Times New Roman" w:hAnsi="Times New Roman"/>
          <w:szCs w:val="24"/>
          <w:lang w:val="en-US"/>
        </w:rPr>
        <w:t>- repeat bibliographic information about the object of reference, which is mentioned in the text of the document.</w:t>
      </w:r>
    </w:p>
    <w:p>
      <w:pPr>
        <w:pStyle w:val="Normal"/>
        <w:widowControl w:val="false"/>
        <w:spacing w:lineRule="auto" w:line="240"/>
        <w:ind w:left="1" w:firstLine="708"/>
        <w:rPr>
          <w:rFonts w:ascii="Times New Roman" w:hAnsi="Times New Roman" w:cs="Times New Roman"/>
          <w:szCs w:val="24"/>
          <w:lang w:val="en-US"/>
        </w:rPr>
      </w:pPr>
      <w:r>
        <w:rPr>
          <w:rFonts w:cs="Times New Roman" w:ascii="Times New Roman" w:hAnsi="Times New Roman"/>
          <w:szCs w:val="24"/>
          <w:lang w:val="en-US"/>
        </w:rPr>
      </w:r>
    </w:p>
    <w:p>
      <w:pPr>
        <w:pStyle w:val="Normal"/>
        <w:widowControl w:val="false"/>
        <w:spacing w:lineRule="auto" w:line="240"/>
        <w:ind w:left="1" w:firstLine="708"/>
        <w:jc w:val="right"/>
        <w:rPr>
          <w:rFonts w:ascii="Times New Roman" w:hAnsi="Times New Roman" w:cs="Times New Roman"/>
          <w:szCs w:val="24"/>
          <w:lang w:val="en-US"/>
        </w:rPr>
      </w:pPr>
      <w:r>
        <w:rPr>
          <w:rFonts w:cs="Times New Roman" w:ascii="Times New Roman" w:hAnsi="Times New Roman"/>
          <w:szCs w:val="24"/>
          <w:lang w:val="en-US"/>
        </w:rPr>
        <w:t>Table C.1</w:t>
      </w:r>
    </w:p>
    <w:p>
      <w:pPr>
        <w:pStyle w:val="Normal"/>
        <w:widowControl w:val="false"/>
        <w:spacing w:lineRule="auto" w:line="240"/>
        <w:ind w:left="1" w:firstLine="708"/>
        <w:jc w:val="center"/>
        <w:rPr>
          <w:rFonts w:ascii="Times New Roman" w:hAnsi="Times New Roman" w:cs="Times New Roman"/>
          <w:szCs w:val="24"/>
          <w:lang w:val="en-US"/>
        </w:rPr>
      </w:pPr>
      <w:r>
        <w:rPr>
          <w:rFonts w:cs="Times New Roman" w:ascii="Times New Roman" w:hAnsi="Times New Roman"/>
          <w:szCs w:val="24"/>
          <w:lang w:val="en-US"/>
        </w:rPr>
        <w:t>Examples of registration of the list of bibliographic records</w:t>
      </w:r>
    </w:p>
    <w:p>
      <w:pPr>
        <w:pStyle w:val="Normal"/>
        <w:widowControl w:val="false"/>
        <w:spacing w:lineRule="auto" w:line="240"/>
        <w:ind w:left="1" w:firstLine="708"/>
        <w:jc w:val="center"/>
        <w:rPr>
          <w:rFonts w:ascii="Times New Roman" w:hAnsi="Times New Roman" w:cs="Times New Roman"/>
          <w:szCs w:val="24"/>
          <w:lang w:val="en-US"/>
        </w:rPr>
      </w:pPr>
      <w:r>
        <w:rPr>
          <w:rFonts w:cs="Times New Roman" w:ascii="Times New Roman" w:hAnsi="Times New Roman"/>
          <w:szCs w:val="24"/>
          <w:lang w:val="en-US"/>
        </w:rPr>
        <w:t>in the bibliographic list of used literature according to SSTU 8302: 2015</w:t>
      </w:r>
    </w:p>
    <w:p>
      <w:pPr>
        <w:pStyle w:val="Normal"/>
        <w:widowControl w:val="false"/>
        <w:spacing w:lineRule="auto" w:line="240"/>
        <w:ind w:left="1" w:firstLine="708"/>
        <w:jc w:val="center"/>
        <w:rPr>
          <w:rFonts w:ascii="Times New Roman" w:hAnsi="Times New Roman" w:cs="Times New Roman"/>
          <w:szCs w:val="24"/>
          <w:lang w:val="en-US"/>
        </w:rPr>
      </w:pPr>
      <w:r>
        <w:rPr>
          <w:rFonts w:cs="Times New Roman" w:ascii="Times New Roman" w:hAnsi="Times New Roman"/>
          <w:szCs w:val="24"/>
          <w:lang w:val="en-US"/>
        </w:rPr>
      </w:r>
    </w:p>
    <w:p>
      <w:pPr>
        <w:pStyle w:val="Normal"/>
        <w:widowControl w:val="false"/>
        <w:spacing w:lineRule="auto" w:line="240"/>
        <w:ind w:left="1" w:firstLine="708"/>
        <w:jc w:val="center"/>
        <w:rPr>
          <w:rFonts w:ascii="Times New Roman" w:hAnsi="Times New Roman" w:cs="Times New Roman"/>
          <w:szCs w:val="24"/>
          <w:lang w:val="en-US"/>
        </w:rPr>
      </w:pPr>
      <w:r>
        <w:rPr>
          <w:rFonts w:cs="Times New Roman" w:ascii="Times New Roman" w:hAnsi="Times New Roman"/>
          <w:szCs w:val="24"/>
          <w:lang w:val="en-US"/>
        </w:rPr>
      </w:r>
    </w:p>
    <w:tbl>
      <w:tblPr>
        <w:tblW w:w="9945" w:type="dxa"/>
        <w:jc w:val="left"/>
        <w:tblInd w:w="-98" w:type="dxa"/>
        <w:tblCellMar>
          <w:top w:w="0" w:type="dxa"/>
          <w:left w:w="108" w:type="dxa"/>
          <w:bottom w:w="0" w:type="dxa"/>
          <w:right w:w="108" w:type="dxa"/>
        </w:tblCellMar>
        <w:tblLook w:firstRow="0" w:noVBand="0" w:lastRow="0" w:firstColumn="0" w:lastColumn="0" w:noHBand="0" w:val="0000"/>
      </w:tblPr>
      <w:tblGrid>
        <w:gridCol w:w="2414"/>
        <w:gridCol w:w="7530"/>
      </w:tblGrid>
      <w:tr>
        <w:trPr>
          <w:trHeight w:val="327" w:hRule="atLeast"/>
        </w:trPr>
        <w:tc>
          <w:tcPr>
            <w:tcW w:w="2414" w:type="dxa"/>
            <w:tcBorders>
              <w:top w:val="single" w:sz="6" w:space="0" w:color="000000"/>
              <w:left w:val="single" w:sz="6" w:space="0" w:color="000000"/>
              <w:bottom w:val="single" w:sz="6" w:space="0" w:color="000000"/>
              <w:right w:val="single" w:sz="6" w:space="0" w:color="000000"/>
            </w:tcBorders>
            <w:shd w:color="auto" w:fill="auto" w:val="clear"/>
          </w:tcPr>
          <w:p>
            <w:pPr>
              <w:pStyle w:val="Normal"/>
              <w:widowControl w:val="false"/>
              <w:spacing w:lineRule="auto" w:line="240"/>
              <w:ind w:left="0" w:hanging="0"/>
              <w:jc w:val="center"/>
              <w:rPr>
                <w:rFonts w:ascii="Times New Roman" w:hAnsi="Times New Roman" w:cs="Times New Roman"/>
                <w:szCs w:val="24"/>
                <w:lang w:val="en-US"/>
              </w:rPr>
            </w:pPr>
            <w:r>
              <w:rPr>
                <w:rFonts w:cs="Times New Roman" w:ascii="Times New Roman" w:hAnsi="Times New Roman"/>
                <w:szCs w:val="24"/>
                <w:lang w:val="en-US"/>
              </w:rPr>
              <w:t>Source characteristics</w:t>
            </w:r>
          </w:p>
        </w:tc>
        <w:tc>
          <w:tcPr>
            <w:tcW w:w="7530" w:type="dxa"/>
            <w:tcBorders>
              <w:top w:val="single" w:sz="6" w:space="0" w:color="000000"/>
              <w:bottom w:val="single" w:sz="6" w:space="0" w:color="000000"/>
              <w:right w:val="single" w:sz="6" w:space="0" w:color="000000"/>
            </w:tcBorders>
            <w:shd w:color="auto" w:fill="auto" w:val="clear"/>
          </w:tcPr>
          <w:p>
            <w:pPr>
              <w:pStyle w:val="Normal"/>
              <w:widowControl w:val="false"/>
              <w:spacing w:lineRule="auto" w:line="240"/>
              <w:ind w:left="0" w:hanging="0"/>
              <w:jc w:val="center"/>
              <w:rPr>
                <w:rFonts w:ascii="Times New Roman" w:hAnsi="Times New Roman" w:cs="Times New Roman"/>
                <w:szCs w:val="24"/>
                <w:lang w:val="en-US"/>
              </w:rPr>
            </w:pPr>
            <w:r>
              <w:rPr>
                <w:rFonts w:cs="Times New Roman" w:ascii="Times New Roman" w:hAnsi="Times New Roman"/>
                <w:szCs w:val="24"/>
                <w:lang w:val="en-US"/>
              </w:rPr>
              <w:t>Example of design</w:t>
            </w:r>
          </w:p>
        </w:tc>
      </w:tr>
      <w:tr>
        <w:trPr>
          <w:trHeight w:val="1727" w:hRule="atLeast"/>
        </w:trPr>
        <w:tc>
          <w:tcPr>
            <w:tcW w:w="2414" w:type="dxa"/>
            <w:tcBorders>
              <w:left w:val="single" w:sz="6" w:space="0" w:color="000000"/>
              <w:bottom w:val="single" w:sz="6" w:space="0" w:color="000000"/>
              <w:right w:val="single" w:sz="6" w:space="0" w:color="000000"/>
            </w:tcBorders>
            <w:shd w:color="auto" w:fill="auto" w:val="clear"/>
          </w:tcPr>
          <w:p>
            <w:pPr>
              <w:pStyle w:val="Normal"/>
              <w:widowControl w:val="false"/>
              <w:spacing w:lineRule="auto" w:line="240"/>
              <w:ind w:left="0" w:hanging="0"/>
              <w:jc w:val="center"/>
              <w:rPr>
                <w:rFonts w:ascii="Times New Roman" w:hAnsi="Times New Roman" w:cs="Times New Roman"/>
                <w:szCs w:val="24"/>
                <w:lang w:val="en-US"/>
              </w:rPr>
            </w:pPr>
            <w:r>
              <w:rPr>
                <w:rFonts w:cs="Times New Roman" w:ascii="Times New Roman" w:hAnsi="Times New Roman"/>
                <w:szCs w:val="24"/>
                <w:lang w:val="en-US"/>
              </w:rPr>
            </w:r>
          </w:p>
          <w:p>
            <w:pPr>
              <w:pStyle w:val="Normal"/>
              <w:widowControl w:val="false"/>
              <w:spacing w:lineRule="auto" w:line="240"/>
              <w:ind w:left="0" w:hanging="0"/>
              <w:jc w:val="center"/>
              <w:rPr>
                <w:rFonts w:ascii="Times New Roman" w:hAnsi="Times New Roman" w:cs="Times New Roman"/>
                <w:szCs w:val="24"/>
                <w:lang w:val="en-US"/>
              </w:rPr>
            </w:pPr>
            <w:r>
              <w:rPr>
                <w:rFonts w:cs="Times New Roman" w:ascii="Times New Roman" w:hAnsi="Times New Roman"/>
                <w:szCs w:val="24"/>
                <w:lang w:val="en-US"/>
              </w:rPr>
              <w:t>When using much of the text of the document</w:t>
            </w:r>
          </w:p>
        </w:tc>
        <w:tc>
          <w:tcPr>
            <w:tcW w:w="7530" w:type="dxa"/>
            <w:tcBorders>
              <w:bottom w:val="single" w:sz="6" w:space="0" w:color="000000"/>
              <w:right w:val="single" w:sz="6" w:space="0" w:color="000000"/>
            </w:tcBorders>
            <w:shd w:color="auto" w:fill="auto" w:val="clear"/>
          </w:tcPr>
          <w:p>
            <w:pPr>
              <w:pStyle w:val="Normal"/>
              <w:widowControl w:val="false"/>
              <w:spacing w:lineRule="auto" w:line="240"/>
              <w:ind w:left="0" w:hanging="0"/>
              <w:jc w:val="left"/>
              <w:rPr>
                <w:rFonts w:ascii="Times New Roman" w:hAnsi="Times New Roman" w:cs="Times New Roman"/>
                <w:i/>
                <w:i/>
                <w:szCs w:val="24"/>
                <w:lang w:val="en-US"/>
              </w:rPr>
            </w:pPr>
            <w:r>
              <w:rPr>
                <w:rFonts w:cs="Times New Roman" w:ascii="Times New Roman" w:hAnsi="Times New Roman"/>
                <w:i/>
                <w:szCs w:val="24"/>
                <w:lang w:val="en-US"/>
              </w:rPr>
              <w:t>In the text:</w:t>
            </w:r>
          </w:p>
          <w:p>
            <w:pPr>
              <w:pStyle w:val="Normal"/>
              <w:widowControl w:val="false"/>
              <w:spacing w:lineRule="auto" w:line="240"/>
              <w:ind w:left="0" w:hanging="0"/>
              <w:jc w:val="left"/>
              <w:rPr>
                <w:rFonts w:ascii="Times New Roman" w:hAnsi="Times New Roman" w:cs="Times New Roman"/>
                <w:i/>
                <w:i/>
                <w:szCs w:val="24"/>
                <w:lang w:val="en-US"/>
              </w:rPr>
            </w:pPr>
            <w:r>
              <w:rPr>
                <w:rFonts w:cs="Times New Roman" w:ascii="Times New Roman" w:hAnsi="Times New Roman"/>
                <w:i/>
                <w:szCs w:val="24"/>
                <w:lang w:val="en-US"/>
              </w:rPr>
              <w:t>The process of management and analysis of financial activities of transnational corporations is given in the textbook "Transnational corporations" (authors: Voitko S.V., Gavrish O.A., Korogodova O.O., Moiseenko Т. Е.) [35].</w:t>
            </w:r>
          </w:p>
          <w:p>
            <w:pPr>
              <w:pStyle w:val="Normal"/>
              <w:widowControl w:val="false"/>
              <w:spacing w:lineRule="auto" w:line="240"/>
              <w:ind w:left="0" w:hanging="0"/>
              <w:jc w:val="left"/>
              <w:rPr>
                <w:rFonts w:ascii="Times New Roman" w:hAnsi="Times New Roman" w:cs="Times New Roman"/>
                <w:i/>
                <w:i/>
                <w:szCs w:val="24"/>
                <w:lang w:val="en-US"/>
              </w:rPr>
            </w:pPr>
            <w:r>
              <w:rPr>
                <w:rFonts w:cs="Times New Roman" w:ascii="Times New Roman" w:hAnsi="Times New Roman"/>
                <w:i/>
                <w:szCs w:val="24"/>
                <w:lang w:val="en-US"/>
              </w:rPr>
              <w:t>In a out-of-text link:</w:t>
            </w:r>
          </w:p>
          <w:p>
            <w:pPr>
              <w:pStyle w:val="Normal"/>
              <w:widowControl w:val="false"/>
              <w:spacing w:lineRule="auto" w:line="240"/>
              <w:ind w:left="0" w:hanging="0"/>
              <w:jc w:val="left"/>
              <w:rPr>
                <w:rFonts w:ascii="Times New Roman" w:hAnsi="Times New Roman" w:cs="Times New Roman"/>
                <w:i/>
                <w:i/>
                <w:szCs w:val="24"/>
                <w:lang w:val="en-US"/>
              </w:rPr>
            </w:pPr>
            <w:r>
              <w:rPr>
                <w:rFonts w:cs="Times New Roman" w:ascii="Times New Roman" w:hAnsi="Times New Roman"/>
                <w:i/>
                <w:szCs w:val="24"/>
                <w:lang w:val="en-US"/>
              </w:rPr>
              <w:t>35. Voitko S.V,. Gavrish O.A., Korogodova O.O., Moiseenko T.E. Transnational corporations: textbook. Kyiv, 2016. 208 p.</w:t>
            </w:r>
          </w:p>
          <w:p>
            <w:pPr>
              <w:pStyle w:val="Normal"/>
              <w:widowControl w:val="false"/>
              <w:spacing w:lineRule="auto" w:line="240"/>
              <w:ind w:left="0" w:hanging="0"/>
              <w:jc w:val="left"/>
              <w:rPr>
                <w:rFonts w:ascii="Times New Roman" w:hAnsi="Times New Roman" w:cs="Times New Roman"/>
                <w:i/>
                <w:i/>
                <w:szCs w:val="24"/>
                <w:lang w:val="en-US"/>
              </w:rPr>
            </w:pPr>
            <w:r>
              <w:rPr>
                <w:rFonts w:cs="Times New Roman" w:ascii="Times New Roman" w:hAnsi="Times New Roman"/>
                <w:i/>
                <w:szCs w:val="24"/>
                <w:lang w:val="en-US"/>
              </w:rPr>
            </w:r>
          </w:p>
        </w:tc>
      </w:tr>
      <w:tr>
        <w:trPr>
          <w:trHeight w:val="1066" w:hRule="atLeast"/>
        </w:trPr>
        <w:tc>
          <w:tcPr>
            <w:tcW w:w="2414" w:type="dxa"/>
            <w:tcBorders>
              <w:left w:val="single" w:sz="6" w:space="0" w:color="000000"/>
              <w:bottom w:val="single" w:sz="6" w:space="0" w:color="000000"/>
              <w:right w:val="single" w:sz="6" w:space="0" w:color="000000"/>
            </w:tcBorders>
            <w:shd w:color="auto" w:fill="auto" w:val="clear"/>
          </w:tcPr>
          <w:p>
            <w:pPr>
              <w:pStyle w:val="Normal"/>
              <w:widowControl w:val="false"/>
              <w:spacing w:lineRule="auto" w:line="240"/>
              <w:ind w:left="0" w:hanging="0"/>
              <w:jc w:val="center"/>
              <w:rPr>
                <w:rFonts w:ascii="Times New Roman" w:hAnsi="Times New Roman" w:cs="Times New Roman"/>
                <w:szCs w:val="24"/>
                <w:lang w:val="en-US"/>
              </w:rPr>
            </w:pPr>
            <w:r>
              <w:rPr>
                <w:rFonts w:cs="Times New Roman" w:ascii="Times New Roman" w:hAnsi="Times New Roman"/>
                <w:szCs w:val="24"/>
                <w:lang w:val="en-US"/>
              </w:rPr>
              <w:t>When mentioning a specific part of the text of the document</w:t>
            </w:r>
          </w:p>
        </w:tc>
        <w:tc>
          <w:tcPr>
            <w:tcW w:w="7530" w:type="dxa"/>
            <w:tcBorders>
              <w:bottom w:val="single" w:sz="6" w:space="0" w:color="000000"/>
              <w:right w:val="single" w:sz="6" w:space="0" w:color="000000"/>
            </w:tcBorders>
            <w:shd w:color="auto" w:fill="auto" w:val="clear"/>
          </w:tcPr>
          <w:p>
            <w:pPr>
              <w:pStyle w:val="Normal"/>
              <w:widowControl w:val="false"/>
              <w:spacing w:lineRule="auto" w:line="240"/>
              <w:ind w:left="0" w:hanging="0"/>
              <w:rPr>
                <w:rFonts w:ascii="Times New Roman" w:hAnsi="Times New Roman" w:cs="Times New Roman"/>
                <w:szCs w:val="24"/>
                <w:lang w:val="en-US"/>
              </w:rPr>
            </w:pPr>
            <w:r>
              <w:rPr>
                <w:rFonts w:cs="Times New Roman" w:ascii="Times New Roman" w:hAnsi="Times New Roman"/>
                <w:szCs w:val="24"/>
                <w:lang w:val="en-US"/>
              </w:rPr>
              <w:t>In the text:</w:t>
            </w:r>
          </w:p>
          <w:p>
            <w:pPr>
              <w:pStyle w:val="Normal"/>
              <w:widowControl w:val="false"/>
              <w:spacing w:lineRule="auto" w:line="240"/>
              <w:ind w:left="0" w:hanging="0"/>
              <w:rPr>
                <w:rFonts w:ascii="Times New Roman" w:hAnsi="Times New Roman" w:cs="Times New Roman"/>
                <w:szCs w:val="24"/>
                <w:lang w:val="en-US"/>
              </w:rPr>
            </w:pPr>
            <w:r>
              <w:rPr>
                <w:rFonts w:cs="Times New Roman" w:ascii="Times New Roman" w:hAnsi="Times New Roman"/>
                <w:szCs w:val="24"/>
                <w:lang w:val="en-US"/>
              </w:rPr>
              <w:t>[2, p. 128-129].</w:t>
            </w:r>
          </w:p>
          <w:p>
            <w:pPr>
              <w:pStyle w:val="Normal"/>
              <w:widowControl w:val="false"/>
              <w:spacing w:lineRule="auto" w:line="240"/>
              <w:ind w:left="0" w:hanging="0"/>
              <w:rPr>
                <w:rFonts w:ascii="Times New Roman" w:hAnsi="Times New Roman" w:cs="Times New Roman"/>
                <w:szCs w:val="24"/>
                <w:lang w:val="en-US"/>
              </w:rPr>
            </w:pPr>
            <w:r>
              <w:rPr>
                <w:rFonts w:cs="Times New Roman" w:ascii="Times New Roman" w:hAnsi="Times New Roman"/>
                <w:szCs w:val="24"/>
                <w:lang w:val="en-US"/>
              </w:rPr>
              <w:t>In a out-of-text link:</w:t>
            </w:r>
          </w:p>
          <w:p>
            <w:pPr>
              <w:pStyle w:val="Normal"/>
              <w:widowControl w:val="false"/>
              <w:spacing w:lineRule="auto" w:line="240"/>
              <w:ind w:left="0" w:hanging="0"/>
              <w:rPr>
                <w:rFonts w:ascii="Times New Roman" w:hAnsi="Times New Roman" w:cs="Times New Roman"/>
                <w:szCs w:val="24"/>
                <w:lang w:val="en-US"/>
              </w:rPr>
            </w:pPr>
            <w:r>
              <w:rPr>
                <w:rFonts w:cs="Times New Roman" w:ascii="Times New Roman" w:hAnsi="Times New Roman"/>
                <w:szCs w:val="24"/>
                <w:lang w:val="en-US"/>
              </w:rPr>
              <w:t>2. Okhrimenko O.O., Ivanova T.V. Social responsibility: textbook. Kyiv: NTUU "KPI", 2015. 180 p.</w:t>
            </w:r>
          </w:p>
        </w:tc>
      </w:tr>
      <w:tr>
        <w:trPr>
          <w:trHeight w:val="942" w:hRule="atLeast"/>
        </w:trPr>
        <w:tc>
          <w:tcPr>
            <w:tcW w:w="2414" w:type="dxa"/>
            <w:tcBorders>
              <w:left w:val="single" w:sz="6" w:space="0" w:color="000000"/>
              <w:bottom w:val="single" w:sz="6" w:space="0" w:color="000000"/>
              <w:right w:val="single" w:sz="6" w:space="0" w:color="000000"/>
            </w:tcBorders>
            <w:shd w:color="auto" w:fill="auto" w:val="clear"/>
          </w:tcPr>
          <w:p>
            <w:pPr>
              <w:pStyle w:val="Normal"/>
              <w:widowControl w:val="false"/>
              <w:spacing w:lineRule="auto" w:line="240"/>
              <w:ind w:left="0" w:hanging="0"/>
              <w:jc w:val="center"/>
              <w:rPr>
                <w:rFonts w:ascii="Times New Roman" w:hAnsi="Times New Roman" w:cs="Times New Roman"/>
                <w:szCs w:val="24"/>
                <w:lang w:val="en-US"/>
              </w:rPr>
            </w:pPr>
            <w:r>
              <w:rPr>
                <w:rFonts w:cs="Times New Roman" w:ascii="Times New Roman" w:hAnsi="Times New Roman"/>
                <w:szCs w:val="24"/>
                <w:lang w:val="en-US"/>
              </w:rPr>
              <w:t>When using one part of a multipart edition</w:t>
            </w:r>
          </w:p>
        </w:tc>
        <w:tc>
          <w:tcPr>
            <w:tcW w:w="7530" w:type="dxa"/>
            <w:tcBorders>
              <w:bottom w:val="single" w:sz="6" w:space="0" w:color="000000"/>
              <w:right w:val="single" w:sz="6" w:space="0" w:color="000000"/>
            </w:tcBorders>
            <w:shd w:color="auto" w:fill="auto" w:val="clear"/>
          </w:tcPr>
          <w:p>
            <w:pPr>
              <w:pStyle w:val="Normal"/>
              <w:widowControl w:val="false"/>
              <w:spacing w:lineRule="auto" w:line="240"/>
              <w:ind w:left="0" w:hanging="0"/>
              <w:jc w:val="center"/>
              <w:rPr>
                <w:rFonts w:ascii="Times New Roman" w:hAnsi="Times New Roman" w:cs="Times New Roman"/>
                <w:i/>
                <w:i/>
                <w:szCs w:val="24"/>
                <w:lang w:val="en-US"/>
              </w:rPr>
            </w:pPr>
            <w:r>
              <w:rPr>
                <w:rFonts w:cs="Times New Roman" w:ascii="Times New Roman" w:hAnsi="Times New Roman"/>
                <w:i/>
                <w:szCs w:val="24"/>
                <w:lang w:val="en-US"/>
              </w:rPr>
              <w:t>In the text:</w:t>
            </w:r>
          </w:p>
          <w:p>
            <w:pPr>
              <w:pStyle w:val="Normal"/>
              <w:widowControl w:val="false"/>
              <w:spacing w:lineRule="auto" w:line="240"/>
              <w:ind w:left="0" w:hanging="0"/>
              <w:jc w:val="center"/>
              <w:rPr>
                <w:rFonts w:ascii="Times New Roman" w:hAnsi="Times New Roman" w:cs="Times New Roman"/>
                <w:i/>
                <w:i/>
                <w:szCs w:val="24"/>
                <w:lang w:val="en-US"/>
              </w:rPr>
            </w:pPr>
            <w:r>
              <w:rPr>
                <w:rFonts w:cs="Times New Roman" w:ascii="Times New Roman" w:hAnsi="Times New Roman"/>
                <w:i/>
                <w:szCs w:val="24"/>
                <w:lang w:val="en-US"/>
              </w:rPr>
              <w:t>[29, vol. 1, p. 37-39].</w:t>
            </w:r>
          </w:p>
          <w:p>
            <w:pPr>
              <w:pStyle w:val="Normal"/>
              <w:widowControl w:val="false"/>
              <w:spacing w:lineRule="auto" w:line="240"/>
              <w:ind w:left="0" w:hanging="0"/>
              <w:jc w:val="center"/>
              <w:rPr>
                <w:rFonts w:ascii="Times New Roman" w:hAnsi="Times New Roman" w:cs="Times New Roman"/>
                <w:i/>
                <w:i/>
                <w:szCs w:val="24"/>
                <w:lang w:val="en-US"/>
              </w:rPr>
            </w:pPr>
            <w:r>
              <w:rPr>
                <w:rFonts w:cs="Times New Roman" w:ascii="Times New Roman" w:hAnsi="Times New Roman"/>
                <w:i/>
                <w:szCs w:val="24"/>
                <w:lang w:val="en-US"/>
              </w:rPr>
              <w:t>In a out-of-text link:</w:t>
            </w:r>
          </w:p>
          <w:p>
            <w:pPr>
              <w:pStyle w:val="Normal"/>
              <w:widowControl w:val="false"/>
              <w:spacing w:lineRule="auto" w:line="240"/>
              <w:ind w:left="0" w:hanging="0"/>
              <w:jc w:val="center"/>
              <w:rPr>
                <w:rFonts w:ascii="Times New Roman" w:hAnsi="Times New Roman" w:cs="Times New Roman"/>
                <w:i/>
                <w:i/>
                <w:szCs w:val="24"/>
                <w:lang w:val="en-US"/>
              </w:rPr>
            </w:pPr>
            <w:r>
              <w:rPr>
                <w:rFonts w:cs="Times New Roman" w:ascii="Times New Roman" w:hAnsi="Times New Roman"/>
                <w:i/>
                <w:szCs w:val="24"/>
                <w:lang w:val="en-US"/>
              </w:rPr>
              <w:t>29. Chukhno A.A. Selected works. Kyiv, DNNU, 2015. Vol. 1. 557 p.</w:t>
            </w:r>
          </w:p>
          <w:p>
            <w:pPr>
              <w:pStyle w:val="Normal"/>
              <w:widowControl w:val="false"/>
              <w:spacing w:lineRule="auto" w:line="240"/>
              <w:ind w:left="0" w:hanging="0"/>
              <w:jc w:val="center"/>
              <w:rPr>
                <w:rFonts w:ascii="Times New Roman" w:hAnsi="Times New Roman" w:cs="Times New Roman"/>
                <w:i/>
                <w:i/>
                <w:szCs w:val="24"/>
                <w:lang w:val="en-US"/>
              </w:rPr>
            </w:pPr>
            <w:r>
              <w:rPr>
                <w:rFonts w:cs="Times New Roman" w:ascii="Times New Roman" w:hAnsi="Times New Roman"/>
                <w:i/>
                <w:szCs w:val="24"/>
                <w:lang w:val="en-US"/>
              </w:rPr>
            </w:r>
          </w:p>
        </w:tc>
      </w:tr>
      <w:tr>
        <w:trPr>
          <w:trHeight w:val="760" w:hRule="atLeast"/>
        </w:trPr>
        <w:tc>
          <w:tcPr>
            <w:tcW w:w="2414" w:type="dxa"/>
            <w:tcBorders>
              <w:left w:val="single" w:sz="6" w:space="0" w:color="000000"/>
              <w:bottom w:val="single" w:sz="6" w:space="0" w:color="000000"/>
              <w:right w:val="single" w:sz="6" w:space="0" w:color="000000"/>
            </w:tcBorders>
            <w:shd w:color="auto" w:fill="auto" w:val="clear"/>
          </w:tcPr>
          <w:p>
            <w:pPr>
              <w:pStyle w:val="Normal"/>
              <w:widowControl w:val="false"/>
              <w:spacing w:lineRule="auto" w:line="240"/>
              <w:ind w:left="0" w:hanging="0"/>
              <w:jc w:val="center"/>
              <w:rPr>
                <w:rFonts w:ascii="Times New Roman" w:hAnsi="Times New Roman" w:cs="Times New Roman"/>
                <w:szCs w:val="24"/>
                <w:lang w:val="en-US"/>
              </w:rPr>
            </w:pPr>
            <w:r>
              <w:rPr>
                <w:rFonts w:cs="Times New Roman" w:ascii="Times New Roman" w:hAnsi="Times New Roman"/>
                <w:szCs w:val="24"/>
                <w:lang w:val="en-US"/>
              </w:rPr>
              <w:t>When mentioning several documents in one link</w:t>
            </w:r>
          </w:p>
        </w:tc>
        <w:tc>
          <w:tcPr>
            <w:tcW w:w="7530" w:type="dxa"/>
            <w:tcBorders>
              <w:bottom w:val="single" w:sz="6" w:space="0" w:color="000000"/>
              <w:right w:val="single" w:sz="6" w:space="0" w:color="000000"/>
            </w:tcBorders>
            <w:shd w:color="auto" w:fill="auto" w:val="clear"/>
          </w:tcPr>
          <w:p>
            <w:pPr>
              <w:pStyle w:val="Normal"/>
              <w:widowControl w:val="false"/>
              <w:spacing w:lineRule="auto" w:line="240"/>
              <w:ind w:left="0" w:hanging="0"/>
              <w:rPr>
                <w:rFonts w:ascii="Times New Roman" w:hAnsi="Times New Roman" w:cs="Times New Roman"/>
                <w:szCs w:val="24"/>
                <w:lang w:val="en-US"/>
              </w:rPr>
            </w:pPr>
            <w:r>
              <w:rPr>
                <w:rFonts w:cs="Times New Roman" w:ascii="Times New Roman" w:hAnsi="Times New Roman"/>
                <w:i/>
                <w:szCs w:val="24"/>
                <w:lang w:val="en-US"/>
              </w:rPr>
              <w:t>In the text:</w:t>
            </w:r>
          </w:p>
          <w:p>
            <w:pPr>
              <w:pStyle w:val="Normal"/>
              <w:widowControl w:val="false"/>
              <w:spacing w:lineRule="auto" w:line="240"/>
              <w:ind w:left="0" w:hanging="0"/>
              <w:rPr>
                <w:rFonts w:ascii="Times New Roman" w:hAnsi="Times New Roman" w:cs="Times New Roman"/>
                <w:szCs w:val="24"/>
                <w:lang w:val="en-US"/>
              </w:rPr>
            </w:pPr>
            <w:r>
              <w:rPr>
                <w:rFonts w:cs="Times New Roman" w:ascii="Times New Roman" w:hAnsi="Times New Roman"/>
                <w:szCs w:val="24"/>
                <w:lang w:val="en-US"/>
              </w:rPr>
              <w:t>[3, р. 18; 2, р. 45].</w:t>
            </w:r>
          </w:p>
        </w:tc>
      </w:tr>
      <w:tr>
        <w:trPr>
          <w:trHeight w:val="1844" w:hRule="atLeast"/>
        </w:trPr>
        <w:tc>
          <w:tcPr>
            <w:tcW w:w="2414" w:type="dxa"/>
            <w:tcBorders>
              <w:left w:val="single" w:sz="6" w:space="0" w:color="000000"/>
              <w:bottom w:val="single" w:sz="6" w:space="0" w:color="000000"/>
              <w:right w:val="single" w:sz="6" w:space="0" w:color="000000"/>
            </w:tcBorders>
            <w:shd w:color="auto" w:fill="auto" w:val="clear"/>
          </w:tcPr>
          <w:p>
            <w:pPr>
              <w:pStyle w:val="Normal"/>
              <w:widowControl w:val="false"/>
              <w:spacing w:lineRule="auto" w:line="240"/>
              <w:ind w:left="0" w:hanging="0"/>
              <w:jc w:val="center"/>
              <w:rPr>
                <w:rFonts w:ascii="Times New Roman" w:hAnsi="Times New Roman" w:cs="Times New Roman"/>
                <w:szCs w:val="24"/>
                <w:lang w:val="en-US"/>
              </w:rPr>
            </w:pPr>
            <w:r>
              <w:rPr>
                <w:rFonts w:cs="Times New Roman" w:ascii="Times New Roman" w:hAnsi="Times New Roman"/>
                <w:szCs w:val="24"/>
                <w:lang w:val="en-US"/>
              </w:rPr>
              <w:t>When mentioning several documents of one author in one link</w:t>
            </w:r>
          </w:p>
        </w:tc>
        <w:tc>
          <w:tcPr>
            <w:tcW w:w="7530" w:type="dxa"/>
            <w:tcBorders>
              <w:bottom w:val="single" w:sz="6" w:space="0" w:color="000000"/>
              <w:right w:val="single" w:sz="6" w:space="0" w:color="000000"/>
            </w:tcBorders>
            <w:shd w:color="auto" w:fill="auto" w:val="clear"/>
          </w:tcPr>
          <w:p>
            <w:pPr>
              <w:pStyle w:val="Normal"/>
              <w:widowControl w:val="false"/>
              <w:spacing w:lineRule="auto" w:line="240"/>
              <w:ind w:left="0" w:hanging="0"/>
              <w:jc w:val="left"/>
              <w:rPr>
                <w:rFonts w:ascii="Times New Roman" w:hAnsi="Times New Roman" w:cs="Times New Roman"/>
                <w:szCs w:val="24"/>
                <w:lang w:val="en-US"/>
              </w:rPr>
            </w:pPr>
            <w:r>
              <w:rPr>
                <w:rFonts w:cs="Times New Roman" w:ascii="Times New Roman" w:hAnsi="Times New Roman"/>
                <w:szCs w:val="24"/>
                <w:lang w:val="en-US"/>
              </w:rPr>
              <w:t>In the text:</w:t>
            </w:r>
          </w:p>
          <w:p>
            <w:pPr>
              <w:pStyle w:val="Normal"/>
              <w:widowControl w:val="false"/>
              <w:spacing w:lineRule="auto" w:line="240"/>
              <w:ind w:left="0" w:hanging="0"/>
              <w:jc w:val="left"/>
              <w:rPr>
                <w:rFonts w:ascii="Times New Roman" w:hAnsi="Times New Roman" w:cs="Times New Roman"/>
                <w:szCs w:val="24"/>
                <w:lang w:val="en-US"/>
              </w:rPr>
            </w:pPr>
            <w:r>
              <w:rPr>
                <w:rFonts w:cs="Times New Roman" w:ascii="Times New Roman" w:hAnsi="Times New Roman"/>
                <w:szCs w:val="24"/>
                <w:lang w:val="en-US"/>
              </w:rPr>
              <w:t>[27].</w:t>
            </w:r>
          </w:p>
          <w:p>
            <w:pPr>
              <w:pStyle w:val="Normal"/>
              <w:widowControl w:val="false"/>
              <w:spacing w:lineRule="auto" w:line="240"/>
              <w:ind w:left="0" w:hanging="0"/>
              <w:jc w:val="left"/>
              <w:rPr>
                <w:rFonts w:ascii="Times New Roman" w:hAnsi="Times New Roman" w:cs="Times New Roman"/>
                <w:szCs w:val="24"/>
                <w:lang w:val="en-US"/>
              </w:rPr>
            </w:pPr>
            <w:r>
              <w:rPr>
                <w:rFonts w:cs="Times New Roman" w:ascii="Times New Roman" w:hAnsi="Times New Roman"/>
                <w:szCs w:val="24"/>
                <w:lang w:val="en-US"/>
              </w:rPr>
              <w:t>In a out-of-text link:</w:t>
            </w:r>
          </w:p>
          <w:p>
            <w:pPr>
              <w:pStyle w:val="Normal"/>
              <w:widowControl w:val="false"/>
              <w:spacing w:lineRule="auto" w:line="240"/>
              <w:ind w:left="0" w:hanging="0"/>
              <w:jc w:val="left"/>
              <w:rPr>
                <w:rFonts w:ascii="Times New Roman" w:hAnsi="Times New Roman" w:cs="Times New Roman"/>
                <w:szCs w:val="24"/>
                <w:lang w:val="en-US"/>
              </w:rPr>
            </w:pPr>
            <w:r>
              <w:rPr>
                <w:rFonts w:cs="Times New Roman" w:ascii="Times New Roman" w:hAnsi="Times New Roman"/>
                <w:szCs w:val="24"/>
                <w:lang w:val="en-US"/>
              </w:rPr>
              <w:t>27. Kukharuk A.D.: 1) Classification and analysis of methods for assessing the competitiveness of industrial enterprises / A.D. Kukharuk // Formation of market relations in Ukraine. 2011. S. 137; 2) Assessment of the stability of the formation of competitive opportunities of printing companies. A.D. Kukharuk // Formation of market relations in Ukraine. 2012. S. 212.</w:t>
            </w:r>
          </w:p>
        </w:tc>
      </w:tr>
      <w:tr>
        <w:trPr>
          <w:trHeight w:val="2985" w:hRule="atLeast"/>
        </w:trPr>
        <w:tc>
          <w:tcPr>
            <w:tcW w:w="2414" w:type="dxa"/>
            <w:tcBorders>
              <w:left w:val="single" w:sz="6" w:space="0" w:color="000000"/>
              <w:bottom w:val="single" w:sz="6" w:space="0" w:color="000000"/>
              <w:right w:val="single" w:sz="6" w:space="0" w:color="000000"/>
            </w:tcBorders>
            <w:shd w:color="auto" w:fill="auto" w:val="clear"/>
          </w:tcPr>
          <w:p>
            <w:pPr>
              <w:pStyle w:val="Normal"/>
              <w:widowControl w:val="false"/>
              <w:spacing w:lineRule="auto" w:line="240"/>
              <w:ind w:left="0" w:hanging="0"/>
              <w:jc w:val="center"/>
              <w:rPr>
                <w:rFonts w:ascii="Times New Roman" w:hAnsi="Times New Roman" w:cs="Times New Roman"/>
                <w:szCs w:val="24"/>
                <w:lang w:val="en-US"/>
              </w:rPr>
            </w:pPr>
            <w:r>
              <w:rPr>
                <w:rFonts w:cs="Times New Roman" w:ascii="Times New Roman" w:hAnsi="Times New Roman"/>
                <w:szCs w:val="24"/>
                <w:lang w:val="en-US"/>
              </w:rPr>
              <w:t>When linking to an electronic resource</w:t>
            </w:r>
          </w:p>
        </w:tc>
        <w:tc>
          <w:tcPr>
            <w:tcW w:w="7530" w:type="dxa"/>
            <w:tcBorders>
              <w:bottom w:val="single" w:sz="6" w:space="0" w:color="000000"/>
              <w:right w:val="single" w:sz="6" w:space="0" w:color="000000"/>
            </w:tcBorders>
            <w:shd w:color="auto" w:fill="auto" w:val="clear"/>
          </w:tcPr>
          <w:p>
            <w:pPr>
              <w:pStyle w:val="Normal"/>
              <w:widowControl w:val="false"/>
              <w:spacing w:lineRule="auto" w:line="240"/>
              <w:ind w:left="0" w:hanging="0"/>
              <w:rPr>
                <w:rFonts w:ascii="Times New Roman" w:hAnsi="Times New Roman" w:cs="Times New Roman"/>
                <w:i/>
                <w:i/>
                <w:szCs w:val="24"/>
                <w:lang w:val="en-US"/>
              </w:rPr>
            </w:pPr>
            <w:r>
              <w:rPr>
                <w:rFonts w:cs="Times New Roman" w:ascii="Times New Roman" w:hAnsi="Times New Roman"/>
                <w:i/>
                <w:szCs w:val="24"/>
                <w:lang w:val="en-US"/>
              </w:rPr>
              <w:t>In the text:</w:t>
            </w:r>
          </w:p>
          <w:p>
            <w:pPr>
              <w:pStyle w:val="Normal"/>
              <w:widowControl w:val="false"/>
              <w:spacing w:lineRule="auto" w:line="240"/>
              <w:ind w:left="0" w:hanging="0"/>
              <w:rPr>
                <w:rFonts w:ascii="Times New Roman" w:hAnsi="Times New Roman" w:cs="Times New Roman"/>
                <w:i/>
                <w:i/>
                <w:szCs w:val="24"/>
                <w:lang w:val="en-US"/>
              </w:rPr>
            </w:pPr>
            <w:r>
              <w:rPr>
                <w:rFonts w:cs="Times New Roman" w:ascii="Times New Roman" w:hAnsi="Times New Roman"/>
                <w:i/>
                <w:szCs w:val="24"/>
                <w:lang w:val="en-US"/>
              </w:rPr>
              <w:t>[84].</w:t>
            </w:r>
          </w:p>
          <w:p>
            <w:pPr>
              <w:pStyle w:val="Normal"/>
              <w:widowControl w:val="false"/>
              <w:spacing w:lineRule="auto" w:line="240"/>
              <w:ind w:left="0" w:hanging="0"/>
              <w:rPr>
                <w:rFonts w:ascii="Times New Roman" w:hAnsi="Times New Roman" w:cs="Times New Roman"/>
                <w:i/>
                <w:i/>
                <w:szCs w:val="24"/>
                <w:lang w:val="en-US"/>
              </w:rPr>
            </w:pPr>
            <w:r>
              <w:rPr>
                <w:rFonts w:cs="Times New Roman" w:ascii="Times New Roman" w:hAnsi="Times New Roman"/>
                <w:i/>
                <w:szCs w:val="24"/>
                <w:lang w:val="en-US"/>
              </w:rPr>
              <w:t>In a out-of-text link:</w:t>
            </w:r>
          </w:p>
          <w:p>
            <w:pPr>
              <w:pStyle w:val="Normal"/>
              <w:widowControl w:val="false"/>
              <w:spacing w:lineRule="auto" w:line="240"/>
              <w:ind w:left="0" w:hanging="0"/>
              <w:rPr>
                <w:rFonts w:ascii="Times New Roman" w:hAnsi="Times New Roman" w:cs="Times New Roman"/>
                <w:i/>
                <w:i/>
                <w:szCs w:val="24"/>
                <w:lang w:val="en-US"/>
              </w:rPr>
            </w:pPr>
            <w:r>
              <w:rPr>
                <w:rFonts w:cs="Times New Roman" w:ascii="Times New Roman" w:hAnsi="Times New Roman"/>
                <w:i/>
                <w:szCs w:val="24"/>
                <w:lang w:val="en-US"/>
              </w:rPr>
              <w:t>84. Gerasymchuk VG Leadership in the world economy: from "G7" to "E7" // Economic Bulletin of the National Technical University of Ukraine "Kyiv Polytechnic Institute". 2013. №10. URL: http: //</w:t>
            </w:r>
          </w:p>
          <w:p>
            <w:pPr>
              <w:pStyle w:val="Normal"/>
              <w:widowControl w:val="false"/>
              <w:spacing w:lineRule="auto" w:line="240"/>
              <w:ind w:left="0" w:hanging="0"/>
              <w:rPr>
                <w:rFonts w:ascii="Times New Roman" w:hAnsi="Times New Roman" w:cs="Times New Roman"/>
                <w:i/>
                <w:i/>
                <w:szCs w:val="24"/>
                <w:lang w:val="en-US"/>
              </w:rPr>
            </w:pPr>
            <w:r>
              <w:rPr>
                <w:rFonts w:cs="Times New Roman" w:ascii="Times New Roman" w:hAnsi="Times New Roman"/>
                <w:i/>
                <w:szCs w:val="24"/>
                <w:lang w:val="en-US"/>
              </w:rPr>
              <w:t>nbuv.gov.ua/UJRN/evntukpi_2013_10_14 (access date: 20.09.2017). *</w:t>
            </w:r>
          </w:p>
          <w:p>
            <w:pPr>
              <w:pStyle w:val="Normal"/>
              <w:widowControl w:val="false"/>
              <w:spacing w:lineRule="auto" w:line="240"/>
              <w:ind w:left="0" w:hanging="0"/>
              <w:rPr>
                <w:rFonts w:ascii="Times New Roman" w:hAnsi="Times New Roman" w:cs="Times New Roman"/>
                <w:i/>
                <w:i/>
                <w:szCs w:val="24"/>
                <w:lang w:val="en-US"/>
              </w:rPr>
            </w:pPr>
            <w:r>
              <w:rPr>
                <w:rFonts w:cs="Times New Roman" w:ascii="Times New Roman" w:hAnsi="Times New Roman"/>
                <w:i/>
                <w:szCs w:val="24"/>
                <w:lang w:val="en-US"/>
              </w:rPr>
              <w:t>* long email address can be moved to the next line.</w:t>
            </w:r>
          </w:p>
          <w:p>
            <w:pPr>
              <w:pStyle w:val="Normal"/>
              <w:widowControl w:val="false"/>
              <w:spacing w:lineRule="auto" w:line="240"/>
              <w:ind w:left="0" w:hanging="0"/>
              <w:rPr>
                <w:rFonts w:ascii="Times New Roman" w:hAnsi="Times New Roman" w:cs="Times New Roman"/>
                <w:i/>
                <w:i/>
                <w:szCs w:val="24"/>
                <w:lang w:val="en-US"/>
              </w:rPr>
            </w:pPr>
            <w:r>
              <w:rPr>
                <w:rFonts w:cs="Times New Roman" w:ascii="Times New Roman" w:hAnsi="Times New Roman"/>
                <w:i/>
                <w:szCs w:val="24"/>
                <w:lang w:val="en-US"/>
              </w:rPr>
              <w:t>In this case, the last in the first line should be a slash ("/")</w:t>
            </w:r>
          </w:p>
          <w:p>
            <w:pPr>
              <w:pStyle w:val="Normal"/>
              <w:widowControl w:val="false"/>
              <w:spacing w:lineRule="auto" w:line="240"/>
              <w:ind w:left="0" w:hanging="0"/>
              <w:rPr>
                <w:rFonts w:ascii="Times New Roman" w:hAnsi="Times New Roman" w:cs="Times New Roman"/>
                <w:i/>
                <w:i/>
                <w:szCs w:val="24"/>
                <w:lang w:val="en-US"/>
              </w:rPr>
            </w:pPr>
            <w:r>
              <w:rPr>
                <w:rFonts w:cs="Times New Roman" w:ascii="Times New Roman" w:hAnsi="Times New Roman"/>
                <w:i/>
                <w:szCs w:val="24"/>
                <w:lang w:val="en-US"/>
              </w:rPr>
            </w:r>
          </w:p>
          <w:p>
            <w:pPr>
              <w:pStyle w:val="Normal"/>
              <w:widowControl w:val="false"/>
              <w:spacing w:lineRule="auto" w:line="240"/>
              <w:ind w:left="0" w:hanging="0"/>
              <w:rPr>
                <w:rFonts w:ascii="Times New Roman" w:hAnsi="Times New Roman" w:cs="Times New Roman"/>
                <w:i/>
                <w:i/>
                <w:szCs w:val="24"/>
                <w:lang w:val="en-US"/>
              </w:rPr>
            </w:pPr>
            <w:r>
              <w:rPr>
                <w:rFonts w:cs="Times New Roman" w:ascii="Times New Roman" w:hAnsi="Times New Roman"/>
                <w:i/>
                <w:szCs w:val="24"/>
                <w:lang w:val="en-US"/>
              </w:rPr>
              <w:t>If an electronic resource has a unique Digital Object Identifier (DOI) or other persistent identifier, it is recommended that you specify its resource ID instead of that resource.</w:t>
            </w:r>
          </w:p>
        </w:tc>
      </w:tr>
      <w:tr>
        <w:trPr>
          <w:trHeight w:val="760" w:hRule="atLeast"/>
        </w:trPr>
        <w:tc>
          <w:tcPr>
            <w:tcW w:w="2414" w:type="dxa"/>
            <w:tcBorders>
              <w:left w:val="single" w:sz="6" w:space="0" w:color="000000"/>
              <w:bottom w:val="single" w:sz="6" w:space="0" w:color="000000"/>
              <w:right w:val="single" w:sz="6" w:space="0" w:color="000000"/>
            </w:tcBorders>
            <w:shd w:color="auto" w:fill="auto" w:val="clear"/>
          </w:tcPr>
          <w:p>
            <w:pPr>
              <w:pStyle w:val="Normal"/>
              <w:widowControl w:val="false"/>
              <w:spacing w:lineRule="auto" w:line="240"/>
              <w:ind w:left="0" w:hanging="0"/>
              <w:jc w:val="center"/>
              <w:rPr>
                <w:rFonts w:ascii="Times New Roman" w:hAnsi="Times New Roman" w:cs="Times New Roman"/>
                <w:szCs w:val="24"/>
                <w:lang w:val="en-US"/>
              </w:rPr>
            </w:pPr>
            <w:r>
              <w:rPr>
                <w:rFonts w:cs="Times New Roman" w:ascii="Times New Roman" w:hAnsi="Times New Roman"/>
                <w:szCs w:val="24"/>
                <w:lang w:val="en-US"/>
              </w:rPr>
              <w:t>When referring to an archival document</w:t>
            </w:r>
          </w:p>
        </w:tc>
        <w:tc>
          <w:tcPr>
            <w:tcW w:w="7530" w:type="dxa"/>
            <w:tcBorders>
              <w:bottom w:val="single" w:sz="6" w:space="0" w:color="000000"/>
              <w:right w:val="single" w:sz="6" w:space="0" w:color="000000"/>
            </w:tcBorders>
            <w:shd w:color="auto" w:fill="auto" w:val="clear"/>
          </w:tcPr>
          <w:p>
            <w:pPr>
              <w:pStyle w:val="Normal"/>
              <w:widowControl w:val="false"/>
              <w:spacing w:lineRule="auto" w:line="240"/>
              <w:ind w:left="0" w:hanging="0"/>
              <w:jc w:val="center"/>
              <w:rPr>
                <w:rFonts w:ascii="Times New Roman" w:hAnsi="Times New Roman" w:cs="Times New Roman"/>
                <w:i/>
                <w:i/>
                <w:szCs w:val="24"/>
                <w:lang w:val="en-US"/>
              </w:rPr>
            </w:pPr>
            <w:r>
              <w:rPr>
                <w:rFonts w:cs="Times New Roman" w:ascii="Times New Roman" w:hAnsi="Times New Roman"/>
                <w:i/>
                <w:szCs w:val="24"/>
                <w:lang w:val="en-US"/>
              </w:rPr>
              <w:t>In the text:</w:t>
            </w:r>
          </w:p>
          <w:p>
            <w:pPr>
              <w:pStyle w:val="Normal"/>
              <w:widowControl w:val="false"/>
              <w:spacing w:lineRule="auto" w:line="240"/>
              <w:ind w:left="0" w:hanging="0"/>
              <w:jc w:val="center"/>
              <w:rPr>
                <w:rFonts w:ascii="Times New Roman" w:hAnsi="Times New Roman" w:cs="Times New Roman"/>
                <w:i/>
                <w:i/>
                <w:szCs w:val="24"/>
                <w:lang w:val="en-US"/>
              </w:rPr>
            </w:pPr>
            <w:r>
              <w:rPr>
                <w:rFonts w:cs="Times New Roman" w:ascii="Times New Roman" w:hAnsi="Times New Roman"/>
                <w:i/>
                <w:szCs w:val="24"/>
                <w:lang w:val="en-US"/>
              </w:rPr>
              <w:t>[13].</w:t>
            </w:r>
          </w:p>
          <w:p>
            <w:pPr>
              <w:pStyle w:val="Normal"/>
              <w:widowControl w:val="false"/>
              <w:spacing w:lineRule="auto" w:line="240"/>
              <w:ind w:left="0" w:hanging="0"/>
              <w:jc w:val="center"/>
              <w:rPr>
                <w:rFonts w:ascii="Times New Roman" w:hAnsi="Times New Roman" w:cs="Times New Roman"/>
                <w:i/>
                <w:i/>
                <w:szCs w:val="24"/>
                <w:lang w:val="en-US"/>
              </w:rPr>
            </w:pPr>
            <w:r>
              <w:rPr>
                <w:rFonts w:cs="Times New Roman" w:ascii="Times New Roman" w:hAnsi="Times New Roman"/>
                <w:i/>
                <w:szCs w:val="24"/>
                <w:lang w:val="en-US"/>
              </w:rPr>
              <w:t>In a out-of-text link:</w:t>
            </w:r>
          </w:p>
          <w:p>
            <w:pPr>
              <w:pStyle w:val="Normal"/>
              <w:widowControl w:val="false"/>
              <w:spacing w:lineRule="auto" w:line="240"/>
              <w:ind w:left="0" w:hanging="0"/>
              <w:jc w:val="center"/>
              <w:rPr>
                <w:rFonts w:ascii="Times New Roman" w:hAnsi="Times New Roman" w:cs="Times New Roman"/>
                <w:i/>
                <w:i/>
                <w:szCs w:val="24"/>
                <w:lang w:val="en-US"/>
              </w:rPr>
            </w:pPr>
            <w:r>
              <w:rPr>
                <w:rFonts w:cs="Times New Roman" w:ascii="Times New Roman" w:hAnsi="Times New Roman"/>
                <w:i/>
                <w:szCs w:val="24"/>
                <w:lang w:val="en-US"/>
              </w:rPr>
              <w:t>13. CDNTA of Ukraine. F. R-72. Op. 2. K. 1 -272. Od. coll. 1. 10 sheets.</w:t>
            </w:r>
          </w:p>
          <w:p>
            <w:pPr>
              <w:pStyle w:val="Normal"/>
              <w:widowControl w:val="false"/>
              <w:spacing w:lineRule="auto" w:line="240"/>
              <w:ind w:left="0" w:hanging="0"/>
              <w:jc w:val="center"/>
              <w:rPr>
                <w:rFonts w:ascii="Times New Roman" w:hAnsi="Times New Roman" w:cs="Times New Roman"/>
                <w:i/>
                <w:i/>
                <w:szCs w:val="24"/>
                <w:lang w:val="en-US"/>
              </w:rPr>
            </w:pPr>
            <w:r>
              <w:rPr>
                <w:rFonts w:cs="Times New Roman" w:ascii="Times New Roman" w:hAnsi="Times New Roman"/>
                <w:i/>
                <w:szCs w:val="24"/>
                <w:lang w:val="en-US"/>
              </w:rPr>
            </w:r>
          </w:p>
        </w:tc>
      </w:tr>
    </w:tbl>
    <w:p>
      <w:pPr>
        <w:pStyle w:val="Normal"/>
        <w:tabs>
          <w:tab w:val="clear" w:pos="720"/>
          <w:tab w:val="left" w:pos="9467" w:leader="none"/>
        </w:tabs>
        <w:spacing w:lineRule="auto" w:line="240"/>
        <w:ind w:left="1" w:firstLine="708"/>
        <w:jc w:val="right"/>
        <w:rPr>
          <w:rFonts w:ascii="Times New Roman" w:hAnsi="Times New Roman" w:cs="Times New Roman"/>
          <w:b/>
          <w:b/>
          <w:szCs w:val="24"/>
          <w:lang w:val="en-US"/>
        </w:rPr>
      </w:pPr>
      <w:r>
        <w:rPr>
          <w:rFonts w:cs="Times New Roman" w:ascii="Times New Roman" w:hAnsi="Times New Roman"/>
          <w:b/>
          <w:szCs w:val="24"/>
          <w:lang w:val="en-US"/>
        </w:rPr>
      </w:r>
    </w:p>
    <w:p>
      <w:pPr>
        <w:pStyle w:val="Normal"/>
        <w:tabs>
          <w:tab w:val="clear" w:pos="720"/>
          <w:tab w:val="left" w:pos="9467" w:leader="none"/>
        </w:tabs>
        <w:spacing w:lineRule="auto" w:line="276"/>
        <w:ind w:left="1" w:firstLine="708"/>
        <w:jc w:val="right"/>
        <w:rPr>
          <w:rFonts w:ascii="Times New Roman" w:hAnsi="Times New Roman" w:cs="Times New Roman"/>
          <w:b/>
          <w:b/>
          <w:lang w:val="en-US"/>
        </w:rPr>
      </w:pPr>
      <w:r>
        <w:rPr>
          <w:rFonts w:cs="Times New Roman" w:ascii="Times New Roman" w:hAnsi="Times New Roman"/>
          <w:b/>
          <w:lang w:val="en-US"/>
        </w:rPr>
      </w:r>
      <w:r>
        <w:br w:type="page"/>
      </w:r>
    </w:p>
    <w:p>
      <w:pPr>
        <w:pStyle w:val="Normal"/>
        <w:tabs>
          <w:tab w:val="clear" w:pos="720"/>
          <w:tab w:val="left" w:pos="9467" w:leader="none"/>
        </w:tabs>
        <w:spacing w:lineRule="auto" w:line="276"/>
        <w:ind w:left="1" w:firstLine="708"/>
        <w:jc w:val="right"/>
        <w:rPr>
          <w:rFonts w:ascii="Times New Roman" w:hAnsi="Times New Roman" w:cs="Times New Roman"/>
          <w:b/>
          <w:b/>
          <w:sz w:val="28"/>
          <w:szCs w:val="28"/>
          <w:lang w:val="en-US"/>
        </w:rPr>
      </w:pPr>
      <w:r>
        <w:rPr>
          <w:rFonts w:cs="Times New Roman" w:ascii="Times New Roman" w:hAnsi="Times New Roman"/>
          <w:b/>
          <w:sz w:val="28"/>
          <w:szCs w:val="28"/>
          <w:lang w:val="en-US"/>
        </w:rPr>
        <w:t>Appendix D</w:t>
      </w:r>
    </w:p>
    <w:p>
      <w:pPr>
        <w:pStyle w:val="Normal"/>
        <w:tabs>
          <w:tab w:val="clear" w:pos="720"/>
          <w:tab w:val="left" w:pos="9467" w:leader="none"/>
        </w:tabs>
        <w:spacing w:lineRule="auto" w:line="276"/>
        <w:ind w:left="1" w:firstLine="708"/>
        <w:jc w:val="center"/>
        <w:rPr>
          <w:rFonts w:ascii="Times New Roman" w:hAnsi="Times New Roman" w:cs="Times New Roman"/>
          <w:b/>
          <w:b/>
          <w:sz w:val="28"/>
          <w:szCs w:val="28"/>
          <w:lang w:val="en-US"/>
        </w:rPr>
      </w:pPr>
      <w:r>
        <w:rPr>
          <w:rFonts w:cs="Times New Roman" w:ascii="Times New Roman" w:hAnsi="Times New Roman"/>
          <w:b/>
          <w:sz w:val="28"/>
          <w:szCs w:val="28"/>
          <w:lang w:val="en-US"/>
        </w:rPr>
        <w:t>Example of report cover page design</w:t>
      </w:r>
    </w:p>
    <w:p>
      <w:pPr>
        <w:pStyle w:val="Normal"/>
        <w:tabs>
          <w:tab w:val="clear" w:pos="720"/>
          <w:tab w:val="left" w:pos="9467" w:leader="none"/>
        </w:tabs>
        <w:spacing w:lineRule="auto" w:line="276"/>
        <w:ind w:left="1" w:firstLine="708"/>
        <w:jc w:val="center"/>
        <w:rPr>
          <w:rFonts w:ascii="Times New Roman" w:hAnsi="Times New Roman" w:cs="Times New Roman"/>
          <w:b/>
          <w:b/>
          <w:sz w:val="28"/>
          <w:szCs w:val="28"/>
          <w:lang w:val="en-US"/>
        </w:rPr>
      </w:pPr>
      <w:r>
        <w:rPr>
          <w:rFonts w:cs="Times New Roman" w:ascii="Times New Roman" w:hAnsi="Times New Roman"/>
          <w:b/>
          <w:sz w:val="28"/>
          <w:szCs w:val="28"/>
          <w:lang w:val="en-US"/>
        </w:rPr>
      </w:r>
    </w:p>
    <w:p>
      <w:pPr>
        <w:pStyle w:val="Normal"/>
        <w:tabs>
          <w:tab w:val="clear" w:pos="720"/>
          <w:tab w:val="left" w:pos="9467" w:leader="none"/>
        </w:tabs>
        <w:spacing w:lineRule="auto" w:line="276"/>
        <w:ind w:left="1" w:firstLine="708"/>
        <w:jc w:val="center"/>
        <w:rPr>
          <w:rFonts w:ascii="Times New Roman" w:hAnsi="Times New Roman" w:cs="Times New Roman"/>
          <w:b/>
          <w:b/>
          <w:sz w:val="28"/>
          <w:szCs w:val="28"/>
          <w:lang w:val="en-US"/>
        </w:rPr>
      </w:pPr>
      <w:r>
        <w:rPr>
          <w:rFonts w:cs="Times New Roman" w:ascii="Times New Roman" w:hAnsi="Times New Roman"/>
          <w:b/>
          <w:sz w:val="28"/>
          <w:szCs w:val="28"/>
          <w:lang w:val="en-US"/>
        </w:rPr>
      </w:r>
    </w:p>
    <w:p>
      <w:pPr>
        <w:pStyle w:val="Normal"/>
        <w:tabs>
          <w:tab w:val="clear" w:pos="720"/>
          <w:tab w:val="left" w:pos="9467" w:leader="none"/>
        </w:tabs>
        <w:spacing w:lineRule="auto" w:line="276"/>
        <w:ind w:left="1" w:firstLine="708"/>
        <w:jc w:val="center"/>
        <w:rPr>
          <w:rFonts w:ascii="Times New Roman" w:hAnsi="Times New Roman" w:cs="Times New Roman"/>
          <w:b/>
          <w:b/>
          <w:sz w:val="20"/>
          <w:lang w:val="en-US"/>
        </w:rPr>
      </w:pPr>
      <w:r>
        <w:rPr>
          <w:rFonts w:cs="Times New Roman" w:ascii="Times New Roman" w:hAnsi="Times New Roman"/>
          <w:b/>
          <w:sz w:val="20"/>
          <w:lang w:val="en-US"/>
        </w:rPr>
        <w:t>National Technical University of Ukraine</w:t>
      </w:r>
    </w:p>
    <w:p>
      <w:pPr>
        <w:pStyle w:val="Normal"/>
        <w:tabs>
          <w:tab w:val="clear" w:pos="720"/>
          <w:tab w:val="left" w:pos="9467" w:leader="none"/>
        </w:tabs>
        <w:spacing w:lineRule="auto" w:line="276"/>
        <w:ind w:left="1" w:firstLine="708"/>
        <w:jc w:val="center"/>
        <w:rPr>
          <w:rFonts w:ascii="Times New Roman" w:hAnsi="Times New Roman" w:cs="Times New Roman"/>
          <w:b/>
          <w:b/>
          <w:sz w:val="20"/>
          <w:lang w:val="en-US"/>
        </w:rPr>
      </w:pPr>
      <w:r>
        <w:rPr>
          <w:rFonts w:cs="Times New Roman" w:ascii="Times New Roman" w:hAnsi="Times New Roman"/>
          <w:b/>
          <w:sz w:val="20"/>
          <w:lang w:val="en-US"/>
        </w:rPr>
        <w:t>Igor Sikorsky Kyiv Polytechnic Institute</w:t>
      </w:r>
    </w:p>
    <w:p>
      <w:pPr>
        <w:pStyle w:val="Normal"/>
        <w:tabs>
          <w:tab w:val="clear" w:pos="720"/>
          <w:tab w:val="left" w:pos="9467" w:leader="none"/>
        </w:tabs>
        <w:spacing w:lineRule="auto" w:line="276"/>
        <w:ind w:left="1" w:firstLine="708"/>
        <w:jc w:val="center"/>
        <w:rPr>
          <w:rFonts w:ascii="Times New Roman" w:hAnsi="Times New Roman" w:cs="Times New Roman"/>
          <w:b/>
          <w:b/>
          <w:sz w:val="20"/>
          <w:lang w:val="en-US"/>
        </w:rPr>
      </w:pPr>
      <w:r>
        <w:rPr>
          <w:rFonts w:cs="Times New Roman" w:ascii="Times New Roman" w:hAnsi="Times New Roman"/>
          <w:b/>
          <w:sz w:val="20"/>
          <w:lang w:val="en-US"/>
        </w:rPr>
        <w:t>Faculty of Management and Marketing</w:t>
      </w:r>
    </w:p>
    <w:p>
      <w:pPr>
        <w:pStyle w:val="Normal"/>
        <w:tabs>
          <w:tab w:val="clear" w:pos="720"/>
          <w:tab w:val="left" w:pos="9467" w:leader="none"/>
        </w:tabs>
        <w:spacing w:lineRule="auto" w:line="276"/>
        <w:ind w:left="1" w:firstLine="708"/>
        <w:jc w:val="center"/>
        <w:rPr>
          <w:rFonts w:ascii="Times New Roman" w:hAnsi="Times New Roman" w:cs="Times New Roman"/>
          <w:b/>
          <w:b/>
          <w:sz w:val="20"/>
          <w:lang w:val="en-US"/>
        </w:rPr>
      </w:pPr>
      <w:r>
        <w:rPr>
          <w:rFonts w:cs="Times New Roman" w:ascii="Times New Roman" w:hAnsi="Times New Roman"/>
          <w:b/>
          <w:sz w:val="20"/>
          <w:lang w:val="en-US"/>
        </w:rPr>
        <w:t>Department of International Economics</w:t>
      </w:r>
    </w:p>
    <w:p>
      <w:pPr>
        <w:pStyle w:val="Normal"/>
        <w:tabs>
          <w:tab w:val="clear" w:pos="720"/>
          <w:tab w:val="left" w:pos="9467" w:leader="none"/>
        </w:tabs>
        <w:spacing w:lineRule="auto" w:line="276"/>
        <w:ind w:left="1" w:firstLine="708"/>
        <w:jc w:val="center"/>
        <w:rPr>
          <w:rFonts w:ascii="Times New Roman" w:hAnsi="Times New Roman" w:cs="Times New Roman"/>
          <w:b/>
          <w:b/>
          <w:sz w:val="28"/>
          <w:szCs w:val="28"/>
          <w:lang w:val="en-US"/>
        </w:rPr>
      </w:pPr>
      <w:r>
        <w:rPr>
          <w:rFonts w:cs="Times New Roman" w:ascii="Times New Roman" w:hAnsi="Times New Roman"/>
          <w:b/>
          <w:sz w:val="28"/>
          <w:szCs w:val="28"/>
          <w:lang w:val="en-US"/>
        </w:rPr>
      </w:r>
    </w:p>
    <w:p>
      <w:pPr>
        <w:pStyle w:val="Normal"/>
        <w:tabs>
          <w:tab w:val="clear" w:pos="720"/>
          <w:tab w:val="left" w:pos="9467" w:leader="none"/>
        </w:tabs>
        <w:spacing w:lineRule="auto" w:line="276"/>
        <w:ind w:left="1" w:firstLine="708"/>
        <w:jc w:val="center"/>
        <w:rPr>
          <w:rFonts w:ascii="Times New Roman" w:hAnsi="Times New Roman" w:cs="Times New Roman"/>
          <w:b/>
          <w:b/>
          <w:sz w:val="28"/>
          <w:szCs w:val="28"/>
          <w:lang w:val="en-US"/>
        </w:rPr>
      </w:pPr>
      <w:r>
        <w:rPr>
          <w:rFonts w:cs="Times New Roman" w:ascii="Times New Roman" w:hAnsi="Times New Roman"/>
          <w:b/>
          <w:sz w:val="28"/>
          <w:szCs w:val="28"/>
          <w:lang w:val="en-US"/>
        </w:rPr>
      </w:r>
    </w:p>
    <w:p>
      <w:pPr>
        <w:pStyle w:val="Normal"/>
        <w:tabs>
          <w:tab w:val="clear" w:pos="720"/>
          <w:tab w:val="left" w:pos="9467" w:leader="none"/>
        </w:tabs>
        <w:spacing w:lineRule="auto" w:line="276"/>
        <w:ind w:left="1" w:firstLine="708"/>
        <w:jc w:val="center"/>
        <w:rPr>
          <w:rFonts w:ascii="Times New Roman" w:hAnsi="Times New Roman" w:cs="Times New Roman"/>
          <w:b/>
          <w:b/>
          <w:sz w:val="28"/>
          <w:szCs w:val="28"/>
          <w:lang w:val="en-US"/>
        </w:rPr>
      </w:pPr>
      <w:r>
        <w:rPr>
          <w:rFonts w:cs="Times New Roman" w:ascii="Times New Roman" w:hAnsi="Times New Roman"/>
          <w:b/>
          <w:sz w:val="28"/>
          <w:szCs w:val="28"/>
          <w:lang w:val="en-US"/>
        </w:rPr>
      </w:r>
    </w:p>
    <w:p>
      <w:pPr>
        <w:pStyle w:val="Normal"/>
        <w:tabs>
          <w:tab w:val="clear" w:pos="720"/>
          <w:tab w:val="left" w:pos="9467" w:leader="none"/>
        </w:tabs>
        <w:spacing w:lineRule="auto" w:line="276"/>
        <w:ind w:left="1" w:firstLine="708"/>
        <w:jc w:val="center"/>
        <w:rPr>
          <w:rFonts w:ascii="Times New Roman" w:hAnsi="Times New Roman" w:cs="Times New Roman"/>
          <w:b/>
          <w:b/>
          <w:sz w:val="28"/>
          <w:szCs w:val="28"/>
          <w:lang w:val="en-US"/>
        </w:rPr>
      </w:pPr>
      <w:r>
        <w:rPr>
          <w:rFonts w:cs="Times New Roman" w:ascii="Times New Roman" w:hAnsi="Times New Roman"/>
          <w:b/>
          <w:sz w:val="28"/>
          <w:szCs w:val="28"/>
          <w:lang w:val="en-US"/>
        </w:rPr>
      </w:r>
    </w:p>
    <w:p>
      <w:pPr>
        <w:pStyle w:val="Normal"/>
        <w:tabs>
          <w:tab w:val="clear" w:pos="720"/>
          <w:tab w:val="left" w:pos="9467" w:leader="none"/>
        </w:tabs>
        <w:spacing w:lineRule="auto" w:line="276"/>
        <w:ind w:left="1" w:firstLine="708"/>
        <w:jc w:val="center"/>
        <w:rPr>
          <w:rFonts w:ascii="Times New Roman" w:hAnsi="Times New Roman" w:cs="Times New Roman"/>
          <w:b/>
          <w:b/>
          <w:sz w:val="28"/>
          <w:szCs w:val="28"/>
          <w:lang w:val="en-US"/>
        </w:rPr>
      </w:pPr>
      <w:r>
        <w:rPr>
          <w:rFonts w:cs="Times New Roman" w:ascii="Times New Roman" w:hAnsi="Times New Roman"/>
          <w:b/>
          <w:sz w:val="28"/>
          <w:szCs w:val="28"/>
          <w:lang w:val="en-US"/>
        </w:rPr>
      </w:r>
    </w:p>
    <w:p>
      <w:pPr>
        <w:pStyle w:val="Normal"/>
        <w:tabs>
          <w:tab w:val="clear" w:pos="720"/>
          <w:tab w:val="left" w:pos="9467" w:leader="none"/>
        </w:tabs>
        <w:spacing w:lineRule="auto" w:line="276"/>
        <w:ind w:left="1" w:hanging="1"/>
        <w:jc w:val="center"/>
        <w:rPr>
          <w:rFonts w:ascii="Times New Roman" w:hAnsi="Times New Roman" w:cs="Times New Roman"/>
          <w:b/>
          <w:b/>
          <w:sz w:val="28"/>
          <w:szCs w:val="28"/>
          <w:lang w:val="en-US"/>
        </w:rPr>
      </w:pPr>
      <w:r>
        <w:rPr>
          <w:rFonts w:cs="Times New Roman" w:ascii="Times New Roman" w:hAnsi="Times New Roman"/>
          <w:b/>
          <w:sz w:val="28"/>
          <w:szCs w:val="28"/>
          <w:lang w:val="en-US"/>
        </w:rPr>
        <w:t>REPORT</w:t>
      </w:r>
    </w:p>
    <w:p>
      <w:pPr>
        <w:pStyle w:val="Normal"/>
        <w:tabs>
          <w:tab w:val="clear" w:pos="720"/>
          <w:tab w:val="left" w:pos="9467" w:leader="none"/>
        </w:tabs>
        <w:spacing w:lineRule="auto" w:line="276"/>
        <w:ind w:left="1" w:hanging="1"/>
        <w:jc w:val="center"/>
        <w:rPr>
          <w:rFonts w:ascii="Times New Roman" w:hAnsi="Times New Roman" w:cs="Times New Roman"/>
          <w:b/>
          <w:b/>
          <w:sz w:val="28"/>
          <w:szCs w:val="28"/>
          <w:lang w:val="en-US"/>
        </w:rPr>
      </w:pPr>
      <w:r>
        <w:rPr>
          <w:rFonts w:cs="Times New Roman" w:ascii="Times New Roman" w:hAnsi="Times New Roman"/>
          <w:b/>
          <w:sz w:val="28"/>
          <w:szCs w:val="28"/>
          <w:lang w:val="en-US"/>
        </w:rPr>
        <w:t>about the internship</w:t>
      </w:r>
    </w:p>
    <w:p>
      <w:pPr>
        <w:pStyle w:val="Normal"/>
        <w:tabs>
          <w:tab w:val="clear" w:pos="720"/>
          <w:tab w:val="left" w:pos="9467" w:leader="none"/>
        </w:tabs>
        <w:spacing w:lineRule="auto" w:line="276"/>
        <w:ind w:left="1" w:hanging="1"/>
        <w:jc w:val="center"/>
        <w:rPr>
          <w:rFonts w:ascii="Times New Roman" w:hAnsi="Times New Roman" w:cs="Times New Roman"/>
          <w:b/>
          <w:b/>
          <w:sz w:val="28"/>
          <w:szCs w:val="28"/>
          <w:lang w:val="en-US"/>
        </w:rPr>
      </w:pPr>
      <w:r>
        <w:rPr>
          <w:rFonts w:cs="Times New Roman" w:ascii="Times New Roman" w:hAnsi="Times New Roman"/>
          <w:b/>
          <w:sz w:val="28"/>
          <w:szCs w:val="28"/>
          <w:lang w:val="en-US"/>
        </w:rPr>
        <w:t xml:space="preserve">student of the US group -___ </w:t>
      </w:r>
    </w:p>
    <w:p>
      <w:pPr>
        <w:pStyle w:val="Normal"/>
        <w:tabs>
          <w:tab w:val="clear" w:pos="720"/>
          <w:tab w:val="left" w:pos="9467" w:leader="none"/>
        </w:tabs>
        <w:spacing w:lineRule="auto" w:line="276"/>
        <w:ind w:left="1" w:hanging="1"/>
        <w:jc w:val="center"/>
        <w:rPr>
          <w:rFonts w:ascii="Times New Roman" w:hAnsi="Times New Roman" w:cs="Times New Roman"/>
          <w:b/>
          <w:b/>
          <w:sz w:val="28"/>
          <w:szCs w:val="28"/>
          <w:lang w:val="en-US"/>
        </w:rPr>
      </w:pPr>
      <w:r>
        <w:rPr>
          <w:rFonts w:cs="Times New Roman" w:ascii="Times New Roman" w:hAnsi="Times New Roman"/>
          <w:b/>
          <w:sz w:val="28"/>
          <w:szCs w:val="28"/>
          <w:lang w:val="en-US"/>
        </w:rPr>
        <w:t>level of education Master's degree</w:t>
      </w:r>
    </w:p>
    <w:p>
      <w:pPr>
        <w:pStyle w:val="Normal"/>
        <w:tabs>
          <w:tab w:val="clear" w:pos="720"/>
          <w:tab w:val="left" w:pos="9467" w:leader="none"/>
        </w:tabs>
        <w:spacing w:lineRule="auto" w:line="276"/>
        <w:ind w:left="1" w:hanging="1"/>
        <w:jc w:val="center"/>
        <w:rPr>
          <w:rFonts w:ascii="Times New Roman" w:hAnsi="Times New Roman" w:cs="Times New Roman"/>
          <w:b/>
          <w:b/>
          <w:sz w:val="28"/>
          <w:szCs w:val="28"/>
          <w:lang w:val="en-US"/>
        </w:rPr>
      </w:pPr>
      <w:r>
        <w:rPr>
          <w:rFonts w:cs="Times New Roman" w:ascii="Times New Roman" w:hAnsi="Times New Roman"/>
          <w:b/>
          <w:sz w:val="28"/>
          <w:szCs w:val="28"/>
          <w:lang w:val="en-US"/>
        </w:rPr>
        <w:t xml:space="preserve">specialty 051 Economics, </w:t>
      </w:r>
    </w:p>
    <w:p>
      <w:pPr>
        <w:pStyle w:val="Normal"/>
        <w:tabs>
          <w:tab w:val="clear" w:pos="720"/>
          <w:tab w:val="left" w:pos="9467" w:leader="none"/>
        </w:tabs>
        <w:spacing w:lineRule="auto" w:line="276"/>
        <w:ind w:left="1" w:hanging="1"/>
        <w:jc w:val="center"/>
        <w:rPr>
          <w:rFonts w:ascii="Times New Roman" w:hAnsi="Times New Roman" w:cs="Times New Roman"/>
          <w:b/>
          <w:b/>
          <w:sz w:val="28"/>
          <w:szCs w:val="28"/>
          <w:lang w:val="en-US"/>
        </w:rPr>
      </w:pPr>
      <w:r>
        <w:rPr>
          <w:rFonts w:cs="Times New Roman" w:ascii="Times New Roman" w:hAnsi="Times New Roman"/>
          <w:b/>
          <w:sz w:val="28"/>
          <w:szCs w:val="28"/>
          <w:lang w:val="en-US"/>
        </w:rPr>
        <w:t>educational program International Economics</w:t>
      </w:r>
    </w:p>
    <w:p>
      <w:pPr>
        <w:pStyle w:val="Normal"/>
        <w:tabs>
          <w:tab w:val="clear" w:pos="720"/>
          <w:tab w:val="left" w:pos="9467" w:leader="none"/>
        </w:tabs>
        <w:spacing w:lineRule="auto" w:line="276"/>
        <w:ind w:left="1" w:hanging="1"/>
        <w:jc w:val="center"/>
        <w:rPr>
          <w:rFonts w:ascii="Times New Roman" w:hAnsi="Times New Roman" w:cs="Times New Roman"/>
          <w:b/>
          <w:b/>
          <w:sz w:val="32"/>
          <w:szCs w:val="32"/>
          <w:lang w:val="en-US"/>
        </w:rPr>
      </w:pPr>
      <w:r>
        <w:rPr>
          <w:rFonts w:cs="Times New Roman" w:ascii="Times New Roman" w:hAnsi="Times New Roman"/>
          <w:b/>
          <w:sz w:val="32"/>
          <w:szCs w:val="32"/>
          <w:lang w:val="en-US"/>
        </w:rPr>
        <w:t>Name and surname _______________________________________</w:t>
      </w:r>
    </w:p>
    <w:p>
      <w:pPr>
        <w:pStyle w:val="Normal"/>
        <w:tabs>
          <w:tab w:val="clear" w:pos="720"/>
          <w:tab w:val="left" w:pos="9467" w:leader="none"/>
        </w:tabs>
        <w:spacing w:lineRule="auto" w:line="276"/>
        <w:ind w:left="1" w:hanging="1"/>
        <w:jc w:val="center"/>
        <w:rPr>
          <w:rFonts w:ascii="Times New Roman" w:hAnsi="Times New Roman" w:cs="Times New Roman"/>
          <w:b/>
          <w:b/>
          <w:sz w:val="28"/>
          <w:szCs w:val="28"/>
          <w:lang w:val="en-US"/>
        </w:rPr>
      </w:pPr>
      <w:r>
        <w:rPr>
          <w:rFonts w:cs="Times New Roman" w:ascii="Times New Roman" w:hAnsi="Times New Roman"/>
          <w:b/>
          <w:sz w:val="28"/>
          <w:szCs w:val="28"/>
          <w:lang w:val="en-US"/>
        </w:rPr>
        <w:t>Term of practice: from 01.09.20__ to 26.10.20__</w:t>
      </w:r>
    </w:p>
    <w:p>
      <w:pPr>
        <w:pStyle w:val="Normal"/>
        <w:tabs>
          <w:tab w:val="clear" w:pos="720"/>
          <w:tab w:val="left" w:pos="9467" w:leader="none"/>
        </w:tabs>
        <w:spacing w:lineRule="auto" w:line="276"/>
        <w:ind w:left="1" w:hanging="1"/>
        <w:jc w:val="center"/>
        <w:rPr>
          <w:rFonts w:ascii="Times New Roman" w:hAnsi="Times New Roman" w:cs="Times New Roman"/>
          <w:b/>
          <w:b/>
          <w:sz w:val="28"/>
          <w:szCs w:val="28"/>
          <w:lang w:val="en-US"/>
        </w:rPr>
      </w:pPr>
      <w:r>
        <w:rPr>
          <w:rFonts w:cs="Times New Roman" w:ascii="Times New Roman" w:hAnsi="Times New Roman"/>
          <w:b/>
          <w:sz w:val="28"/>
          <w:szCs w:val="28"/>
          <w:lang w:val="en-US"/>
        </w:rPr>
        <w:t>Base of practice: ______________</w:t>
      </w:r>
    </w:p>
    <w:p>
      <w:pPr>
        <w:pStyle w:val="Normal"/>
        <w:tabs>
          <w:tab w:val="clear" w:pos="720"/>
          <w:tab w:val="left" w:pos="9467" w:leader="none"/>
        </w:tabs>
        <w:spacing w:lineRule="auto" w:line="276"/>
        <w:ind w:left="1" w:hanging="1"/>
        <w:jc w:val="center"/>
        <w:rPr>
          <w:rFonts w:ascii="Times New Roman" w:hAnsi="Times New Roman" w:cs="Times New Roman"/>
          <w:b/>
          <w:b/>
          <w:sz w:val="28"/>
          <w:szCs w:val="28"/>
          <w:lang w:val="en-US"/>
        </w:rPr>
      </w:pPr>
      <w:r>
        <w:rPr>
          <w:rFonts w:cs="Times New Roman" w:ascii="Times New Roman" w:hAnsi="Times New Roman"/>
          <w:b/>
          <w:sz w:val="28"/>
          <w:szCs w:val="28"/>
          <w:lang w:val="en-US"/>
        </w:rPr>
      </w:r>
    </w:p>
    <w:p>
      <w:pPr>
        <w:pStyle w:val="Normal"/>
        <w:tabs>
          <w:tab w:val="clear" w:pos="720"/>
          <w:tab w:val="left" w:pos="9467" w:leader="none"/>
        </w:tabs>
        <w:spacing w:lineRule="auto" w:line="276"/>
        <w:ind w:left="1" w:hanging="1"/>
        <w:rPr>
          <w:rFonts w:ascii="Times New Roman" w:hAnsi="Times New Roman" w:cs="Times New Roman"/>
          <w:lang w:val="en-US"/>
        </w:rPr>
      </w:pPr>
      <w:r>
        <w:rPr>
          <w:rFonts w:cs="Times New Roman" w:ascii="Times New Roman" w:hAnsi="Times New Roman"/>
          <w:lang w:val="en-US"/>
        </w:rPr>
      </w:r>
    </w:p>
    <w:p>
      <w:pPr>
        <w:pStyle w:val="Normal"/>
        <w:tabs>
          <w:tab w:val="clear" w:pos="720"/>
          <w:tab w:val="left" w:pos="9467" w:leader="none"/>
        </w:tabs>
        <w:spacing w:lineRule="auto" w:line="276"/>
        <w:ind w:left="1" w:hanging="1"/>
        <w:rPr>
          <w:rFonts w:ascii="Times New Roman" w:hAnsi="Times New Roman" w:cs="Times New Roman"/>
          <w:lang w:val="en-US"/>
        </w:rPr>
      </w:pPr>
      <w:r>
        <w:rPr>
          <w:rFonts w:cs="Times New Roman" w:ascii="Times New Roman" w:hAnsi="Times New Roman"/>
          <w:lang w:val="en-US"/>
        </w:rPr>
      </w:r>
    </w:p>
    <w:p>
      <w:pPr>
        <w:pStyle w:val="Normal"/>
        <w:tabs>
          <w:tab w:val="clear" w:pos="720"/>
          <w:tab w:val="left" w:pos="9467" w:leader="none"/>
        </w:tabs>
        <w:spacing w:lineRule="auto" w:line="276"/>
        <w:ind w:left="1" w:hanging="1"/>
        <w:rPr>
          <w:rFonts w:ascii="Times New Roman" w:hAnsi="Times New Roman" w:cs="Times New Roman"/>
          <w:lang w:val="en-US"/>
        </w:rPr>
      </w:pPr>
      <w:r>
        <w:rPr>
          <w:rFonts w:cs="Times New Roman" w:ascii="Times New Roman" w:hAnsi="Times New Roman"/>
          <w:lang w:val="en-US"/>
        </w:rPr>
      </w:r>
    </w:p>
    <w:p>
      <w:pPr>
        <w:pStyle w:val="Normal"/>
        <w:tabs>
          <w:tab w:val="clear" w:pos="720"/>
          <w:tab w:val="left" w:pos="9467" w:leader="none"/>
        </w:tabs>
        <w:spacing w:lineRule="auto" w:line="276"/>
        <w:ind w:left="1" w:hanging="1"/>
        <w:rPr>
          <w:rFonts w:ascii="Times New Roman" w:hAnsi="Times New Roman" w:cs="Times New Roman"/>
          <w:lang w:val="en-US"/>
        </w:rPr>
      </w:pPr>
      <w:r>
        <w:rPr>
          <w:rFonts w:cs="Times New Roman" w:ascii="Times New Roman" w:hAnsi="Times New Roman"/>
          <w:lang w:val="en-US"/>
        </w:rPr>
        <w:t>Head from the practice base: __________________ (position, name, signature)</w:t>
      </w:r>
    </w:p>
    <w:p>
      <w:pPr>
        <w:pStyle w:val="Normal"/>
        <w:tabs>
          <w:tab w:val="clear" w:pos="720"/>
          <w:tab w:val="left" w:pos="9467" w:leader="none"/>
        </w:tabs>
        <w:spacing w:lineRule="auto" w:line="276"/>
        <w:ind w:left="1" w:hanging="1"/>
        <w:rPr>
          <w:rFonts w:ascii="Times New Roman" w:hAnsi="Times New Roman" w:cs="Times New Roman"/>
          <w:lang w:val="en-US"/>
        </w:rPr>
      </w:pPr>
      <w:r>
        <w:rPr>
          <w:rFonts w:cs="Times New Roman" w:ascii="Times New Roman" w:hAnsi="Times New Roman"/>
          <w:lang w:val="en-US"/>
        </w:rPr>
        <w:t>Head from the Department of International Economics: __________ (position, full name, signature)</w:t>
      </w:r>
    </w:p>
    <w:p>
      <w:pPr>
        <w:pStyle w:val="Normal"/>
        <w:tabs>
          <w:tab w:val="clear" w:pos="720"/>
          <w:tab w:val="left" w:pos="9467" w:leader="none"/>
        </w:tabs>
        <w:spacing w:lineRule="auto" w:line="276"/>
        <w:ind w:left="1" w:hanging="1"/>
        <w:rPr>
          <w:rFonts w:ascii="Times New Roman" w:hAnsi="Times New Roman" w:cs="Times New Roman"/>
          <w:lang w:val="en-US"/>
        </w:rPr>
      </w:pPr>
      <w:r>
        <w:rPr>
          <w:rFonts w:cs="Times New Roman" w:ascii="Times New Roman" w:hAnsi="Times New Roman"/>
          <w:lang w:val="en-US"/>
        </w:rPr>
        <w:t>Student: ________________ (group, name, signature, date)</w:t>
      </w:r>
    </w:p>
    <w:p>
      <w:pPr>
        <w:pStyle w:val="Normal"/>
        <w:tabs>
          <w:tab w:val="clear" w:pos="720"/>
          <w:tab w:val="left" w:pos="9467" w:leader="none"/>
        </w:tabs>
        <w:spacing w:lineRule="auto" w:line="276"/>
        <w:ind w:left="1" w:hanging="1"/>
        <w:jc w:val="center"/>
        <w:rPr>
          <w:rFonts w:ascii="Times New Roman" w:hAnsi="Times New Roman" w:cs="Times New Roman"/>
          <w:lang w:val="en-US"/>
        </w:rPr>
      </w:pPr>
      <w:r>
        <w:rPr>
          <w:rFonts w:cs="Times New Roman" w:ascii="Times New Roman" w:hAnsi="Times New Roman"/>
          <w:lang w:val="en-US"/>
        </w:rPr>
      </w:r>
    </w:p>
    <w:p>
      <w:pPr>
        <w:pStyle w:val="Normal"/>
        <w:tabs>
          <w:tab w:val="clear" w:pos="720"/>
          <w:tab w:val="left" w:pos="9467" w:leader="none"/>
        </w:tabs>
        <w:spacing w:lineRule="auto" w:line="276"/>
        <w:ind w:left="1" w:hanging="1"/>
        <w:jc w:val="center"/>
        <w:rPr>
          <w:rFonts w:ascii="Times New Roman" w:hAnsi="Times New Roman" w:cs="Times New Roman"/>
          <w:lang w:val="en-US"/>
        </w:rPr>
      </w:pPr>
      <w:r>
        <w:rPr>
          <w:rFonts w:cs="Times New Roman" w:ascii="Times New Roman" w:hAnsi="Times New Roman"/>
          <w:lang w:val="en-US"/>
        </w:rPr>
      </w:r>
    </w:p>
    <w:p>
      <w:pPr>
        <w:pStyle w:val="Normal"/>
        <w:tabs>
          <w:tab w:val="clear" w:pos="720"/>
          <w:tab w:val="left" w:pos="9467" w:leader="none"/>
        </w:tabs>
        <w:spacing w:lineRule="auto" w:line="276"/>
        <w:ind w:left="1" w:hanging="1"/>
        <w:jc w:val="center"/>
        <w:rPr>
          <w:rFonts w:ascii="Times New Roman" w:hAnsi="Times New Roman" w:cs="Times New Roman"/>
          <w:lang w:val="en-US"/>
        </w:rPr>
      </w:pPr>
      <w:r>
        <w:rPr>
          <w:rFonts w:cs="Times New Roman" w:ascii="Times New Roman" w:hAnsi="Times New Roman"/>
          <w:lang w:val="en-US"/>
        </w:rPr>
      </w:r>
    </w:p>
    <w:p>
      <w:pPr>
        <w:pStyle w:val="Normal"/>
        <w:tabs>
          <w:tab w:val="clear" w:pos="720"/>
          <w:tab w:val="left" w:pos="9467" w:leader="none"/>
        </w:tabs>
        <w:spacing w:lineRule="auto" w:line="276"/>
        <w:ind w:left="1" w:hanging="1"/>
        <w:jc w:val="center"/>
        <w:rPr>
          <w:rFonts w:ascii="Times New Roman" w:hAnsi="Times New Roman" w:cs="Times New Roman"/>
          <w:lang w:val="en-US"/>
        </w:rPr>
      </w:pPr>
      <w:r>
        <w:rPr>
          <w:rFonts w:cs="Times New Roman" w:ascii="Times New Roman" w:hAnsi="Times New Roman"/>
          <w:lang w:val="en-US"/>
        </w:rPr>
      </w:r>
    </w:p>
    <w:p>
      <w:pPr>
        <w:pStyle w:val="Normal"/>
        <w:tabs>
          <w:tab w:val="clear" w:pos="720"/>
          <w:tab w:val="left" w:pos="9467" w:leader="none"/>
        </w:tabs>
        <w:spacing w:lineRule="auto" w:line="276"/>
        <w:ind w:left="1" w:hanging="1"/>
        <w:jc w:val="center"/>
        <w:rPr>
          <w:rFonts w:ascii="Times New Roman" w:hAnsi="Times New Roman" w:cs="Times New Roman"/>
          <w:lang w:val="en-US"/>
        </w:rPr>
      </w:pPr>
      <w:r>
        <w:rPr>
          <w:rFonts w:cs="Times New Roman" w:ascii="Times New Roman" w:hAnsi="Times New Roman"/>
          <w:lang w:val="en-US"/>
        </w:rPr>
      </w:r>
    </w:p>
    <w:p>
      <w:pPr>
        <w:pStyle w:val="Normal"/>
        <w:tabs>
          <w:tab w:val="clear" w:pos="720"/>
          <w:tab w:val="left" w:pos="9467" w:leader="none"/>
        </w:tabs>
        <w:spacing w:lineRule="auto" w:line="276"/>
        <w:ind w:left="1" w:hanging="1"/>
        <w:jc w:val="center"/>
        <w:rPr>
          <w:rFonts w:ascii="Times New Roman" w:hAnsi="Times New Roman" w:cs="Times New Roman"/>
          <w:lang w:val="en-US"/>
        </w:rPr>
      </w:pPr>
      <w:r>
        <w:rPr>
          <w:rFonts w:cs="Times New Roman" w:ascii="Times New Roman" w:hAnsi="Times New Roman"/>
          <w:lang w:val="en-US"/>
        </w:rPr>
      </w:r>
    </w:p>
    <w:p>
      <w:pPr>
        <w:pStyle w:val="Normal"/>
        <w:tabs>
          <w:tab w:val="clear" w:pos="720"/>
          <w:tab w:val="left" w:pos="9467" w:leader="none"/>
        </w:tabs>
        <w:spacing w:lineRule="auto" w:line="276"/>
        <w:ind w:left="1" w:hanging="1"/>
        <w:jc w:val="center"/>
        <w:rPr>
          <w:rFonts w:ascii="Times New Roman" w:hAnsi="Times New Roman" w:cs="Times New Roman"/>
          <w:lang w:val="en-US"/>
        </w:rPr>
      </w:pPr>
      <w:r>
        <w:rPr>
          <w:rFonts w:cs="Times New Roman" w:ascii="Times New Roman" w:hAnsi="Times New Roman"/>
          <w:lang w:val="en-US"/>
        </w:rPr>
      </w:r>
    </w:p>
    <w:p>
      <w:pPr>
        <w:pStyle w:val="Normal"/>
        <w:tabs>
          <w:tab w:val="clear" w:pos="720"/>
          <w:tab w:val="left" w:pos="9467" w:leader="none"/>
        </w:tabs>
        <w:spacing w:lineRule="auto" w:line="276"/>
        <w:ind w:left="1" w:hanging="1"/>
        <w:jc w:val="center"/>
        <w:rPr>
          <w:rFonts w:ascii="Times New Roman" w:hAnsi="Times New Roman" w:cs="Times New Roman"/>
          <w:lang w:val="en-US"/>
        </w:rPr>
      </w:pPr>
      <w:r>
        <w:rPr>
          <w:rFonts w:cs="Times New Roman" w:ascii="Times New Roman" w:hAnsi="Times New Roman"/>
          <w:lang w:val="en-US"/>
        </w:rPr>
      </w:r>
    </w:p>
    <w:p>
      <w:pPr>
        <w:pStyle w:val="Normal"/>
        <w:tabs>
          <w:tab w:val="clear" w:pos="720"/>
          <w:tab w:val="left" w:pos="9467" w:leader="none"/>
        </w:tabs>
        <w:spacing w:lineRule="auto" w:line="276"/>
        <w:ind w:left="1" w:hanging="1"/>
        <w:jc w:val="center"/>
        <w:rPr>
          <w:rFonts w:ascii="Times New Roman" w:hAnsi="Times New Roman" w:cs="Times New Roman"/>
          <w:lang w:val="en-US"/>
        </w:rPr>
      </w:pPr>
      <w:r>
        <w:rPr>
          <w:rFonts w:cs="Times New Roman" w:ascii="Times New Roman" w:hAnsi="Times New Roman"/>
          <w:lang w:val="en-US"/>
        </w:rPr>
      </w:r>
    </w:p>
    <w:p>
      <w:pPr>
        <w:pStyle w:val="Normal"/>
        <w:tabs>
          <w:tab w:val="clear" w:pos="720"/>
          <w:tab w:val="left" w:pos="9467" w:leader="none"/>
        </w:tabs>
        <w:spacing w:lineRule="auto" w:line="276"/>
        <w:ind w:left="1" w:hanging="1"/>
        <w:jc w:val="center"/>
        <w:rPr>
          <w:rFonts w:ascii="Times New Roman" w:hAnsi="Times New Roman" w:cs="Times New Roman"/>
          <w:lang w:val="en-US"/>
        </w:rPr>
      </w:pPr>
      <w:r>
        <w:rPr>
          <w:rFonts w:cs="Times New Roman" w:ascii="Times New Roman" w:hAnsi="Times New Roman"/>
          <w:lang w:val="en-US"/>
        </w:rPr>
      </w:r>
    </w:p>
    <w:p>
      <w:pPr>
        <w:pStyle w:val="Normal"/>
        <w:tabs>
          <w:tab w:val="clear" w:pos="720"/>
          <w:tab w:val="left" w:pos="9467" w:leader="none"/>
        </w:tabs>
        <w:spacing w:lineRule="auto" w:line="276"/>
        <w:ind w:left="1" w:hanging="1"/>
        <w:jc w:val="center"/>
        <w:rPr>
          <w:rFonts w:ascii="Times New Roman" w:hAnsi="Times New Roman" w:cs="Times New Roman"/>
          <w:lang w:val="en-US"/>
        </w:rPr>
      </w:pPr>
      <w:r>
        <w:rPr>
          <w:rFonts w:cs="Times New Roman" w:ascii="Times New Roman" w:hAnsi="Times New Roman"/>
          <w:lang w:val="en-US"/>
        </w:rPr>
      </w:r>
    </w:p>
    <w:p>
      <w:pPr>
        <w:pStyle w:val="Normal"/>
        <w:tabs>
          <w:tab w:val="clear" w:pos="720"/>
          <w:tab w:val="left" w:pos="9467" w:leader="none"/>
        </w:tabs>
        <w:spacing w:lineRule="auto" w:line="276"/>
        <w:ind w:left="1" w:hanging="1"/>
        <w:jc w:val="center"/>
        <w:rPr>
          <w:rFonts w:ascii="Times New Roman" w:hAnsi="Times New Roman" w:cs="Times New Roman"/>
          <w:lang w:val="en-US"/>
        </w:rPr>
      </w:pPr>
      <w:r>
        <w:rPr>
          <w:rFonts w:cs="Times New Roman" w:ascii="Times New Roman" w:hAnsi="Times New Roman"/>
          <w:lang w:val="en-US"/>
        </w:rPr>
        <w:t>Kyiv 20__</w:t>
      </w:r>
    </w:p>
    <w:p>
      <w:pPr>
        <w:pStyle w:val="Normal"/>
        <w:tabs>
          <w:tab w:val="clear" w:pos="720"/>
          <w:tab w:val="left" w:pos="9467" w:leader="none"/>
        </w:tabs>
        <w:spacing w:lineRule="auto" w:line="276"/>
        <w:ind w:left="1" w:hanging="1"/>
        <w:jc w:val="center"/>
        <w:rPr>
          <w:rFonts w:ascii="Times New Roman" w:hAnsi="Times New Roman" w:cs="Times New Roman"/>
          <w:lang w:val="en-US"/>
        </w:rPr>
      </w:pPr>
      <w:r>
        <w:rPr>
          <w:rFonts w:cs="Times New Roman" w:ascii="Times New Roman" w:hAnsi="Times New Roman"/>
          <w:lang w:val="en-US"/>
        </w:rPr>
      </w:r>
    </w:p>
    <w:p>
      <w:pPr>
        <w:pStyle w:val="Normal"/>
        <w:tabs>
          <w:tab w:val="clear" w:pos="720"/>
          <w:tab w:val="left" w:pos="9467" w:leader="none"/>
        </w:tabs>
        <w:spacing w:lineRule="auto" w:line="276"/>
        <w:ind w:left="1" w:firstLine="708"/>
        <w:jc w:val="right"/>
        <w:rPr>
          <w:rFonts w:ascii="Times New Roman" w:hAnsi="Times New Roman" w:cs="Times New Roman"/>
          <w:sz w:val="28"/>
          <w:szCs w:val="28"/>
          <w:lang w:val="en-US"/>
        </w:rPr>
      </w:pPr>
      <w:r>
        <w:rPr>
          <w:rFonts w:cs="Times New Roman" w:ascii="Times New Roman" w:hAnsi="Times New Roman"/>
          <w:b/>
          <w:sz w:val="28"/>
          <w:szCs w:val="28"/>
          <w:lang w:val="en-US"/>
        </w:rPr>
        <w:t xml:space="preserve"> </w:t>
      </w:r>
      <w:r>
        <w:br w:type="page"/>
      </w:r>
    </w:p>
    <w:p>
      <w:pPr>
        <w:pStyle w:val="Normal"/>
        <w:tabs>
          <w:tab w:val="clear" w:pos="720"/>
          <w:tab w:val="left" w:pos="9467" w:leader="none"/>
        </w:tabs>
        <w:spacing w:lineRule="auto" w:line="276"/>
        <w:ind w:left="1" w:firstLine="708"/>
        <w:jc w:val="right"/>
        <w:rPr>
          <w:rFonts w:ascii="Times New Roman" w:hAnsi="Times New Roman" w:cs="Times New Roman"/>
          <w:b/>
          <w:b/>
          <w:sz w:val="28"/>
          <w:szCs w:val="28"/>
          <w:lang w:val="en-US"/>
        </w:rPr>
      </w:pPr>
      <w:r>
        <w:rPr>
          <w:rFonts w:cs="Times New Roman" w:ascii="Times New Roman" w:hAnsi="Times New Roman"/>
          <w:b/>
          <w:sz w:val="28"/>
          <w:szCs w:val="28"/>
          <w:lang w:val="en-US"/>
        </w:rPr>
        <w:t>Appendix E</w:t>
      </w:r>
    </w:p>
    <w:p>
      <w:pPr>
        <w:pStyle w:val="Normal"/>
        <w:tabs>
          <w:tab w:val="clear" w:pos="720"/>
          <w:tab w:val="left" w:pos="9467" w:leader="none"/>
        </w:tabs>
        <w:spacing w:lineRule="auto" w:line="276"/>
        <w:ind w:left="1" w:hanging="1"/>
        <w:jc w:val="center"/>
        <w:rPr>
          <w:rFonts w:ascii="Times New Roman" w:hAnsi="Times New Roman" w:cs="Times New Roman"/>
          <w:b/>
          <w:b/>
          <w:sz w:val="28"/>
          <w:szCs w:val="28"/>
          <w:lang w:val="en-US"/>
        </w:rPr>
      </w:pPr>
      <w:r>
        <w:rPr>
          <w:rFonts w:cs="Times New Roman" w:ascii="Times New Roman" w:hAnsi="Times New Roman"/>
          <w:b/>
          <w:sz w:val="28"/>
          <w:szCs w:val="28"/>
          <w:lang w:val="en-US"/>
        </w:rPr>
        <w:t>Example of a letter to the practice base</w:t>
      </w:r>
    </w:p>
    <w:p>
      <w:pPr>
        <w:pStyle w:val="Normal"/>
        <w:tabs>
          <w:tab w:val="clear" w:pos="720"/>
          <w:tab w:val="left" w:pos="9467" w:leader="none"/>
        </w:tabs>
        <w:spacing w:lineRule="auto" w:line="276"/>
        <w:ind w:left="1" w:hanging="1"/>
        <w:jc w:val="center"/>
        <w:rPr>
          <w:rFonts w:ascii="Times New Roman" w:hAnsi="Times New Roman" w:cs="Times New Roman"/>
          <w:b/>
          <w:b/>
          <w:sz w:val="28"/>
          <w:szCs w:val="28"/>
          <w:lang w:val="en-US"/>
        </w:rPr>
      </w:pPr>
      <w:r>
        <w:rPr>
          <w:rFonts w:cs="Times New Roman" w:ascii="Times New Roman" w:hAnsi="Times New Roman"/>
          <w:b/>
          <w:sz w:val="28"/>
          <w:szCs w:val="28"/>
          <w:lang w:val="en-US"/>
        </w:rPr>
      </w:r>
    </w:p>
    <w:p>
      <w:pPr>
        <w:pStyle w:val="Normal"/>
        <w:spacing w:lineRule="auto" w:line="276"/>
        <w:ind w:left="1" w:hanging="1"/>
        <w:jc w:val="right"/>
        <w:rPr>
          <w:rFonts w:ascii="Times New Roman" w:hAnsi="Times New Roman" w:cs="Times New Roman"/>
          <w:lang w:val="en-US"/>
        </w:rPr>
      </w:pPr>
      <w:r>
        <w:rPr>
          <w:rFonts w:cs="Times New Roman" w:ascii="Times New Roman" w:hAnsi="Times New Roman"/>
          <w:lang w:val="en-US"/>
        </w:rPr>
      </w:r>
    </w:p>
    <w:p>
      <w:pPr>
        <w:pStyle w:val="Normal"/>
        <w:spacing w:lineRule="auto" w:line="276"/>
        <w:ind w:left="1" w:hanging="1"/>
        <w:rPr>
          <w:rFonts w:ascii="Times New Roman" w:hAnsi="Times New Roman" w:cs="Times New Roman"/>
          <w:sz w:val="28"/>
          <w:szCs w:val="28"/>
          <w:lang w:val="en-US"/>
        </w:rPr>
      </w:pPr>
      <w:r>
        <w:rPr>
          <w:rFonts w:cs="Times New Roman" w:ascii="Times New Roman" w:hAnsi="Times New Roman"/>
          <w:sz w:val="28"/>
          <w:szCs w:val="28"/>
          <w:lang w:val="en-US"/>
        </w:rPr>
        <w:drawing>
          <wp:anchor behindDoc="0" distT="0" distB="0" distL="114935" distR="114935" simplePos="0" locked="0" layoutInCell="1" allowOverlap="1" relativeHeight="3">
            <wp:simplePos x="0" y="0"/>
            <wp:positionH relativeFrom="column">
              <wp:posOffset>2793365</wp:posOffset>
            </wp:positionH>
            <wp:positionV relativeFrom="paragraph">
              <wp:posOffset>25400</wp:posOffset>
            </wp:positionV>
            <wp:extent cx="485140" cy="647065"/>
            <wp:effectExtent l="0" t="0" r="0" b="0"/>
            <wp:wrapSquare wrapText="bothSides"/>
            <wp:docPr id="5" name="Image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1" descr=""/>
                    <pic:cNvPicPr>
                      <a:picLocks noChangeAspect="1" noChangeArrowheads="1"/>
                    </pic:cNvPicPr>
                  </pic:nvPicPr>
                  <pic:blipFill>
                    <a:blip r:embed="rId7"/>
                    <a:srcRect l="-108" t="-76" r="-108" b="-76"/>
                    <a:stretch>
                      <a:fillRect/>
                    </a:stretch>
                  </pic:blipFill>
                  <pic:spPr bwMode="auto">
                    <a:xfrm>
                      <a:off x="0" y="0"/>
                      <a:ext cx="485140" cy="647065"/>
                    </a:xfrm>
                    <a:prstGeom prst="rect">
                      <a:avLst/>
                    </a:prstGeom>
                  </pic:spPr>
                </pic:pic>
              </a:graphicData>
            </a:graphic>
          </wp:anchor>
        </w:drawing>
      </w:r>
    </w:p>
    <w:p>
      <w:pPr>
        <w:pStyle w:val="Normal"/>
        <w:ind w:left="1" w:hanging="1"/>
        <w:rPr>
          <w:rFonts w:ascii="Times New Roman" w:hAnsi="Times New Roman" w:cs="Times New Roman"/>
          <w:sz w:val="28"/>
          <w:szCs w:val="28"/>
          <w:lang w:val="en-US"/>
        </w:rPr>
      </w:pPr>
      <w:r>
        <w:rPr>
          <w:rFonts w:cs="Times New Roman" w:ascii="Times New Roman" w:hAnsi="Times New Roman"/>
          <w:sz w:val="28"/>
          <w:szCs w:val="28"/>
          <w:lang w:val="en-US"/>
        </w:rPr>
      </w:r>
    </w:p>
    <w:p>
      <w:pPr>
        <w:pStyle w:val="Heading3"/>
        <w:numPr>
          <w:ilvl w:val="2"/>
          <w:numId w:val="2"/>
        </w:numPr>
        <w:spacing w:lineRule="auto" w:line="240" w:before="0" w:after="0"/>
        <w:ind w:left="1" w:hanging="1"/>
        <w:rPr>
          <w:rFonts w:ascii="Times New Roman" w:hAnsi="Times New Roman" w:cs="Times New Roman"/>
          <w:lang w:val="en-US"/>
        </w:rPr>
      </w:pPr>
      <w:r>
        <w:rPr>
          <w:rFonts w:cs="Times New Roman" w:ascii="Times New Roman" w:hAnsi="Times New Roman"/>
          <w:lang w:val="en-US"/>
        </w:rPr>
      </w:r>
    </w:p>
    <w:p>
      <w:pPr>
        <w:pStyle w:val="Normal"/>
        <w:pBdr>
          <w:bottom w:val="single" w:sz="4" w:space="9" w:color="000000"/>
        </w:pBdr>
        <w:spacing w:lineRule="auto" w:line="240"/>
        <w:ind w:left="1" w:hanging="1"/>
        <w:jc w:val="center"/>
        <w:rPr>
          <w:rFonts w:ascii="Times New Roman" w:hAnsi="Times New Roman" w:cs="Times New Roman"/>
          <w:lang w:val="en-US"/>
        </w:rPr>
      </w:pPr>
      <w:r>
        <w:rPr>
          <w:rFonts w:cs="Times New Roman" w:ascii="Times New Roman" w:hAnsi="Times New Roman"/>
          <w:lang w:val="en-US"/>
        </w:rPr>
        <w:t>UKRAINE</w:t>
      </w:r>
    </w:p>
    <w:p>
      <w:pPr>
        <w:pStyle w:val="Normal"/>
        <w:pBdr>
          <w:bottom w:val="single" w:sz="4" w:space="9" w:color="000000"/>
        </w:pBdr>
        <w:spacing w:lineRule="auto" w:line="240"/>
        <w:ind w:left="1" w:hanging="1"/>
        <w:jc w:val="center"/>
        <w:rPr>
          <w:rFonts w:ascii="Times New Roman" w:hAnsi="Times New Roman" w:cs="Times New Roman"/>
          <w:lang w:val="en-US"/>
        </w:rPr>
      </w:pPr>
      <w:r>
        <w:rPr>
          <w:rFonts w:cs="Times New Roman" w:ascii="Times New Roman" w:hAnsi="Times New Roman"/>
          <w:lang w:val="en-US"/>
        </w:rPr>
        <w:t>MINISTRY OF EDUCATION AND SCIENCE OF UKRAINE</w:t>
      </w:r>
    </w:p>
    <w:p>
      <w:pPr>
        <w:pStyle w:val="Normal"/>
        <w:pBdr>
          <w:bottom w:val="single" w:sz="4" w:space="9" w:color="000000"/>
        </w:pBdr>
        <w:spacing w:lineRule="auto" w:line="240"/>
        <w:ind w:left="1" w:hanging="1"/>
        <w:jc w:val="center"/>
        <w:rPr>
          <w:rFonts w:ascii="Times New Roman" w:hAnsi="Times New Roman" w:cs="Times New Roman"/>
          <w:lang w:val="en-US"/>
        </w:rPr>
      </w:pPr>
      <w:r>
        <w:rPr>
          <w:rFonts w:cs="Times New Roman" w:ascii="Times New Roman" w:hAnsi="Times New Roman"/>
          <w:lang w:val="en-US"/>
        </w:rPr>
        <w:t>NATIONAL TECHNICAL UNIVERSITY OF UKRAINE</w:t>
      </w:r>
    </w:p>
    <w:p>
      <w:pPr>
        <w:pStyle w:val="Normal"/>
        <w:pBdr>
          <w:bottom w:val="single" w:sz="4" w:space="9" w:color="000000"/>
        </w:pBdr>
        <w:spacing w:lineRule="auto" w:line="240"/>
        <w:ind w:left="1" w:hanging="1"/>
        <w:jc w:val="center"/>
        <w:rPr>
          <w:rFonts w:ascii="Times New Roman" w:hAnsi="Times New Roman" w:cs="Times New Roman"/>
          <w:lang w:val="en-US"/>
        </w:rPr>
      </w:pPr>
      <w:r>
        <w:rPr>
          <w:rFonts w:cs="Times New Roman" w:ascii="Times New Roman" w:hAnsi="Times New Roman"/>
          <w:lang w:val="en-US"/>
        </w:rPr>
        <w:t>IGOR SIKORSKY KYIV POLYTECHNIC INSTITUTE</w:t>
      </w:r>
    </w:p>
    <w:p>
      <w:pPr>
        <w:pStyle w:val="Normal"/>
        <w:pBdr>
          <w:bottom w:val="single" w:sz="4" w:space="9" w:color="000000"/>
        </w:pBdr>
        <w:spacing w:lineRule="auto" w:line="240"/>
        <w:ind w:left="1" w:hanging="1"/>
        <w:jc w:val="center"/>
        <w:rPr>
          <w:rFonts w:ascii="Times New Roman" w:hAnsi="Times New Roman" w:cs="Times New Roman"/>
          <w:lang w:val="en-US"/>
        </w:rPr>
      </w:pPr>
      <w:r>
        <w:rPr>
          <w:rFonts w:cs="Times New Roman" w:ascii="Times New Roman" w:hAnsi="Times New Roman"/>
          <w:lang w:val="en-US"/>
        </w:rPr>
      </w:r>
    </w:p>
    <w:p>
      <w:pPr>
        <w:pStyle w:val="Normal"/>
        <w:spacing w:lineRule="auto" w:line="240"/>
        <w:ind w:left="1" w:hanging="1"/>
        <w:jc w:val="center"/>
        <w:rPr>
          <w:rFonts w:ascii="Times New Roman" w:hAnsi="Times New Roman" w:cs="Times New Roman"/>
          <w:sz w:val="18"/>
          <w:szCs w:val="18"/>
          <w:lang w:val="en-US"/>
        </w:rPr>
      </w:pPr>
      <w:r>
        <w:rPr>
          <w:rFonts w:cs="Times New Roman" w:ascii="Times New Roman" w:hAnsi="Times New Roman"/>
          <w:sz w:val="18"/>
          <w:szCs w:val="18"/>
          <w:lang w:val="en-US"/>
        </w:rPr>
        <w:t>name of faculty (institute)</w:t>
      </w:r>
    </w:p>
    <w:p>
      <w:pPr>
        <w:pStyle w:val="Normal"/>
        <w:spacing w:lineRule="auto" w:line="240"/>
        <w:ind w:left="1" w:hanging="1"/>
        <w:rPr>
          <w:rFonts w:ascii="Times New Roman" w:hAnsi="Times New Roman" w:cs="Times New Roman"/>
          <w:sz w:val="18"/>
          <w:szCs w:val="18"/>
          <w:lang w:val="en-US"/>
        </w:rPr>
      </w:pPr>
      <w:r>
        <w:rPr>
          <w:rFonts w:cs="Times New Roman" w:ascii="Times New Roman" w:hAnsi="Times New Roman"/>
          <w:sz w:val="18"/>
          <w:szCs w:val="18"/>
          <w:lang w:val="en-US"/>
        </w:rPr>
        <w:t xml:space="preserve">                                            </w:t>
      </w:r>
      <w:r>
        <w:rPr>
          <w:rFonts w:cs="Times New Roman" w:ascii="Times New Roman" w:hAnsi="Times New Roman"/>
          <w:sz w:val="18"/>
          <w:szCs w:val="18"/>
          <w:lang w:val="en-US"/>
        </w:rPr>
        <w:t>03056, Kyiv, 37 Peremohy Avenue; tel .__________________</w:t>
      </w:r>
    </w:p>
    <w:p>
      <w:pPr>
        <w:pStyle w:val="Normal"/>
        <w:spacing w:lineRule="auto" w:line="240"/>
        <w:ind w:left="1" w:hanging="1"/>
        <w:rPr>
          <w:rFonts w:ascii="Times New Roman" w:hAnsi="Times New Roman" w:cs="Times New Roman"/>
          <w:sz w:val="18"/>
          <w:szCs w:val="18"/>
          <w:lang w:val="en-US"/>
        </w:rPr>
      </w:pPr>
      <w:r>
        <w:rPr>
          <w:rFonts w:cs="Times New Roman" w:ascii="Times New Roman" w:hAnsi="Times New Roman"/>
          <w:sz w:val="18"/>
          <w:szCs w:val="18"/>
          <w:lang w:val="en-US"/>
        </w:rPr>
      </w:r>
    </w:p>
    <w:p>
      <w:pPr>
        <w:pStyle w:val="Normal"/>
        <w:spacing w:lineRule="auto" w:line="240"/>
        <w:ind w:left="1" w:hanging="1"/>
        <w:rPr>
          <w:rFonts w:ascii="Times New Roman" w:hAnsi="Times New Roman" w:cs="Times New Roman"/>
          <w:sz w:val="18"/>
          <w:szCs w:val="18"/>
          <w:lang w:val="en-US"/>
        </w:rPr>
      </w:pPr>
      <w:r>
        <w:rPr>
          <w:rFonts w:cs="Times New Roman" w:ascii="Times New Roman" w:hAnsi="Times New Roman"/>
          <w:sz w:val="18"/>
          <w:szCs w:val="18"/>
          <w:lang w:val="en-US"/>
        </w:rPr>
      </w:r>
    </w:p>
    <w:p>
      <w:pPr>
        <w:pStyle w:val="Normal"/>
        <w:spacing w:lineRule="auto" w:line="240"/>
        <w:ind w:left="1" w:hanging="1"/>
        <w:rPr>
          <w:rFonts w:ascii="Times New Roman" w:hAnsi="Times New Roman" w:cs="Times New Roman"/>
          <w:lang w:val="en-US"/>
        </w:rPr>
      </w:pPr>
      <w:r>
        <w:rPr>
          <w:rFonts w:cs="Times New Roman" w:ascii="Times New Roman" w:hAnsi="Times New Roman"/>
          <w:sz w:val="18"/>
          <w:szCs w:val="18"/>
          <w:lang w:val="en-US"/>
        </w:rPr>
        <w:t xml:space="preserve">               </w:t>
      </w:r>
      <w:r>
        <w:rPr>
          <w:rFonts w:cs="Times New Roman" w:ascii="Times New Roman" w:hAnsi="Times New Roman"/>
          <w:b/>
          <w:sz w:val="18"/>
          <w:szCs w:val="18"/>
          <w:lang w:val="en-US"/>
        </w:rPr>
        <w:t>HEAD</w:t>
      </w:r>
    </w:p>
    <w:p>
      <w:pPr>
        <w:pStyle w:val="Normal"/>
        <w:spacing w:lineRule="auto" w:line="240"/>
        <w:ind w:left="1" w:hanging="1"/>
        <w:jc w:val="right"/>
        <w:rPr>
          <w:rFonts w:ascii="Times New Roman" w:hAnsi="Times New Roman" w:cs="Times New Roman"/>
          <w:lang w:val="en-US"/>
        </w:rPr>
      </w:pPr>
      <w:r>
        <w:rPr>
          <w:rFonts w:cs="Times New Roman" w:ascii="Times New Roman" w:hAnsi="Times New Roman"/>
          <w:sz w:val="18"/>
          <w:szCs w:val="18"/>
          <w:lang w:val="en-US"/>
        </w:rPr>
        <w:tab/>
        <w:t xml:space="preserve">                                                                                                                                                          № ____________from____________</w:t>
      </w:r>
    </w:p>
    <w:p>
      <w:pPr>
        <w:pStyle w:val="Normal"/>
        <w:spacing w:lineRule="auto" w:line="240"/>
        <w:ind w:left="1" w:hanging="1"/>
        <w:jc w:val="right"/>
        <w:rPr>
          <w:rFonts w:ascii="Times New Roman" w:hAnsi="Times New Roman" w:cs="Times New Roman"/>
          <w:sz w:val="18"/>
          <w:szCs w:val="18"/>
          <w:lang w:val="en-US"/>
        </w:rPr>
      </w:pPr>
      <w:r>
        <w:rPr>
          <w:rFonts w:cs="Times New Roman" w:ascii="Times New Roman" w:hAnsi="Times New Roman"/>
          <w:sz w:val="18"/>
          <w:szCs w:val="18"/>
          <w:lang w:val="en-US"/>
        </w:rPr>
      </w:r>
    </w:p>
    <w:p>
      <w:pPr>
        <w:pStyle w:val="Normal"/>
        <w:spacing w:lineRule="auto" w:line="240"/>
        <w:ind w:left="1" w:hanging="1"/>
        <w:jc w:val="right"/>
        <w:rPr>
          <w:rFonts w:ascii="Times New Roman" w:hAnsi="Times New Roman" w:cs="Times New Roman"/>
          <w:lang w:val="en-US"/>
        </w:rPr>
      </w:pPr>
      <w:r>
        <w:rPr>
          <w:rFonts w:cs="Times New Roman" w:ascii="Times New Roman" w:hAnsi="Times New Roman"/>
          <w:sz w:val="18"/>
          <w:szCs w:val="18"/>
          <w:lang w:val="en-US"/>
        </w:rPr>
        <w:tab/>
        <w:tab/>
        <w:tab/>
        <w:tab/>
        <w:tab/>
        <w:tab/>
        <w:tab/>
        <w:tab/>
        <w:tab/>
        <w:tab/>
        <w:tab/>
        <w:t>________________________________</w:t>
      </w:r>
    </w:p>
    <w:p>
      <w:pPr>
        <w:pStyle w:val="Normal"/>
        <w:spacing w:lineRule="auto" w:line="240"/>
        <w:ind w:left="1" w:hanging="1"/>
        <w:jc w:val="right"/>
        <w:rPr>
          <w:rFonts w:ascii="Times New Roman" w:hAnsi="Times New Roman" w:cs="Times New Roman"/>
          <w:lang w:val="en-US"/>
        </w:rPr>
      </w:pPr>
      <w:r>
        <w:rPr>
          <w:rFonts w:cs="Times New Roman" w:ascii="Times New Roman" w:hAnsi="Times New Roman"/>
          <w:sz w:val="18"/>
          <w:szCs w:val="18"/>
          <w:lang w:val="en-US"/>
        </w:rPr>
        <w:tab/>
        <w:tab/>
        <w:tab/>
        <w:tab/>
        <w:t xml:space="preserve"> </w:t>
        <w:tab/>
        <w:tab/>
        <w:t>________________________________</w:t>
      </w:r>
    </w:p>
    <w:p>
      <w:pPr>
        <w:pStyle w:val="Normal"/>
        <w:spacing w:lineRule="auto" w:line="240"/>
        <w:ind w:left="1" w:hanging="1"/>
        <w:jc w:val="right"/>
        <w:rPr>
          <w:rFonts w:ascii="Times New Roman" w:hAnsi="Times New Roman" w:cs="Times New Roman"/>
          <w:lang w:val="en-US"/>
        </w:rPr>
      </w:pPr>
      <w:r>
        <w:rPr>
          <w:rFonts w:cs="Times New Roman" w:ascii="Times New Roman" w:hAnsi="Times New Roman"/>
          <w:sz w:val="18"/>
          <w:szCs w:val="18"/>
          <w:lang w:val="en-US"/>
        </w:rPr>
        <w:tab/>
        <w:tab/>
        <w:tab/>
        <w:tab/>
        <w:tab/>
        <w:tab/>
        <w:tab/>
        <w:t>________________________________</w:t>
      </w:r>
    </w:p>
    <w:p>
      <w:pPr>
        <w:pStyle w:val="Normal"/>
        <w:spacing w:lineRule="auto" w:line="240"/>
        <w:ind w:left="1" w:hanging="1"/>
        <w:jc w:val="right"/>
        <w:rPr>
          <w:rFonts w:ascii="Times New Roman" w:hAnsi="Times New Roman" w:cs="Times New Roman"/>
          <w:lang w:val="en-US"/>
        </w:rPr>
      </w:pPr>
      <w:r>
        <w:rPr>
          <w:rFonts w:cs="Times New Roman" w:ascii="Times New Roman" w:hAnsi="Times New Roman"/>
          <w:sz w:val="18"/>
          <w:szCs w:val="18"/>
          <w:lang w:val="en-US"/>
        </w:rPr>
        <w:tab/>
        <w:tab/>
        <w:tab/>
        <w:tab/>
        <w:tab/>
        <w:tab/>
        <w:tab/>
        <w:tab/>
        <w:tab/>
        <w:t>________________________________</w:t>
      </w:r>
    </w:p>
    <w:p>
      <w:pPr>
        <w:pStyle w:val="Normal"/>
        <w:tabs>
          <w:tab w:val="clear" w:pos="720"/>
          <w:tab w:val="left" w:pos="9467" w:leader="none"/>
        </w:tabs>
        <w:ind w:left="1" w:hanging="1"/>
        <w:jc w:val="center"/>
        <w:rPr>
          <w:rFonts w:ascii="Times New Roman" w:hAnsi="Times New Roman" w:cs="Times New Roman"/>
          <w:lang w:val="en-US"/>
        </w:rPr>
      </w:pPr>
      <w:r>
        <w:rPr>
          <w:rFonts w:cs="Times New Roman" w:ascii="Times New Roman" w:hAnsi="Times New Roman"/>
          <w:lang w:val="en-US"/>
        </w:rPr>
        <w:t>Dear _______________!</w:t>
      </w:r>
    </w:p>
    <w:p>
      <w:pPr>
        <w:pStyle w:val="Normal"/>
        <w:ind w:left="1" w:hanging="1"/>
        <w:rPr>
          <w:rFonts w:ascii="Times New Roman" w:hAnsi="Times New Roman" w:cs="Times New Roman"/>
          <w:lang w:val="en-US"/>
        </w:rPr>
      </w:pPr>
      <w:r>
        <w:rPr>
          <w:rFonts w:cs="Times New Roman" w:ascii="Times New Roman" w:hAnsi="Times New Roman"/>
          <w:lang w:val="en-US"/>
        </w:rPr>
        <w:t>Please consider the possibility of internship for 2nd year full-time students of the Master's degree in specialty 051 Economics, according to the educational program of master's training "International Economics" of the Faculty of Management and Marketing of the US -__ group.</w:t>
      </w:r>
    </w:p>
    <w:p>
      <w:pPr>
        <w:pStyle w:val="Normal"/>
        <w:ind w:left="1" w:hanging="1"/>
        <w:rPr>
          <w:rFonts w:ascii="Times New Roman" w:hAnsi="Times New Roman" w:cs="Times New Roman"/>
          <w:lang w:val="en-US"/>
        </w:rPr>
      </w:pPr>
      <w:r>
        <w:rPr>
          <w:rFonts w:cs="Times New Roman" w:ascii="Times New Roman" w:hAnsi="Times New Roman"/>
          <w:lang w:val="en-US"/>
        </w:rPr>
        <w:t>Term of practice from _________ to ____________.</w:t>
      </w:r>
    </w:p>
    <w:p>
      <w:pPr>
        <w:pStyle w:val="Normal"/>
        <w:ind w:left="1" w:hanging="1"/>
        <w:rPr>
          <w:rFonts w:ascii="Times New Roman" w:hAnsi="Times New Roman" w:cs="Times New Roman"/>
          <w:lang w:val="en-US"/>
        </w:rPr>
      </w:pPr>
      <w:r>
        <w:rPr>
          <w:rFonts w:cs="Times New Roman" w:ascii="Times New Roman" w:hAnsi="Times New Roman"/>
          <w:lang w:val="en-US"/>
        </w:rPr>
        <w:t>Associate Professor of the Department of International Economics ____________, email: ____________, mobile phone: _______________ has been appointed the head of the internship from the department.</w:t>
      </w:r>
    </w:p>
    <w:p>
      <w:pPr>
        <w:pStyle w:val="Normal"/>
        <w:ind w:left="1" w:hanging="1"/>
        <w:rPr>
          <w:rFonts w:ascii="Times New Roman" w:hAnsi="Times New Roman" w:cs="Times New Roman"/>
          <w:lang w:val="en-US"/>
        </w:rPr>
      </w:pPr>
      <w:r>
        <w:rPr>
          <w:rFonts w:cs="Times New Roman" w:ascii="Times New Roman" w:hAnsi="Times New Roman"/>
          <w:lang w:val="en-US"/>
        </w:rPr>
      </w:r>
    </w:p>
    <w:p>
      <w:pPr>
        <w:pStyle w:val="Normal"/>
        <w:ind w:left="1" w:hanging="1"/>
        <w:rPr>
          <w:rFonts w:ascii="Times New Roman" w:hAnsi="Times New Roman" w:cs="Times New Roman"/>
          <w:lang w:val="en-US"/>
        </w:rPr>
      </w:pPr>
      <w:r>
        <w:rPr>
          <w:rFonts w:cs="Times New Roman" w:ascii="Times New Roman" w:hAnsi="Times New Roman"/>
          <w:lang w:val="en-US"/>
        </w:rPr>
      </w:r>
    </w:p>
    <w:p>
      <w:pPr>
        <w:pStyle w:val="Normal"/>
        <w:tabs>
          <w:tab w:val="clear" w:pos="720"/>
          <w:tab w:val="left" w:pos="9467" w:leader="none"/>
        </w:tabs>
        <w:ind w:left="1" w:hanging="1"/>
        <w:rPr>
          <w:rFonts w:ascii="Times New Roman" w:hAnsi="Times New Roman" w:cs="Times New Roman"/>
          <w:sz w:val="22"/>
          <w:szCs w:val="22"/>
          <w:lang w:val="en-US"/>
        </w:rPr>
      </w:pPr>
      <w:r>
        <w:rPr>
          <w:rFonts w:cs="Times New Roman" w:ascii="Times New Roman" w:hAnsi="Times New Roman"/>
          <w:lang w:val="en-US"/>
        </w:rPr>
        <w:t xml:space="preserve">Vice-rector </w:t>
      </w:r>
      <w:r>
        <w:rPr>
          <w:rFonts w:cs="Times New Roman" w:ascii="Times New Roman" w:hAnsi="Times New Roman"/>
          <w:sz w:val="22"/>
          <w:szCs w:val="22"/>
          <w:lang w:val="en-US"/>
        </w:rPr>
        <w:t>for educational work</w:t>
      </w:r>
    </w:p>
    <w:p>
      <w:pPr>
        <w:pStyle w:val="Normal"/>
        <w:tabs>
          <w:tab w:val="clear" w:pos="720"/>
          <w:tab w:val="left" w:pos="9467" w:leader="none"/>
        </w:tabs>
        <w:ind w:left="1" w:hanging="1"/>
        <w:rPr>
          <w:rFonts w:ascii="Times New Roman" w:hAnsi="Times New Roman" w:cs="Times New Roman"/>
          <w:lang w:val="en-US"/>
        </w:rPr>
      </w:pPr>
      <w:r>
        <w:rPr>
          <w:rFonts w:cs="Times New Roman" w:ascii="Times New Roman" w:hAnsi="Times New Roman"/>
          <w:sz w:val="22"/>
          <w:szCs w:val="22"/>
          <w:lang w:val="en-US"/>
        </w:rPr>
        <w:t>Igor Sikorsky Kyiv Polytechnic Institute</w:t>
      </w:r>
      <w:r>
        <w:rPr>
          <w:rFonts w:cs="Times New Roman" w:ascii="Times New Roman" w:hAnsi="Times New Roman"/>
          <w:lang w:val="en-US"/>
        </w:rPr>
        <w:t xml:space="preserve">                                  ________________</w:t>
      </w:r>
    </w:p>
    <w:p>
      <w:pPr>
        <w:pStyle w:val="Normal"/>
        <w:spacing w:lineRule="auto" w:line="276"/>
        <w:ind w:left="1" w:firstLine="708"/>
        <w:jc w:val="center"/>
        <w:rPr/>
      </w:pPr>
      <w:r>
        <w:rPr/>
      </w:r>
    </w:p>
    <w:sectPr>
      <w:headerReference w:type="default" r:id="rId8"/>
      <w:footerReference w:type="default" r:id="rId9"/>
      <w:type w:val="nextPage"/>
      <w:pgSz w:w="11906" w:h="16838"/>
      <w:pgMar w:left="1411" w:right="850" w:header="706" w:top="1138" w:footer="720" w:bottom="1138" w:gutter="0"/>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Times">
    <w:altName w:val="Times New Roman"/>
    <w:charset w:val="00"/>
    <w:family w:val="roman"/>
    <w:pitch w:val="variable"/>
  </w:font>
  <w:font w:name="Times New Roman CYR">
    <w:charset w:val="00"/>
    <w:family w:val="roman"/>
    <w:pitch w:val="variable"/>
  </w:font>
  <w:font w:name="Cambria">
    <w:charset w:val="00"/>
    <w:family w:val="roman"/>
    <w:pitch w:val="variable"/>
  </w:font>
  <w:font w:name="Calibri">
    <w:charset w:val="00"/>
    <w:family w:val="roman"/>
    <w:pitch w:val="variable"/>
  </w:font>
  <w:font w:name="Courier New">
    <w:charset w:val="00"/>
    <w:family w:val="roman"/>
    <w:pitch w:val="variable"/>
  </w:font>
  <w:font w:name="Noto Sans Symbols">
    <w:charset w:val="00"/>
    <w:family w:val="roman"/>
    <w:pitch w:val="variable"/>
  </w:font>
  <w:font w:name="Symbol">
    <w:charset w:val="00"/>
    <w:family w:val="roman"/>
    <w:pitch w:val="variable"/>
  </w:font>
  <w:font w:name="Wingdings">
    <w:charset w:val="00"/>
    <w:family w:val="roman"/>
    <w:pitch w:val="variable"/>
  </w:font>
  <w:font w:name="Bookman Old Style">
    <w:charset w:val="00"/>
    <w:family w:val="roman"/>
    <w:pitch w:val="variable"/>
  </w:font>
  <w:font w:name="Tahoma">
    <w:charset w:val="00"/>
    <w:family w:val="roman"/>
    <w:pitch w:val="variable"/>
  </w:font>
  <w:font w:name="Georgia">
    <w:charset w:val="00"/>
    <w:family w:val="roman"/>
    <w:pitch w:val="variable"/>
  </w:font>
  <w:font w:name="OpenSymbol">
    <w:altName w:val="Arial Unicode MS"/>
    <w:charset w:val="00"/>
    <w:family w:val="roman"/>
    <w:pitch w:val="variable"/>
  </w:font>
  <w:font w:name="Arial">
    <w:charset w:val="00"/>
    <w:family w:val="roman"/>
    <w:pitch w:val="variable"/>
  </w:font>
  <w:font w:name="Verdana">
    <w:charset w:val="00"/>
    <w:family w:val="roman"/>
    <w:pitch w:val="variable"/>
  </w:font>
  <w:font w:name="Symbol">
    <w:charset w:val="02"/>
    <w:family w:val="auto"/>
    <w:pitch w:val="default"/>
  </w:font>
  <w:font w:name="OpenSymbol">
    <w:altName w:val="Arial Unicode MS"/>
    <w:charset w:val="01"/>
    <w:family w:val="auto"/>
    <w:pitch w:val="default"/>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tabs>
        <w:tab w:val="clear" w:pos="720"/>
        <w:tab w:val="center" w:pos="4677" w:leader="none"/>
        <w:tab w:val="right" w:pos="9355" w:leader="none"/>
      </w:tabs>
      <w:spacing w:lineRule="auto" w:line="240"/>
      <w:ind w:left="0" w:hanging="2"/>
      <w:jc w:val="left"/>
      <w:rPr>
        <w:rFonts w:ascii="Times New Roman" w:hAnsi="Times New Roman" w:cs="Times New Roman"/>
        <w:color w:val="000000"/>
      </w:rPr>
    </w:pPr>
    <w:r>
      <w:rPr>
        <w:rFonts w:cs="Times New Roman" w:ascii="Times New Roman" w:hAnsi="Times New Roman"/>
        <w:color w:val="000000"/>
      </w:rPr>
    </w:r>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ind w:left="0" w:hanging="2"/>
      <w:rPr>
        <w:rFonts w:ascii="Times" w:hAnsi="Times" w:eastAsia="Times" w:cs="Times"/>
        <w:color w:val="000000"/>
      </w:rPr>
    </w:pPr>
    <w:r>
      <w:rPr>
        <w:rFonts w:eastAsia="Times" w:cs="Times" w:ascii="Times" w:hAnsi="Times"/>
        <w:color w:val="000000"/>
      </w:rPr>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tabs>
        <w:tab w:val="clear" w:pos="720"/>
        <w:tab w:val="center" w:pos="4677" w:leader="none"/>
        <w:tab w:val="right" w:pos="9355" w:leader="none"/>
      </w:tabs>
      <w:ind w:left="0" w:hanging="2"/>
      <w:rPr>
        <w:rFonts w:ascii="Times" w:hAnsi="Times" w:eastAsia="Times" w:cs="Times"/>
        <w:color w:val="000000"/>
      </w:rPr>
    </w:pPr>
    <w:r>
      <w:rPr>
        <w:rFonts w:eastAsia="Times" w:cs="Times" w:ascii="Times" w:hAnsi="Times"/>
        <w:color w:val="000000"/>
      </w:rPr>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tabs>
        <w:tab w:val="clear" w:pos="720"/>
        <w:tab w:val="center" w:pos="4677" w:leader="none"/>
        <w:tab w:val="right" w:pos="9355" w:leader="none"/>
      </w:tabs>
      <w:ind w:left="0" w:hanging="2"/>
      <w:jc w:val="right"/>
      <w:rPr/>
    </w:pPr>
    <w:r>
      <w:rPr>
        <w:rFonts w:eastAsia="Times" w:cs="Times" w:ascii="Times" w:hAnsi="Times"/>
      </w:rPr>
      <w:fldChar w:fldCharType="begin"/>
    </w:r>
    <w:r>
      <w:rPr>
        <w:rFonts w:eastAsia="Times" w:cs="Times" w:ascii="Times" w:hAnsi="Times"/>
      </w:rPr>
      <w:instrText> PAGE </w:instrText>
    </w:r>
    <w:r>
      <w:rPr>
        <w:rFonts w:eastAsia="Times" w:cs="Times" w:ascii="Times" w:hAnsi="Times"/>
      </w:rPr>
      <w:fldChar w:fldCharType="separate"/>
    </w:r>
    <w:r>
      <w:rPr>
        <w:rFonts w:eastAsia="Times" w:cs="Times" w:ascii="Times" w:hAnsi="Times"/>
      </w:rPr>
      <w:t>55</w:t>
    </w:r>
    <w:r>
      <w:rPr>
        <w:rFonts w:eastAsia="Times" w:cs="Times" w:ascii="Times" w:hAnsi="Times"/>
      </w:rPr>
      <w:fldChar w:fldCharType="end"/>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pStyle w:val="Heading1"/>
      <w:numFmt w:val="bullet"/>
      <w:lvlText w:val=""/>
      <w:lvlJc w:val="left"/>
      <w:pPr>
        <w:ind w:left="720" w:hanging="360"/>
      </w:pPr>
      <w:rPr>
        <w:rFonts w:ascii="Symbol" w:hAnsi="Symbol" w:cs="Symbol" w:hint="default"/>
        <w:sz w:val="28"/>
        <w:szCs w:val="28"/>
      </w:rPr>
    </w:lvl>
    <w:lvl w:ilvl="1">
      <w:start w:val="1"/>
      <w:pStyle w:val="Heading2"/>
      <w:numFmt w:val="bullet"/>
      <w:lvlText w:val="◦"/>
      <w:lvlJc w:val="left"/>
      <w:pPr>
        <w:ind w:left="1080" w:hanging="360"/>
      </w:pPr>
      <w:rPr>
        <w:rFonts w:ascii="OpenSymbol" w:hAnsi="OpenSymbol" w:cs="OpenSymbol" w:hint="default"/>
        <w:sz w:val="28"/>
        <w:szCs w:val="28"/>
      </w:rPr>
    </w:lvl>
    <w:lvl w:ilvl="2">
      <w:start w:val="1"/>
      <w:pStyle w:val="Heading3"/>
      <w:numFmt w:val="bullet"/>
      <w:lvlText w:val="▪"/>
      <w:lvlJc w:val="left"/>
      <w:pPr>
        <w:ind w:left="1440" w:hanging="360"/>
      </w:pPr>
      <w:rPr>
        <w:rFonts w:ascii="OpenSymbol" w:hAnsi="OpenSymbol" w:cs="OpenSymbol" w:hint="default"/>
      </w:rPr>
    </w:lvl>
    <w:lvl w:ilvl="3">
      <w:start w:val="1"/>
      <w:pStyle w:val="Heading4"/>
      <w:numFmt w:val="bullet"/>
      <w:lvlText w:val=""/>
      <w:lvlJc w:val="left"/>
      <w:pPr>
        <w:ind w:left="1800" w:hanging="360"/>
      </w:pPr>
      <w:rPr>
        <w:rFonts w:ascii="Symbol" w:hAnsi="Symbol" w:cs="Symbol" w:hint="default"/>
      </w:rPr>
    </w:lvl>
    <w:lvl w:ilvl="4">
      <w:start w:val="1"/>
      <w:pStyle w:val="Heading5"/>
      <w:numFmt w:val="bullet"/>
      <w:lvlText w:val="◦"/>
      <w:lvlJc w:val="left"/>
      <w:pPr>
        <w:ind w:left="2160" w:hanging="360"/>
      </w:pPr>
      <w:rPr>
        <w:rFonts w:ascii="OpenSymbol" w:hAnsi="OpenSymbol" w:cs="OpenSymbol" w:hint="default"/>
      </w:rPr>
    </w:lvl>
    <w:lvl w:ilvl="5">
      <w:start w:val="1"/>
      <w:pStyle w:val="Heading6"/>
      <w:numFmt w:val="bullet"/>
      <w:lvlText w:val="▪"/>
      <w:lvlJc w:val="left"/>
      <w:pPr>
        <w:ind w:left="2520" w:hanging="360"/>
      </w:pPr>
      <w:rPr>
        <w:rFonts w:ascii="OpenSymbol" w:hAnsi="OpenSymbol" w:cs="OpenSymbol" w:hint="default"/>
      </w:r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pStyle w:val="Heading9"/>
      <w:numFmt w:val="bullet"/>
      <w:lvlText w:val="▪"/>
      <w:lvlJc w:val="left"/>
      <w:pPr>
        <w:ind w:left="3600" w:hanging="360"/>
      </w:pPr>
      <w:rPr>
        <w:rFonts w:ascii="OpenSymbol" w:hAnsi="OpenSymbol" w:cs="OpenSymbol" w:hint="default"/>
      </w:rPr>
    </w:lvl>
  </w:abstractNum>
  <w:abstractNum w:abstractNumId="2">
    <w:lvl w:ilvl="0">
      <w:start w:val="1"/>
      <w:numFmt w:val="decimal"/>
      <w:lvlText w:val="%1."/>
      <w:lvlJc w:val="left"/>
      <w:pPr>
        <w:ind w:left="720" w:hanging="360"/>
      </w:pPr>
      <w:rPr>
        <w:sz w:val="28"/>
        <w:u w:val="none"/>
        <w:rFonts w:ascii="Times New Roman" w:hAnsi="Times New Roman"/>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lvl w:ilvl="0">
      <w:start w:val="1"/>
      <w:numFmt w:val="bullet"/>
      <w:lvlText w:val="-"/>
      <w:lvlJc w:val="left"/>
      <w:pPr>
        <w:ind w:left="720" w:hanging="360"/>
      </w:pPr>
      <w:rPr>
        <w:rFonts w:ascii="OpenSymbol" w:hAnsi="OpenSymbol" w:cs="OpenSymbol" w:hint="default"/>
        <w:sz w:val="28"/>
        <w:u w:val="none"/>
      </w:rPr>
    </w:lvl>
    <w:lvl w:ilvl="1">
      <w:start w:val="1"/>
      <w:numFmt w:val="bullet"/>
      <w:lvlText w:val="-"/>
      <w:lvlJc w:val="left"/>
      <w:pPr>
        <w:ind w:left="1440" w:hanging="360"/>
      </w:pPr>
      <w:rPr>
        <w:rFonts w:ascii="OpenSymbol" w:hAnsi="OpenSymbol" w:cs="OpenSymbol" w:hint="default"/>
        <w:u w:val="none"/>
      </w:rPr>
    </w:lvl>
    <w:lvl w:ilvl="2">
      <w:start w:val="1"/>
      <w:numFmt w:val="bullet"/>
      <w:lvlText w:val="-"/>
      <w:lvlJc w:val="left"/>
      <w:pPr>
        <w:ind w:left="2160" w:hanging="360"/>
      </w:pPr>
      <w:rPr>
        <w:rFonts w:ascii="OpenSymbol" w:hAnsi="OpenSymbol" w:cs="OpenSymbol" w:hint="default"/>
        <w:u w:val="none"/>
      </w:rPr>
    </w:lvl>
    <w:lvl w:ilvl="3">
      <w:start w:val="1"/>
      <w:numFmt w:val="bullet"/>
      <w:lvlText w:val="-"/>
      <w:lvlJc w:val="left"/>
      <w:pPr>
        <w:ind w:left="2880" w:hanging="360"/>
      </w:pPr>
      <w:rPr>
        <w:rFonts w:ascii="OpenSymbol" w:hAnsi="OpenSymbol" w:cs="OpenSymbol" w:hint="default"/>
        <w:u w:val="none"/>
      </w:rPr>
    </w:lvl>
    <w:lvl w:ilvl="4">
      <w:start w:val="1"/>
      <w:numFmt w:val="bullet"/>
      <w:lvlText w:val="-"/>
      <w:lvlJc w:val="left"/>
      <w:pPr>
        <w:ind w:left="3600" w:hanging="360"/>
      </w:pPr>
      <w:rPr>
        <w:rFonts w:ascii="OpenSymbol" w:hAnsi="OpenSymbol" w:cs="OpenSymbol" w:hint="default"/>
        <w:u w:val="none"/>
      </w:rPr>
    </w:lvl>
    <w:lvl w:ilvl="5">
      <w:start w:val="1"/>
      <w:numFmt w:val="bullet"/>
      <w:lvlText w:val="-"/>
      <w:lvlJc w:val="left"/>
      <w:pPr>
        <w:ind w:left="4320" w:hanging="360"/>
      </w:pPr>
      <w:rPr>
        <w:rFonts w:ascii="OpenSymbol" w:hAnsi="OpenSymbol" w:cs="OpenSymbol" w:hint="default"/>
        <w:u w:val="none"/>
      </w:rPr>
    </w:lvl>
    <w:lvl w:ilvl="6">
      <w:start w:val="1"/>
      <w:numFmt w:val="bullet"/>
      <w:lvlText w:val="-"/>
      <w:lvlJc w:val="left"/>
      <w:pPr>
        <w:ind w:left="5040" w:hanging="360"/>
      </w:pPr>
      <w:rPr>
        <w:rFonts w:ascii="OpenSymbol" w:hAnsi="OpenSymbol" w:cs="OpenSymbol" w:hint="default"/>
        <w:u w:val="none"/>
      </w:rPr>
    </w:lvl>
    <w:lvl w:ilvl="7">
      <w:start w:val="1"/>
      <w:numFmt w:val="bullet"/>
      <w:lvlText w:val="-"/>
      <w:lvlJc w:val="left"/>
      <w:pPr>
        <w:ind w:left="5760" w:hanging="360"/>
      </w:pPr>
      <w:rPr>
        <w:rFonts w:ascii="OpenSymbol" w:hAnsi="OpenSymbol" w:cs="OpenSymbol" w:hint="default"/>
        <w:u w:val="none"/>
      </w:rPr>
    </w:lvl>
    <w:lvl w:ilvl="8">
      <w:start w:val="1"/>
      <w:numFmt w:val="bullet"/>
      <w:lvlText w:val="-"/>
      <w:lvlJc w:val="left"/>
      <w:pPr>
        <w:ind w:left="6480" w:hanging="360"/>
      </w:pPr>
      <w:rPr>
        <w:rFonts w:ascii="OpenSymbol" w:hAnsi="OpenSymbol" w:cs="OpenSymbol" w:hint="default"/>
        <w:u w:val="none"/>
      </w:rPr>
    </w:lvl>
  </w:abstractNum>
  <w:abstractNum w:abstractNumId="4">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5">
    <w:lvl w:ilvl="0">
      <w:start w:val="1"/>
      <w:numFmt w:val="decimal"/>
      <w:lvlText w:val="%1."/>
      <w:lvlJc w:val="left"/>
      <w:pPr>
        <w:ind w:left="720" w:hanging="360"/>
      </w:pPr>
      <w:rPr>
        <w:sz w:val="28"/>
        <w:u w:val="none"/>
        <w:rFonts w:ascii="Times New Roman" w:hAnsi="Times New Roman"/>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lvl w:ilvl="0">
      <w:start w:val="1"/>
      <w:numFmt w:val="bullet"/>
      <w:lvlText w:val="-"/>
      <w:lvlJc w:val="left"/>
      <w:pPr>
        <w:ind w:left="720" w:hanging="360"/>
      </w:pPr>
      <w:rPr>
        <w:rFonts w:ascii="OpenSymbol" w:hAnsi="OpenSymbol" w:cs="OpenSymbol" w:hint="default"/>
        <w:sz w:val="28"/>
        <w:u w:val="none"/>
      </w:rPr>
    </w:lvl>
    <w:lvl w:ilvl="1">
      <w:start w:val="1"/>
      <w:numFmt w:val="bullet"/>
      <w:lvlText w:val="-"/>
      <w:lvlJc w:val="left"/>
      <w:pPr>
        <w:ind w:left="1440" w:hanging="360"/>
      </w:pPr>
      <w:rPr>
        <w:rFonts w:ascii="OpenSymbol" w:hAnsi="OpenSymbol" w:cs="OpenSymbol" w:hint="default"/>
        <w:u w:val="none"/>
      </w:rPr>
    </w:lvl>
    <w:lvl w:ilvl="2">
      <w:start w:val="1"/>
      <w:numFmt w:val="bullet"/>
      <w:lvlText w:val="-"/>
      <w:lvlJc w:val="left"/>
      <w:pPr>
        <w:ind w:left="2160" w:hanging="360"/>
      </w:pPr>
      <w:rPr>
        <w:rFonts w:ascii="OpenSymbol" w:hAnsi="OpenSymbol" w:cs="OpenSymbol" w:hint="default"/>
        <w:u w:val="none"/>
      </w:rPr>
    </w:lvl>
    <w:lvl w:ilvl="3">
      <w:start w:val="1"/>
      <w:numFmt w:val="bullet"/>
      <w:lvlText w:val="-"/>
      <w:lvlJc w:val="left"/>
      <w:pPr>
        <w:ind w:left="2880" w:hanging="360"/>
      </w:pPr>
      <w:rPr>
        <w:rFonts w:ascii="OpenSymbol" w:hAnsi="OpenSymbol" w:cs="OpenSymbol" w:hint="default"/>
        <w:u w:val="none"/>
      </w:rPr>
    </w:lvl>
    <w:lvl w:ilvl="4">
      <w:start w:val="1"/>
      <w:numFmt w:val="bullet"/>
      <w:lvlText w:val="-"/>
      <w:lvlJc w:val="left"/>
      <w:pPr>
        <w:ind w:left="3600" w:hanging="360"/>
      </w:pPr>
      <w:rPr>
        <w:rFonts w:ascii="OpenSymbol" w:hAnsi="OpenSymbol" w:cs="OpenSymbol" w:hint="default"/>
        <w:u w:val="none"/>
      </w:rPr>
    </w:lvl>
    <w:lvl w:ilvl="5">
      <w:start w:val="1"/>
      <w:numFmt w:val="bullet"/>
      <w:lvlText w:val="-"/>
      <w:lvlJc w:val="left"/>
      <w:pPr>
        <w:ind w:left="4320" w:hanging="360"/>
      </w:pPr>
      <w:rPr>
        <w:rFonts w:ascii="OpenSymbol" w:hAnsi="OpenSymbol" w:cs="OpenSymbol" w:hint="default"/>
        <w:u w:val="none"/>
      </w:rPr>
    </w:lvl>
    <w:lvl w:ilvl="6">
      <w:start w:val="1"/>
      <w:numFmt w:val="bullet"/>
      <w:lvlText w:val="-"/>
      <w:lvlJc w:val="left"/>
      <w:pPr>
        <w:ind w:left="5040" w:hanging="360"/>
      </w:pPr>
      <w:rPr>
        <w:rFonts w:ascii="OpenSymbol" w:hAnsi="OpenSymbol" w:cs="OpenSymbol" w:hint="default"/>
        <w:u w:val="none"/>
      </w:rPr>
    </w:lvl>
    <w:lvl w:ilvl="7">
      <w:start w:val="1"/>
      <w:numFmt w:val="bullet"/>
      <w:lvlText w:val="-"/>
      <w:lvlJc w:val="left"/>
      <w:pPr>
        <w:ind w:left="5760" w:hanging="360"/>
      </w:pPr>
      <w:rPr>
        <w:rFonts w:ascii="OpenSymbol" w:hAnsi="OpenSymbol" w:cs="OpenSymbol" w:hint="default"/>
        <w:u w:val="none"/>
      </w:rPr>
    </w:lvl>
    <w:lvl w:ilvl="8">
      <w:start w:val="1"/>
      <w:numFmt w:val="bullet"/>
      <w:lvlText w:val="-"/>
      <w:lvlJc w:val="left"/>
      <w:pPr>
        <w:ind w:left="6480" w:hanging="360"/>
      </w:pPr>
      <w:rPr>
        <w:rFonts w:ascii="OpenSymbol" w:hAnsi="OpenSymbol" w:cs="OpenSymbol" w:hint="default"/>
        <w:u w:val="none"/>
      </w:rPr>
    </w:lvl>
  </w:abstractNum>
  <w:abstractNum w:abstractNumId="7">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9">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bering>
</file>

<file path=word/settings.xml><?xml version="1.0" encoding="utf-8"?>
<w:settings xmlns:w="http://schemas.openxmlformats.org/wordprocessingml/2006/main">
  <w:zoom w:percent="161"/>
  <w:defaultTabStop w:val="720"/>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themeFontLang w:val="uk-UA"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w:hAnsi="Times" w:eastAsia="Times" w:cs="Times"/>
        <w:sz w:val="24"/>
        <w:szCs w:val="24"/>
        <w:lang w:val="uk-UA" w:eastAsia="uk-UA" w:bidi="ar-SA"/>
      </w:rPr>
    </w:rPrDefault>
    <w:pPrDefault>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uiPriority="9" w:semiHidden="1" w:unhideWhenUsed="1" w:qFormat="1"/>
    <w:lsdException w:name="heading 8" w:uiPriority="9"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pPr>
      <w:widowControl/>
      <w:bidi w:val="0"/>
      <w:spacing w:lineRule="auto" w:line="360"/>
      <w:ind w:left="-1" w:hanging="1"/>
      <w:jc w:val="both"/>
      <w:textAlignment w:val="baseline"/>
      <w:outlineLvl w:val="0"/>
    </w:pPr>
    <w:rPr>
      <w:rFonts w:ascii="Times New Roman CYR" w:hAnsi="Times New Roman CYR" w:eastAsia="Times New Roman" w:cs="Times New Roman CYR"/>
      <w:color w:val="auto"/>
      <w:kern w:val="0"/>
      <w:sz w:val="24"/>
      <w:szCs w:val="20"/>
      <w:lang w:eastAsia="zh-CN" w:val="uk-UA" w:bidi="ar-SA"/>
    </w:rPr>
  </w:style>
  <w:style w:type="paragraph" w:styleId="Heading1">
    <w:name w:val="Heading 1"/>
    <w:next w:val="Normal1"/>
    <w:link w:val="Heading1Char"/>
    <w:uiPriority w:val="99"/>
    <w:qFormat/>
    <w:pPr>
      <w:keepNext w:val="true"/>
      <w:widowControl/>
      <w:numPr>
        <w:ilvl w:val="0"/>
        <w:numId w:val="1"/>
      </w:numPr>
      <w:bidi w:val="0"/>
      <w:spacing w:lineRule="auto" w:line="360"/>
      <w:ind w:left="0" w:hanging="1"/>
      <w:jc w:val="center"/>
      <w:outlineLvl w:val="0"/>
    </w:pPr>
    <w:rPr>
      <w:rFonts w:ascii="Times New Roman" w:hAnsi="Times New Roman" w:eastAsia="Times New Roman" w:cs="Times New Roman"/>
      <w:b/>
      <w:bCs/>
      <w:color w:val="auto"/>
      <w:kern w:val="0"/>
      <w:sz w:val="24"/>
      <w:szCs w:val="24"/>
      <w:lang w:val="en-US" w:eastAsia="zh-CN" w:bidi="ar-SA"/>
    </w:rPr>
  </w:style>
  <w:style w:type="paragraph" w:styleId="Heading2">
    <w:name w:val="Heading 2"/>
    <w:next w:val="Normal1"/>
    <w:link w:val="Heading2Char"/>
    <w:uiPriority w:val="99"/>
    <w:qFormat/>
    <w:pPr>
      <w:keepNext w:val="true"/>
      <w:widowControl/>
      <w:numPr>
        <w:ilvl w:val="1"/>
        <w:numId w:val="1"/>
      </w:numPr>
      <w:bidi w:val="0"/>
      <w:spacing w:lineRule="auto" w:line="360" w:before="240" w:after="60"/>
      <w:ind w:left="-1" w:hanging="1"/>
      <w:jc w:val="both"/>
      <w:textAlignment w:val="baseline"/>
      <w:outlineLvl w:val="1"/>
    </w:pPr>
    <w:rPr>
      <w:rFonts w:ascii="Cambria" w:hAnsi="Cambria" w:eastAsia="Times New Roman" w:cs="Cambria"/>
      <w:b/>
      <w:bCs/>
      <w:i/>
      <w:iCs/>
      <w:color w:val="auto"/>
      <w:kern w:val="0"/>
      <w:sz w:val="28"/>
      <w:szCs w:val="28"/>
      <w:lang w:eastAsia="zh-CN" w:val="uk-UA" w:bidi="ar-SA"/>
    </w:rPr>
  </w:style>
  <w:style w:type="paragraph" w:styleId="Heading3">
    <w:name w:val="Heading 3"/>
    <w:next w:val="Normal1"/>
    <w:link w:val="Heading3Char"/>
    <w:uiPriority w:val="99"/>
    <w:qFormat/>
    <w:pPr>
      <w:keepNext w:val="true"/>
      <w:widowControl/>
      <w:numPr>
        <w:ilvl w:val="2"/>
        <w:numId w:val="1"/>
      </w:numPr>
      <w:bidi w:val="0"/>
      <w:spacing w:lineRule="auto" w:line="360" w:before="240" w:after="60"/>
      <w:ind w:left="-1" w:hanging="1"/>
      <w:jc w:val="both"/>
      <w:textAlignment w:val="baseline"/>
      <w:outlineLvl w:val="2"/>
    </w:pPr>
    <w:rPr>
      <w:rFonts w:ascii="Cambria" w:hAnsi="Cambria" w:eastAsia="Times New Roman" w:cs="Cambria"/>
      <w:b/>
      <w:bCs/>
      <w:color w:val="auto"/>
      <w:kern w:val="0"/>
      <w:sz w:val="26"/>
      <w:szCs w:val="26"/>
      <w:lang w:eastAsia="zh-CN" w:val="uk-UA" w:bidi="ar-SA"/>
    </w:rPr>
  </w:style>
  <w:style w:type="paragraph" w:styleId="Heading4">
    <w:name w:val="Heading 4"/>
    <w:next w:val="Normal1"/>
    <w:link w:val="Heading4Char"/>
    <w:uiPriority w:val="99"/>
    <w:qFormat/>
    <w:pPr>
      <w:keepNext w:val="true"/>
      <w:widowControl/>
      <w:numPr>
        <w:ilvl w:val="3"/>
        <w:numId w:val="1"/>
      </w:numPr>
      <w:bidi w:val="0"/>
      <w:spacing w:lineRule="auto" w:line="360" w:before="240" w:after="60"/>
      <w:ind w:left="0" w:hanging="1"/>
      <w:jc w:val="both"/>
      <w:outlineLvl w:val="3"/>
    </w:pPr>
    <w:rPr>
      <w:rFonts w:ascii="Times New Roman" w:hAnsi="Times New Roman" w:eastAsia="Times New Roman" w:cs="Times New Roman"/>
      <w:b/>
      <w:bCs/>
      <w:color w:val="auto"/>
      <w:kern w:val="0"/>
      <w:sz w:val="28"/>
      <w:szCs w:val="28"/>
      <w:lang w:eastAsia="zh-CN" w:val="uk-UA" w:bidi="ar-SA"/>
    </w:rPr>
  </w:style>
  <w:style w:type="paragraph" w:styleId="Heading5">
    <w:name w:val="Heading 5"/>
    <w:next w:val="Normal1"/>
    <w:link w:val="Heading5Char"/>
    <w:uiPriority w:val="99"/>
    <w:qFormat/>
    <w:pPr>
      <w:keepNext w:val="true"/>
      <w:keepLines/>
      <w:widowControl/>
      <w:numPr>
        <w:ilvl w:val="4"/>
        <w:numId w:val="1"/>
      </w:numPr>
      <w:bidi w:val="0"/>
      <w:spacing w:lineRule="auto" w:line="360" w:before="200" w:after="0"/>
      <w:ind w:left="-1" w:hanging="1"/>
      <w:jc w:val="both"/>
      <w:textAlignment w:val="baseline"/>
      <w:outlineLvl w:val="4"/>
    </w:pPr>
    <w:rPr>
      <w:rFonts w:ascii="Cambria" w:hAnsi="Cambria" w:eastAsia="Times New Roman" w:cs="Cambria"/>
      <w:color w:val="243F60"/>
      <w:kern w:val="0"/>
      <w:sz w:val="24"/>
      <w:szCs w:val="24"/>
      <w:lang w:eastAsia="zh-CN" w:val="uk-UA" w:bidi="ar-SA"/>
    </w:rPr>
  </w:style>
  <w:style w:type="paragraph" w:styleId="Heading6">
    <w:name w:val="Heading 6"/>
    <w:next w:val="Normal1"/>
    <w:link w:val="Heading6Char"/>
    <w:uiPriority w:val="99"/>
    <w:qFormat/>
    <w:pPr>
      <w:keepNext w:val="true"/>
      <w:keepLines/>
      <w:widowControl/>
      <w:numPr>
        <w:ilvl w:val="5"/>
        <w:numId w:val="1"/>
      </w:numPr>
      <w:bidi w:val="0"/>
      <w:spacing w:lineRule="auto" w:line="360" w:before="200" w:after="40"/>
      <w:ind w:left="0" w:hanging="1"/>
      <w:jc w:val="both"/>
      <w:outlineLvl w:val="5"/>
    </w:pPr>
    <w:rPr>
      <w:rFonts w:ascii="Times New Roman" w:hAnsi="Times New Roman" w:eastAsia="Times New Roman" w:cs="Times New Roman"/>
      <w:b/>
      <w:color w:val="000000"/>
      <w:kern w:val="0"/>
      <w:sz w:val="24"/>
      <w:szCs w:val="24"/>
      <w:lang w:val="en-US" w:eastAsia="zh-CN" w:bidi="ar-SA"/>
    </w:rPr>
  </w:style>
  <w:style w:type="paragraph" w:styleId="Heading9">
    <w:name w:val="Heading 9"/>
    <w:basedOn w:val="Normal"/>
    <w:next w:val="Normal"/>
    <w:link w:val="Heading9Char"/>
    <w:uiPriority w:val="99"/>
    <w:qFormat/>
    <w:pPr>
      <w:numPr>
        <w:ilvl w:val="8"/>
        <w:numId w:val="1"/>
      </w:numPr>
      <w:overflowPunct w:val="true"/>
      <w:spacing w:lineRule="auto" w:line="240" w:before="240" w:after="60"/>
      <w:ind w:left="0" w:hanging="0"/>
      <w:jc w:val="left"/>
      <w:textAlignment w:val="auto"/>
      <w:outlineLvl w:val="8"/>
    </w:pPr>
    <w:rPr>
      <w:rFonts w:ascii="Cambria" w:hAnsi="Cambria" w:cs="Cambria"/>
      <w:sz w:val="20"/>
    </w:rPr>
  </w:style>
  <w:style w:type="character" w:styleId="DefaultParagraphFont" w:default="1">
    <w:name w:val="Default Paragraph Font"/>
    <w:uiPriority w:val="1"/>
    <w:semiHidden/>
    <w:unhideWhenUsed/>
    <w:qFormat/>
    <w:rPr/>
  </w:style>
  <w:style w:type="character" w:styleId="Heading1Char" w:customStyle="1">
    <w:name w:val="Heading 1 Char"/>
    <w:basedOn w:val="DefaultParagraphFont"/>
    <w:link w:val="Heading1"/>
    <w:uiPriority w:val="99"/>
    <w:qFormat/>
    <w:locked/>
    <w:rPr>
      <w:rFonts w:ascii="Cambria" w:hAnsi="Cambria" w:cs="Times New Roman"/>
      <w:b/>
      <w:bCs/>
      <w:kern w:val="2"/>
      <w:sz w:val="32"/>
      <w:szCs w:val="32"/>
      <w:lang w:eastAsia="zh-CN"/>
    </w:rPr>
  </w:style>
  <w:style w:type="character" w:styleId="Heading2Char" w:customStyle="1">
    <w:name w:val="Heading 2 Char"/>
    <w:basedOn w:val="DefaultParagraphFont"/>
    <w:link w:val="Heading2"/>
    <w:uiPriority w:val="99"/>
    <w:semiHidden/>
    <w:qFormat/>
    <w:locked/>
    <w:rPr>
      <w:rFonts w:ascii="Cambria" w:hAnsi="Cambria" w:cs="Times New Roman"/>
      <w:b/>
      <w:bCs/>
      <w:i/>
      <w:iCs/>
      <w:sz w:val="28"/>
      <w:szCs w:val="28"/>
      <w:lang w:eastAsia="zh-CN"/>
    </w:rPr>
  </w:style>
  <w:style w:type="character" w:styleId="Heading3Char" w:customStyle="1">
    <w:name w:val="Heading 3 Char"/>
    <w:basedOn w:val="DefaultParagraphFont"/>
    <w:link w:val="Heading3"/>
    <w:uiPriority w:val="99"/>
    <w:semiHidden/>
    <w:qFormat/>
    <w:locked/>
    <w:rPr>
      <w:rFonts w:ascii="Cambria" w:hAnsi="Cambria" w:cs="Times New Roman"/>
      <w:b/>
      <w:bCs/>
      <w:sz w:val="26"/>
      <w:szCs w:val="26"/>
      <w:lang w:eastAsia="zh-CN"/>
    </w:rPr>
  </w:style>
  <w:style w:type="character" w:styleId="Heading4Char" w:customStyle="1">
    <w:name w:val="Heading 4 Char"/>
    <w:basedOn w:val="DefaultParagraphFont"/>
    <w:link w:val="Heading4"/>
    <w:uiPriority w:val="99"/>
    <w:semiHidden/>
    <w:qFormat/>
    <w:locked/>
    <w:rPr>
      <w:rFonts w:ascii="Calibri" w:hAnsi="Calibri" w:cs="Times New Roman"/>
      <w:b/>
      <w:bCs/>
      <w:sz w:val="28"/>
      <w:szCs w:val="28"/>
      <w:lang w:eastAsia="zh-CN"/>
    </w:rPr>
  </w:style>
  <w:style w:type="character" w:styleId="Heading5Char" w:customStyle="1">
    <w:name w:val="Heading 5 Char"/>
    <w:basedOn w:val="DefaultParagraphFont"/>
    <w:link w:val="Heading5"/>
    <w:uiPriority w:val="99"/>
    <w:semiHidden/>
    <w:qFormat/>
    <w:locked/>
    <w:rPr>
      <w:rFonts w:ascii="Calibri" w:hAnsi="Calibri" w:cs="Times New Roman"/>
      <w:b/>
      <w:bCs/>
      <w:i/>
      <w:iCs/>
      <w:sz w:val="26"/>
      <w:szCs w:val="26"/>
      <w:lang w:eastAsia="zh-CN"/>
    </w:rPr>
  </w:style>
  <w:style w:type="character" w:styleId="Heading6Char" w:customStyle="1">
    <w:name w:val="Heading 6 Char"/>
    <w:basedOn w:val="DefaultParagraphFont"/>
    <w:link w:val="Heading6"/>
    <w:uiPriority w:val="99"/>
    <w:semiHidden/>
    <w:qFormat/>
    <w:locked/>
    <w:rPr>
      <w:rFonts w:ascii="Calibri" w:hAnsi="Calibri" w:cs="Times New Roman"/>
      <w:b/>
      <w:bCs/>
      <w:lang w:eastAsia="zh-CN"/>
    </w:rPr>
  </w:style>
  <w:style w:type="character" w:styleId="Heading9Char" w:customStyle="1">
    <w:name w:val="Heading 9 Char"/>
    <w:basedOn w:val="DefaultParagraphFont"/>
    <w:link w:val="Heading9"/>
    <w:uiPriority w:val="99"/>
    <w:semiHidden/>
    <w:qFormat/>
    <w:locked/>
    <w:rPr>
      <w:rFonts w:ascii="Cambria" w:hAnsi="Cambria" w:cs="Times New Roman"/>
      <w:lang w:eastAsia="zh-CN"/>
    </w:rPr>
  </w:style>
  <w:style w:type="character" w:styleId="1" w:customStyle="1">
    <w:name w:val="Заголовок Знак1"/>
    <w:basedOn w:val="DefaultParagraphFont"/>
    <w:uiPriority w:val="99"/>
    <w:qFormat/>
    <w:locked/>
    <w:rPr>
      <w:rFonts w:ascii="Cambria" w:hAnsi="Cambria" w:cs="Times New Roman"/>
      <w:b/>
      <w:bCs/>
      <w:kern w:val="2"/>
      <w:sz w:val="32"/>
      <w:szCs w:val="32"/>
      <w:lang w:eastAsia="zh-CN"/>
    </w:rPr>
  </w:style>
  <w:style w:type="character" w:styleId="WW8Num1z0" w:customStyle="1">
    <w:name w:val="WW8Num1z0"/>
    <w:uiPriority w:val="99"/>
    <w:qFormat/>
    <w:rPr>
      <w:w w:val="100"/>
      <w:position w:val="0"/>
      <w:sz w:val="24"/>
      <w:sz w:val="24"/>
      <w:effect w:val="none"/>
      <w:vertAlign w:val="baseline"/>
      <w:em w:val="none"/>
    </w:rPr>
  </w:style>
  <w:style w:type="character" w:styleId="WW8Num1z1" w:customStyle="1">
    <w:name w:val="WW8Num1z1"/>
    <w:uiPriority w:val="99"/>
    <w:qFormat/>
    <w:rPr>
      <w:w w:val="100"/>
      <w:position w:val="0"/>
      <w:sz w:val="24"/>
      <w:sz w:val="24"/>
      <w:effect w:val="none"/>
      <w:vertAlign w:val="baseline"/>
      <w:em w:val="none"/>
    </w:rPr>
  </w:style>
  <w:style w:type="character" w:styleId="WW8Num1z2" w:customStyle="1">
    <w:name w:val="WW8Num1z2"/>
    <w:uiPriority w:val="99"/>
    <w:qFormat/>
    <w:rPr>
      <w:w w:val="100"/>
      <w:position w:val="0"/>
      <w:sz w:val="24"/>
      <w:sz w:val="24"/>
      <w:effect w:val="none"/>
      <w:vertAlign w:val="baseline"/>
      <w:em w:val="none"/>
    </w:rPr>
  </w:style>
  <w:style w:type="character" w:styleId="WW8Num1z3" w:customStyle="1">
    <w:name w:val="WW8Num1z3"/>
    <w:uiPriority w:val="99"/>
    <w:qFormat/>
    <w:rPr>
      <w:w w:val="100"/>
      <w:position w:val="0"/>
      <w:sz w:val="24"/>
      <w:sz w:val="24"/>
      <w:effect w:val="none"/>
      <w:vertAlign w:val="baseline"/>
      <w:em w:val="none"/>
    </w:rPr>
  </w:style>
  <w:style w:type="character" w:styleId="WW8Num1z4" w:customStyle="1">
    <w:name w:val="WW8Num1z4"/>
    <w:uiPriority w:val="99"/>
    <w:qFormat/>
    <w:rPr>
      <w:w w:val="100"/>
      <w:position w:val="0"/>
      <w:sz w:val="24"/>
      <w:sz w:val="24"/>
      <w:effect w:val="none"/>
      <w:vertAlign w:val="baseline"/>
      <w:em w:val="none"/>
    </w:rPr>
  </w:style>
  <w:style w:type="character" w:styleId="WW8Num1z5" w:customStyle="1">
    <w:name w:val="WW8Num1z5"/>
    <w:uiPriority w:val="99"/>
    <w:qFormat/>
    <w:rPr>
      <w:w w:val="100"/>
      <w:position w:val="0"/>
      <w:sz w:val="24"/>
      <w:sz w:val="24"/>
      <w:effect w:val="none"/>
      <w:vertAlign w:val="baseline"/>
      <w:em w:val="none"/>
    </w:rPr>
  </w:style>
  <w:style w:type="character" w:styleId="WW8Num1z6" w:customStyle="1">
    <w:name w:val="WW8Num1z6"/>
    <w:uiPriority w:val="99"/>
    <w:qFormat/>
    <w:rPr>
      <w:w w:val="100"/>
      <w:position w:val="0"/>
      <w:sz w:val="24"/>
      <w:sz w:val="24"/>
      <w:effect w:val="none"/>
      <w:vertAlign w:val="baseline"/>
      <w:em w:val="none"/>
    </w:rPr>
  </w:style>
  <w:style w:type="character" w:styleId="WW8Num1z7" w:customStyle="1">
    <w:name w:val="WW8Num1z7"/>
    <w:uiPriority w:val="99"/>
    <w:qFormat/>
    <w:rPr>
      <w:w w:val="100"/>
      <w:position w:val="0"/>
      <w:sz w:val="24"/>
      <w:sz w:val="24"/>
      <w:effect w:val="none"/>
      <w:vertAlign w:val="baseline"/>
      <w:em w:val="none"/>
    </w:rPr>
  </w:style>
  <w:style w:type="character" w:styleId="WW8Num1z8" w:customStyle="1">
    <w:name w:val="WW8Num1z8"/>
    <w:uiPriority w:val="99"/>
    <w:qFormat/>
    <w:rPr>
      <w:w w:val="100"/>
      <w:position w:val="0"/>
      <w:sz w:val="24"/>
      <w:sz w:val="24"/>
      <w:effect w:val="none"/>
      <w:vertAlign w:val="baseline"/>
      <w:em w:val="none"/>
    </w:rPr>
  </w:style>
  <w:style w:type="character" w:styleId="WW8Num2z0" w:customStyle="1">
    <w:name w:val="WW8Num2z0"/>
    <w:uiPriority w:val="99"/>
    <w:qFormat/>
    <w:rPr>
      <w:b/>
      <w:w w:val="100"/>
      <w:position w:val="0"/>
      <w:sz w:val="24"/>
      <w:sz w:val="24"/>
      <w:effect w:val="none"/>
      <w:vertAlign w:val="baseline"/>
      <w:em w:val="none"/>
    </w:rPr>
  </w:style>
  <w:style w:type="character" w:styleId="WW8Num3z0" w:customStyle="1">
    <w:name w:val="WW8Num3z0"/>
    <w:uiPriority w:val="99"/>
    <w:qFormat/>
    <w:rPr>
      <w:w w:val="100"/>
      <w:position w:val="0"/>
      <w:sz w:val="24"/>
      <w:sz w:val="24"/>
      <w:effect w:val="none"/>
      <w:vertAlign w:val="baseline"/>
      <w:em w:val="none"/>
    </w:rPr>
  </w:style>
  <w:style w:type="character" w:styleId="WW8Num4z0" w:customStyle="1">
    <w:name w:val="WW8Num4z0"/>
    <w:uiPriority w:val="99"/>
    <w:qFormat/>
    <w:rPr>
      <w:rFonts w:ascii="Cambria" w:hAnsi="Cambria"/>
      <w:w w:val="100"/>
      <w:position w:val="0"/>
      <w:sz w:val="28"/>
      <w:sz w:val="28"/>
      <w:effect w:val="none"/>
      <w:vertAlign w:val="baseline"/>
      <w:em w:val="none"/>
      <w:lang w:val="uk-UA"/>
    </w:rPr>
  </w:style>
  <w:style w:type="character" w:styleId="WW8Num5z0" w:customStyle="1">
    <w:name w:val="WW8Num5z0"/>
    <w:uiPriority w:val="99"/>
    <w:qFormat/>
    <w:rPr>
      <w:rFonts w:ascii="Times New Roman" w:hAnsi="Times New Roman"/>
      <w:w w:val="100"/>
      <w:position w:val="0"/>
      <w:sz w:val="24"/>
      <w:sz w:val="24"/>
      <w:effect w:val="none"/>
      <w:vertAlign w:val="baseline"/>
      <w:em w:val="none"/>
    </w:rPr>
  </w:style>
  <w:style w:type="character" w:styleId="WW8Num5z1" w:customStyle="1">
    <w:name w:val="WW8Num5z1"/>
    <w:uiPriority w:val="99"/>
    <w:qFormat/>
    <w:rPr>
      <w:rFonts w:ascii="Courier New" w:hAnsi="Courier New"/>
      <w:w w:val="100"/>
      <w:position w:val="0"/>
      <w:sz w:val="24"/>
      <w:sz w:val="24"/>
      <w:effect w:val="none"/>
      <w:vertAlign w:val="baseline"/>
      <w:em w:val="none"/>
    </w:rPr>
  </w:style>
  <w:style w:type="character" w:styleId="WW8Num5z2" w:customStyle="1">
    <w:name w:val="WW8Num5z2"/>
    <w:uiPriority w:val="99"/>
    <w:qFormat/>
    <w:rPr>
      <w:rFonts w:ascii="Noto Sans Symbols" w:hAnsi="Noto Sans Symbols"/>
      <w:w w:val="100"/>
      <w:position w:val="0"/>
      <w:sz w:val="24"/>
      <w:sz w:val="24"/>
      <w:effect w:val="none"/>
      <w:vertAlign w:val="baseline"/>
      <w:em w:val="none"/>
    </w:rPr>
  </w:style>
  <w:style w:type="character" w:styleId="WW8Num6z0" w:customStyle="1">
    <w:name w:val="WW8Num6z0"/>
    <w:uiPriority w:val="99"/>
    <w:qFormat/>
    <w:rPr>
      <w:rFonts w:ascii="Cambria" w:hAnsi="Cambria"/>
      <w:w w:val="100"/>
      <w:position w:val="0"/>
      <w:sz w:val="28"/>
      <w:sz w:val="28"/>
      <w:effect w:val="none"/>
      <w:vertAlign w:val="baseline"/>
      <w:em w:val="none"/>
      <w:lang w:val="uk-UA" w:eastAsia="ru-RU"/>
    </w:rPr>
  </w:style>
  <w:style w:type="character" w:styleId="WW8Num7z0" w:customStyle="1">
    <w:name w:val="WW8Num7z0"/>
    <w:uiPriority w:val="99"/>
    <w:qFormat/>
    <w:rPr>
      <w:rFonts w:ascii="Cambria" w:hAnsi="Cambria"/>
      <w:color w:val="000000"/>
      <w:w w:val="100"/>
      <w:position w:val="0"/>
      <w:sz w:val="24"/>
      <w:sz w:val="24"/>
      <w:effect w:val="none"/>
      <w:vertAlign w:val="baseline"/>
      <w:em w:val="none"/>
      <w:lang w:val="uk-UA" w:eastAsia="uk-UA"/>
    </w:rPr>
  </w:style>
  <w:style w:type="character" w:styleId="WW8Num8z0" w:customStyle="1">
    <w:name w:val="WW8Num8z0"/>
    <w:uiPriority w:val="99"/>
    <w:qFormat/>
    <w:rPr>
      <w:w w:val="100"/>
      <w:position w:val="0"/>
      <w:sz w:val="24"/>
      <w:sz w:val="24"/>
      <w:effect w:val="none"/>
      <w:vertAlign w:val="baseline"/>
      <w:em w:val="none"/>
    </w:rPr>
  </w:style>
  <w:style w:type="character" w:styleId="WW8Num9z0" w:customStyle="1">
    <w:name w:val="WW8Num9z0"/>
    <w:uiPriority w:val="99"/>
    <w:qFormat/>
    <w:rPr>
      <w:rFonts w:ascii="Cambria" w:hAnsi="Cambria"/>
      <w:w w:val="100"/>
      <w:position w:val="0"/>
      <w:sz w:val="28"/>
      <w:sz w:val="28"/>
      <w:effect w:val="none"/>
      <w:vertAlign w:val="baseline"/>
      <w:em w:val="none"/>
      <w:lang w:val="uk-UA"/>
    </w:rPr>
  </w:style>
  <w:style w:type="character" w:styleId="WW8Num10z0" w:customStyle="1">
    <w:name w:val="WW8Num10z0"/>
    <w:uiPriority w:val="99"/>
    <w:qFormat/>
    <w:rPr>
      <w:rFonts w:ascii="Cambria" w:hAnsi="Cambria"/>
      <w:w w:val="100"/>
      <w:position w:val="0"/>
      <w:sz w:val="28"/>
      <w:sz w:val="28"/>
      <w:effect w:val="none"/>
      <w:vertAlign w:val="baseline"/>
      <w:em w:val="none"/>
      <w:lang w:val="uk-UA"/>
    </w:rPr>
  </w:style>
  <w:style w:type="character" w:styleId="WW8Num11z0" w:customStyle="1">
    <w:name w:val="WW8Num11z0"/>
    <w:uiPriority w:val="99"/>
    <w:qFormat/>
    <w:rPr>
      <w:w w:val="100"/>
      <w:position w:val="0"/>
      <w:sz w:val="24"/>
      <w:sz w:val="24"/>
      <w:effect w:val="none"/>
      <w:vertAlign w:val="baseline"/>
      <w:em w:val="none"/>
    </w:rPr>
  </w:style>
  <w:style w:type="character" w:styleId="WW8Num11z1" w:customStyle="1">
    <w:name w:val="WW8Num11z1"/>
    <w:uiPriority w:val="99"/>
    <w:qFormat/>
    <w:rPr>
      <w:w w:val="100"/>
      <w:position w:val="0"/>
      <w:sz w:val="24"/>
      <w:sz w:val="24"/>
      <w:effect w:val="none"/>
      <w:vertAlign w:val="baseline"/>
      <w:em w:val="none"/>
    </w:rPr>
  </w:style>
  <w:style w:type="character" w:styleId="WW8Num12z0" w:customStyle="1">
    <w:name w:val="WW8Num12z0"/>
    <w:uiPriority w:val="99"/>
    <w:qFormat/>
    <w:rPr>
      <w:rFonts w:ascii="Times New Roman" w:hAnsi="Times New Roman"/>
      <w:w w:val="100"/>
      <w:position w:val="0"/>
      <w:sz w:val="28"/>
      <w:sz w:val="28"/>
      <w:effect w:val="none"/>
      <w:vertAlign w:val="baseline"/>
      <w:em w:val="none"/>
      <w:lang w:val="uk-UA"/>
    </w:rPr>
  </w:style>
  <w:style w:type="character" w:styleId="WW8Num12z1" w:customStyle="1">
    <w:name w:val="WW8Num12z1"/>
    <w:uiPriority w:val="99"/>
    <w:qFormat/>
    <w:rPr>
      <w:rFonts w:ascii="Times New Roman" w:hAnsi="Times New Roman"/>
      <w:w w:val="100"/>
      <w:position w:val="0"/>
      <w:sz w:val="24"/>
      <w:sz w:val="24"/>
      <w:effect w:val="none"/>
      <w:vertAlign w:val="baseline"/>
      <w:em w:val="none"/>
    </w:rPr>
  </w:style>
  <w:style w:type="character" w:styleId="WW8Num13z0" w:customStyle="1">
    <w:name w:val="WW8Num13z0"/>
    <w:uiPriority w:val="99"/>
    <w:qFormat/>
    <w:rPr>
      <w:rFonts w:ascii="Symbol" w:hAnsi="Symbol"/>
      <w:w w:val="100"/>
      <w:position w:val="0"/>
      <w:sz w:val="24"/>
      <w:sz w:val="24"/>
      <w:effect w:val="none"/>
      <w:vertAlign w:val="baseline"/>
      <w:em w:val="none"/>
    </w:rPr>
  </w:style>
  <w:style w:type="character" w:styleId="WW8Num14z0" w:customStyle="1">
    <w:name w:val="WW8Num14z0"/>
    <w:uiPriority w:val="99"/>
    <w:qFormat/>
    <w:rPr>
      <w:w w:val="100"/>
      <w:position w:val="0"/>
      <w:sz w:val="24"/>
      <w:sz w:val="24"/>
      <w:effect w:val="none"/>
      <w:vertAlign w:val="baseline"/>
      <w:em w:val="none"/>
    </w:rPr>
  </w:style>
  <w:style w:type="character" w:styleId="WW8Num15z0" w:customStyle="1">
    <w:name w:val="WW8Num15z0"/>
    <w:uiPriority w:val="99"/>
    <w:qFormat/>
    <w:rPr>
      <w:rFonts w:ascii="Times New Roman" w:hAnsi="Times New Roman"/>
      <w:caps/>
      <w:w w:val="100"/>
      <w:position w:val="0"/>
      <w:sz w:val="24"/>
      <w:sz w:val="24"/>
      <w:effect w:val="none"/>
      <w:vertAlign w:val="baseline"/>
      <w:em w:val="none"/>
    </w:rPr>
  </w:style>
  <w:style w:type="character" w:styleId="WW8Num16z0" w:customStyle="1">
    <w:name w:val="WW8Num16z0"/>
    <w:uiPriority w:val="99"/>
    <w:qFormat/>
    <w:rPr>
      <w:rFonts w:ascii="Times New Roman" w:hAnsi="Times New Roman"/>
      <w:b/>
      <w:w w:val="100"/>
      <w:position w:val="0"/>
      <w:sz w:val="28"/>
      <w:sz w:val="28"/>
      <w:effect w:val="none"/>
      <w:vertAlign w:val="baseline"/>
      <w:em w:val="none"/>
      <w:lang w:val="uk-UA"/>
    </w:rPr>
  </w:style>
  <w:style w:type="character" w:styleId="WW8Num17z0" w:customStyle="1">
    <w:name w:val="WW8Num17z0"/>
    <w:uiPriority w:val="99"/>
    <w:qFormat/>
    <w:rPr>
      <w:rFonts w:ascii="Cambria" w:hAnsi="Cambria"/>
      <w:w w:val="100"/>
      <w:position w:val="0"/>
      <w:sz w:val="28"/>
      <w:sz w:val="28"/>
      <w:effect w:val="none"/>
      <w:vertAlign w:val="baseline"/>
      <w:em w:val="none"/>
      <w:lang w:val="uk-UA"/>
    </w:rPr>
  </w:style>
  <w:style w:type="character" w:styleId="WW8Num18z0" w:customStyle="1">
    <w:name w:val="WW8Num18z0"/>
    <w:uiPriority w:val="99"/>
    <w:qFormat/>
    <w:rPr>
      <w:rFonts w:ascii="Times New Roman" w:hAnsi="Times New Roman"/>
      <w:w w:val="100"/>
      <w:position w:val="0"/>
      <w:sz w:val="28"/>
      <w:sz w:val="28"/>
      <w:effect w:val="none"/>
      <w:vertAlign w:val="baseline"/>
      <w:em w:val="none"/>
      <w:lang w:val="uk-UA"/>
    </w:rPr>
  </w:style>
  <w:style w:type="character" w:styleId="WW8Num19z0" w:customStyle="1">
    <w:name w:val="WW8Num19z0"/>
    <w:uiPriority w:val="99"/>
    <w:qFormat/>
    <w:rPr>
      <w:rFonts w:ascii="Cambria" w:hAnsi="Cambria"/>
      <w:w w:val="100"/>
      <w:position w:val="0"/>
      <w:sz w:val="28"/>
      <w:sz w:val="28"/>
      <w:effect w:val="none"/>
      <w:vertAlign w:val="baseline"/>
      <w:em w:val="none"/>
      <w:lang w:val="uk-UA"/>
    </w:rPr>
  </w:style>
  <w:style w:type="character" w:styleId="WW8Num19z2" w:customStyle="1">
    <w:name w:val="WW8Num19z2"/>
    <w:uiPriority w:val="99"/>
    <w:qFormat/>
    <w:rPr>
      <w:rFonts w:ascii="Wingdings" w:hAnsi="Wingdings"/>
      <w:w w:val="100"/>
      <w:position w:val="0"/>
      <w:sz w:val="24"/>
      <w:sz w:val="24"/>
      <w:effect w:val="none"/>
      <w:vertAlign w:val="baseline"/>
      <w:em w:val="none"/>
    </w:rPr>
  </w:style>
  <w:style w:type="character" w:styleId="WW8Num19z3" w:customStyle="1">
    <w:name w:val="WW8Num19z3"/>
    <w:uiPriority w:val="99"/>
    <w:qFormat/>
    <w:rPr>
      <w:rFonts w:ascii="Symbol" w:hAnsi="Symbol"/>
      <w:w w:val="100"/>
      <w:position w:val="0"/>
      <w:sz w:val="24"/>
      <w:sz w:val="24"/>
      <w:effect w:val="none"/>
      <w:vertAlign w:val="baseline"/>
      <w:em w:val="none"/>
    </w:rPr>
  </w:style>
  <w:style w:type="character" w:styleId="WW8Num19z4" w:customStyle="1">
    <w:name w:val="WW8Num19z4"/>
    <w:uiPriority w:val="99"/>
    <w:qFormat/>
    <w:rPr>
      <w:rFonts w:ascii="Courier New" w:hAnsi="Courier New"/>
      <w:w w:val="100"/>
      <w:position w:val="0"/>
      <w:sz w:val="24"/>
      <w:sz w:val="24"/>
      <w:effect w:val="none"/>
      <w:vertAlign w:val="baseline"/>
      <w:em w:val="none"/>
    </w:rPr>
  </w:style>
  <w:style w:type="character" w:styleId="WW8Num20z0" w:customStyle="1">
    <w:name w:val="WW8Num20z0"/>
    <w:uiPriority w:val="99"/>
    <w:qFormat/>
    <w:rPr>
      <w:rFonts w:ascii="Cambria" w:hAnsi="Cambria"/>
      <w:color w:val="000000"/>
      <w:w w:val="100"/>
      <w:position w:val="0"/>
      <w:sz w:val="28"/>
      <w:sz w:val="28"/>
      <w:effect w:val="none"/>
      <w:vertAlign w:val="baseline"/>
      <w:em w:val="none"/>
      <w:lang w:val="uk-UA" w:eastAsia="ru-RU"/>
    </w:rPr>
  </w:style>
  <w:style w:type="character" w:styleId="WW8Num20z1" w:customStyle="1">
    <w:name w:val="WW8Num20z1"/>
    <w:uiPriority w:val="99"/>
    <w:qFormat/>
    <w:rPr>
      <w:w w:val="100"/>
      <w:position w:val="0"/>
      <w:sz w:val="24"/>
      <w:sz w:val="24"/>
      <w:effect w:val="none"/>
      <w:vertAlign w:val="baseline"/>
      <w:em w:val="none"/>
    </w:rPr>
  </w:style>
  <w:style w:type="character" w:styleId="WW8Num20z2" w:customStyle="1">
    <w:name w:val="WW8Num20z2"/>
    <w:uiPriority w:val="99"/>
    <w:qFormat/>
    <w:rPr>
      <w:w w:val="100"/>
      <w:position w:val="0"/>
      <w:sz w:val="24"/>
      <w:sz w:val="24"/>
      <w:effect w:val="none"/>
      <w:vertAlign w:val="baseline"/>
      <w:em w:val="none"/>
    </w:rPr>
  </w:style>
  <w:style w:type="character" w:styleId="WW8Num20z3" w:customStyle="1">
    <w:name w:val="WW8Num20z3"/>
    <w:uiPriority w:val="99"/>
    <w:qFormat/>
    <w:rPr>
      <w:w w:val="100"/>
      <w:position w:val="0"/>
      <w:sz w:val="24"/>
      <w:sz w:val="24"/>
      <w:effect w:val="none"/>
      <w:vertAlign w:val="baseline"/>
      <w:em w:val="none"/>
    </w:rPr>
  </w:style>
  <w:style w:type="character" w:styleId="WW8Num20z4" w:customStyle="1">
    <w:name w:val="WW8Num20z4"/>
    <w:uiPriority w:val="99"/>
    <w:qFormat/>
    <w:rPr>
      <w:w w:val="100"/>
      <w:position w:val="0"/>
      <w:sz w:val="24"/>
      <w:sz w:val="24"/>
      <w:effect w:val="none"/>
      <w:vertAlign w:val="baseline"/>
      <w:em w:val="none"/>
    </w:rPr>
  </w:style>
  <w:style w:type="character" w:styleId="WW8Num20z5" w:customStyle="1">
    <w:name w:val="WW8Num20z5"/>
    <w:uiPriority w:val="99"/>
    <w:qFormat/>
    <w:rPr>
      <w:w w:val="100"/>
      <w:position w:val="0"/>
      <w:sz w:val="24"/>
      <w:sz w:val="24"/>
      <w:effect w:val="none"/>
      <w:vertAlign w:val="baseline"/>
      <w:em w:val="none"/>
    </w:rPr>
  </w:style>
  <w:style w:type="character" w:styleId="WW8Num20z6" w:customStyle="1">
    <w:name w:val="WW8Num20z6"/>
    <w:uiPriority w:val="99"/>
    <w:qFormat/>
    <w:rPr>
      <w:w w:val="100"/>
      <w:position w:val="0"/>
      <w:sz w:val="24"/>
      <w:sz w:val="24"/>
      <w:effect w:val="none"/>
      <w:vertAlign w:val="baseline"/>
      <w:em w:val="none"/>
    </w:rPr>
  </w:style>
  <w:style w:type="character" w:styleId="WW8Num20z7" w:customStyle="1">
    <w:name w:val="WW8Num20z7"/>
    <w:uiPriority w:val="99"/>
    <w:qFormat/>
    <w:rPr>
      <w:w w:val="100"/>
      <w:position w:val="0"/>
      <w:sz w:val="24"/>
      <w:sz w:val="24"/>
      <w:effect w:val="none"/>
      <w:vertAlign w:val="baseline"/>
      <w:em w:val="none"/>
    </w:rPr>
  </w:style>
  <w:style w:type="character" w:styleId="WW8Num20z8" w:customStyle="1">
    <w:name w:val="WW8Num20z8"/>
    <w:uiPriority w:val="99"/>
    <w:qFormat/>
    <w:rPr>
      <w:w w:val="100"/>
      <w:position w:val="0"/>
      <w:sz w:val="24"/>
      <w:sz w:val="24"/>
      <w:effect w:val="none"/>
      <w:vertAlign w:val="baseline"/>
      <w:em w:val="none"/>
    </w:rPr>
  </w:style>
  <w:style w:type="character" w:styleId="WW8Num21z0" w:customStyle="1">
    <w:name w:val="WW8Num21z0"/>
    <w:uiPriority w:val="99"/>
    <w:qFormat/>
    <w:rPr>
      <w:rFonts w:ascii="Cambria" w:hAnsi="Cambria"/>
      <w:w w:val="100"/>
      <w:position w:val="0"/>
      <w:sz w:val="28"/>
      <w:sz w:val="28"/>
      <w:effect w:val="none"/>
      <w:vertAlign w:val="baseline"/>
      <w:em w:val="none"/>
      <w:lang w:val="uk-UA"/>
    </w:rPr>
  </w:style>
  <w:style w:type="character" w:styleId="WW8Num22z0" w:customStyle="1">
    <w:name w:val="WW8Num22z0"/>
    <w:uiPriority w:val="99"/>
    <w:qFormat/>
    <w:rPr>
      <w:rFonts w:ascii="Cambria" w:hAnsi="Cambria"/>
      <w:b/>
      <w:w w:val="100"/>
      <w:position w:val="0"/>
      <w:sz w:val="28"/>
      <w:sz w:val="28"/>
      <w:effect w:val="none"/>
      <w:vertAlign w:val="baseline"/>
      <w:em w:val="none"/>
      <w:lang w:val="uk-UA"/>
    </w:rPr>
  </w:style>
  <w:style w:type="character" w:styleId="WW8Num23z0" w:customStyle="1">
    <w:name w:val="WW8Num23z0"/>
    <w:uiPriority w:val="99"/>
    <w:qFormat/>
    <w:rPr>
      <w:rFonts w:ascii="Cambria" w:hAnsi="Cambria"/>
      <w:b/>
      <w:w w:val="100"/>
      <w:position w:val="0"/>
      <w:sz w:val="28"/>
      <w:sz w:val="28"/>
      <w:effect w:val="none"/>
      <w:vertAlign w:val="baseline"/>
      <w:em w:val="none"/>
      <w:lang w:val="uk-UA"/>
    </w:rPr>
  </w:style>
  <w:style w:type="character" w:styleId="WW8Num24z0" w:customStyle="1">
    <w:name w:val="WW8Num24z0"/>
    <w:uiPriority w:val="99"/>
    <w:qFormat/>
    <w:rPr>
      <w:rFonts w:ascii="Cambria" w:hAnsi="Cambria"/>
      <w:w w:val="100"/>
      <w:position w:val="0"/>
      <w:sz w:val="24"/>
      <w:sz w:val="24"/>
      <w:effect w:val="none"/>
      <w:vertAlign w:val="baseline"/>
      <w:em w:val="none"/>
    </w:rPr>
  </w:style>
  <w:style w:type="character" w:styleId="WW8Num25z0" w:customStyle="1">
    <w:name w:val="WW8Num25z0"/>
    <w:uiPriority w:val="99"/>
    <w:qFormat/>
    <w:rPr>
      <w:w w:val="100"/>
      <w:position w:val="0"/>
      <w:sz w:val="24"/>
      <w:sz w:val="24"/>
      <w:effect w:val="none"/>
      <w:vertAlign w:val="baseline"/>
      <w:em w:val="none"/>
    </w:rPr>
  </w:style>
  <w:style w:type="character" w:styleId="WW8Num25z1" w:customStyle="1">
    <w:name w:val="WW8Num25z1"/>
    <w:uiPriority w:val="99"/>
    <w:qFormat/>
    <w:rPr>
      <w:w w:val="100"/>
      <w:position w:val="0"/>
      <w:sz w:val="24"/>
      <w:sz w:val="24"/>
      <w:effect w:val="none"/>
      <w:vertAlign w:val="baseline"/>
      <w:em w:val="none"/>
    </w:rPr>
  </w:style>
  <w:style w:type="character" w:styleId="WW8Num25z2" w:customStyle="1">
    <w:name w:val="WW8Num25z2"/>
    <w:uiPriority w:val="99"/>
    <w:qFormat/>
    <w:rPr>
      <w:w w:val="100"/>
      <w:position w:val="0"/>
      <w:sz w:val="24"/>
      <w:sz w:val="24"/>
      <w:effect w:val="none"/>
      <w:vertAlign w:val="baseline"/>
      <w:em w:val="none"/>
    </w:rPr>
  </w:style>
  <w:style w:type="character" w:styleId="WW8Num25z3" w:customStyle="1">
    <w:name w:val="WW8Num25z3"/>
    <w:uiPriority w:val="99"/>
    <w:qFormat/>
    <w:rPr>
      <w:w w:val="100"/>
      <w:position w:val="0"/>
      <w:sz w:val="24"/>
      <w:sz w:val="24"/>
      <w:effect w:val="none"/>
      <w:vertAlign w:val="baseline"/>
      <w:em w:val="none"/>
    </w:rPr>
  </w:style>
  <w:style w:type="character" w:styleId="WW8Num25z4" w:customStyle="1">
    <w:name w:val="WW8Num25z4"/>
    <w:uiPriority w:val="99"/>
    <w:qFormat/>
    <w:rPr>
      <w:w w:val="100"/>
      <w:position w:val="0"/>
      <w:sz w:val="24"/>
      <w:sz w:val="24"/>
      <w:effect w:val="none"/>
      <w:vertAlign w:val="baseline"/>
      <w:em w:val="none"/>
    </w:rPr>
  </w:style>
  <w:style w:type="character" w:styleId="WW8Num25z5" w:customStyle="1">
    <w:name w:val="WW8Num25z5"/>
    <w:uiPriority w:val="99"/>
    <w:qFormat/>
    <w:rPr>
      <w:w w:val="100"/>
      <w:position w:val="0"/>
      <w:sz w:val="24"/>
      <w:sz w:val="24"/>
      <w:effect w:val="none"/>
      <w:vertAlign w:val="baseline"/>
      <w:em w:val="none"/>
    </w:rPr>
  </w:style>
  <w:style w:type="character" w:styleId="WW8Num25z6" w:customStyle="1">
    <w:name w:val="WW8Num25z6"/>
    <w:uiPriority w:val="99"/>
    <w:qFormat/>
    <w:rPr>
      <w:w w:val="100"/>
      <w:position w:val="0"/>
      <w:sz w:val="24"/>
      <w:sz w:val="24"/>
      <w:effect w:val="none"/>
      <w:vertAlign w:val="baseline"/>
      <w:em w:val="none"/>
    </w:rPr>
  </w:style>
  <w:style w:type="character" w:styleId="WW8Num25z7" w:customStyle="1">
    <w:name w:val="WW8Num25z7"/>
    <w:uiPriority w:val="99"/>
    <w:qFormat/>
    <w:rPr>
      <w:w w:val="100"/>
      <w:position w:val="0"/>
      <w:sz w:val="24"/>
      <w:sz w:val="24"/>
      <w:effect w:val="none"/>
      <w:vertAlign w:val="baseline"/>
      <w:em w:val="none"/>
    </w:rPr>
  </w:style>
  <w:style w:type="character" w:styleId="WW8Num25z8" w:customStyle="1">
    <w:name w:val="WW8Num25z8"/>
    <w:uiPriority w:val="99"/>
    <w:qFormat/>
    <w:rPr>
      <w:w w:val="100"/>
      <w:position w:val="0"/>
      <w:sz w:val="24"/>
      <w:sz w:val="24"/>
      <w:effect w:val="none"/>
      <w:vertAlign w:val="baseline"/>
      <w:em w:val="none"/>
    </w:rPr>
  </w:style>
  <w:style w:type="character" w:styleId="WW8Num26z0" w:customStyle="1">
    <w:name w:val="WW8Num26z0"/>
    <w:uiPriority w:val="99"/>
    <w:qFormat/>
    <w:rPr>
      <w:w w:val="100"/>
      <w:position w:val="0"/>
      <w:sz w:val="24"/>
      <w:sz w:val="24"/>
      <w:effect w:val="none"/>
      <w:vertAlign w:val="baseline"/>
      <w:em w:val="none"/>
    </w:rPr>
  </w:style>
  <w:style w:type="character" w:styleId="WW8Num4z1" w:customStyle="1">
    <w:name w:val="WW8Num4z1"/>
    <w:uiPriority w:val="99"/>
    <w:qFormat/>
    <w:rPr>
      <w:rFonts w:ascii="Courier New" w:hAnsi="Courier New"/>
      <w:w w:val="100"/>
      <w:position w:val="0"/>
      <w:sz w:val="24"/>
      <w:sz w:val="24"/>
      <w:effect w:val="none"/>
      <w:vertAlign w:val="baseline"/>
      <w:em w:val="none"/>
    </w:rPr>
  </w:style>
  <w:style w:type="character" w:styleId="WW8Num4z2" w:customStyle="1">
    <w:name w:val="WW8Num4z2"/>
    <w:uiPriority w:val="99"/>
    <w:qFormat/>
    <w:rPr>
      <w:rFonts w:ascii="Wingdings" w:hAnsi="Wingdings"/>
      <w:w w:val="100"/>
      <w:position w:val="0"/>
      <w:sz w:val="24"/>
      <w:sz w:val="24"/>
      <w:effect w:val="none"/>
      <w:vertAlign w:val="baseline"/>
      <w:em w:val="none"/>
    </w:rPr>
  </w:style>
  <w:style w:type="character" w:styleId="WW8Num4z3" w:customStyle="1">
    <w:name w:val="WW8Num4z3"/>
    <w:uiPriority w:val="99"/>
    <w:qFormat/>
    <w:rPr>
      <w:rFonts w:ascii="Symbol" w:hAnsi="Symbol"/>
      <w:w w:val="100"/>
      <w:position w:val="0"/>
      <w:sz w:val="24"/>
      <w:sz w:val="24"/>
      <w:effect w:val="none"/>
      <w:vertAlign w:val="baseline"/>
      <w:em w:val="none"/>
    </w:rPr>
  </w:style>
  <w:style w:type="character" w:styleId="WW8Num6z1" w:customStyle="1">
    <w:name w:val="WW8Num6z1"/>
    <w:uiPriority w:val="99"/>
    <w:qFormat/>
    <w:rPr>
      <w:rFonts w:ascii="Courier New" w:hAnsi="Courier New"/>
      <w:w w:val="100"/>
      <w:position w:val="0"/>
      <w:sz w:val="24"/>
      <w:sz w:val="24"/>
      <w:effect w:val="none"/>
      <w:vertAlign w:val="baseline"/>
      <w:em w:val="none"/>
    </w:rPr>
  </w:style>
  <w:style w:type="character" w:styleId="WW8Num6z2" w:customStyle="1">
    <w:name w:val="WW8Num6z2"/>
    <w:uiPriority w:val="99"/>
    <w:qFormat/>
    <w:rPr>
      <w:rFonts w:ascii="Wingdings" w:hAnsi="Wingdings"/>
      <w:w w:val="100"/>
      <w:position w:val="0"/>
      <w:sz w:val="24"/>
      <w:sz w:val="24"/>
      <w:effect w:val="none"/>
      <w:vertAlign w:val="baseline"/>
      <w:em w:val="none"/>
    </w:rPr>
  </w:style>
  <w:style w:type="character" w:styleId="WW8Num6z3" w:customStyle="1">
    <w:name w:val="WW8Num6z3"/>
    <w:uiPriority w:val="99"/>
    <w:qFormat/>
    <w:rPr>
      <w:rFonts w:ascii="Symbol" w:hAnsi="Symbol"/>
      <w:w w:val="100"/>
      <w:position w:val="0"/>
      <w:sz w:val="24"/>
      <w:sz w:val="24"/>
      <w:effect w:val="none"/>
      <w:vertAlign w:val="baseline"/>
      <w:em w:val="none"/>
    </w:rPr>
  </w:style>
  <w:style w:type="character" w:styleId="WW8Num7z1" w:customStyle="1">
    <w:name w:val="WW8Num7z1"/>
    <w:uiPriority w:val="99"/>
    <w:qFormat/>
    <w:rPr>
      <w:rFonts w:ascii="Courier New" w:hAnsi="Courier New"/>
      <w:w w:val="100"/>
      <w:position w:val="0"/>
      <w:sz w:val="24"/>
      <w:sz w:val="24"/>
      <w:effect w:val="none"/>
      <w:vertAlign w:val="baseline"/>
      <w:em w:val="none"/>
    </w:rPr>
  </w:style>
  <w:style w:type="character" w:styleId="WW8Num7z2" w:customStyle="1">
    <w:name w:val="WW8Num7z2"/>
    <w:uiPriority w:val="99"/>
    <w:qFormat/>
    <w:rPr>
      <w:rFonts w:ascii="Wingdings" w:hAnsi="Wingdings"/>
      <w:w w:val="100"/>
      <w:position w:val="0"/>
      <w:sz w:val="24"/>
      <w:sz w:val="24"/>
      <w:effect w:val="none"/>
      <w:vertAlign w:val="baseline"/>
      <w:em w:val="none"/>
    </w:rPr>
  </w:style>
  <w:style w:type="character" w:styleId="WW8Num7z3" w:customStyle="1">
    <w:name w:val="WW8Num7z3"/>
    <w:uiPriority w:val="99"/>
    <w:qFormat/>
    <w:rPr>
      <w:rFonts w:ascii="Symbol" w:hAnsi="Symbol"/>
      <w:w w:val="100"/>
      <w:position w:val="0"/>
      <w:sz w:val="24"/>
      <w:sz w:val="24"/>
      <w:effect w:val="none"/>
      <w:vertAlign w:val="baseline"/>
      <w:em w:val="none"/>
    </w:rPr>
  </w:style>
  <w:style w:type="character" w:styleId="WW8Num9z1" w:customStyle="1">
    <w:name w:val="WW8Num9z1"/>
    <w:uiPriority w:val="99"/>
    <w:qFormat/>
    <w:rPr>
      <w:w w:val="100"/>
      <w:position w:val="0"/>
      <w:sz w:val="24"/>
      <w:sz w:val="24"/>
      <w:effect w:val="none"/>
      <w:vertAlign w:val="baseline"/>
      <w:em w:val="none"/>
    </w:rPr>
  </w:style>
  <w:style w:type="character" w:styleId="WW8Num9z2" w:customStyle="1">
    <w:name w:val="WW8Num9z2"/>
    <w:uiPriority w:val="99"/>
    <w:qFormat/>
    <w:rPr>
      <w:w w:val="100"/>
      <w:position w:val="0"/>
      <w:sz w:val="24"/>
      <w:sz w:val="24"/>
      <w:effect w:val="none"/>
      <w:vertAlign w:val="baseline"/>
      <w:em w:val="none"/>
    </w:rPr>
  </w:style>
  <w:style w:type="character" w:styleId="WW8Num9z3" w:customStyle="1">
    <w:name w:val="WW8Num9z3"/>
    <w:uiPriority w:val="99"/>
    <w:qFormat/>
    <w:rPr>
      <w:w w:val="100"/>
      <w:position w:val="0"/>
      <w:sz w:val="24"/>
      <w:sz w:val="24"/>
      <w:effect w:val="none"/>
      <w:vertAlign w:val="baseline"/>
      <w:em w:val="none"/>
    </w:rPr>
  </w:style>
  <w:style w:type="character" w:styleId="WW8Num9z4" w:customStyle="1">
    <w:name w:val="WW8Num9z4"/>
    <w:uiPriority w:val="99"/>
    <w:qFormat/>
    <w:rPr>
      <w:w w:val="100"/>
      <w:position w:val="0"/>
      <w:sz w:val="24"/>
      <w:sz w:val="24"/>
      <w:effect w:val="none"/>
      <w:vertAlign w:val="baseline"/>
      <w:em w:val="none"/>
    </w:rPr>
  </w:style>
  <w:style w:type="character" w:styleId="WW8Num9z5" w:customStyle="1">
    <w:name w:val="WW8Num9z5"/>
    <w:uiPriority w:val="99"/>
    <w:qFormat/>
    <w:rPr>
      <w:w w:val="100"/>
      <w:position w:val="0"/>
      <w:sz w:val="24"/>
      <w:sz w:val="24"/>
      <w:effect w:val="none"/>
      <w:vertAlign w:val="baseline"/>
      <w:em w:val="none"/>
    </w:rPr>
  </w:style>
  <w:style w:type="character" w:styleId="WW8Num9z6" w:customStyle="1">
    <w:name w:val="WW8Num9z6"/>
    <w:uiPriority w:val="99"/>
    <w:qFormat/>
    <w:rPr>
      <w:w w:val="100"/>
      <w:position w:val="0"/>
      <w:sz w:val="24"/>
      <w:sz w:val="24"/>
      <w:effect w:val="none"/>
      <w:vertAlign w:val="baseline"/>
      <w:em w:val="none"/>
    </w:rPr>
  </w:style>
  <w:style w:type="character" w:styleId="WW8Num9z7" w:customStyle="1">
    <w:name w:val="WW8Num9z7"/>
    <w:uiPriority w:val="99"/>
    <w:qFormat/>
    <w:rPr>
      <w:w w:val="100"/>
      <w:position w:val="0"/>
      <w:sz w:val="24"/>
      <w:sz w:val="24"/>
      <w:effect w:val="none"/>
      <w:vertAlign w:val="baseline"/>
      <w:em w:val="none"/>
    </w:rPr>
  </w:style>
  <w:style w:type="character" w:styleId="WW8Num9z8" w:customStyle="1">
    <w:name w:val="WW8Num9z8"/>
    <w:uiPriority w:val="99"/>
    <w:qFormat/>
    <w:rPr>
      <w:w w:val="100"/>
      <w:position w:val="0"/>
      <w:sz w:val="24"/>
      <w:sz w:val="24"/>
      <w:effect w:val="none"/>
      <w:vertAlign w:val="baseline"/>
      <w:em w:val="none"/>
    </w:rPr>
  </w:style>
  <w:style w:type="character" w:styleId="WW8Num10z1" w:customStyle="1">
    <w:name w:val="WW8Num10z1"/>
    <w:uiPriority w:val="99"/>
    <w:qFormat/>
    <w:rPr>
      <w:w w:val="100"/>
      <w:position w:val="0"/>
      <w:sz w:val="24"/>
      <w:sz w:val="24"/>
      <w:effect w:val="none"/>
      <w:vertAlign w:val="baseline"/>
      <w:em w:val="none"/>
    </w:rPr>
  </w:style>
  <w:style w:type="character" w:styleId="WW8Num10z2" w:customStyle="1">
    <w:name w:val="WW8Num10z2"/>
    <w:uiPriority w:val="99"/>
    <w:qFormat/>
    <w:rPr>
      <w:w w:val="100"/>
      <w:position w:val="0"/>
      <w:sz w:val="24"/>
      <w:sz w:val="24"/>
      <w:effect w:val="none"/>
      <w:vertAlign w:val="baseline"/>
      <w:em w:val="none"/>
    </w:rPr>
  </w:style>
  <w:style w:type="character" w:styleId="WW8Num10z3" w:customStyle="1">
    <w:name w:val="WW8Num10z3"/>
    <w:uiPriority w:val="99"/>
    <w:qFormat/>
    <w:rPr>
      <w:w w:val="100"/>
      <w:position w:val="0"/>
      <w:sz w:val="24"/>
      <w:sz w:val="24"/>
      <w:effect w:val="none"/>
      <w:vertAlign w:val="baseline"/>
      <w:em w:val="none"/>
    </w:rPr>
  </w:style>
  <w:style w:type="character" w:styleId="WW8Num10z4" w:customStyle="1">
    <w:name w:val="WW8Num10z4"/>
    <w:uiPriority w:val="99"/>
    <w:qFormat/>
    <w:rPr>
      <w:w w:val="100"/>
      <w:position w:val="0"/>
      <w:sz w:val="24"/>
      <w:sz w:val="24"/>
      <w:effect w:val="none"/>
      <w:vertAlign w:val="baseline"/>
      <w:em w:val="none"/>
    </w:rPr>
  </w:style>
  <w:style w:type="character" w:styleId="WW8Num10z5" w:customStyle="1">
    <w:name w:val="WW8Num10z5"/>
    <w:uiPriority w:val="99"/>
    <w:qFormat/>
    <w:rPr>
      <w:w w:val="100"/>
      <w:position w:val="0"/>
      <w:sz w:val="24"/>
      <w:sz w:val="24"/>
      <w:effect w:val="none"/>
      <w:vertAlign w:val="baseline"/>
      <w:em w:val="none"/>
    </w:rPr>
  </w:style>
  <w:style w:type="character" w:styleId="WW8Num10z6" w:customStyle="1">
    <w:name w:val="WW8Num10z6"/>
    <w:uiPriority w:val="99"/>
    <w:qFormat/>
    <w:rPr>
      <w:w w:val="100"/>
      <w:position w:val="0"/>
      <w:sz w:val="24"/>
      <w:sz w:val="24"/>
      <w:effect w:val="none"/>
      <w:vertAlign w:val="baseline"/>
      <w:em w:val="none"/>
    </w:rPr>
  </w:style>
  <w:style w:type="character" w:styleId="WW8Num10z7" w:customStyle="1">
    <w:name w:val="WW8Num10z7"/>
    <w:uiPriority w:val="99"/>
    <w:qFormat/>
    <w:rPr>
      <w:w w:val="100"/>
      <w:position w:val="0"/>
      <w:sz w:val="24"/>
      <w:sz w:val="24"/>
      <w:effect w:val="none"/>
      <w:vertAlign w:val="baseline"/>
      <w:em w:val="none"/>
    </w:rPr>
  </w:style>
  <w:style w:type="character" w:styleId="WW8Num10z8" w:customStyle="1">
    <w:name w:val="WW8Num10z8"/>
    <w:uiPriority w:val="99"/>
    <w:qFormat/>
    <w:rPr>
      <w:w w:val="100"/>
      <w:position w:val="0"/>
      <w:sz w:val="24"/>
      <w:sz w:val="24"/>
      <w:effect w:val="none"/>
      <w:vertAlign w:val="baseline"/>
      <w:em w:val="none"/>
    </w:rPr>
  </w:style>
  <w:style w:type="character" w:styleId="WW8Num13z1" w:customStyle="1">
    <w:name w:val="WW8Num13z1"/>
    <w:uiPriority w:val="99"/>
    <w:qFormat/>
    <w:rPr>
      <w:rFonts w:ascii="Courier New" w:hAnsi="Courier New"/>
      <w:w w:val="100"/>
      <w:position w:val="0"/>
      <w:sz w:val="24"/>
      <w:sz w:val="24"/>
      <w:effect w:val="none"/>
      <w:vertAlign w:val="baseline"/>
      <w:em w:val="none"/>
    </w:rPr>
  </w:style>
  <w:style w:type="character" w:styleId="WW8Num13z2" w:customStyle="1">
    <w:name w:val="WW8Num13z2"/>
    <w:uiPriority w:val="99"/>
    <w:qFormat/>
    <w:rPr>
      <w:rFonts w:ascii="Wingdings" w:hAnsi="Wingdings"/>
      <w:w w:val="100"/>
      <w:position w:val="0"/>
      <w:sz w:val="24"/>
      <w:sz w:val="24"/>
      <w:effect w:val="none"/>
      <w:vertAlign w:val="baseline"/>
      <w:em w:val="none"/>
    </w:rPr>
  </w:style>
  <w:style w:type="character" w:styleId="WW8Num15z1" w:customStyle="1">
    <w:name w:val="WW8Num15z1"/>
    <w:uiPriority w:val="99"/>
    <w:qFormat/>
    <w:rPr>
      <w:w w:val="100"/>
      <w:position w:val="0"/>
      <w:sz w:val="24"/>
      <w:sz w:val="24"/>
      <w:effect w:val="none"/>
      <w:vertAlign w:val="baseline"/>
      <w:em w:val="none"/>
    </w:rPr>
  </w:style>
  <w:style w:type="character" w:styleId="WW8Num15z2" w:customStyle="1">
    <w:name w:val="WW8Num15z2"/>
    <w:uiPriority w:val="99"/>
    <w:qFormat/>
    <w:rPr>
      <w:w w:val="100"/>
      <w:position w:val="0"/>
      <w:sz w:val="24"/>
      <w:sz w:val="24"/>
      <w:effect w:val="none"/>
      <w:vertAlign w:val="baseline"/>
      <w:em w:val="none"/>
    </w:rPr>
  </w:style>
  <w:style w:type="character" w:styleId="WW8Num15z3" w:customStyle="1">
    <w:name w:val="WW8Num15z3"/>
    <w:uiPriority w:val="99"/>
    <w:qFormat/>
    <w:rPr>
      <w:w w:val="100"/>
      <w:position w:val="0"/>
      <w:sz w:val="24"/>
      <w:sz w:val="24"/>
      <w:effect w:val="none"/>
      <w:vertAlign w:val="baseline"/>
      <w:em w:val="none"/>
    </w:rPr>
  </w:style>
  <w:style w:type="character" w:styleId="WW8Num15z4" w:customStyle="1">
    <w:name w:val="WW8Num15z4"/>
    <w:uiPriority w:val="99"/>
    <w:qFormat/>
    <w:rPr>
      <w:w w:val="100"/>
      <w:position w:val="0"/>
      <w:sz w:val="24"/>
      <w:sz w:val="24"/>
      <w:effect w:val="none"/>
      <w:vertAlign w:val="baseline"/>
      <w:em w:val="none"/>
    </w:rPr>
  </w:style>
  <w:style w:type="character" w:styleId="WW8Num15z5" w:customStyle="1">
    <w:name w:val="WW8Num15z5"/>
    <w:uiPriority w:val="99"/>
    <w:qFormat/>
    <w:rPr>
      <w:w w:val="100"/>
      <w:position w:val="0"/>
      <w:sz w:val="24"/>
      <w:sz w:val="24"/>
      <w:effect w:val="none"/>
      <w:vertAlign w:val="baseline"/>
      <w:em w:val="none"/>
    </w:rPr>
  </w:style>
  <w:style w:type="character" w:styleId="WW8Num15z6" w:customStyle="1">
    <w:name w:val="WW8Num15z6"/>
    <w:uiPriority w:val="99"/>
    <w:qFormat/>
    <w:rPr>
      <w:w w:val="100"/>
      <w:position w:val="0"/>
      <w:sz w:val="24"/>
      <w:sz w:val="24"/>
      <w:effect w:val="none"/>
      <w:vertAlign w:val="baseline"/>
      <w:em w:val="none"/>
    </w:rPr>
  </w:style>
  <w:style w:type="character" w:styleId="WW8Num15z7" w:customStyle="1">
    <w:name w:val="WW8Num15z7"/>
    <w:uiPriority w:val="99"/>
    <w:qFormat/>
    <w:rPr>
      <w:w w:val="100"/>
      <w:position w:val="0"/>
      <w:sz w:val="24"/>
      <w:sz w:val="24"/>
      <w:effect w:val="none"/>
      <w:vertAlign w:val="baseline"/>
      <w:em w:val="none"/>
    </w:rPr>
  </w:style>
  <w:style w:type="character" w:styleId="WW8Num15z8" w:customStyle="1">
    <w:name w:val="WW8Num15z8"/>
    <w:uiPriority w:val="99"/>
    <w:qFormat/>
    <w:rPr>
      <w:w w:val="100"/>
      <w:position w:val="0"/>
      <w:sz w:val="24"/>
      <w:sz w:val="24"/>
      <w:effect w:val="none"/>
      <w:vertAlign w:val="baseline"/>
      <w:em w:val="none"/>
    </w:rPr>
  </w:style>
  <w:style w:type="character" w:styleId="WW8Num17z1" w:customStyle="1">
    <w:name w:val="WW8Num17z1"/>
    <w:uiPriority w:val="99"/>
    <w:qFormat/>
    <w:rPr>
      <w:w w:val="100"/>
      <w:position w:val="0"/>
      <w:sz w:val="24"/>
      <w:sz w:val="24"/>
      <w:effect w:val="none"/>
      <w:vertAlign w:val="baseline"/>
      <w:em w:val="none"/>
    </w:rPr>
  </w:style>
  <w:style w:type="character" w:styleId="WW8Num17z2" w:customStyle="1">
    <w:name w:val="WW8Num17z2"/>
    <w:uiPriority w:val="99"/>
    <w:qFormat/>
    <w:rPr>
      <w:w w:val="100"/>
      <w:position w:val="0"/>
      <w:sz w:val="24"/>
      <w:sz w:val="24"/>
      <w:effect w:val="none"/>
      <w:vertAlign w:val="baseline"/>
      <w:em w:val="none"/>
    </w:rPr>
  </w:style>
  <w:style w:type="character" w:styleId="WW8Num17z3" w:customStyle="1">
    <w:name w:val="WW8Num17z3"/>
    <w:uiPriority w:val="99"/>
    <w:qFormat/>
    <w:rPr>
      <w:w w:val="100"/>
      <w:position w:val="0"/>
      <w:sz w:val="24"/>
      <w:sz w:val="24"/>
      <w:effect w:val="none"/>
      <w:vertAlign w:val="baseline"/>
      <w:em w:val="none"/>
    </w:rPr>
  </w:style>
  <w:style w:type="character" w:styleId="WW8Num17z4" w:customStyle="1">
    <w:name w:val="WW8Num17z4"/>
    <w:uiPriority w:val="99"/>
    <w:qFormat/>
    <w:rPr>
      <w:w w:val="100"/>
      <w:position w:val="0"/>
      <w:sz w:val="24"/>
      <w:sz w:val="24"/>
      <w:effect w:val="none"/>
      <w:vertAlign w:val="baseline"/>
      <w:em w:val="none"/>
    </w:rPr>
  </w:style>
  <w:style w:type="character" w:styleId="WW8Num17z5" w:customStyle="1">
    <w:name w:val="WW8Num17z5"/>
    <w:uiPriority w:val="99"/>
    <w:qFormat/>
    <w:rPr>
      <w:w w:val="100"/>
      <w:position w:val="0"/>
      <w:sz w:val="24"/>
      <w:sz w:val="24"/>
      <w:effect w:val="none"/>
      <w:vertAlign w:val="baseline"/>
      <w:em w:val="none"/>
    </w:rPr>
  </w:style>
  <w:style w:type="character" w:styleId="WW8Num17z6" w:customStyle="1">
    <w:name w:val="WW8Num17z6"/>
    <w:uiPriority w:val="99"/>
    <w:qFormat/>
    <w:rPr>
      <w:w w:val="100"/>
      <w:position w:val="0"/>
      <w:sz w:val="24"/>
      <w:sz w:val="24"/>
      <w:effect w:val="none"/>
      <w:vertAlign w:val="baseline"/>
      <w:em w:val="none"/>
    </w:rPr>
  </w:style>
  <w:style w:type="character" w:styleId="WW8Num17z7" w:customStyle="1">
    <w:name w:val="WW8Num17z7"/>
    <w:uiPriority w:val="99"/>
    <w:qFormat/>
    <w:rPr>
      <w:w w:val="100"/>
      <w:position w:val="0"/>
      <w:sz w:val="24"/>
      <w:sz w:val="24"/>
      <w:effect w:val="none"/>
      <w:vertAlign w:val="baseline"/>
      <w:em w:val="none"/>
    </w:rPr>
  </w:style>
  <w:style w:type="character" w:styleId="WW8Num17z8" w:customStyle="1">
    <w:name w:val="WW8Num17z8"/>
    <w:uiPriority w:val="99"/>
    <w:qFormat/>
    <w:rPr>
      <w:w w:val="100"/>
      <w:position w:val="0"/>
      <w:sz w:val="24"/>
      <w:sz w:val="24"/>
      <w:effect w:val="none"/>
      <w:vertAlign w:val="baseline"/>
      <w:em w:val="none"/>
    </w:rPr>
  </w:style>
  <w:style w:type="character" w:styleId="WW8Num18z1" w:customStyle="1">
    <w:name w:val="WW8Num18z1"/>
    <w:uiPriority w:val="99"/>
    <w:qFormat/>
    <w:rPr>
      <w:w w:val="100"/>
      <w:position w:val="0"/>
      <w:sz w:val="24"/>
      <w:sz w:val="24"/>
      <w:effect w:val="none"/>
      <w:vertAlign w:val="baseline"/>
      <w:em w:val="none"/>
    </w:rPr>
  </w:style>
  <w:style w:type="character" w:styleId="WW8Num19z1" w:customStyle="1">
    <w:name w:val="WW8Num19z1"/>
    <w:uiPriority w:val="99"/>
    <w:qFormat/>
    <w:rPr>
      <w:w w:val="100"/>
      <w:position w:val="0"/>
      <w:sz w:val="24"/>
      <w:sz w:val="24"/>
      <w:effect w:val="none"/>
      <w:vertAlign w:val="baseline"/>
      <w:em w:val="none"/>
    </w:rPr>
  </w:style>
  <w:style w:type="character" w:styleId="WW8Num19z5" w:customStyle="1">
    <w:name w:val="WW8Num19z5"/>
    <w:uiPriority w:val="99"/>
    <w:qFormat/>
    <w:rPr>
      <w:w w:val="100"/>
      <w:position w:val="0"/>
      <w:sz w:val="24"/>
      <w:sz w:val="24"/>
      <w:effect w:val="none"/>
      <w:vertAlign w:val="baseline"/>
      <w:em w:val="none"/>
    </w:rPr>
  </w:style>
  <w:style w:type="character" w:styleId="WW8Num19z6" w:customStyle="1">
    <w:name w:val="WW8Num19z6"/>
    <w:uiPriority w:val="99"/>
    <w:qFormat/>
    <w:rPr>
      <w:w w:val="100"/>
      <w:position w:val="0"/>
      <w:sz w:val="24"/>
      <w:sz w:val="24"/>
      <w:effect w:val="none"/>
      <w:vertAlign w:val="baseline"/>
      <w:em w:val="none"/>
    </w:rPr>
  </w:style>
  <w:style w:type="character" w:styleId="WW8Num19z7" w:customStyle="1">
    <w:name w:val="WW8Num19z7"/>
    <w:uiPriority w:val="99"/>
    <w:qFormat/>
    <w:rPr>
      <w:w w:val="100"/>
      <w:position w:val="0"/>
      <w:sz w:val="24"/>
      <w:sz w:val="24"/>
      <w:effect w:val="none"/>
      <w:vertAlign w:val="baseline"/>
      <w:em w:val="none"/>
    </w:rPr>
  </w:style>
  <w:style w:type="character" w:styleId="WW8Num19z8" w:customStyle="1">
    <w:name w:val="WW8Num19z8"/>
    <w:uiPriority w:val="99"/>
    <w:qFormat/>
    <w:rPr>
      <w:w w:val="100"/>
      <w:position w:val="0"/>
      <w:sz w:val="24"/>
      <w:sz w:val="24"/>
      <w:effect w:val="none"/>
      <w:vertAlign w:val="baseline"/>
      <w:em w:val="none"/>
    </w:rPr>
  </w:style>
  <w:style w:type="character" w:styleId="WW8Num21z1" w:customStyle="1">
    <w:name w:val="WW8Num21z1"/>
    <w:uiPriority w:val="99"/>
    <w:qFormat/>
    <w:rPr>
      <w:rFonts w:ascii="Courier New" w:hAnsi="Courier New"/>
      <w:w w:val="100"/>
      <w:position w:val="0"/>
      <w:sz w:val="24"/>
      <w:sz w:val="24"/>
      <w:effect w:val="none"/>
      <w:vertAlign w:val="baseline"/>
      <w:em w:val="none"/>
    </w:rPr>
  </w:style>
  <w:style w:type="character" w:styleId="WW8Num21z2" w:customStyle="1">
    <w:name w:val="WW8Num21z2"/>
    <w:uiPriority w:val="99"/>
    <w:qFormat/>
    <w:rPr>
      <w:rFonts w:ascii="Wingdings" w:hAnsi="Wingdings"/>
      <w:w w:val="100"/>
      <w:position w:val="0"/>
      <w:sz w:val="24"/>
      <w:sz w:val="24"/>
      <w:effect w:val="none"/>
      <w:vertAlign w:val="baseline"/>
      <w:em w:val="none"/>
    </w:rPr>
  </w:style>
  <w:style w:type="character" w:styleId="WW8Num23z1" w:customStyle="1">
    <w:name w:val="WW8Num23z1"/>
    <w:uiPriority w:val="99"/>
    <w:qFormat/>
    <w:rPr>
      <w:rFonts w:ascii="Courier New" w:hAnsi="Courier New"/>
      <w:w w:val="100"/>
      <w:position w:val="0"/>
      <w:sz w:val="24"/>
      <w:sz w:val="24"/>
      <w:effect w:val="none"/>
      <w:vertAlign w:val="baseline"/>
      <w:em w:val="none"/>
    </w:rPr>
  </w:style>
  <w:style w:type="character" w:styleId="WW8Num23z2" w:customStyle="1">
    <w:name w:val="WW8Num23z2"/>
    <w:uiPriority w:val="99"/>
    <w:qFormat/>
    <w:rPr>
      <w:rFonts w:ascii="Wingdings" w:hAnsi="Wingdings"/>
      <w:w w:val="100"/>
      <w:position w:val="0"/>
      <w:sz w:val="24"/>
      <w:sz w:val="24"/>
      <w:effect w:val="none"/>
      <w:vertAlign w:val="baseline"/>
      <w:em w:val="none"/>
    </w:rPr>
  </w:style>
  <w:style w:type="character" w:styleId="WW8Num23z3" w:customStyle="1">
    <w:name w:val="WW8Num23z3"/>
    <w:uiPriority w:val="99"/>
    <w:qFormat/>
    <w:rPr>
      <w:rFonts w:ascii="Symbol" w:hAnsi="Symbol"/>
      <w:w w:val="100"/>
      <w:position w:val="0"/>
      <w:sz w:val="24"/>
      <w:sz w:val="24"/>
      <w:effect w:val="none"/>
      <w:vertAlign w:val="baseline"/>
      <w:em w:val="none"/>
    </w:rPr>
  </w:style>
  <w:style w:type="character" w:styleId="WW8Num24z1" w:customStyle="1">
    <w:name w:val="WW8Num24z1"/>
    <w:uiPriority w:val="99"/>
    <w:qFormat/>
    <w:rPr>
      <w:rFonts w:ascii="Cambria" w:hAnsi="Cambria"/>
      <w:w w:val="100"/>
      <w:position w:val="0"/>
      <w:sz w:val="24"/>
      <w:sz w:val="24"/>
      <w:effect w:val="none"/>
      <w:vertAlign w:val="baseline"/>
      <w:em w:val="none"/>
    </w:rPr>
  </w:style>
  <w:style w:type="character" w:styleId="WW8Num24z2" w:customStyle="1">
    <w:name w:val="WW8Num24z2"/>
    <w:uiPriority w:val="99"/>
    <w:qFormat/>
    <w:rPr>
      <w:rFonts w:ascii="Noto Sans Symbols" w:hAnsi="Noto Sans Symbols"/>
      <w:w w:val="100"/>
      <w:position w:val="0"/>
      <w:sz w:val="24"/>
      <w:sz w:val="24"/>
      <w:effect w:val="none"/>
      <w:vertAlign w:val="baseline"/>
      <w:em w:val="none"/>
    </w:rPr>
  </w:style>
  <w:style w:type="character" w:styleId="WW8Num24z4" w:customStyle="1">
    <w:name w:val="WW8Num24z4"/>
    <w:uiPriority w:val="99"/>
    <w:qFormat/>
    <w:rPr>
      <w:rFonts w:ascii="Courier New" w:hAnsi="Courier New"/>
      <w:w w:val="100"/>
      <w:position w:val="0"/>
      <w:sz w:val="24"/>
      <w:sz w:val="24"/>
      <w:effect w:val="none"/>
      <w:vertAlign w:val="baseline"/>
      <w:em w:val="none"/>
    </w:rPr>
  </w:style>
  <w:style w:type="character" w:styleId="WW8Num27z0" w:customStyle="1">
    <w:name w:val="WW8Num27z0"/>
    <w:uiPriority w:val="99"/>
    <w:qFormat/>
    <w:rPr>
      <w:rFonts w:ascii="Cambria" w:hAnsi="Cambria"/>
      <w:w w:val="100"/>
      <w:position w:val="0"/>
      <w:sz w:val="28"/>
      <w:sz w:val="28"/>
      <w:effect w:val="none"/>
      <w:vertAlign w:val="baseline"/>
      <w:em w:val="none"/>
      <w:lang w:val="uk-UA"/>
    </w:rPr>
  </w:style>
  <w:style w:type="character" w:styleId="WW8Num27z1" w:customStyle="1">
    <w:name w:val="WW8Num27z1"/>
    <w:uiPriority w:val="99"/>
    <w:qFormat/>
    <w:rPr>
      <w:w w:val="100"/>
      <w:position w:val="0"/>
      <w:sz w:val="24"/>
      <w:sz w:val="24"/>
      <w:effect w:val="none"/>
      <w:vertAlign w:val="baseline"/>
      <w:em w:val="none"/>
    </w:rPr>
  </w:style>
  <w:style w:type="character" w:styleId="WW8Num27z2" w:customStyle="1">
    <w:name w:val="WW8Num27z2"/>
    <w:uiPriority w:val="99"/>
    <w:qFormat/>
    <w:rPr>
      <w:w w:val="100"/>
      <w:position w:val="0"/>
      <w:sz w:val="24"/>
      <w:sz w:val="24"/>
      <w:effect w:val="none"/>
      <w:vertAlign w:val="baseline"/>
      <w:em w:val="none"/>
    </w:rPr>
  </w:style>
  <w:style w:type="character" w:styleId="WW8Num27z3" w:customStyle="1">
    <w:name w:val="WW8Num27z3"/>
    <w:uiPriority w:val="99"/>
    <w:qFormat/>
    <w:rPr>
      <w:w w:val="100"/>
      <w:position w:val="0"/>
      <w:sz w:val="24"/>
      <w:sz w:val="24"/>
      <w:effect w:val="none"/>
      <w:vertAlign w:val="baseline"/>
      <w:em w:val="none"/>
    </w:rPr>
  </w:style>
  <w:style w:type="character" w:styleId="WW8Num27z4" w:customStyle="1">
    <w:name w:val="WW8Num27z4"/>
    <w:uiPriority w:val="99"/>
    <w:qFormat/>
    <w:rPr>
      <w:w w:val="100"/>
      <w:position w:val="0"/>
      <w:sz w:val="24"/>
      <w:sz w:val="24"/>
      <w:effect w:val="none"/>
      <w:vertAlign w:val="baseline"/>
      <w:em w:val="none"/>
    </w:rPr>
  </w:style>
  <w:style w:type="character" w:styleId="WW8Num27z5" w:customStyle="1">
    <w:name w:val="WW8Num27z5"/>
    <w:uiPriority w:val="99"/>
    <w:qFormat/>
    <w:rPr>
      <w:w w:val="100"/>
      <w:position w:val="0"/>
      <w:sz w:val="24"/>
      <w:sz w:val="24"/>
      <w:effect w:val="none"/>
      <w:vertAlign w:val="baseline"/>
      <w:em w:val="none"/>
    </w:rPr>
  </w:style>
  <w:style w:type="character" w:styleId="WW8Num27z6" w:customStyle="1">
    <w:name w:val="WW8Num27z6"/>
    <w:uiPriority w:val="99"/>
    <w:qFormat/>
    <w:rPr>
      <w:w w:val="100"/>
      <w:position w:val="0"/>
      <w:sz w:val="24"/>
      <w:sz w:val="24"/>
      <w:effect w:val="none"/>
      <w:vertAlign w:val="baseline"/>
      <w:em w:val="none"/>
    </w:rPr>
  </w:style>
  <w:style w:type="character" w:styleId="WW8Num27z7" w:customStyle="1">
    <w:name w:val="WW8Num27z7"/>
    <w:uiPriority w:val="99"/>
    <w:qFormat/>
    <w:rPr>
      <w:w w:val="100"/>
      <w:position w:val="0"/>
      <w:sz w:val="24"/>
      <w:sz w:val="24"/>
      <w:effect w:val="none"/>
      <w:vertAlign w:val="baseline"/>
      <w:em w:val="none"/>
    </w:rPr>
  </w:style>
  <w:style w:type="character" w:styleId="WW8Num27z8" w:customStyle="1">
    <w:name w:val="WW8Num27z8"/>
    <w:uiPriority w:val="99"/>
    <w:qFormat/>
    <w:rPr>
      <w:w w:val="100"/>
      <w:position w:val="0"/>
      <w:sz w:val="24"/>
      <w:sz w:val="24"/>
      <w:effect w:val="none"/>
      <w:vertAlign w:val="baseline"/>
      <w:em w:val="none"/>
    </w:rPr>
  </w:style>
  <w:style w:type="character" w:styleId="WW8Num28z0" w:customStyle="1">
    <w:name w:val="WW8Num28z0"/>
    <w:uiPriority w:val="99"/>
    <w:qFormat/>
    <w:rPr>
      <w:rFonts w:ascii="Times New Roman" w:hAnsi="Times New Roman"/>
      <w:w w:val="100"/>
      <w:position w:val="0"/>
      <w:sz w:val="28"/>
      <w:sz w:val="28"/>
      <w:effect w:val="none"/>
      <w:vertAlign w:val="baseline"/>
      <w:em w:val="none"/>
      <w:lang w:val="uk-UA"/>
    </w:rPr>
  </w:style>
  <w:style w:type="character" w:styleId="WW8Num28z1" w:customStyle="1">
    <w:name w:val="WW8Num28z1"/>
    <w:uiPriority w:val="99"/>
    <w:qFormat/>
    <w:rPr>
      <w:rFonts w:ascii="Courier New" w:hAnsi="Courier New"/>
      <w:w w:val="100"/>
      <w:position w:val="0"/>
      <w:sz w:val="24"/>
      <w:sz w:val="24"/>
      <w:effect w:val="none"/>
      <w:vertAlign w:val="baseline"/>
      <w:em w:val="none"/>
    </w:rPr>
  </w:style>
  <w:style w:type="character" w:styleId="WW8Num28z2" w:customStyle="1">
    <w:name w:val="WW8Num28z2"/>
    <w:uiPriority w:val="99"/>
    <w:qFormat/>
    <w:rPr>
      <w:rFonts w:ascii="Wingdings" w:hAnsi="Wingdings"/>
      <w:w w:val="100"/>
      <w:position w:val="0"/>
      <w:sz w:val="24"/>
      <w:sz w:val="24"/>
      <w:effect w:val="none"/>
      <w:vertAlign w:val="baseline"/>
      <w:em w:val="none"/>
    </w:rPr>
  </w:style>
  <w:style w:type="character" w:styleId="WW8Num28z3" w:customStyle="1">
    <w:name w:val="WW8Num28z3"/>
    <w:uiPriority w:val="99"/>
    <w:qFormat/>
    <w:rPr>
      <w:rFonts w:ascii="Symbol" w:hAnsi="Symbol"/>
      <w:w w:val="100"/>
      <w:position w:val="0"/>
      <w:sz w:val="24"/>
      <w:sz w:val="24"/>
      <w:effect w:val="none"/>
      <w:vertAlign w:val="baseline"/>
      <w:em w:val="none"/>
    </w:rPr>
  </w:style>
  <w:style w:type="character" w:styleId="WW8Num29z0" w:customStyle="1">
    <w:name w:val="WW8Num29z0"/>
    <w:uiPriority w:val="99"/>
    <w:qFormat/>
    <w:rPr>
      <w:rFonts w:ascii="Bookman Old Style" w:hAnsi="Bookman Old Style"/>
      <w:color w:val="000000"/>
      <w:w w:val="100"/>
      <w:position w:val="0"/>
      <w:sz w:val="24"/>
      <w:sz w:val="24"/>
      <w:effect w:val="none"/>
      <w:vertAlign w:val="baseline"/>
      <w:em w:val="none"/>
    </w:rPr>
  </w:style>
  <w:style w:type="character" w:styleId="WW8Num29z1" w:customStyle="1">
    <w:name w:val="WW8Num29z1"/>
    <w:uiPriority w:val="99"/>
    <w:qFormat/>
    <w:rPr>
      <w:rFonts w:ascii="Courier New" w:hAnsi="Courier New"/>
      <w:w w:val="100"/>
      <w:position w:val="0"/>
      <w:sz w:val="24"/>
      <w:sz w:val="24"/>
      <w:effect w:val="none"/>
      <w:vertAlign w:val="baseline"/>
      <w:em w:val="none"/>
    </w:rPr>
  </w:style>
  <w:style w:type="character" w:styleId="WW8Num29z2" w:customStyle="1">
    <w:name w:val="WW8Num29z2"/>
    <w:uiPriority w:val="99"/>
    <w:qFormat/>
    <w:rPr>
      <w:rFonts w:ascii="Wingdings" w:hAnsi="Wingdings"/>
      <w:w w:val="100"/>
      <w:position w:val="0"/>
      <w:sz w:val="24"/>
      <w:sz w:val="24"/>
      <w:effect w:val="none"/>
      <w:vertAlign w:val="baseline"/>
      <w:em w:val="none"/>
    </w:rPr>
  </w:style>
  <w:style w:type="character" w:styleId="WW8Num29z3" w:customStyle="1">
    <w:name w:val="WW8Num29z3"/>
    <w:uiPriority w:val="99"/>
    <w:qFormat/>
    <w:rPr>
      <w:rFonts w:ascii="Symbol" w:hAnsi="Symbol"/>
      <w:w w:val="100"/>
      <w:position w:val="0"/>
      <w:sz w:val="24"/>
      <w:sz w:val="24"/>
      <w:effect w:val="none"/>
      <w:vertAlign w:val="baseline"/>
      <w:em w:val="none"/>
    </w:rPr>
  </w:style>
  <w:style w:type="character" w:styleId="WW8Num30z0" w:customStyle="1">
    <w:name w:val="WW8Num30z0"/>
    <w:uiPriority w:val="99"/>
    <w:qFormat/>
    <w:rPr>
      <w:rFonts w:ascii="Bookman Old Style" w:hAnsi="Bookman Old Style"/>
      <w:color w:val="000000"/>
      <w:w w:val="100"/>
      <w:position w:val="0"/>
      <w:sz w:val="24"/>
      <w:sz w:val="24"/>
      <w:effect w:val="none"/>
      <w:vertAlign w:val="baseline"/>
      <w:em w:val="none"/>
    </w:rPr>
  </w:style>
  <w:style w:type="character" w:styleId="WW8Num30z2" w:customStyle="1">
    <w:name w:val="WW8Num30z2"/>
    <w:uiPriority w:val="99"/>
    <w:qFormat/>
    <w:rPr>
      <w:rFonts w:ascii="Wingdings" w:hAnsi="Wingdings"/>
      <w:w w:val="100"/>
      <w:position w:val="0"/>
      <w:sz w:val="24"/>
      <w:sz w:val="24"/>
      <w:effect w:val="none"/>
      <w:vertAlign w:val="baseline"/>
      <w:em w:val="none"/>
    </w:rPr>
  </w:style>
  <w:style w:type="character" w:styleId="WW8Num30z3" w:customStyle="1">
    <w:name w:val="WW8Num30z3"/>
    <w:uiPriority w:val="99"/>
    <w:qFormat/>
    <w:rPr>
      <w:rFonts w:ascii="Symbol" w:hAnsi="Symbol"/>
      <w:w w:val="100"/>
      <w:position w:val="0"/>
      <w:sz w:val="24"/>
      <w:sz w:val="24"/>
      <w:effect w:val="none"/>
      <w:vertAlign w:val="baseline"/>
      <w:em w:val="none"/>
    </w:rPr>
  </w:style>
  <w:style w:type="character" w:styleId="WW8Num30z4" w:customStyle="1">
    <w:name w:val="WW8Num30z4"/>
    <w:uiPriority w:val="99"/>
    <w:qFormat/>
    <w:rPr>
      <w:rFonts w:ascii="Courier New" w:hAnsi="Courier New"/>
      <w:w w:val="100"/>
      <w:position w:val="0"/>
      <w:sz w:val="24"/>
      <w:sz w:val="24"/>
      <w:effect w:val="none"/>
      <w:vertAlign w:val="baseline"/>
      <w:em w:val="none"/>
    </w:rPr>
  </w:style>
  <w:style w:type="character" w:styleId="WW8Num31z0" w:customStyle="1">
    <w:name w:val="WW8Num31z0"/>
    <w:uiPriority w:val="99"/>
    <w:qFormat/>
    <w:rPr>
      <w:rFonts w:ascii="Cambria" w:hAnsi="Cambria"/>
      <w:w w:val="100"/>
      <w:position w:val="0"/>
      <w:sz w:val="28"/>
      <w:sz w:val="28"/>
      <w:effect w:val="none"/>
      <w:vertAlign w:val="baseline"/>
      <w:em w:val="none"/>
      <w:lang w:val="uk-UA"/>
    </w:rPr>
  </w:style>
  <w:style w:type="character" w:styleId="WW8Num31z2" w:customStyle="1">
    <w:name w:val="WW8Num31z2"/>
    <w:uiPriority w:val="99"/>
    <w:qFormat/>
    <w:rPr>
      <w:rFonts w:ascii="Wingdings" w:hAnsi="Wingdings"/>
      <w:w w:val="100"/>
      <w:position w:val="0"/>
      <w:sz w:val="24"/>
      <w:sz w:val="24"/>
      <w:effect w:val="none"/>
      <w:vertAlign w:val="baseline"/>
      <w:em w:val="none"/>
    </w:rPr>
  </w:style>
  <w:style w:type="character" w:styleId="WW8Num31z3" w:customStyle="1">
    <w:name w:val="WW8Num31z3"/>
    <w:uiPriority w:val="99"/>
    <w:qFormat/>
    <w:rPr>
      <w:rFonts w:ascii="Symbol" w:hAnsi="Symbol"/>
      <w:w w:val="100"/>
      <w:position w:val="0"/>
      <w:sz w:val="24"/>
      <w:sz w:val="24"/>
      <w:effect w:val="none"/>
      <w:vertAlign w:val="baseline"/>
      <w:em w:val="none"/>
    </w:rPr>
  </w:style>
  <w:style w:type="character" w:styleId="WW8Num31z4" w:customStyle="1">
    <w:name w:val="WW8Num31z4"/>
    <w:uiPriority w:val="99"/>
    <w:qFormat/>
    <w:rPr>
      <w:rFonts w:ascii="Courier New" w:hAnsi="Courier New"/>
      <w:w w:val="100"/>
      <w:position w:val="0"/>
      <w:sz w:val="24"/>
      <w:sz w:val="24"/>
      <w:effect w:val="none"/>
      <w:vertAlign w:val="baseline"/>
      <w:em w:val="none"/>
    </w:rPr>
  </w:style>
  <w:style w:type="character" w:styleId="WW8Num32z0" w:customStyle="1">
    <w:name w:val="WW8Num32z0"/>
    <w:uiPriority w:val="99"/>
    <w:qFormat/>
    <w:rPr>
      <w:w w:val="100"/>
      <w:position w:val="0"/>
      <w:sz w:val="24"/>
      <w:sz w:val="24"/>
      <w:effect w:val="none"/>
      <w:vertAlign w:val="baseline"/>
      <w:em w:val="none"/>
    </w:rPr>
  </w:style>
  <w:style w:type="character" w:styleId="WW8Num32z1" w:customStyle="1">
    <w:name w:val="WW8Num32z1"/>
    <w:uiPriority w:val="99"/>
    <w:qFormat/>
    <w:rPr>
      <w:w w:val="100"/>
      <w:position w:val="0"/>
      <w:sz w:val="24"/>
      <w:sz w:val="24"/>
      <w:effect w:val="none"/>
      <w:vertAlign w:val="baseline"/>
      <w:em w:val="none"/>
    </w:rPr>
  </w:style>
  <w:style w:type="character" w:styleId="WW8Num32z2" w:customStyle="1">
    <w:name w:val="WW8Num32z2"/>
    <w:uiPriority w:val="99"/>
    <w:qFormat/>
    <w:rPr>
      <w:w w:val="100"/>
      <w:position w:val="0"/>
      <w:sz w:val="24"/>
      <w:sz w:val="24"/>
      <w:effect w:val="none"/>
      <w:vertAlign w:val="baseline"/>
      <w:em w:val="none"/>
    </w:rPr>
  </w:style>
  <w:style w:type="character" w:styleId="WW8Num32z3" w:customStyle="1">
    <w:name w:val="WW8Num32z3"/>
    <w:uiPriority w:val="99"/>
    <w:qFormat/>
    <w:rPr>
      <w:w w:val="100"/>
      <w:position w:val="0"/>
      <w:sz w:val="24"/>
      <w:sz w:val="24"/>
      <w:effect w:val="none"/>
      <w:vertAlign w:val="baseline"/>
      <w:em w:val="none"/>
    </w:rPr>
  </w:style>
  <w:style w:type="character" w:styleId="WW8Num32z4" w:customStyle="1">
    <w:name w:val="WW8Num32z4"/>
    <w:uiPriority w:val="99"/>
    <w:qFormat/>
    <w:rPr>
      <w:w w:val="100"/>
      <w:position w:val="0"/>
      <w:sz w:val="24"/>
      <w:sz w:val="24"/>
      <w:effect w:val="none"/>
      <w:vertAlign w:val="baseline"/>
      <w:em w:val="none"/>
    </w:rPr>
  </w:style>
  <w:style w:type="character" w:styleId="WW8Num32z5" w:customStyle="1">
    <w:name w:val="WW8Num32z5"/>
    <w:uiPriority w:val="99"/>
    <w:qFormat/>
    <w:rPr>
      <w:w w:val="100"/>
      <w:position w:val="0"/>
      <w:sz w:val="24"/>
      <w:sz w:val="24"/>
      <w:effect w:val="none"/>
      <w:vertAlign w:val="baseline"/>
      <w:em w:val="none"/>
    </w:rPr>
  </w:style>
  <w:style w:type="character" w:styleId="WW8Num32z6" w:customStyle="1">
    <w:name w:val="WW8Num32z6"/>
    <w:uiPriority w:val="99"/>
    <w:qFormat/>
    <w:rPr>
      <w:w w:val="100"/>
      <w:position w:val="0"/>
      <w:sz w:val="24"/>
      <w:sz w:val="24"/>
      <w:effect w:val="none"/>
      <w:vertAlign w:val="baseline"/>
      <w:em w:val="none"/>
    </w:rPr>
  </w:style>
  <w:style w:type="character" w:styleId="WW8Num32z7" w:customStyle="1">
    <w:name w:val="WW8Num32z7"/>
    <w:uiPriority w:val="99"/>
    <w:qFormat/>
    <w:rPr>
      <w:w w:val="100"/>
      <w:position w:val="0"/>
      <w:sz w:val="24"/>
      <w:sz w:val="24"/>
      <w:effect w:val="none"/>
      <w:vertAlign w:val="baseline"/>
      <w:em w:val="none"/>
    </w:rPr>
  </w:style>
  <w:style w:type="character" w:styleId="WW8Num32z8" w:customStyle="1">
    <w:name w:val="WW8Num32z8"/>
    <w:uiPriority w:val="99"/>
    <w:qFormat/>
    <w:rPr>
      <w:w w:val="100"/>
      <w:position w:val="0"/>
      <w:sz w:val="24"/>
      <w:sz w:val="24"/>
      <w:effect w:val="none"/>
      <w:vertAlign w:val="baseline"/>
      <w:em w:val="none"/>
    </w:rPr>
  </w:style>
  <w:style w:type="character" w:styleId="WW8Num33z0" w:customStyle="1">
    <w:name w:val="WW8Num33z0"/>
    <w:uiPriority w:val="99"/>
    <w:qFormat/>
    <w:rPr>
      <w:rFonts w:ascii="Cambria" w:hAnsi="Cambria"/>
      <w:color w:val="000000"/>
      <w:w w:val="100"/>
      <w:position w:val="0"/>
      <w:sz w:val="28"/>
      <w:sz w:val="28"/>
      <w:effect w:val="none"/>
      <w:vertAlign w:val="baseline"/>
      <w:em w:val="none"/>
      <w:lang w:eastAsia="ru-RU"/>
    </w:rPr>
  </w:style>
  <w:style w:type="character" w:styleId="WW8Num33z1" w:customStyle="1">
    <w:name w:val="WW8Num33z1"/>
    <w:uiPriority w:val="99"/>
    <w:qFormat/>
    <w:rPr>
      <w:w w:val="100"/>
      <w:position w:val="0"/>
      <w:sz w:val="24"/>
      <w:sz w:val="24"/>
      <w:effect w:val="none"/>
      <w:vertAlign w:val="baseline"/>
      <w:em w:val="none"/>
    </w:rPr>
  </w:style>
  <w:style w:type="character" w:styleId="WW8Num33z2" w:customStyle="1">
    <w:name w:val="WW8Num33z2"/>
    <w:uiPriority w:val="99"/>
    <w:qFormat/>
    <w:rPr>
      <w:w w:val="100"/>
      <w:position w:val="0"/>
      <w:sz w:val="24"/>
      <w:sz w:val="24"/>
      <w:effect w:val="none"/>
      <w:vertAlign w:val="baseline"/>
      <w:em w:val="none"/>
    </w:rPr>
  </w:style>
  <w:style w:type="character" w:styleId="WW8Num33z3" w:customStyle="1">
    <w:name w:val="WW8Num33z3"/>
    <w:uiPriority w:val="99"/>
    <w:qFormat/>
    <w:rPr>
      <w:w w:val="100"/>
      <w:position w:val="0"/>
      <w:sz w:val="24"/>
      <w:sz w:val="24"/>
      <w:effect w:val="none"/>
      <w:vertAlign w:val="baseline"/>
      <w:em w:val="none"/>
    </w:rPr>
  </w:style>
  <w:style w:type="character" w:styleId="WW8Num33z4" w:customStyle="1">
    <w:name w:val="WW8Num33z4"/>
    <w:uiPriority w:val="99"/>
    <w:qFormat/>
    <w:rPr>
      <w:w w:val="100"/>
      <w:position w:val="0"/>
      <w:sz w:val="24"/>
      <w:sz w:val="24"/>
      <w:effect w:val="none"/>
      <w:vertAlign w:val="baseline"/>
      <w:em w:val="none"/>
    </w:rPr>
  </w:style>
  <w:style w:type="character" w:styleId="WW8Num33z5" w:customStyle="1">
    <w:name w:val="WW8Num33z5"/>
    <w:uiPriority w:val="99"/>
    <w:qFormat/>
    <w:rPr>
      <w:w w:val="100"/>
      <w:position w:val="0"/>
      <w:sz w:val="24"/>
      <w:sz w:val="24"/>
      <w:effect w:val="none"/>
      <w:vertAlign w:val="baseline"/>
      <w:em w:val="none"/>
    </w:rPr>
  </w:style>
  <w:style w:type="character" w:styleId="WW8Num33z6" w:customStyle="1">
    <w:name w:val="WW8Num33z6"/>
    <w:uiPriority w:val="99"/>
    <w:qFormat/>
    <w:rPr>
      <w:w w:val="100"/>
      <w:position w:val="0"/>
      <w:sz w:val="24"/>
      <w:sz w:val="24"/>
      <w:effect w:val="none"/>
      <w:vertAlign w:val="baseline"/>
      <w:em w:val="none"/>
    </w:rPr>
  </w:style>
  <w:style w:type="character" w:styleId="WW8Num33z7" w:customStyle="1">
    <w:name w:val="WW8Num33z7"/>
    <w:uiPriority w:val="99"/>
    <w:qFormat/>
    <w:rPr>
      <w:w w:val="100"/>
      <w:position w:val="0"/>
      <w:sz w:val="24"/>
      <w:sz w:val="24"/>
      <w:effect w:val="none"/>
      <w:vertAlign w:val="baseline"/>
      <w:em w:val="none"/>
    </w:rPr>
  </w:style>
  <w:style w:type="character" w:styleId="WW8Num33z8" w:customStyle="1">
    <w:name w:val="WW8Num33z8"/>
    <w:uiPriority w:val="99"/>
    <w:qFormat/>
    <w:rPr>
      <w:w w:val="100"/>
      <w:position w:val="0"/>
      <w:sz w:val="24"/>
      <w:sz w:val="24"/>
      <w:effect w:val="none"/>
      <w:vertAlign w:val="baseline"/>
      <w:em w:val="none"/>
    </w:rPr>
  </w:style>
  <w:style w:type="character" w:styleId="WW8Num34z0" w:customStyle="1">
    <w:name w:val="WW8Num34z0"/>
    <w:uiPriority w:val="99"/>
    <w:qFormat/>
    <w:rPr>
      <w:rFonts w:ascii="Cambria" w:hAnsi="Cambria"/>
      <w:w w:val="100"/>
      <w:position w:val="0"/>
      <w:sz w:val="28"/>
      <w:sz w:val="28"/>
      <w:effect w:val="none"/>
      <w:vertAlign w:val="baseline"/>
      <w:em w:val="none"/>
      <w:lang w:val="uk-UA"/>
    </w:rPr>
  </w:style>
  <w:style w:type="character" w:styleId="WW8Num34z1" w:customStyle="1">
    <w:name w:val="WW8Num34z1"/>
    <w:uiPriority w:val="99"/>
    <w:qFormat/>
    <w:rPr>
      <w:w w:val="100"/>
      <w:position w:val="0"/>
      <w:sz w:val="24"/>
      <w:sz w:val="24"/>
      <w:effect w:val="none"/>
      <w:vertAlign w:val="baseline"/>
      <w:em w:val="none"/>
    </w:rPr>
  </w:style>
  <w:style w:type="character" w:styleId="WW8Num34z2" w:customStyle="1">
    <w:name w:val="WW8Num34z2"/>
    <w:uiPriority w:val="99"/>
    <w:qFormat/>
    <w:rPr>
      <w:w w:val="100"/>
      <w:position w:val="0"/>
      <w:sz w:val="24"/>
      <w:sz w:val="24"/>
      <w:effect w:val="none"/>
      <w:vertAlign w:val="baseline"/>
      <w:em w:val="none"/>
    </w:rPr>
  </w:style>
  <w:style w:type="character" w:styleId="WW8Num34z3" w:customStyle="1">
    <w:name w:val="WW8Num34z3"/>
    <w:uiPriority w:val="99"/>
    <w:qFormat/>
    <w:rPr>
      <w:w w:val="100"/>
      <w:position w:val="0"/>
      <w:sz w:val="24"/>
      <w:sz w:val="24"/>
      <w:effect w:val="none"/>
      <w:vertAlign w:val="baseline"/>
      <w:em w:val="none"/>
    </w:rPr>
  </w:style>
  <w:style w:type="character" w:styleId="WW8Num34z4" w:customStyle="1">
    <w:name w:val="WW8Num34z4"/>
    <w:uiPriority w:val="99"/>
    <w:qFormat/>
    <w:rPr>
      <w:w w:val="100"/>
      <w:position w:val="0"/>
      <w:sz w:val="24"/>
      <w:sz w:val="24"/>
      <w:effect w:val="none"/>
      <w:vertAlign w:val="baseline"/>
      <w:em w:val="none"/>
    </w:rPr>
  </w:style>
  <w:style w:type="character" w:styleId="WW8Num34z5" w:customStyle="1">
    <w:name w:val="WW8Num34z5"/>
    <w:uiPriority w:val="99"/>
    <w:qFormat/>
    <w:rPr>
      <w:w w:val="100"/>
      <w:position w:val="0"/>
      <w:sz w:val="24"/>
      <w:sz w:val="24"/>
      <w:effect w:val="none"/>
      <w:vertAlign w:val="baseline"/>
      <w:em w:val="none"/>
    </w:rPr>
  </w:style>
  <w:style w:type="character" w:styleId="WW8Num34z6" w:customStyle="1">
    <w:name w:val="WW8Num34z6"/>
    <w:uiPriority w:val="99"/>
    <w:qFormat/>
    <w:rPr>
      <w:w w:val="100"/>
      <w:position w:val="0"/>
      <w:sz w:val="24"/>
      <w:sz w:val="24"/>
      <w:effect w:val="none"/>
      <w:vertAlign w:val="baseline"/>
      <w:em w:val="none"/>
    </w:rPr>
  </w:style>
  <w:style w:type="character" w:styleId="WW8Num34z7" w:customStyle="1">
    <w:name w:val="WW8Num34z7"/>
    <w:uiPriority w:val="99"/>
    <w:qFormat/>
    <w:rPr>
      <w:w w:val="100"/>
      <w:position w:val="0"/>
      <w:sz w:val="24"/>
      <w:sz w:val="24"/>
      <w:effect w:val="none"/>
      <w:vertAlign w:val="baseline"/>
      <w:em w:val="none"/>
    </w:rPr>
  </w:style>
  <w:style w:type="character" w:styleId="WW8Num34z8" w:customStyle="1">
    <w:name w:val="WW8Num34z8"/>
    <w:uiPriority w:val="99"/>
    <w:qFormat/>
    <w:rPr>
      <w:w w:val="100"/>
      <w:position w:val="0"/>
      <w:sz w:val="24"/>
      <w:sz w:val="24"/>
      <w:effect w:val="none"/>
      <w:vertAlign w:val="baseline"/>
      <w:em w:val="none"/>
    </w:rPr>
  </w:style>
  <w:style w:type="character" w:styleId="WW8Num35z0" w:customStyle="1">
    <w:name w:val="WW8Num35z0"/>
    <w:uiPriority w:val="99"/>
    <w:qFormat/>
    <w:rPr>
      <w:rFonts w:ascii="Cambria" w:hAnsi="Cambria"/>
      <w:w w:val="100"/>
      <w:position w:val="0"/>
      <w:sz w:val="28"/>
      <w:sz w:val="28"/>
      <w:effect w:val="none"/>
      <w:vertAlign w:val="baseline"/>
      <w:em w:val="none"/>
      <w:lang w:val="uk-UA"/>
    </w:rPr>
  </w:style>
  <w:style w:type="character" w:styleId="WW8Num35z1" w:customStyle="1">
    <w:name w:val="WW8Num35z1"/>
    <w:uiPriority w:val="99"/>
    <w:qFormat/>
    <w:rPr>
      <w:w w:val="100"/>
      <w:position w:val="0"/>
      <w:sz w:val="24"/>
      <w:sz w:val="24"/>
      <w:effect w:val="none"/>
      <w:vertAlign w:val="baseline"/>
      <w:em w:val="none"/>
    </w:rPr>
  </w:style>
  <w:style w:type="character" w:styleId="WW8Num35z2" w:customStyle="1">
    <w:name w:val="WW8Num35z2"/>
    <w:uiPriority w:val="99"/>
    <w:qFormat/>
    <w:rPr>
      <w:w w:val="100"/>
      <w:position w:val="0"/>
      <w:sz w:val="24"/>
      <w:sz w:val="24"/>
      <w:effect w:val="none"/>
      <w:vertAlign w:val="baseline"/>
      <w:em w:val="none"/>
    </w:rPr>
  </w:style>
  <w:style w:type="character" w:styleId="WW8Num35z3" w:customStyle="1">
    <w:name w:val="WW8Num35z3"/>
    <w:uiPriority w:val="99"/>
    <w:qFormat/>
    <w:rPr>
      <w:w w:val="100"/>
      <w:position w:val="0"/>
      <w:sz w:val="24"/>
      <w:sz w:val="24"/>
      <w:effect w:val="none"/>
      <w:vertAlign w:val="baseline"/>
      <w:em w:val="none"/>
    </w:rPr>
  </w:style>
  <w:style w:type="character" w:styleId="WW8Num35z4" w:customStyle="1">
    <w:name w:val="WW8Num35z4"/>
    <w:uiPriority w:val="99"/>
    <w:qFormat/>
    <w:rPr>
      <w:w w:val="100"/>
      <w:position w:val="0"/>
      <w:sz w:val="24"/>
      <w:sz w:val="24"/>
      <w:effect w:val="none"/>
      <w:vertAlign w:val="baseline"/>
      <w:em w:val="none"/>
    </w:rPr>
  </w:style>
  <w:style w:type="character" w:styleId="WW8Num35z5" w:customStyle="1">
    <w:name w:val="WW8Num35z5"/>
    <w:uiPriority w:val="99"/>
    <w:qFormat/>
    <w:rPr>
      <w:w w:val="100"/>
      <w:position w:val="0"/>
      <w:sz w:val="24"/>
      <w:sz w:val="24"/>
      <w:effect w:val="none"/>
      <w:vertAlign w:val="baseline"/>
      <w:em w:val="none"/>
    </w:rPr>
  </w:style>
  <w:style w:type="character" w:styleId="WW8Num35z6" w:customStyle="1">
    <w:name w:val="WW8Num35z6"/>
    <w:uiPriority w:val="99"/>
    <w:qFormat/>
    <w:rPr>
      <w:w w:val="100"/>
      <w:position w:val="0"/>
      <w:sz w:val="24"/>
      <w:sz w:val="24"/>
      <w:effect w:val="none"/>
      <w:vertAlign w:val="baseline"/>
      <w:em w:val="none"/>
    </w:rPr>
  </w:style>
  <w:style w:type="character" w:styleId="WW8Num35z7" w:customStyle="1">
    <w:name w:val="WW8Num35z7"/>
    <w:uiPriority w:val="99"/>
    <w:qFormat/>
    <w:rPr>
      <w:w w:val="100"/>
      <w:position w:val="0"/>
      <w:sz w:val="24"/>
      <w:sz w:val="24"/>
      <w:effect w:val="none"/>
      <w:vertAlign w:val="baseline"/>
      <w:em w:val="none"/>
    </w:rPr>
  </w:style>
  <w:style w:type="character" w:styleId="WW8Num35z8" w:customStyle="1">
    <w:name w:val="WW8Num35z8"/>
    <w:uiPriority w:val="99"/>
    <w:qFormat/>
    <w:rPr>
      <w:w w:val="100"/>
      <w:position w:val="0"/>
      <w:sz w:val="24"/>
      <w:sz w:val="24"/>
      <w:effect w:val="none"/>
      <w:vertAlign w:val="baseline"/>
      <w:em w:val="none"/>
    </w:rPr>
  </w:style>
  <w:style w:type="character" w:styleId="WW8Num36z0" w:customStyle="1">
    <w:name w:val="WW8Num36z0"/>
    <w:uiPriority w:val="99"/>
    <w:qFormat/>
    <w:rPr>
      <w:w w:val="100"/>
      <w:position w:val="0"/>
      <w:sz w:val="24"/>
      <w:sz w:val="24"/>
      <w:effect w:val="none"/>
      <w:vertAlign w:val="baseline"/>
      <w:em w:val="none"/>
    </w:rPr>
  </w:style>
  <w:style w:type="character" w:styleId="WW8Num36z1" w:customStyle="1">
    <w:name w:val="WW8Num36z1"/>
    <w:uiPriority w:val="99"/>
    <w:qFormat/>
    <w:rPr>
      <w:w w:val="100"/>
      <w:position w:val="0"/>
      <w:sz w:val="24"/>
      <w:sz w:val="24"/>
      <w:effect w:val="none"/>
      <w:vertAlign w:val="baseline"/>
      <w:em w:val="none"/>
    </w:rPr>
  </w:style>
  <w:style w:type="character" w:styleId="WW8Num36z2" w:customStyle="1">
    <w:name w:val="WW8Num36z2"/>
    <w:uiPriority w:val="99"/>
    <w:qFormat/>
    <w:rPr>
      <w:w w:val="100"/>
      <w:position w:val="0"/>
      <w:sz w:val="24"/>
      <w:sz w:val="24"/>
      <w:effect w:val="none"/>
      <w:vertAlign w:val="baseline"/>
      <w:em w:val="none"/>
    </w:rPr>
  </w:style>
  <w:style w:type="character" w:styleId="WW8Num36z3" w:customStyle="1">
    <w:name w:val="WW8Num36z3"/>
    <w:uiPriority w:val="99"/>
    <w:qFormat/>
    <w:rPr>
      <w:w w:val="100"/>
      <w:position w:val="0"/>
      <w:sz w:val="24"/>
      <w:sz w:val="24"/>
      <w:effect w:val="none"/>
      <w:vertAlign w:val="baseline"/>
      <w:em w:val="none"/>
    </w:rPr>
  </w:style>
  <w:style w:type="character" w:styleId="WW8Num36z4" w:customStyle="1">
    <w:name w:val="WW8Num36z4"/>
    <w:uiPriority w:val="99"/>
    <w:qFormat/>
    <w:rPr>
      <w:w w:val="100"/>
      <w:position w:val="0"/>
      <w:sz w:val="24"/>
      <w:sz w:val="24"/>
      <w:effect w:val="none"/>
      <w:vertAlign w:val="baseline"/>
      <w:em w:val="none"/>
    </w:rPr>
  </w:style>
  <w:style w:type="character" w:styleId="WW8Num36z5" w:customStyle="1">
    <w:name w:val="WW8Num36z5"/>
    <w:uiPriority w:val="99"/>
    <w:qFormat/>
    <w:rPr>
      <w:w w:val="100"/>
      <w:position w:val="0"/>
      <w:sz w:val="24"/>
      <w:sz w:val="24"/>
      <w:effect w:val="none"/>
      <w:vertAlign w:val="baseline"/>
      <w:em w:val="none"/>
    </w:rPr>
  </w:style>
  <w:style w:type="character" w:styleId="WW8Num36z6" w:customStyle="1">
    <w:name w:val="WW8Num36z6"/>
    <w:uiPriority w:val="99"/>
    <w:qFormat/>
    <w:rPr>
      <w:w w:val="100"/>
      <w:position w:val="0"/>
      <w:sz w:val="24"/>
      <w:sz w:val="24"/>
      <w:effect w:val="none"/>
      <w:vertAlign w:val="baseline"/>
      <w:em w:val="none"/>
    </w:rPr>
  </w:style>
  <w:style w:type="character" w:styleId="WW8Num36z7" w:customStyle="1">
    <w:name w:val="WW8Num36z7"/>
    <w:uiPriority w:val="99"/>
    <w:qFormat/>
    <w:rPr>
      <w:w w:val="100"/>
      <w:position w:val="0"/>
      <w:sz w:val="24"/>
      <w:sz w:val="24"/>
      <w:effect w:val="none"/>
      <w:vertAlign w:val="baseline"/>
      <w:em w:val="none"/>
    </w:rPr>
  </w:style>
  <w:style w:type="character" w:styleId="WW8Num36z8" w:customStyle="1">
    <w:name w:val="WW8Num36z8"/>
    <w:uiPriority w:val="99"/>
    <w:qFormat/>
    <w:rPr>
      <w:w w:val="100"/>
      <w:position w:val="0"/>
      <w:sz w:val="24"/>
      <w:sz w:val="24"/>
      <w:effect w:val="none"/>
      <w:vertAlign w:val="baseline"/>
      <w:em w:val="none"/>
    </w:rPr>
  </w:style>
  <w:style w:type="character" w:styleId="WW8Num37z0" w:customStyle="1">
    <w:name w:val="WW8Num37z0"/>
    <w:uiPriority w:val="99"/>
    <w:qFormat/>
    <w:rPr>
      <w:rFonts w:ascii="Cambria" w:hAnsi="Cambria"/>
      <w:w w:val="100"/>
      <w:position w:val="0"/>
      <w:sz w:val="28"/>
      <w:sz w:val="28"/>
      <w:effect w:val="none"/>
      <w:vertAlign w:val="baseline"/>
      <w:em w:val="none"/>
      <w:lang w:val="uk-UA"/>
    </w:rPr>
  </w:style>
  <w:style w:type="character" w:styleId="WW8Num38z0" w:customStyle="1">
    <w:name w:val="WW8Num38z0"/>
    <w:uiPriority w:val="99"/>
    <w:qFormat/>
    <w:rPr>
      <w:w w:val="100"/>
      <w:position w:val="0"/>
      <w:sz w:val="24"/>
      <w:sz w:val="24"/>
      <w:effect w:val="none"/>
      <w:vertAlign w:val="baseline"/>
      <w:em w:val="none"/>
    </w:rPr>
  </w:style>
  <w:style w:type="character" w:styleId="WW8Num38z1" w:customStyle="1">
    <w:name w:val="WW8Num38z1"/>
    <w:uiPriority w:val="99"/>
    <w:qFormat/>
    <w:rPr>
      <w:w w:val="100"/>
      <w:position w:val="0"/>
      <w:sz w:val="24"/>
      <w:sz w:val="24"/>
      <w:effect w:val="none"/>
      <w:vertAlign w:val="baseline"/>
      <w:em w:val="none"/>
    </w:rPr>
  </w:style>
  <w:style w:type="character" w:styleId="WW8Num38z2" w:customStyle="1">
    <w:name w:val="WW8Num38z2"/>
    <w:uiPriority w:val="99"/>
    <w:qFormat/>
    <w:rPr>
      <w:w w:val="100"/>
      <w:position w:val="0"/>
      <w:sz w:val="24"/>
      <w:sz w:val="24"/>
      <w:effect w:val="none"/>
      <w:vertAlign w:val="baseline"/>
      <w:em w:val="none"/>
    </w:rPr>
  </w:style>
  <w:style w:type="character" w:styleId="WW8Num38z3" w:customStyle="1">
    <w:name w:val="WW8Num38z3"/>
    <w:uiPriority w:val="99"/>
    <w:qFormat/>
    <w:rPr>
      <w:w w:val="100"/>
      <w:position w:val="0"/>
      <w:sz w:val="24"/>
      <w:sz w:val="24"/>
      <w:effect w:val="none"/>
      <w:vertAlign w:val="baseline"/>
      <w:em w:val="none"/>
    </w:rPr>
  </w:style>
  <w:style w:type="character" w:styleId="WW8Num38z4" w:customStyle="1">
    <w:name w:val="WW8Num38z4"/>
    <w:uiPriority w:val="99"/>
    <w:qFormat/>
    <w:rPr>
      <w:w w:val="100"/>
      <w:position w:val="0"/>
      <w:sz w:val="24"/>
      <w:sz w:val="24"/>
      <w:effect w:val="none"/>
      <w:vertAlign w:val="baseline"/>
      <w:em w:val="none"/>
    </w:rPr>
  </w:style>
  <w:style w:type="character" w:styleId="WW8Num38z5" w:customStyle="1">
    <w:name w:val="WW8Num38z5"/>
    <w:uiPriority w:val="99"/>
    <w:qFormat/>
    <w:rPr>
      <w:w w:val="100"/>
      <w:position w:val="0"/>
      <w:sz w:val="24"/>
      <w:sz w:val="24"/>
      <w:effect w:val="none"/>
      <w:vertAlign w:val="baseline"/>
      <w:em w:val="none"/>
    </w:rPr>
  </w:style>
  <w:style w:type="character" w:styleId="WW8Num38z6" w:customStyle="1">
    <w:name w:val="WW8Num38z6"/>
    <w:uiPriority w:val="99"/>
    <w:qFormat/>
    <w:rPr>
      <w:w w:val="100"/>
      <w:position w:val="0"/>
      <w:sz w:val="24"/>
      <w:sz w:val="24"/>
      <w:effect w:val="none"/>
      <w:vertAlign w:val="baseline"/>
      <w:em w:val="none"/>
    </w:rPr>
  </w:style>
  <w:style w:type="character" w:styleId="WW8Num38z7" w:customStyle="1">
    <w:name w:val="WW8Num38z7"/>
    <w:uiPriority w:val="99"/>
    <w:qFormat/>
    <w:rPr>
      <w:w w:val="100"/>
      <w:position w:val="0"/>
      <w:sz w:val="24"/>
      <w:sz w:val="24"/>
      <w:effect w:val="none"/>
      <w:vertAlign w:val="baseline"/>
      <w:em w:val="none"/>
    </w:rPr>
  </w:style>
  <w:style w:type="character" w:styleId="WW8Num38z8" w:customStyle="1">
    <w:name w:val="WW8Num38z8"/>
    <w:uiPriority w:val="99"/>
    <w:qFormat/>
    <w:rPr>
      <w:w w:val="100"/>
      <w:position w:val="0"/>
      <w:sz w:val="24"/>
      <w:sz w:val="24"/>
      <w:effect w:val="none"/>
      <w:vertAlign w:val="baseline"/>
      <w:em w:val="none"/>
    </w:rPr>
  </w:style>
  <w:style w:type="character" w:styleId="WW8Num39z0" w:customStyle="1">
    <w:name w:val="WW8Num39z0"/>
    <w:uiPriority w:val="99"/>
    <w:qFormat/>
    <w:rPr>
      <w:rFonts w:ascii="Cambria" w:hAnsi="Cambria"/>
      <w:w w:val="100"/>
      <w:position w:val="0"/>
      <w:sz w:val="24"/>
      <w:sz w:val="24"/>
      <w:effect w:val="none"/>
      <w:vertAlign w:val="baseline"/>
      <w:em w:val="none"/>
    </w:rPr>
  </w:style>
  <w:style w:type="character" w:styleId="WW8Num39z1" w:customStyle="1">
    <w:name w:val="WW8Num39z1"/>
    <w:uiPriority w:val="99"/>
    <w:qFormat/>
    <w:rPr>
      <w:rFonts w:ascii="Courier New" w:hAnsi="Courier New"/>
      <w:w w:val="100"/>
      <w:position w:val="0"/>
      <w:sz w:val="24"/>
      <w:sz w:val="24"/>
      <w:effect w:val="none"/>
      <w:vertAlign w:val="baseline"/>
      <w:em w:val="none"/>
    </w:rPr>
  </w:style>
  <w:style w:type="character" w:styleId="WW8Num39z2" w:customStyle="1">
    <w:name w:val="WW8Num39z2"/>
    <w:uiPriority w:val="99"/>
    <w:qFormat/>
    <w:rPr>
      <w:rFonts w:ascii="Wingdings" w:hAnsi="Wingdings"/>
      <w:w w:val="100"/>
      <w:position w:val="0"/>
      <w:sz w:val="24"/>
      <w:sz w:val="24"/>
      <w:effect w:val="none"/>
      <w:vertAlign w:val="baseline"/>
      <w:em w:val="none"/>
    </w:rPr>
  </w:style>
  <w:style w:type="character" w:styleId="WW8Num39z3" w:customStyle="1">
    <w:name w:val="WW8Num39z3"/>
    <w:uiPriority w:val="99"/>
    <w:qFormat/>
    <w:rPr>
      <w:rFonts w:ascii="Symbol" w:hAnsi="Symbol"/>
      <w:w w:val="100"/>
      <w:position w:val="0"/>
      <w:sz w:val="24"/>
      <w:sz w:val="24"/>
      <w:effect w:val="none"/>
      <w:vertAlign w:val="baseline"/>
      <w:em w:val="none"/>
    </w:rPr>
  </w:style>
  <w:style w:type="character" w:styleId="WW8Num40z0" w:customStyle="1">
    <w:name w:val="WW8Num40z0"/>
    <w:uiPriority w:val="99"/>
    <w:qFormat/>
    <w:rPr>
      <w:w w:val="100"/>
      <w:position w:val="0"/>
      <w:sz w:val="24"/>
      <w:sz w:val="24"/>
      <w:effect w:val="none"/>
      <w:vertAlign w:val="baseline"/>
      <w:em w:val="none"/>
    </w:rPr>
  </w:style>
  <w:style w:type="character" w:styleId="WW8Num40z1" w:customStyle="1">
    <w:name w:val="WW8Num40z1"/>
    <w:uiPriority w:val="99"/>
    <w:qFormat/>
    <w:rPr>
      <w:w w:val="100"/>
      <w:position w:val="0"/>
      <w:sz w:val="24"/>
      <w:sz w:val="24"/>
      <w:effect w:val="none"/>
      <w:vertAlign w:val="baseline"/>
      <w:em w:val="none"/>
    </w:rPr>
  </w:style>
  <w:style w:type="character" w:styleId="WW8Num40z2" w:customStyle="1">
    <w:name w:val="WW8Num40z2"/>
    <w:uiPriority w:val="99"/>
    <w:qFormat/>
    <w:rPr>
      <w:w w:val="100"/>
      <w:position w:val="0"/>
      <w:sz w:val="24"/>
      <w:sz w:val="24"/>
      <w:effect w:val="none"/>
      <w:vertAlign w:val="baseline"/>
      <w:em w:val="none"/>
    </w:rPr>
  </w:style>
  <w:style w:type="character" w:styleId="WW8Num40z3" w:customStyle="1">
    <w:name w:val="WW8Num40z3"/>
    <w:uiPriority w:val="99"/>
    <w:qFormat/>
    <w:rPr>
      <w:w w:val="100"/>
      <w:position w:val="0"/>
      <w:sz w:val="24"/>
      <w:sz w:val="24"/>
      <w:effect w:val="none"/>
      <w:vertAlign w:val="baseline"/>
      <w:em w:val="none"/>
    </w:rPr>
  </w:style>
  <w:style w:type="character" w:styleId="WW8Num40z4" w:customStyle="1">
    <w:name w:val="WW8Num40z4"/>
    <w:uiPriority w:val="99"/>
    <w:qFormat/>
    <w:rPr>
      <w:w w:val="100"/>
      <w:position w:val="0"/>
      <w:sz w:val="24"/>
      <w:sz w:val="24"/>
      <w:effect w:val="none"/>
      <w:vertAlign w:val="baseline"/>
      <w:em w:val="none"/>
    </w:rPr>
  </w:style>
  <w:style w:type="character" w:styleId="WW8Num40z5" w:customStyle="1">
    <w:name w:val="WW8Num40z5"/>
    <w:uiPriority w:val="99"/>
    <w:qFormat/>
    <w:rPr>
      <w:w w:val="100"/>
      <w:position w:val="0"/>
      <w:sz w:val="24"/>
      <w:sz w:val="24"/>
      <w:effect w:val="none"/>
      <w:vertAlign w:val="baseline"/>
      <w:em w:val="none"/>
    </w:rPr>
  </w:style>
  <w:style w:type="character" w:styleId="WW8Num40z6" w:customStyle="1">
    <w:name w:val="WW8Num40z6"/>
    <w:uiPriority w:val="99"/>
    <w:qFormat/>
    <w:rPr>
      <w:w w:val="100"/>
      <w:position w:val="0"/>
      <w:sz w:val="24"/>
      <w:sz w:val="24"/>
      <w:effect w:val="none"/>
      <w:vertAlign w:val="baseline"/>
      <w:em w:val="none"/>
    </w:rPr>
  </w:style>
  <w:style w:type="character" w:styleId="WW8Num40z7" w:customStyle="1">
    <w:name w:val="WW8Num40z7"/>
    <w:uiPriority w:val="99"/>
    <w:qFormat/>
    <w:rPr>
      <w:w w:val="100"/>
      <w:position w:val="0"/>
      <w:sz w:val="24"/>
      <w:sz w:val="24"/>
      <w:effect w:val="none"/>
      <w:vertAlign w:val="baseline"/>
      <w:em w:val="none"/>
    </w:rPr>
  </w:style>
  <w:style w:type="character" w:styleId="WW8Num40z8" w:customStyle="1">
    <w:name w:val="WW8Num40z8"/>
    <w:uiPriority w:val="99"/>
    <w:qFormat/>
    <w:rPr>
      <w:w w:val="100"/>
      <w:position w:val="0"/>
      <w:sz w:val="24"/>
      <w:sz w:val="24"/>
      <w:effect w:val="none"/>
      <w:vertAlign w:val="baseline"/>
      <w:em w:val="none"/>
    </w:rPr>
  </w:style>
  <w:style w:type="character" w:styleId="WW8Num41z0" w:customStyle="1">
    <w:name w:val="WW8Num41z0"/>
    <w:uiPriority w:val="99"/>
    <w:qFormat/>
    <w:rPr>
      <w:rFonts w:ascii="Cambria" w:hAnsi="Cambria"/>
      <w:w w:val="100"/>
      <w:position w:val="0"/>
      <w:sz w:val="24"/>
      <w:sz w:val="24"/>
      <w:effect w:val="none"/>
      <w:vertAlign w:val="baseline"/>
      <w:em w:val="none"/>
    </w:rPr>
  </w:style>
  <w:style w:type="character" w:styleId="WW8Num41z1" w:customStyle="1">
    <w:name w:val="WW8Num41z1"/>
    <w:uiPriority w:val="99"/>
    <w:qFormat/>
    <w:rPr>
      <w:rFonts w:ascii="Courier New" w:hAnsi="Courier New"/>
      <w:w w:val="100"/>
      <w:position w:val="0"/>
      <w:sz w:val="24"/>
      <w:sz w:val="24"/>
      <w:effect w:val="none"/>
      <w:vertAlign w:val="baseline"/>
      <w:em w:val="none"/>
    </w:rPr>
  </w:style>
  <w:style w:type="character" w:styleId="WW8Num41z2" w:customStyle="1">
    <w:name w:val="WW8Num41z2"/>
    <w:uiPriority w:val="99"/>
    <w:qFormat/>
    <w:rPr>
      <w:rFonts w:ascii="Wingdings" w:hAnsi="Wingdings"/>
      <w:w w:val="100"/>
      <w:position w:val="0"/>
      <w:sz w:val="24"/>
      <w:sz w:val="24"/>
      <w:effect w:val="none"/>
      <w:vertAlign w:val="baseline"/>
      <w:em w:val="none"/>
    </w:rPr>
  </w:style>
  <w:style w:type="character" w:styleId="WW8Num41z3" w:customStyle="1">
    <w:name w:val="WW8Num41z3"/>
    <w:uiPriority w:val="99"/>
    <w:qFormat/>
    <w:rPr>
      <w:rFonts w:ascii="Symbol" w:hAnsi="Symbol"/>
      <w:w w:val="100"/>
      <w:position w:val="0"/>
      <w:sz w:val="24"/>
      <w:sz w:val="24"/>
      <w:effect w:val="none"/>
      <w:vertAlign w:val="baseline"/>
      <w:em w:val="none"/>
    </w:rPr>
  </w:style>
  <w:style w:type="character" w:styleId="WW8Num42z0" w:customStyle="1">
    <w:name w:val="WW8Num42z0"/>
    <w:uiPriority w:val="99"/>
    <w:qFormat/>
    <w:rPr>
      <w:w w:val="100"/>
      <w:position w:val="0"/>
      <w:sz w:val="24"/>
      <w:sz w:val="24"/>
      <w:effect w:val="none"/>
      <w:vertAlign w:val="baseline"/>
      <w:em w:val="none"/>
    </w:rPr>
  </w:style>
  <w:style w:type="character" w:styleId="WW8Num42z1" w:customStyle="1">
    <w:name w:val="WW8Num42z1"/>
    <w:uiPriority w:val="99"/>
    <w:qFormat/>
    <w:rPr>
      <w:w w:val="100"/>
      <w:position w:val="0"/>
      <w:sz w:val="24"/>
      <w:sz w:val="24"/>
      <w:effect w:val="none"/>
      <w:vertAlign w:val="baseline"/>
      <w:em w:val="none"/>
    </w:rPr>
  </w:style>
  <w:style w:type="character" w:styleId="WW8Num42z2" w:customStyle="1">
    <w:name w:val="WW8Num42z2"/>
    <w:uiPriority w:val="99"/>
    <w:qFormat/>
    <w:rPr>
      <w:w w:val="100"/>
      <w:position w:val="0"/>
      <w:sz w:val="24"/>
      <w:sz w:val="24"/>
      <w:effect w:val="none"/>
      <w:vertAlign w:val="baseline"/>
      <w:em w:val="none"/>
    </w:rPr>
  </w:style>
  <w:style w:type="character" w:styleId="WW8Num42z3" w:customStyle="1">
    <w:name w:val="WW8Num42z3"/>
    <w:uiPriority w:val="99"/>
    <w:qFormat/>
    <w:rPr>
      <w:w w:val="100"/>
      <w:position w:val="0"/>
      <w:sz w:val="24"/>
      <w:sz w:val="24"/>
      <w:effect w:val="none"/>
      <w:vertAlign w:val="baseline"/>
      <w:em w:val="none"/>
    </w:rPr>
  </w:style>
  <w:style w:type="character" w:styleId="WW8Num42z4" w:customStyle="1">
    <w:name w:val="WW8Num42z4"/>
    <w:uiPriority w:val="99"/>
    <w:qFormat/>
    <w:rPr>
      <w:w w:val="100"/>
      <w:position w:val="0"/>
      <w:sz w:val="24"/>
      <w:sz w:val="24"/>
      <w:effect w:val="none"/>
      <w:vertAlign w:val="baseline"/>
      <w:em w:val="none"/>
    </w:rPr>
  </w:style>
  <w:style w:type="character" w:styleId="WW8Num42z5" w:customStyle="1">
    <w:name w:val="WW8Num42z5"/>
    <w:uiPriority w:val="99"/>
    <w:qFormat/>
    <w:rPr>
      <w:w w:val="100"/>
      <w:position w:val="0"/>
      <w:sz w:val="24"/>
      <w:sz w:val="24"/>
      <w:effect w:val="none"/>
      <w:vertAlign w:val="baseline"/>
      <w:em w:val="none"/>
    </w:rPr>
  </w:style>
  <w:style w:type="character" w:styleId="WW8Num42z6" w:customStyle="1">
    <w:name w:val="WW8Num42z6"/>
    <w:uiPriority w:val="99"/>
    <w:qFormat/>
    <w:rPr>
      <w:w w:val="100"/>
      <w:position w:val="0"/>
      <w:sz w:val="24"/>
      <w:sz w:val="24"/>
      <w:effect w:val="none"/>
      <w:vertAlign w:val="baseline"/>
      <w:em w:val="none"/>
    </w:rPr>
  </w:style>
  <w:style w:type="character" w:styleId="WW8Num42z7" w:customStyle="1">
    <w:name w:val="WW8Num42z7"/>
    <w:uiPriority w:val="99"/>
    <w:qFormat/>
    <w:rPr>
      <w:w w:val="100"/>
      <w:position w:val="0"/>
      <w:sz w:val="24"/>
      <w:sz w:val="24"/>
      <w:effect w:val="none"/>
      <w:vertAlign w:val="baseline"/>
      <w:em w:val="none"/>
    </w:rPr>
  </w:style>
  <w:style w:type="character" w:styleId="WW8Num42z8" w:customStyle="1">
    <w:name w:val="WW8Num42z8"/>
    <w:uiPriority w:val="99"/>
    <w:qFormat/>
    <w:rPr>
      <w:w w:val="100"/>
      <w:position w:val="0"/>
      <w:sz w:val="24"/>
      <w:sz w:val="24"/>
      <w:effect w:val="none"/>
      <w:vertAlign w:val="baseline"/>
      <w:em w:val="none"/>
    </w:rPr>
  </w:style>
  <w:style w:type="character" w:styleId="11" w:customStyle="1">
    <w:name w:val="Заголовок 1 Знак"/>
    <w:uiPriority w:val="99"/>
    <w:qFormat/>
    <w:rPr>
      <w:rFonts w:ascii="Times New Roman" w:hAnsi="Times New Roman"/>
      <w:b/>
      <w:w w:val="100"/>
      <w:position w:val="0"/>
      <w:sz w:val="24"/>
      <w:sz w:val="24"/>
      <w:effect w:val="none"/>
      <w:vertAlign w:val="baseline"/>
      <w:em w:val="none"/>
    </w:rPr>
  </w:style>
  <w:style w:type="character" w:styleId="Style7" w:customStyle="1">
    <w:name w:val="Основной текст с отступом Знак"/>
    <w:uiPriority w:val="99"/>
    <w:qFormat/>
    <w:rPr>
      <w:rFonts w:ascii="Times New Roman" w:hAnsi="Times New Roman"/>
      <w:w w:val="100"/>
      <w:position w:val="0"/>
      <w:sz w:val="24"/>
      <w:sz w:val="24"/>
      <w:effect w:val="none"/>
      <w:vertAlign w:val="baseline"/>
      <w:em w:val="none"/>
    </w:rPr>
  </w:style>
  <w:style w:type="character" w:styleId="9" w:customStyle="1">
    <w:name w:val="Заголовок 9 Знак"/>
    <w:uiPriority w:val="99"/>
    <w:qFormat/>
    <w:rPr>
      <w:rFonts w:ascii="Cambria" w:hAnsi="Cambria"/>
      <w:w w:val="100"/>
      <w:position w:val="0"/>
      <w:sz w:val="24"/>
      <w:sz w:val="24"/>
      <w:effect w:val="none"/>
      <w:vertAlign w:val="baseline"/>
      <w:em w:val="none"/>
      <w:lang w:val="ru-RU"/>
    </w:rPr>
  </w:style>
  <w:style w:type="character" w:styleId="5" w:customStyle="1">
    <w:name w:val="Заголовок 5 Знак"/>
    <w:uiPriority w:val="99"/>
    <w:qFormat/>
    <w:rPr>
      <w:rFonts w:ascii="Cambria" w:hAnsi="Cambria"/>
      <w:color w:val="243F60"/>
      <w:w w:val="100"/>
      <w:position w:val="0"/>
      <w:sz w:val="20"/>
      <w:sz w:val="20"/>
      <w:effect w:val="none"/>
      <w:vertAlign w:val="baseline"/>
      <w:em w:val="none"/>
      <w:lang w:val="ru-RU"/>
    </w:rPr>
  </w:style>
  <w:style w:type="character" w:styleId="2" w:customStyle="1">
    <w:name w:val="Основной текст 2 Знак"/>
    <w:uiPriority w:val="99"/>
    <w:qFormat/>
    <w:rPr>
      <w:rFonts w:ascii="Times New Roman CYR" w:hAnsi="Times New Roman CYR"/>
      <w:w w:val="100"/>
      <w:position w:val="0"/>
      <w:sz w:val="20"/>
      <w:sz w:val="20"/>
      <w:effect w:val="none"/>
      <w:vertAlign w:val="baseline"/>
      <w:em w:val="none"/>
      <w:lang w:val="ru-RU"/>
    </w:rPr>
  </w:style>
  <w:style w:type="character" w:styleId="21" w:customStyle="1">
    <w:name w:val="Заголовок 2 Знак"/>
    <w:uiPriority w:val="99"/>
    <w:qFormat/>
    <w:rPr>
      <w:rFonts w:ascii="Cambria" w:hAnsi="Cambria"/>
      <w:b/>
      <w:i/>
      <w:w w:val="100"/>
      <w:position w:val="0"/>
      <w:sz w:val="28"/>
      <w:sz w:val="28"/>
      <w:effect w:val="none"/>
      <w:vertAlign w:val="baseline"/>
      <w:em w:val="none"/>
      <w:lang w:val="ru-RU"/>
    </w:rPr>
  </w:style>
  <w:style w:type="character" w:styleId="Style8" w:customStyle="1">
    <w:name w:val="Основной текст Знак"/>
    <w:uiPriority w:val="99"/>
    <w:qFormat/>
    <w:rPr>
      <w:rFonts w:ascii="Times New Roman" w:hAnsi="Times New Roman"/>
      <w:w w:val="100"/>
      <w:position w:val="0"/>
      <w:sz w:val="24"/>
      <w:sz w:val="24"/>
      <w:effect w:val="none"/>
      <w:vertAlign w:val="baseline"/>
      <w:em w:val="none"/>
    </w:rPr>
  </w:style>
  <w:style w:type="character" w:styleId="Style9" w:customStyle="1">
    <w:name w:val="Заголовок Знак"/>
    <w:uiPriority w:val="99"/>
    <w:qFormat/>
    <w:rPr>
      <w:rFonts w:ascii="Times New Roman" w:hAnsi="Times New Roman"/>
      <w:w w:val="100"/>
      <w:position w:val="0"/>
      <w:sz w:val="24"/>
      <w:sz w:val="24"/>
      <w:effect w:val="none"/>
      <w:vertAlign w:val="baseline"/>
      <w:em w:val="none"/>
    </w:rPr>
  </w:style>
  <w:style w:type="character" w:styleId="InternetLink">
    <w:name w:val="Internet Link"/>
    <w:basedOn w:val="DefaultParagraphFont"/>
    <w:uiPriority w:val="99"/>
    <w:unhideWhenUsed/>
    <w:rPr>
      <w:color w:val="0000FF" w:themeColor="hyperlink"/>
      <w:u w:val="single"/>
    </w:rPr>
  </w:style>
  <w:style w:type="character" w:styleId="Annotationreference">
    <w:name w:val="annotation reference"/>
    <w:basedOn w:val="DefaultParagraphFont"/>
    <w:uiPriority w:val="99"/>
    <w:qFormat/>
    <w:rPr>
      <w:rFonts w:cs="Times New Roman"/>
      <w:w w:val="100"/>
      <w:position w:val="0"/>
      <w:sz w:val="16"/>
      <w:sz w:val="16"/>
      <w:effect w:val="none"/>
      <w:vertAlign w:val="baseline"/>
      <w:em w:val="none"/>
    </w:rPr>
  </w:style>
  <w:style w:type="character" w:styleId="Style10" w:customStyle="1">
    <w:name w:val="Текст примечания Знак"/>
    <w:uiPriority w:val="99"/>
    <w:qFormat/>
    <w:rPr>
      <w:rFonts w:ascii="Times New Roman CYR" w:hAnsi="Times New Roman CYR"/>
      <w:w w:val="100"/>
      <w:position w:val="0"/>
      <w:sz w:val="24"/>
      <w:sz w:val="24"/>
      <w:effect w:val="none"/>
      <w:vertAlign w:val="baseline"/>
      <w:em w:val="none"/>
    </w:rPr>
  </w:style>
  <w:style w:type="character" w:styleId="Style11" w:customStyle="1">
    <w:name w:val="Тема примечания Знак"/>
    <w:uiPriority w:val="99"/>
    <w:qFormat/>
    <w:rPr>
      <w:rFonts w:ascii="Times New Roman CYR" w:hAnsi="Times New Roman CYR"/>
      <w:b/>
      <w:w w:val="100"/>
      <w:position w:val="0"/>
      <w:sz w:val="24"/>
      <w:sz w:val="24"/>
      <w:effect w:val="none"/>
      <w:vertAlign w:val="baseline"/>
      <w:em w:val="none"/>
    </w:rPr>
  </w:style>
  <w:style w:type="character" w:styleId="Style12" w:customStyle="1">
    <w:name w:val="Текст выноски Знак"/>
    <w:uiPriority w:val="99"/>
    <w:qFormat/>
    <w:rPr>
      <w:rFonts w:ascii="Tahoma" w:hAnsi="Tahoma"/>
      <w:w w:val="100"/>
      <w:position w:val="0"/>
      <w:sz w:val="16"/>
      <w:sz w:val="16"/>
      <w:effect w:val="none"/>
      <w:vertAlign w:val="baseline"/>
      <w:em w:val="none"/>
    </w:rPr>
  </w:style>
  <w:style w:type="character" w:styleId="St" w:customStyle="1">
    <w:name w:val="st"/>
    <w:uiPriority w:val="99"/>
    <w:qFormat/>
    <w:rPr>
      <w:w w:val="100"/>
      <w:position w:val="0"/>
      <w:sz w:val="24"/>
      <w:sz w:val="24"/>
      <w:effect w:val="none"/>
      <w:vertAlign w:val="baseline"/>
      <w:em w:val="none"/>
    </w:rPr>
  </w:style>
  <w:style w:type="character" w:styleId="3" w:customStyle="1">
    <w:name w:val="Заголовок 3 Знак"/>
    <w:uiPriority w:val="99"/>
    <w:qFormat/>
    <w:rPr>
      <w:rFonts w:ascii="Cambria" w:hAnsi="Cambria"/>
      <w:b/>
      <w:w w:val="100"/>
      <w:position w:val="0"/>
      <w:sz w:val="26"/>
      <w:sz w:val="26"/>
      <w:effect w:val="none"/>
      <w:vertAlign w:val="baseline"/>
      <w:em w:val="none"/>
      <w:lang w:val="ru-RU"/>
    </w:rPr>
  </w:style>
  <w:style w:type="character" w:styleId="Pagenumber">
    <w:name w:val="page number"/>
    <w:basedOn w:val="DefaultParagraphFont"/>
    <w:uiPriority w:val="99"/>
    <w:qFormat/>
    <w:rPr>
      <w:rFonts w:cs="Times New Roman"/>
      <w:w w:val="100"/>
      <w:position w:val="0"/>
      <w:sz w:val="24"/>
      <w:sz w:val="24"/>
      <w:effect w:val="none"/>
      <w:vertAlign w:val="baseline"/>
      <w:em w:val="none"/>
    </w:rPr>
  </w:style>
  <w:style w:type="character" w:styleId="22" w:customStyle="1">
    <w:name w:val="Основной текст с отступом 2 Знак"/>
    <w:uiPriority w:val="99"/>
    <w:qFormat/>
    <w:rPr>
      <w:rFonts w:ascii="Times New Roman CYR" w:hAnsi="Times New Roman CYR"/>
      <w:w w:val="100"/>
      <w:position w:val="0"/>
      <w:sz w:val="24"/>
      <w:sz w:val="24"/>
      <w:effect w:val="none"/>
      <w:vertAlign w:val="baseline"/>
      <w:em w:val="none"/>
      <w:lang w:val="ru-RU"/>
    </w:rPr>
  </w:style>
  <w:style w:type="character" w:styleId="4" w:customStyle="1">
    <w:name w:val="Заголовок 4 Знак"/>
    <w:uiPriority w:val="99"/>
    <w:qFormat/>
    <w:rPr>
      <w:rFonts w:ascii="Times New Roman" w:hAnsi="Times New Roman"/>
      <w:b/>
      <w:w w:val="100"/>
      <w:position w:val="0"/>
      <w:sz w:val="28"/>
      <w:sz w:val="28"/>
      <w:effect w:val="none"/>
      <w:vertAlign w:val="baseline"/>
      <w:em w:val="none"/>
      <w:lang w:val="ru-RU"/>
    </w:rPr>
  </w:style>
  <w:style w:type="character" w:styleId="HTML" w:customStyle="1">
    <w:name w:val="Стандартный HTML Знак"/>
    <w:uiPriority w:val="99"/>
    <w:qFormat/>
    <w:rPr>
      <w:rFonts w:ascii="Courier New" w:hAnsi="Courier New"/>
      <w:color w:val="000000"/>
      <w:w w:val="100"/>
      <w:position w:val="0"/>
      <w:sz w:val="23"/>
      <w:sz w:val="23"/>
      <w:effect w:val="none"/>
      <w:vertAlign w:val="baseline"/>
      <w:em w:val="none"/>
      <w:lang w:val="ru-RU"/>
    </w:rPr>
  </w:style>
  <w:style w:type="character" w:styleId="Style13" w:customStyle="1">
    <w:name w:val="Нижний колонтитул Знак"/>
    <w:uiPriority w:val="99"/>
    <w:qFormat/>
    <w:rPr>
      <w:rFonts w:ascii="Times New Roman" w:hAnsi="Times New Roman"/>
      <w:w w:val="100"/>
      <w:position w:val="0"/>
      <w:sz w:val="24"/>
      <w:sz w:val="24"/>
      <w:effect w:val="none"/>
      <w:vertAlign w:val="baseline"/>
      <w:em w:val="none"/>
      <w:lang w:val="ru-RU"/>
    </w:rPr>
  </w:style>
  <w:style w:type="character" w:styleId="FontStyle22" w:customStyle="1">
    <w:name w:val="Font Style22"/>
    <w:uiPriority w:val="99"/>
    <w:qFormat/>
    <w:rPr>
      <w:rFonts w:ascii="Times New Roman" w:hAnsi="Times New Roman"/>
      <w:b/>
      <w:w w:val="100"/>
      <w:position w:val="0"/>
      <w:sz w:val="26"/>
      <w:sz w:val="26"/>
      <w:effect w:val="none"/>
      <w:vertAlign w:val="baseline"/>
      <w:em w:val="none"/>
    </w:rPr>
  </w:style>
  <w:style w:type="character" w:styleId="6" w:customStyle="1">
    <w:name w:val="Заголовок 6 Знак"/>
    <w:uiPriority w:val="99"/>
    <w:qFormat/>
    <w:rPr>
      <w:rFonts w:ascii="Times New Roman" w:hAnsi="Times New Roman"/>
      <w:b/>
      <w:color w:val="000000"/>
      <w:w w:val="100"/>
      <w:position w:val="0"/>
      <w:sz w:val="24"/>
      <w:sz w:val="24"/>
      <w:effect w:val="none"/>
      <w:vertAlign w:val="baseline"/>
      <w:em w:val="none"/>
    </w:rPr>
  </w:style>
  <w:style w:type="character" w:styleId="Style14" w:customStyle="1">
    <w:name w:val="Подзаголовок Знак"/>
    <w:uiPriority w:val="99"/>
    <w:qFormat/>
    <w:rPr>
      <w:rFonts w:ascii="Georgia" w:hAnsi="Georgia"/>
      <w:i/>
      <w:color w:val="666666"/>
      <w:w w:val="100"/>
      <w:position w:val="0"/>
      <w:sz w:val="48"/>
      <w:sz w:val="48"/>
      <w:effect w:val="none"/>
      <w:vertAlign w:val="baseline"/>
      <w:em w:val="none"/>
    </w:rPr>
  </w:style>
  <w:style w:type="character" w:styleId="12" w:customStyle="1">
    <w:name w:val="Стиль1 Знак"/>
    <w:uiPriority w:val="99"/>
    <w:qFormat/>
    <w:rPr>
      <w:rFonts w:ascii="Cambria" w:hAnsi="Cambria"/>
      <w:color w:val="000000"/>
      <w:w w:val="100"/>
      <w:position w:val="0"/>
      <w:sz w:val="28"/>
      <w:sz w:val="28"/>
      <w:effect w:val="none"/>
      <w:vertAlign w:val="baseline"/>
      <w:em w:val="none"/>
      <w:lang w:val="uk-UA"/>
    </w:rPr>
  </w:style>
  <w:style w:type="character" w:styleId="13" w:customStyle="1">
    <w:name w:val="Основной текст Знак1"/>
    <w:basedOn w:val="DefaultParagraphFont"/>
    <w:uiPriority w:val="99"/>
    <w:semiHidden/>
    <w:qFormat/>
    <w:locked/>
    <w:rPr>
      <w:rFonts w:ascii="Times New Roman CYR" w:hAnsi="Times New Roman CYR" w:cs="Times New Roman CYR"/>
      <w:sz w:val="20"/>
      <w:szCs w:val="20"/>
      <w:lang w:eastAsia="zh-CN"/>
    </w:rPr>
  </w:style>
  <w:style w:type="character" w:styleId="BodyTextChar" w:customStyle="1">
    <w:name w:val="Body Text Char"/>
    <w:basedOn w:val="DefaultParagraphFont"/>
    <w:link w:val="BodyText"/>
    <w:uiPriority w:val="99"/>
    <w:semiHidden/>
    <w:qFormat/>
    <w:locked/>
    <w:rPr>
      <w:rFonts w:ascii="Times New Roman CYR" w:hAnsi="Times New Roman CYR" w:cs="Times New Roman CYR"/>
      <w:sz w:val="20"/>
      <w:szCs w:val="20"/>
      <w:lang w:eastAsia="zh-CN"/>
    </w:rPr>
  </w:style>
  <w:style w:type="character" w:styleId="BodyTextIndent2Char" w:customStyle="1">
    <w:name w:val="Body Text Indent 2 Char"/>
    <w:basedOn w:val="DefaultParagraphFont"/>
    <w:link w:val="BodyTextIndent2"/>
    <w:uiPriority w:val="99"/>
    <w:semiHidden/>
    <w:qFormat/>
    <w:locked/>
    <w:rPr>
      <w:rFonts w:ascii="Times New Roman CYR" w:hAnsi="Times New Roman CYR" w:cs="Times New Roman CYR"/>
      <w:sz w:val="20"/>
      <w:szCs w:val="20"/>
      <w:lang w:eastAsia="zh-CN"/>
    </w:rPr>
  </w:style>
  <w:style w:type="character" w:styleId="BodyTextIndentChar" w:customStyle="1">
    <w:name w:val="Body Text Indent Char"/>
    <w:basedOn w:val="DefaultParagraphFont"/>
    <w:link w:val="BodyTextIndent"/>
    <w:uiPriority w:val="99"/>
    <w:qFormat/>
    <w:locked/>
    <w:rPr>
      <w:rFonts w:ascii="Cambria" w:hAnsi="Cambria" w:cs="Times New Roman"/>
      <w:sz w:val="24"/>
      <w:szCs w:val="24"/>
      <w:lang w:eastAsia="zh-CN"/>
    </w:rPr>
  </w:style>
  <w:style w:type="character" w:styleId="SubtitleChar" w:customStyle="1">
    <w:name w:val="Subtitle Char"/>
    <w:basedOn w:val="DefaultParagraphFont"/>
    <w:link w:val="Subtitle"/>
    <w:uiPriority w:val="99"/>
    <w:semiHidden/>
    <w:qFormat/>
    <w:locked/>
    <w:rPr>
      <w:rFonts w:ascii="Times New Roman CYR" w:hAnsi="Times New Roman CYR" w:cs="Times New Roman CYR"/>
      <w:sz w:val="20"/>
      <w:szCs w:val="20"/>
      <w:lang w:eastAsia="zh-CN"/>
    </w:rPr>
  </w:style>
  <w:style w:type="character" w:styleId="14" w:customStyle="1">
    <w:name w:val="Тема примечания Знак1"/>
    <w:basedOn w:val="SubtitleChar"/>
    <w:uiPriority w:val="99"/>
    <w:semiHidden/>
    <w:qFormat/>
    <w:locked/>
    <w:rPr>
      <w:rFonts w:ascii="Times New Roman CYR" w:hAnsi="Times New Roman CYR" w:cs="Times New Roman CYR"/>
      <w:b/>
      <w:bCs/>
      <w:sz w:val="20"/>
      <w:szCs w:val="20"/>
      <w:lang w:eastAsia="zh-CN"/>
    </w:rPr>
  </w:style>
  <w:style w:type="character" w:styleId="15" w:customStyle="1">
    <w:name w:val="Текст выноски Знак1"/>
    <w:basedOn w:val="DefaultParagraphFont"/>
    <w:uiPriority w:val="99"/>
    <w:semiHidden/>
    <w:qFormat/>
    <w:locked/>
    <w:rPr>
      <w:rFonts w:ascii="Times New Roman" w:hAnsi="Times New Roman" w:cs="Times New Roman CYR"/>
      <w:sz w:val="2"/>
      <w:lang w:eastAsia="zh-CN"/>
    </w:rPr>
  </w:style>
  <w:style w:type="character" w:styleId="16" w:customStyle="1">
    <w:name w:val="Верхний колонтитул Знак1"/>
    <w:basedOn w:val="DefaultParagraphFont"/>
    <w:uiPriority w:val="99"/>
    <w:semiHidden/>
    <w:qFormat/>
    <w:locked/>
    <w:rPr>
      <w:rFonts w:ascii="Times New Roman CYR" w:hAnsi="Times New Roman CYR" w:cs="Times New Roman CYR"/>
      <w:sz w:val="20"/>
      <w:szCs w:val="20"/>
      <w:lang w:eastAsia="zh-CN"/>
    </w:rPr>
  </w:style>
  <w:style w:type="character" w:styleId="BodyTextIndent3Char" w:customStyle="1">
    <w:name w:val="Body Text Indent 3 Char"/>
    <w:basedOn w:val="DefaultParagraphFont"/>
    <w:link w:val="BodyTextIndent3"/>
    <w:uiPriority w:val="99"/>
    <w:semiHidden/>
    <w:qFormat/>
    <w:locked/>
    <w:rPr>
      <w:rFonts w:ascii="Times New Roman CYR" w:hAnsi="Times New Roman CYR" w:cs="Times New Roman CYR"/>
      <w:sz w:val="16"/>
      <w:szCs w:val="16"/>
      <w:lang w:eastAsia="zh-CN"/>
    </w:rPr>
  </w:style>
  <w:style w:type="character" w:styleId="211" w:customStyle="1">
    <w:name w:val="Основной текст с отступом 2 Знак1"/>
    <w:basedOn w:val="DefaultParagraphFont"/>
    <w:uiPriority w:val="99"/>
    <w:semiHidden/>
    <w:qFormat/>
    <w:locked/>
    <w:rPr>
      <w:rFonts w:ascii="Times New Roman CYR" w:hAnsi="Times New Roman CYR" w:cs="Times New Roman CYR"/>
      <w:sz w:val="20"/>
      <w:szCs w:val="20"/>
      <w:lang w:eastAsia="zh-CN"/>
    </w:rPr>
  </w:style>
  <w:style w:type="character" w:styleId="HTMLPreformattedChar" w:customStyle="1">
    <w:name w:val="HTML Preformatted Char"/>
    <w:basedOn w:val="DefaultParagraphFont"/>
    <w:link w:val="HTMLPreformatted"/>
    <w:uiPriority w:val="99"/>
    <w:semiHidden/>
    <w:qFormat/>
    <w:locked/>
    <w:rPr>
      <w:rFonts w:ascii="Courier New" w:hAnsi="Courier New" w:cs="Courier New"/>
      <w:sz w:val="20"/>
      <w:szCs w:val="20"/>
      <w:lang w:eastAsia="zh-CN"/>
    </w:rPr>
  </w:style>
  <w:style w:type="character" w:styleId="17" w:customStyle="1">
    <w:name w:val="Нижний колонтитул Знак1"/>
    <w:basedOn w:val="DefaultParagraphFont"/>
    <w:uiPriority w:val="99"/>
    <w:semiHidden/>
    <w:qFormat/>
    <w:locked/>
    <w:rPr>
      <w:rFonts w:ascii="Times New Roman CYR" w:hAnsi="Times New Roman CYR" w:cs="Times New Roman CYR"/>
      <w:sz w:val="20"/>
      <w:szCs w:val="20"/>
      <w:lang w:eastAsia="zh-CN"/>
    </w:rPr>
  </w:style>
  <w:style w:type="character" w:styleId="Style15" w:customStyle="1">
    <w:name w:val="Верхний колонтитул Знак"/>
    <w:uiPriority w:val="99"/>
    <w:qFormat/>
    <w:rPr>
      <w:rFonts w:ascii="Times New Roman CYR" w:hAnsi="Times New Roman CYR"/>
      <w:w w:val="100"/>
      <w:position w:val="0"/>
      <w:sz w:val="24"/>
      <w:sz w:val="24"/>
      <w:effect w:val="none"/>
      <w:vertAlign w:val="baseline"/>
      <w:em w:val="none"/>
      <w:lang w:eastAsia="zh-CN"/>
    </w:rPr>
  </w:style>
  <w:style w:type="character" w:styleId="Style16" w:customStyle="1">
    <w:name w:val="Текст сноски Знак"/>
    <w:basedOn w:val="DefaultParagraphFont"/>
    <w:uiPriority w:val="99"/>
    <w:semiHidden/>
    <w:qFormat/>
    <w:rsid w:val="009564ef"/>
    <w:rPr>
      <w:rFonts w:ascii="Times New Roman CYR" w:hAnsi="Times New Roman CYR" w:eastAsia="Times New Roman" w:cs="Times New Roman CYR"/>
      <w:sz w:val="20"/>
      <w:szCs w:val="20"/>
      <w:lang w:eastAsia="zh-CN"/>
    </w:rPr>
  </w:style>
  <w:style w:type="character" w:styleId="Style17" w:customStyle="1">
    <w:name w:val="Прив'язка виноски"/>
    <w:qFormat/>
    <w:rPr>
      <w:vertAlign w:val="superscript"/>
    </w:rPr>
  </w:style>
  <w:style w:type="character" w:styleId="FootnoteCharacters" w:customStyle="1">
    <w:name w:val="Footnote Characters"/>
    <w:basedOn w:val="DefaultParagraphFont"/>
    <w:uiPriority w:val="99"/>
    <w:semiHidden/>
    <w:unhideWhenUsed/>
    <w:qFormat/>
    <w:rsid w:val="009564ef"/>
    <w:rPr>
      <w:vertAlign w:val="superscript"/>
    </w:rPr>
  </w:style>
  <w:style w:type="character" w:styleId="Style18" w:customStyle="1">
    <w:name w:val="Гіперпосилання"/>
    <w:basedOn w:val="DefaultParagraphFont"/>
    <w:uiPriority w:val="99"/>
    <w:unhideWhenUsed/>
    <w:qFormat/>
    <w:rsid w:val="00731a59"/>
    <w:rPr>
      <w:color w:val="0000FF" w:themeColor="hyperlink"/>
      <w:u w:val="single"/>
    </w:rPr>
  </w:style>
  <w:style w:type="character" w:styleId="ListLabel1" w:customStyle="1">
    <w:name w:val="ListLabel 1"/>
    <w:qFormat/>
    <w:rPr>
      <w:u w:val="none"/>
    </w:rPr>
  </w:style>
  <w:style w:type="character" w:styleId="ListLabel2" w:customStyle="1">
    <w:name w:val="ListLabel 2"/>
    <w:qFormat/>
    <w:rPr>
      <w:u w:val="none"/>
    </w:rPr>
  </w:style>
  <w:style w:type="character" w:styleId="ListLabel3" w:customStyle="1">
    <w:name w:val="ListLabel 3"/>
    <w:qFormat/>
    <w:rPr>
      <w:u w:val="none"/>
    </w:rPr>
  </w:style>
  <w:style w:type="character" w:styleId="ListLabel4" w:customStyle="1">
    <w:name w:val="ListLabel 4"/>
    <w:qFormat/>
    <w:rPr>
      <w:u w:val="none"/>
    </w:rPr>
  </w:style>
  <w:style w:type="character" w:styleId="ListLabel5" w:customStyle="1">
    <w:name w:val="ListLabel 5"/>
    <w:qFormat/>
    <w:rPr>
      <w:u w:val="none"/>
    </w:rPr>
  </w:style>
  <w:style w:type="character" w:styleId="ListLabel6" w:customStyle="1">
    <w:name w:val="ListLabel 6"/>
    <w:qFormat/>
    <w:rPr>
      <w:u w:val="none"/>
    </w:rPr>
  </w:style>
  <w:style w:type="character" w:styleId="ListLabel7" w:customStyle="1">
    <w:name w:val="ListLabel 7"/>
    <w:qFormat/>
    <w:rPr>
      <w:u w:val="none"/>
    </w:rPr>
  </w:style>
  <w:style w:type="character" w:styleId="ListLabel8" w:customStyle="1">
    <w:name w:val="ListLabel 8"/>
    <w:qFormat/>
    <w:rPr>
      <w:u w:val="none"/>
    </w:rPr>
  </w:style>
  <w:style w:type="character" w:styleId="ListLabel9" w:customStyle="1">
    <w:name w:val="ListLabel 9"/>
    <w:qFormat/>
    <w:rPr>
      <w:u w:val="none"/>
    </w:rPr>
  </w:style>
  <w:style w:type="character" w:styleId="ListLabel10" w:customStyle="1">
    <w:name w:val="ListLabel 10"/>
    <w:qFormat/>
    <w:rPr>
      <w:u w:val="none"/>
    </w:rPr>
  </w:style>
  <w:style w:type="character" w:styleId="ListLabel11" w:customStyle="1">
    <w:name w:val="ListLabel 11"/>
    <w:qFormat/>
    <w:rPr>
      <w:u w:val="none"/>
    </w:rPr>
  </w:style>
  <w:style w:type="character" w:styleId="ListLabel12" w:customStyle="1">
    <w:name w:val="ListLabel 12"/>
    <w:qFormat/>
    <w:rPr>
      <w:u w:val="none"/>
    </w:rPr>
  </w:style>
  <w:style w:type="character" w:styleId="ListLabel13" w:customStyle="1">
    <w:name w:val="ListLabel 13"/>
    <w:qFormat/>
    <w:rPr>
      <w:u w:val="none"/>
    </w:rPr>
  </w:style>
  <w:style w:type="character" w:styleId="ListLabel14" w:customStyle="1">
    <w:name w:val="ListLabel 14"/>
    <w:qFormat/>
    <w:rPr>
      <w:u w:val="none"/>
    </w:rPr>
  </w:style>
  <w:style w:type="character" w:styleId="ListLabel15" w:customStyle="1">
    <w:name w:val="ListLabel 15"/>
    <w:qFormat/>
    <w:rPr>
      <w:u w:val="none"/>
    </w:rPr>
  </w:style>
  <w:style w:type="character" w:styleId="ListLabel16" w:customStyle="1">
    <w:name w:val="ListLabel 16"/>
    <w:qFormat/>
    <w:rPr>
      <w:u w:val="none"/>
    </w:rPr>
  </w:style>
  <w:style w:type="character" w:styleId="ListLabel17" w:customStyle="1">
    <w:name w:val="ListLabel 17"/>
    <w:qFormat/>
    <w:rPr>
      <w:u w:val="none"/>
    </w:rPr>
  </w:style>
  <w:style w:type="character" w:styleId="ListLabel18" w:customStyle="1">
    <w:name w:val="ListLabel 18"/>
    <w:qFormat/>
    <w:rPr>
      <w:u w:val="none"/>
    </w:rPr>
  </w:style>
  <w:style w:type="character" w:styleId="ListLabel19" w:customStyle="1">
    <w:name w:val="ListLabel 19"/>
    <w:qFormat/>
    <w:rPr>
      <w:u w:val="none"/>
    </w:rPr>
  </w:style>
  <w:style w:type="character" w:styleId="ListLabel20" w:customStyle="1">
    <w:name w:val="ListLabel 20"/>
    <w:qFormat/>
    <w:rPr>
      <w:u w:val="none"/>
    </w:rPr>
  </w:style>
  <w:style w:type="character" w:styleId="ListLabel21" w:customStyle="1">
    <w:name w:val="ListLabel 21"/>
    <w:qFormat/>
    <w:rPr>
      <w:u w:val="none"/>
    </w:rPr>
  </w:style>
  <w:style w:type="character" w:styleId="ListLabel22" w:customStyle="1">
    <w:name w:val="ListLabel 22"/>
    <w:qFormat/>
    <w:rPr>
      <w:u w:val="none"/>
    </w:rPr>
  </w:style>
  <w:style w:type="character" w:styleId="ListLabel23" w:customStyle="1">
    <w:name w:val="ListLabel 23"/>
    <w:qFormat/>
    <w:rPr>
      <w:u w:val="none"/>
    </w:rPr>
  </w:style>
  <w:style w:type="character" w:styleId="ListLabel24" w:customStyle="1">
    <w:name w:val="ListLabel 24"/>
    <w:qFormat/>
    <w:rPr>
      <w:u w:val="none"/>
    </w:rPr>
  </w:style>
  <w:style w:type="character" w:styleId="ListLabel25" w:customStyle="1">
    <w:name w:val="ListLabel 25"/>
    <w:qFormat/>
    <w:rPr>
      <w:u w:val="none"/>
    </w:rPr>
  </w:style>
  <w:style w:type="character" w:styleId="ListLabel26" w:customStyle="1">
    <w:name w:val="ListLabel 26"/>
    <w:qFormat/>
    <w:rPr>
      <w:u w:val="none"/>
    </w:rPr>
  </w:style>
  <w:style w:type="character" w:styleId="ListLabel27" w:customStyle="1">
    <w:name w:val="ListLabel 27"/>
    <w:qFormat/>
    <w:rPr>
      <w:u w:val="none"/>
    </w:rPr>
  </w:style>
  <w:style w:type="character" w:styleId="ListLabel28" w:customStyle="1">
    <w:name w:val="ListLabel 28"/>
    <w:qFormat/>
    <w:rPr>
      <w:u w:val="none"/>
    </w:rPr>
  </w:style>
  <w:style w:type="character" w:styleId="ListLabel29" w:customStyle="1">
    <w:name w:val="ListLabel 29"/>
    <w:qFormat/>
    <w:rPr>
      <w:u w:val="none"/>
    </w:rPr>
  </w:style>
  <w:style w:type="character" w:styleId="ListLabel30" w:customStyle="1">
    <w:name w:val="ListLabel 30"/>
    <w:qFormat/>
    <w:rPr>
      <w:u w:val="none"/>
    </w:rPr>
  </w:style>
  <w:style w:type="character" w:styleId="ListLabel31" w:customStyle="1">
    <w:name w:val="ListLabel 31"/>
    <w:qFormat/>
    <w:rPr>
      <w:u w:val="none"/>
    </w:rPr>
  </w:style>
  <w:style w:type="character" w:styleId="ListLabel32" w:customStyle="1">
    <w:name w:val="ListLabel 32"/>
    <w:qFormat/>
    <w:rPr>
      <w:u w:val="none"/>
    </w:rPr>
  </w:style>
  <w:style w:type="character" w:styleId="ListLabel33" w:customStyle="1">
    <w:name w:val="ListLabel 33"/>
    <w:qFormat/>
    <w:rPr>
      <w:u w:val="none"/>
    </w:rPr>
  </w:style>
  <w:style w:type="character" w:styleId="ListLabel34" w:customStyle="1">
    <w:name w:val="ListLabel 34"/>
    <w:qFormat/>
    <w:rPr>
      <w:u w:val="none"/>
    </w:rPr>
  </w:style>
  <w:style w:type="character" w:styleId="ListLabel35" w:customStyle="1">
    <w:name w:val="ListLabel 35"/>
    <w:qFormat/>
    <w:rPr>
      <w:u w:val="none"/>
    </w:rPr>
  </w:style>
  <w:style w:type="character" w:styleId="ListLabel36" w:customStyle="1">
    <w:name w:val="ListLabel 36"/>
    <w:qFormat/>
    <w:rPr>
      <w:u w:val="none"/>
    </w:rPr>
  </w:style>
  <w:style w:type="character" w:styleId="ListLabel37" w:customStyle="1">
    <w:name w:val="ListLabel 37"/>
    <w:qFormat/>
    <w:rPr>
      <w:rFonts w:ascii="Times New Roman" w:hAnsi="Times New Roman"/>
      <w:position w:val="0"/>
      <w:sz w:val="28"/>
      <w:sz w:val="28"/>
      <w:vertAlign w:val="baseline"/>
    </w:rPr>
  </w:style>
  <w:style w:type="character" w:styleId="ListLabel38" w:customStyle="1">
    <w:name w:val="ListLabel 38"/>
    <w:qFormat/>
    <w:rPr>
      <w:position w:val="0"/>
      <w:sz w:val="24"/>
      <w:sz w:val="24"/>
      <w:vertAlign w:val="baseline"/>
    </w:rPr>
  </w:style>
  <w:style w:type="character" w:styleId="ListLabel39" w:customStyle="1">
    <w:name w:val="ListLabel 39"/>
    <w:qFormat/>
    <w:rPr>
      <w:position w:val="0"/>
      <w:sz w:val="24"/>
      <w:sz w:val="24"/>
      <w:vertAlign w:val="baseline"/>
    </w:rPr>
  </w:style>
  <w:style w:type="character" w:styleId="ListLabel40" w:customStyle="1">
    <w:name w:val="ListLabel 40"/>
    <w:qFormat/>
    <w:rPr>
      <w:position w:val="0"/>
      <w:sz w:val="24"/>
      <w:sz w:val="24"/>
      <w:vertAlign w:val="baseline"/>
    </w:rPr>
  </w:style>
  <w:style w:type="character" w:styleId="ListLabel41" w:customStyle="1">
    <w:name w:val="ListLabel 41"/>
    <w:qFormat/>
    <w:rPr>
      <w:position w:val="0"/>
      <w:sz w:val="24"/>
      <w:sz w:val="24"/>
      <w:vertAlign w:val="baseline"/>
    </w:rPr>
  </w:style>
  <w:style w:type="character" w:styleId="ListLabel42" w:customStyle="1">
    <w:name w:val="ListLabel 42"/>
    <w:qFormat/>
    <w:rPr>
      <w:position w:val="0"/>
      <w:sz w:val="24"/>
      <w:sz w:val="24"/>
      <w:vertAlign w:val="baseline"/>
    </w:rPr>
  </w:style>
  <w:style w:type="character" w:styleId="ListLabel43" w:customStyle="1">
    <w:name w:val="ListLabel 43"/>
    <w:qFormat/>
    <w:rPr>
      <w:position w:val="0"/>
      <w:sz w:val="24"/>
      <w:sz w:val="24"/>
      <w:vertAlign w:val="baseline"/>
    </w:rPr>
  </w:style>
  <w:style w:type="character" w:styleId="ListLabel44" w:customStyle="1">
    <w:name w:val="ListLabel 44"/>
    <w:qFormat/>
    <w:rPr>
      <w:position w:val="0"/>
      <w:sz w:val="24"/>
      <w:sz w:val="24"/>
      <w:vertAlign w:val="baseline"/>
    </w:rPr>
  </w:style>
  <w:style w:type="character" w:styleId="ListLabel45" w:customStyle="1">
    <w:name w:val="ListLabel 45"/>
    <w:qFormat/>
    <w:rPr>
      <w:position w:val="0"/>
      <w:sz w:val="24"/>
      <w:sz w:val="24"/>
      <w:vertAlign w:val="baseline"/>
    </w:rPr>
  </w:style>
  <w:style w:type="character" w:styleId="Style19" w:customStyle="1">
    <w:name w:val="Символи виноски"/>
    <w:qFormat/>
    <w:rPr/>
  </w:style>
  <w:style w:type="character" w:styleId="Style20" w:customStyle="1">
    <w:name w:val="Прив'язка кінцевої виноски"/>
    <w:qFormat/>
    <w:rPr>
      <w:vertAlign w:val="superscript"/>
    </w:rPr>
  </w:style>
  <w:style w:type="character" w:styleId="Style21" w:customStyle="1">
    <w:name w:val="Символи кінцевої виноски"/>
    <w:qFormat/>
    <w:rPr/>
  </w:style>
  <w:style w:type="character" w:styleId="ListLabel46" w:customStyle="1">
    <w:name w:val="ListLabel 46"/>
    <w:qFormat/>
    <w:rPr>
      <w:u w:val="none"/>
    </w:rPr>
  </w:style>
  <w:style w:type="character" w:styleId="ListLabel47" w:customStyle="1">
    <w:name w:val="ListLabel 47"/>
    <w:qFormat/>
    <w:rPr>
      <w:u w:val="none"/>
    </w:rPr>
  </w:style>
  <w:style w:type="character" w:styleId="ListLabel48" w:customStyle="1">
    <w:name w:val="ListLabel 48"/>
    <w:qFormat/>
    <w:rPr>
      <w:u w:val="none"/>
    </w:rPr>
  </w:style>
  <w:style w:type="character" w:styleId="ListLabel49" w:customStyle="1">
    <w:name w:val="ListLabel 49"/>
    <w:qFormat/>
    <w:rPr>
      <w:u w:val="none"/>
    </w:rPr>
  </w:style>
  <w:style w:type="character" w:styleId="ListLabel50" w:customStyle="1">
    <w:name w:val="ListLabel 50"/>
    <w:qFormat/>
    <w:rPr>
      <w:u w:val="none"/>
    </w:rPr>
  </w:style>
  <w:style w:type="character" w:styleId="ListLabel51" w:customStyle="1">
    <w:name w:val="ListLabel 51"/>
    <w:qFormat/>
    <w:rPr>
      <w:u w:val="none"/>
    </w:rPr>
  </w:style>
  <w:style w:type="character" w:styleId="ListLabel52" w:customStyle="1">
    <w:name w:val="ListLabel 52"/>
    <w:qFormat/>
    <w:rPr>
      <w:u w:val="none"/>
    </w:rPr>
  </w:style>
  <w:style w:type="character" w:styleId="ListLabel53" w:customStyle="1">
    <w:name w:val="ListLabel 53"/>
    <w:qFormat/>
    <w:rPr>
      <w:rFonts w:ascii="Times New Roman" w:hAnsi="Times New Roman"/>
      <w:position w:val="0"/>
      <w:sz w:val="28"/>
      <w:sz w:val="28"/>
      <w:vertAlign w:val="baseline"/>
    </w:rPr>
  </w:style>
  <w:style w:type="character" w:styleId="ListLabel54" w:customStyle="1">
    <w:name w:val="ListLabel 54"/>
    <w:qFormat/>
    <w:rPr>
      <w:position w:val="0"/>
      <w:sz w:val="24"/>
      <w:sz w:val="24"/>
      <w:vertAlign w:val="baseline"/>
    </w:rPr>
  </w:style>
  <w:style w:type="character" w:styleId="ListLabel55" w:customStyle="1">
    <w:name w:val="ListLabel 55"/>
    <w:qFormat/>
    <w:rPr>
      <w:position w:val="0"/>
      <w:sz w:val="24"/>
      <w:sz w:val="24"/>
      <w:vertAlign w:val="baseline"/>
    </w:rPr>
  </w:style>
  <w:style w:type="character" w:styleId="ListLabel56" w:customStyle="1">
    <w:name w:val="ListLabel 56"/>
    <w:qFormat/>
    <w:rPr>
      <w:position w:val="0"/>
      <w:sz w:val="24"/>
      <w:sz w:val="24"/>
      <w:vertAlign w:val="baseline"/>
    </w:rPr>
  </w:style>
  <w:style w:type="character" w:styleId="ListLabel57" w:customStyle="1">
    <w:name w:val="ListLabel 57"/>
    <w:qFormat/>
    <w:rPr>
      <w:position w:val="0"/>
      <w:sz w:val="24"/>
      <w:sz w:val="24"/>
      <w:vertAlign w:val="baseline"/>
    </w:rPr>
  </w:style>
  <w:style w:type="character" w:styleId="ListLabel58" w:customStyle="1">
    <w:name w:val="ListLabel 58"/>
    <w:qFormat/>
    <w:rPr>
      <w:position w:val="0"/>
      <w:sz w:val="24"/>
      <w:sz w:val="24"/>
      <w:vertAlign w:val="baseline"/>
    </w:rPr>
  </w:style>
  <w:style w:type="character" w:styleId="ListLabel59" w:customStyle="1">
    <w:name w:val="ListLabel 59"/>
    <w:qFormat/>
    <w:rPr>
      <w:position w:val="0"/>
      <w:sz w:val="24"/>
      <w:sz w:val="24"/>
      <w:vertAlign w:val="baseline"/>
    </w:rPr>
  </w:style>
  <w:style w:type="character" w:styleId="ListLabel60" w:customStyle="1">
    <w:name w:val="ListLabel 60"/>
    <w:qFormat/>
    <w:rPr>
      <w:position w:val="0"/>
      <w:sz w:val="24"/>
      <w:sz w:val="24"/>
      <w:vertAlign w:val="baseline"/>
    </w:rPr>
  </w:style>
  <w:style w:type="character" w:styleId="ListLabel61" w:customStyle="1">
    <w:name w:val="ListLabel 61"/>
    <w:qFormat/>
    <w:rPr>
      <w:position w:val="0"/>
      <w:sz w:val="24"/>
      <w:sz w:val="24"/>
      <w:vertAlign w:val="baseline"/>
    </w:rPr>
  </w:style>
  <w:style w:type="character" w:styleId="Style22" w:customStyle="1">
    <w:name w:val="Маркери списку"/>
    <w:qFormat/>
    <w:rPr>
      <w:rFonts w:ascii="OpenSymbol" w:hAnsi="OpenSymbol" w:eastAsia="OpenSymbol" w:cs="OpenSymbol"/>
    </w:rPr>
  </w:style>
  <w:style w:type="character" w:styleId="ListLabel535" w:customStyle="1">
    <w:name w:val="ListLabel 535"/>
    <w:qFormat/>
    <w:rPr>
      <w:rFonts w:ascii="Calibri" w:hAnsi="Calibri" w:cs="OpenSymbol"/>
      <w:sz w:val="26"/>
    </w:rPr>
  </w:style>
  <w:style w:type="character" w:styleId="ListLabel536" w:customStyle="1">
    <w:name w:val="ListLabel 536"/>
    <w:qFormat/>
    <w:rPr>
      <w:rFonts w:cs="OpenSymbol"/>
    </w:rPr>
  </w:style>
  <w:style w:type="character" w:styleId="ListLabel537" w:customStyle="1">
    <w:name w:val="ListLabel 537"/>
    <w:qFormat/>
    <w:rPr>
      <w:rFonts w:cs="OpenSymbol"/>
    </w:rPr>
  </w:style>
  <w:style w:type="character" w:styleId="ListLabel538" w:customStyle="1">
    <w:name w:val="ListLabel 538"/>
    <w:qFormat/>
    <w:rPr>
      <w:rFonts w:cs="OpenSymbol"/>
    </w:rPr>
  </w:style>
  <w:style w:type="character" w:styleId="ListLabel539" w:customStyle="1">
    <w:name w:val="ListLabel 539"/>
    <w:qFormat/>
    <w:rPr>
      <w:rFonts w:cs="OpenSymbol"/>
    </w:rPr>
  </w:style>
  <w:style w:type="character" w:styleId="ListLabel540" w:customStyle="1">
    <w:name w:val="ListLabel 540"/>
    <w:qFormat/>
    <w:rPr>
      <w:rFonts w:cs="OpenSymbol"/>
    </w:rPr>
  </w:style>
  <w:style w:type="character" w:styleId="ListLabel541" w:customStyle="1">
    <w:name w:val="ListLabel 541"/>
    <w:qFormat/>
    <w:rPr>
      <w:rFonts w:cs="OpenSymbol"/>
    </w:rPr>
  </w:style>
  <w:style w:type="character" w:styleId="ListLabel542" w:customStyle="1">
    <w:name w:val="ListLabel 542"/>
    <w:qFormat/>
    <w:rPr>
      <w:rFonts w:cs="OpenSymbol"/>
    </w:rPr>
  </w:style>
  <w:style w:type="character" w:styleId="ListLabel543" w:customStyle="1">
    <w:name w:val="ListLabel 543"/>
    <w:qFormat/>
    <w:rPr>
      <w:rFonts w:cs="OpenSymbol"/>
    </w:rPr>
  </w:style>
  <w:style w:type="character" w:styleId="ListLabel544" w:customStyle="1">
    <w:name w:val="ListLabel 544"/>
    <w:qFormat/>
    <w:rPr>
      <w:rFonts w:ascii="Calibri" w:hAnsi="Calibri" w:cs="OpenSymbol"/>
      <w:sz w:val="26"/>
    </w:rPr>
  </w:style>
  <w:style w:type="character" w:styleId="ListLabel545" w:customStyle="1">
    <w:name w:val="ListLabel 545"/>
    <w:qFormat/>
    <w:rPr>
      <w:rFonts w:cs="OpenSymbol"/>
    </w:rPr>
  </w:style>
  <w:style w:type="character" w:styleId="ListLabel546" w:customStyle="1">
    <w:name w:val="ListLabel 546"/>
    <w:qFormat/>
    <w:rPr>
      <w:rFonts w:cs="OpenSymbol"/>
    </w:rPr>
  </w:style>
  <w:style w:type="character" w:styleId="ListLabel547" w:customStyle="1">
    <w:name w:val="ListLabel 547"/>
    <w:qFormat/>
    <w:rPr>
      <w:rFonts w:cs="OpenSymbol"/>
    </w:rPr>
  </w:style>
  <w:style w:type="character" w:styleId="ListLabel548" w:customStyle="1">
    <w:name w:val="ListLabel 548"/>
    <w:qFormat/>
    <w:rPr>
      <w:rFonts w:cs="OpenSymbol"/>
    </w:rPr>
  </w:style>
  <w:style w:type="character" w:styleId="ListLabel549" w:customStyle="1">
    <w:name w:val="ListLabel 549"/>
    <w:qFormat/>
    <w:rPr>
      <w:rFonts w:cs="OpenSymbol"/>
    </w:rPr>
  </w:style>
  <w:style w:type="character" w:styleId="ListLabel550" w:customStyle="1">
    <w:name w:val="ListLabel 550"/>
    <w:qFormat/>
    <w:rPr>
      <w:rFonts w:cs="OpenSymbol"/>
    </w:rPr>
  </w:style>
  <w:style w:type="character" w:styleId="ListLabel551" w:customStyle="1">
    <w:name w:val="ListLabel 551"/>
    <w:qFormat/>
    <w:rPr>
      <w:rFonts w:cs="OpenSymbol"/>
    </w:rPr>
  </w:style>
  <w:style w:type="character" w:styleId="ListLabel552" w:customStyle="1">
    <w:name w:val="ListLabel 552"/>
    <w:qFormat/>
    <w:rPr>
      <w:rFonts w:cs="OpenSymbol"/>
    </w:rPr>
  </w:style>
  <w:style w:type="character" w:styleId="Style23" w:customStyle="1">
    <w:name w:val="Виділення жирним"/>
    <w:qFormat/>
    <w:rPr>
      <w:b/>
      <w:bCs/>
    </w:rPr>
  </w:style>
  <w:style w:type="character" w:styleId="ListLabel526" w:customStyle="1">
    <w:name w:val="ListLabel 526"/>
    <w:qFormat/>
    <w:rPr>
      <w:rFonts w:ascii="Calibri" w:hAnsi="Calibri" w:cs="OpenSymbol"/>
      <w:sz w:val="26"/>
    </w:rPr>
  </w:style>
  <w:style w:type="character" w:styleId="ListLabel527" w:customStyle="1">
    <w:name w:val="ListLabel 527"/>
    <w:qFormat/>
    <w:rPr>
      <w:rFonts w:cs="OpenSymbol"/>
    </w:rPr>
  </w:style>
  <w:style w:type="character" w:styleId="ListLabel528" w:customStyle="1">
    <w:name w:val="ListLabel 528"/>
    <w:qFormat/>
    <w:rPr>
      <w:rFonts w:cs="OpenSymbol"/>
    </w:rPr>
  </w:style>
  <w:style w:type="character" w:styleId="ListLabel529" w:customStyle="1">
    <w:name w:val="ListLabel 529"/>
    <w:qFormat/>
    <w:rPr>
      <w:rFonts w:cs="OpenSymbol"/>
    </w:rPr>
  </w:style>
  <w:style w:type="character" w:styleId="ListLabel530" w:customStyle="1">
    <w:name w:val="ListLabel 530"/>
    <w:qFormat/>
    <w:rPr>
      <w:rFonts w:cs="OpenSymbol"/>
    </w:rPr>
  </w:style>
  <w:style w:type="character" w:styleId="ListLabel531" w:customStyle="1">
    <w:name w:val="ListLabel 531"/>
    <w:qFormat/>
    <w:rPr>
      <w:rFonts w:cs="OpenSymbol"/>
    </w:rPr>
  </w:style>
  <w:style w:type="character" w:styleId="ListLabel532" w:customStyle="1">
    <w:name w:val="ListLabel 532"/>
    <w:qFormat/>
    <w:rPr>
      <w:rFonts w:cs="OpenSymbol"/>
    </w:rPr>
  </w:style>
  <w:style w:type="character" w:styleId="ListLabel533" w:customStyle="1">
    <w:name w:val="ListLabel 533"/>
    <w:qFormat/>
    <w:rPr>
      <w:rFonts w:cs="OpenSymbol"/>
    </w:rPr>
  </w:style>
  <w:style w:type="character" w:styleId="ListLabel534" w:customStyle="1">
    <w:name w:val="ListLabel 534"/>
    <w:qFormat/>
    <w:rPr>
      <w:rFonts w:cs="OpenSymbol"/>
    </w:rPr>
  </w:style>
  <w:style w:type="character" w:styleId="ListLabel472" w:customStyle="1">
    <w:name w:val="ListLabel 472"/>
    <w:qFormat/>
    <w:rPr>
      <w:rFonts w:ascii="Calibri" w:hAnsi="Calibri" w:cs="OpenSymbol"/>
      <w:position w:val="0"/>
      <w:sz w:val="28"/>
      <w:sz w:val="28"/>
      <w:szCs w:val="28"/>
      <w:vertAlign w:val="baseline"/>
    </w:rPr>
  </w:style>
  <w:style w:type="character" w:styleId="ListLabel473" w:customStyle="1">
    <w:name w:val="ListLabel 473"/>
    <w:qFormat/>
    <w:rPr>
      <w:rFonts w:cs="OpenSymbol"/>
      <w:position w:val="0"/>
      <w:sz w:val="28"/>
      <w:sz w:val="28"/>
      <w:vertAlign w:val="baseline"/>
    </w:rPr>
  </w:style>
  <w:style w:type="character" w:styleId="ListLabel474" w:customStyle="1">
    <w:name w:val="ListLabel 474"/>
    <w:qFormat/>
    <w:rPr>
      <w:rFonts w:cs="OpenSymbol"/>
      <w:position w:val="0"/>
      <w:sz w:val="28"/>
      <w:sz w:val="28"/>
      <w:vertAlign w:val="baseline"/>
    </w:rPr>
  </w:style>
  <w:style w:type="character" w:styleId="ListLabel475" w:customStyle="1">
    <w:name w:val="ListLabel 475"/>
    <w:qFormat/>
    <w:rPr>
      <w:rFonts w:cs="OpenSymbol"/>
      <w:position w:val="0"/>
      <w:sz w:val="28"/>
      <w:sz w:val="28"/>
      <w:vertAlign w:val="baseline"/>
    </w:rPr>
  </w:style>
  <w:style w:type="character" w:styleId="ListLabel476" w:customStyle="1">
    <w:name w:val="ListLabel 476"/>
    <w:qFormat/>
    <w:rPr>
      <w:rFonts w:cs="OpenSymbol"/>
      <w:position w:val="0"/>
      <w:sz w:val="28"/>
      <w:sz w:val="28"/>
      <w:vertAlign w:val="baseline"/>
    </w:rPr>
  </w:style>
  <w:style w:type="character" w:styleId="ListLabel477" w:customStyle="1">
    <w:name w:val="ListLabel 477"/>
    <w:qFormat/>
    <w:rPr>
      <w:rFonts w:cs="OpenSymbol"/>
      <w:position w:val="0"/>
      <w:sz w:val="28"/>
      <w:sz w:val="28"/>
      <w:vertAlign w:val="baseline"/>
    </w:rPr>
  </w:style>
  <w:style w:type="character" w:styleId="ListLabel478" w:customStyle="1">
    <w:name w:val="ListLabel 478"/>
    <w:qFormat/>
    <w:rPr>
      <w:rFonts w:cs="OpenSymbol"/>
      <w:position w:val="0"/>
      <w:sz w:val="28"/>
      <w:sz w:val="28"/>
      <w:vertAlign w:val="baseline"/>
    </w:rPr>
  </w:style>
  <w:style w:type="character" w:styleId="ListLabel479" w:customStyle="1">
    <w:name w:val="ListLabel 479"/>
    <w:qFormat/>
    <w:rPr>
      <w:rFonts w:cs="OpenSymbol"/>
      <w:position w:val="0"/>
      <w:sz w:val="28"/>
      <w:sz w:val="28"/>
      <w:vertAlign w:val="baseline"/>
    </w:rPr>
  </w:style>
  <w:style w:type="character" w:styleId="ListLabel480" w:customStyle="1">
    <w:name w:val="ListLabel 480"/>
    <w:qFormat/>
    <w:rPr>
      <w:rFonts w:cs="OpenSymbol"/>
      <w:position w:val="0"/>
      <w:sz w:val="28"/>
      <w:sz w:val="28"/>
      <w:vertAlign w:val="baseline"/>
    </w:rPr>
  </w:style>
  <w:style w:type="character" w:styleId="ListLabel562" w:customStyle="1">
    <w:name w:val="ListLabel 562"/>
    <w:qFormat/>
    <w:rPr>
      <w:rFonts w:ascii="Calibri" w:hAnsi="Calibri" w:cs="OpenSymbol"/>
    </w:rPr>
  </w:style>
  <w:style w:type="character" w:styleId="ListLabel563" w:customStyle="1">
    <w:name w:val="ListLabel 563"/>
    <w:qFormat/>
    <w:rPr>
      <w:rFonts w:cs="OpenSymbol"/>
    </w:rPr>
  </w:style>
  <w:style w:type="character" w:styleId="ListLabel564" w:customStyle="1">
    <w:name w:val="ListLabel 564"/>
    <w:qFormat/>
    <w:rPr>
      <w:rFonts w:cs="OpenSymbol"/>
    </w:rPr>
  </w:style>
  <w:style w:type="character" w:styleId="ListLabel565" w:customStyle="1">
    <w:name w:val="ListLabel 565"/>
    <w:qFormat/>
    <w:rPr>
      <w:rFonts w:cs="OpenSymbol"/>
    </w:rPr>
  </w:style>
  <w:style w:type="character" w:styleId="ListLabel566" w:customStyle="1">
    <w:name w:val="ListLabel 566"/>
    <w:qFormat/>
    <w:rPr>
      <w:rFonts w:cs="OpenSymbol"/>
    </w:rPr>
  </w:style>
  <w:style w:type="character" w:styleId="ListLabel567" w:customStyle="1">
    <w:name w:val="ListLabel 567"/>
    <w:qFormat/>
    <w:rPr>
      <w:rFonts w:cs="OpenSymbol"/>
    </w:rPr>
  </w:style>
  <w:style w:type="character" w:styleId="ListLabel568" w:customStyle="1">
    <w:name w:val="ListLabel 568"/>
    <w:qFormat/>
    <w:rPr>
      <w:rFonts w:cs="OpenSymbol"/>
    </w:rPr>
  </w:style>
  <w:style w:type="character" w:styleId="ListLabel569" w:customStyle="1">
    <w:name w:val="ListLabel 569"/>
    <w:qFormat/>
    <w:rPr>
      <w:rFonts w:cs="OpenSymbol"/>
    </w:rPr>
  </w:style>
  <w:style w:type="character" w:styleId="ListLabel570" w:customStyle="1">
    <w:name w:val="ListLabel 570"/>
    <w:qFormat/>
    <w:rPr>
      <w:rFonts w:cs="OpenSymbol"/>
    </w:rPr>
  </w:style>
  <w:style w:type="character" w:styleId="ListLabel571" w:customStyle="1">
    <w:name w:val="ListLabel 571"/>
    <w:qFormat/>
    <w:rPr>
      <w:rFonts w:ascii="Calibri" w:hAnsi="Calibri" w:cs="OpenSymbol"/>
    </w:rPr>
  </w:style>
  <w:style w:type="character" w:styleId="ListLabel572" w:customStyle="1">
    <w:name w:val="ListLabel 572"/>
    <w:qFormat/>
    <w:rPr>
      <w:rFonts w:cs="OpenSymbol"/>
    </w:rPr>
  </w:style>
  <w:style w:type="character" w:styleId="ListLabel573" w:customStyle="1">
    <w:name w:val="ListLabel 573"/>
    <w:qFormat/>
    <w:rPr>
      <w:rFonts w:cs="OpenSymbol"/>
    </w:rPr>
  </w:style>
  <w:style w:type="character" w:styleId="ListLabel574" w:customStyle="1">
    <w:name w:val="ListLabel 574"/>
    <w:qFormat/>
    <w:rPr>
      <w:rFonts w:cs="OpenSymbol"/>
    </w:rPr>
  </w:style>
  <w:style w:type="character" w:styleId="ListLabel575" w:customStyle="1">
    <w:name w:val="ListLabel 575"/>
    <w:qFormat/>
    <w:rPr>
      <w:rFonts w:cs="OpenSymbol"/>
    </w:rPr>
  </w:style>
  <w:style w:type="character" w:styleId="ListLabel576" w:customStyle="1">
    <w:name w:val="ListLabel 576"/>
    <w:qFormat/>
    <w:rPr>
      <w:rFonts w:cs="OpenSymbol"/>
    </w:rPr>
  </w:style>
  <w:style w:type="character" w:styleId="ListLabel577" w:customStyle="1">
    <w:name w:val="ListLabel 577"/>
    <w:qFormat/>
    <w:rPr>
      <w:rFonts w:cs="OpenSymbol"/>
    </w:rPr>
  </w:style>
  <w:style w:type="character" w:styleId="ListLabel578" w:customStyle="1">
    <w:name w:val="ListLabel 578"/>
    <w:qFormat/>
    <w:rPr>
      <w:rFonts w:cs="OpenSymbol"/>
    </w:rPr>
  </w:style>
  <w:style w:type="character" w:styleId="ListLabel579" w:customStyle="1">
    <w:name w:val="ListLabel 579"/>
    <w:qFormat/>
    <w:rPr>
      <w:rFonts w:cs="OpenSymbol"/>
    </w:rPr>
  </w:style>
  <w:style w:type="character" w:styleId="ListLabel580" w:customStyle="1">
    <w:name w:val="ListLabel 580"/>
    <w:qFormat/>
    <w:rPr>
      <w:rFonts w:ascii="Calibri" w:hAnsi="Calibri" w:cs="OpenSymbol"/>
      <w:sz w:val="26"/>
    </w:rPr>
  </w:style>
  <w:style w:type="character" w:styleId="ListLabel581" w:customStyle="1">
    <w:name w:val="ListLabel 581"/>
    <w:qFormat/>
    <w:rPr>
      <w:rFonts w:cs="OpenSymbol"/>
    </w:rPr>
  </w:style>
  <w:style w:type="character" w:styleId="ListLabel582" w:customStyle="1">
    <w:name w:val="ListLabel 582"/>
    <w:qFormat/>
    <w:rPr>
      <w:rFonts w:cs="OpenSymbol"/>
    </w:rPr>
  </w:style>
  <w:style w:type="character" w:styleId="ListLabel583" w:customStyle="1">
    <w:name w:val="ListLabel 583"/>
    <w:qFormat/>
    <w:rPr>
      <w:rFonts w:cs="OpenSymbol"/>
    </w:rPr>
  </w:style>
  <w:style w:type="character" w:styleId="ListLabel584" w:customStyle="1">
    <w:name w:val="ListLabel 584"/>
    <w:qFormat/>
    <w:rPr>
      <w:rFonts w:cs="OpenSymbol"/>
    </w:rPr>
  </w:style>
  <w:style w:type="character" w:styleId="ListLabel585" w:customStyle="1">
    <w:name w:val="ListLabel 585"/>
    <w:qFormat/>
    <w:rPr>
      <w:rFonts w:cs="OpenSymbol"/>
    </w:rPr>
  </w:style>
  <w:style w:type="character" w:styleId="ListLabel586" w:customStyle="1">
    <w:name w:val="ListLabel 586"/>
    <w:qFormat/>
    <w:rPr>
      <w:rFonts w:cs="OpenSymbol"/>
    </w:rPr>
  </w:style>
  <w:style w:type="character" w:styleId="ListLabel587" w:customStyle="1">
    <w:name w:val="ListLabel 587"/>
    <w:qFormat/>
    <w:rPr>
      <w:rFonts w:cs="OpenSymbol"/>
    </w:rPr>
  </w:style>
  <w:style w:type="character" w:styleId="ListLabel588" w:customStyle="1">
    <w:name w:val="ListLabel 588"/>
    <w:qFormat/>
    <w:rPr>
      <w:rFonts w:cs="OpenSymbol"/>
    </w:rPr>
  </w:style>
  <w:style w:type="character" w:styleId="ListLabel481" w:customStyle="1">
    <w:name w:val="ListLabel 481"/>
    <w:qFormat/>
    <w:rPr>
      <w:rFonts w:ascii="Calibri" w:hAnsi="Calibri" w:cs="OpenSymbol"/>
      <w:smallCaps/>
      <w:position w:val="0"/>
      <w:sz w:val="26"/>
      <w:sz w:val="26"/>
      <w:vertAlign w:val="baseline"/>
    </w:rPr>
  </w:style>
  <w:style w:type="character" w:styleId="ListLabel482" w:customStyle="1">
    <w:name w:val="ListLabel 482"/>
    <w:qFormat/>
    <w:rPr>
      <w:rFonts w:cs="OpenSymbol"/>
      <w:position w:val="0"/>
      <w:sz w:val="28"/>
      <w:sz w:val="28"/>
      <w:vertAlign w:val="baseline"/>
    </w:rPr>
  </w:style>
  <w:style w:type="character" w:styleId="ListLabel483" w:customStyle="1">
    <w:name w:val="ListLabel 483"/>
    <w:qFormat/>
    <w:rPr>
      <w:rFonts w:cs="OpenSymbol"/>
      <w:position w:val="0"/>
      <w:sz w:val="28"/>
      <w:sz w:val="28"/>
      <w:vertAlign w:val="baseline"/>
    </w:rPr>
  </w:style>
  <w:style w:type="character" w:styleId="ListLabel484" w:customStyle="1">
    <w:name w:val="ListLabel 484"/>
    <w:qFormat/>
    <w:rPr>
      <w:rFonts w:cs="OpenSymbol"/>
      <w:position w:val="0"/>
      <w:sz w:val="28"/>
      <w:sz w:val="28"/>
      <w:vertAlign w:val="baseline"/>
    </w:rPr>
  </w:style>
  <w:style w:type="character" w:styleId="ListLabel485" w:customStyle="1">
    <w:name w:val="ListLabel 485"/>
    <w:qFormat/>
    <w:rPr>
      <w:rFonts w:cs="OpenSymbol"/>
      <w:position w:val="0"/>
      <w:sz w:val="28"/>
      <w:sz w:val="28"/>
      <w:vertAlign w:val="baseline"/>
    </w:rPr>
  </w:style>
  <w:style w:type="character" w:styleId="ListLabel486" w:customStyle="1">
    <w:name w:val="ListLabel 486"/>
    <w:qFormat/>
    <w:rPr>
      <w:rFonts w:cs="OpenSymbol"/>
      <w:position w:val="0"/>
      <w:sz w:val="28"/>
      <w:sz w:val="28"/>
      <w:vertAlign w:val="baseline"/>
    </w:rPr>
  </w:style>
  <w:style w:type="character" w:styleId="ListLabel487" w:customStyle="1">
    <w:name w:val="ListLabel 487"/>
    <w:qFormat/>
    <w:rPr>
      <w:rFonts w:cs="OpenSymbol"/>
      <w:position w:val="0"/>
      <w:sz w:val="28"/>
      <w:sz w:val="28"/>
      <w:vertAlign w:val="baseline"/>
    </w:rPr>
  </w:style>
  <w:style w:type="character" w:styleId="ListLabel488" w:customStyle="1">
    <w:name w:val="ListLabel 488"/>
    <w:qFormat/>
    <w:rPr>
      <w:rFonts w:cs="OpenSymbol"/>
      <w:position w:val="0"/>
      <w:sz w:val="28"/>
      <w:sz w:val="28"/>
      <w:vertAlign w:val="baseline"/>
    </w:rPr>
  </w:style>
  <w:style w:type="character" w:styleId="ListLabel489" w:customStyle="1">
    <w:name w:val="ListLabel 489"/>
    <w:qFormat/>
    <w:rPr>
      <w:rFonts w:cs="OpenSymbol"/>
      <w:position w:val="0"/>
      <w:sz w:val="28"/>
      <w:sz w:val="28"/>
      <w:vertAlign w:val="baseline"/>
    </w:rPr>
  </w:style>
  <w:style w:type="character" w:styleId="ListLabel508" w:customStyle="1">
    <w:name w:val="ListLabel 508"/>
    <w:qFormat/>
    <w:rPr>
      <w:rFonts w:ascii="Calibri" w:hAnsi="Calibri"/>
      <w:b/>
      <w:sz w:val="26"/>
      <w:u w:val="none"/>
    </w:rPr>
  </w:style>
  <w:style w:type="character" w:styleId="ListLabel509" w:customStyle="1">
    <w:name w:val="ListLabel 509"/>
    <w:qFormat/>
    <w:rPr>
      <w:u w:val="none"/>
    </w:rPr>
  </w:style>
  <w:style w:type="character" w:styleId="ListLabel510" w:customStyle="1">
    <w:name w:val="ListLabel 510"/>
    <w:qFormat/>
    <w:rPr>
      <w:u w:val="none"/>
    </w:rPr>
  </w:style>
  <w:style w:type="character" w:styleId="ListLabel511" w:customStyle="1">
    <w:name w:val="ListLabel 511"/>
    <w:qFormat/>
    <w:rPr>
      <w:u w:val="none"/>
    </w:rPr>
  </w:style>
  <w:style w:type="character" w:styleId="ListLabel512" w:customStyle="1">
    <w:name w:val="ListLabel 512"/>
    <w:qFormat/>
    <w:rPr>
      <w:u w:val="none"/>
    </w:rPr>
  </w:style>
  <w:style w:type="character" w:styleId="ListLabel513" w:customStyle="1">
    <w:name w:val="ListLabel 513"/>
    <w:qFormat/>
    <w:rPr>
      <w:u w:val="none"/>
    </w:rPr>
  </w:style>
  <w:style w:type="character" w:styleId="ListLabel514" w:customStyle="1">
    <w:name w:val="ListLabel 514"/>
    <w:qFormat/>
    <w:rPr>
      <w:u w:val="none"/>
    </w:rPr>
  </w:style>
  <w:style w:type="character" w:styleId="ListLabel515" w:customStyle="1">
    <w:name w:val="ListLabel 515"/>
    <w:qFormat/>
    <w:rPr>
      <w:u w:val="none"/>
    </w:rPr>
  </w:style>
  <w:style w:type="character" w:styleId="ListLabel516" w:customStyle="1">
    <w:name w:val="ListLabel 516"/>
    <w:qFormat/>
    <w:rPr>
      <w:u w:val="none"/>
    </w:rPr>
  </w:style>
  <w:style w:type="character" w:styleId="ListLabel342" w:customStyle="1">
    <w:name w:val="ListLabel 342"/>
    <w:qFormat/>
    <w:rPr>
      <w:rFonts w:ascii="Calibri" w:hAnsi="Calibri" w:eastAsia="Calibri" w:cs="Calibri"/>
      <w:u w:val="single"/>
    </w:rPr>
  </w:style>
  <w:style w:type="character" w:styleId="ListLabel590" w:customStyle="1">
    <w:name w:val="ListLabel 590"/>
    <w:qFormat/>
    <w:rPr>
      <w:rFonts w:ascii="Calibri" w:hAnsi="Calibri" w:eastAsia="Calibri" w:cs="Calibri"/>
      <w:sz w:val="26"/>
      <w:szCs w:val="26"/>
      <w:u w:val="single"/>
    </w:rPr>
  </w:style>
  <w:style w:type="character" w:styleId="ListLabel343" w:customStyle="1">
    <w:name w:val="ListLabel 343"/>
    <w:qFormat/>
    <w:rPr>
      <w:rFonts w:ascii="Calibri" w:hAnsi="Calibri" w:eastAsia="Calibri" w:cs="Calibri"/>
      <w:highlight w:val="white"/>
      <w:u w:val="single"/>
    </w:rPr>
  </w:style>
  <w:style w:type="character" w:styleId="ListLabel499" w:customStyle="1">
    <w:name w:val="ListLabel 499"/>
    <w:qFormat/>
    <w:rPr>
      <w:rFonts w:ascii="Calibri" w:hAnsi="Calibri" w:cs="OpenSymbol"/>
      <w:position w:val="0"/>
      <w:sz w:val="28"/>
      <w:sz w:val="28"/>
      <w:szCs w:val="28"/>
      <w:vertAlign w:val="baseline"/>
    </w:rPr>
  </w:style>
  <w:style w:type="character" w:styleId="ListLabel500" w:customStyle="1">
    <w:name w:val="ListLabel 500"/>
    <w:qFormat/>
    <w:rPr>
      <w:rFonts w:cs="OpenSymbol"/>
      <w:position w:val="0"/>
      <w:sz w:val="28"/>
      <w:sz w:val="28"/>
      <w:vertAlign w:val="baseline"/>
    </w:rPr>
  </w:style>
  <w:style w:type="character" w:styleId="ListLabel501" w:customStyle="1">
    <w:name w:val="ListLabel 501"/>
    <w:qFormat/>
    <w:rPr>
      <w:rFonts w:cs="OpenSymbol"/>
      <w:position w:val="0"/>
      <w:sz w:val="28"/>
      <w:sz w:val="28"/>
      <w:vertAlign w:val="baseline"/>
    </w:rPr>
  </w:style>
  <w:style w:type="character" w:styleId="ListLabel502" w:customStyle="1">
    <w:name w:val="ListLabel 502"/>
    <w:qFormat/>
    <w:rPr>
      <w:rFonts w:cs="OpenSymbol"/>
      <w:position w:val="0"/>
      <w:sz w:val="28"/>
      <w:sz w:val="28"/>
      <w:vertAlign w:val="baseline"/>
    </w:rPr>
  </w:style>
  <w:style w:type="character" w:styleId="ListLabel503" w:customStyle="1">
    <w:name w:val="ListLabel 503"/>
    <w:qFormat/>
    <w:rPr>
      <w:rFonts w:cs="OpenSymbol"/>
      <w:position w:val="0"/>
      <w:sz w:val="28"/>
      <w:sz w:val="28"/>
      <w:vertAlign w:val="baseline"/>
    </w:rPr>
  </w:style>
  <w:style w:type="character" w:styleId="ListLabel504" w:customStyle="1">
    <w:name w:val="ListLabel 504"/>
    <w:qFormat/>
    <w:rPr>
      <w:rFonts w:cs="OpenSymbol"/>
      <w:position w:val="0"/>
      <w:sz w:val="28"/>
      <w:sz w:val="28"/>
      <w:vertAlign w:val="baseline"/>
    </w:rPr>
  </w:style>
  <w:style w:type="character" w:styleId="ListLabel505" w:customStyle="1">
    <w:name w:val="ListLabel 505"/>
    <w:qFormat/>
    <w:rPr>
      <w:rFonts w:cs="OpenSymbol"/>
      <w:position w:val="0"/>
      <w:sz w:val="28"/>
      <w:sz w:val="28"/>
      <w:vertAlign w:val="baseline"/>
    </w:rPr>
  </w:style>
  <w:style w:type="character" w:styleId="ListLabel506" w:customStyle="1">
    <w:name w:val="ListLabel 506"/>
    <w:qFormat/>
    <w:rPr>
      <w:rFonts w:cs="OpenSymbol"/>
      <w:position w:val="0"/>
      <w:sz w:val="28"/>
      <w:sz w:val="28"/>
      <w:vertAlign w:val="baseline"/>
    </w:rPr>
  </w:style>
  <w:style w:type="character" w:styleId="ListLabel507" w:customStyle="1">
    <w:name w:val="ListLabel 507"/>
    <w:qFormat/>
    <w:rPr>
      <w:rFonts w:cs="OpenSymbol"/>
      <w:position w:val="0"/>
      <w:sz w:val="28"/>
      <w:sz w:val="28"/>
      <w:vertAlign w:val="baseline"/>
    </w:rPr>
  </w:style>
  <w:style w:type="character" w:styleId="ListLabel490" w:customStyle="1">
    <w:name w:val="ListLabel 490"/>
    <w:qFormat/>
    <w:rPr>
      <w:rFonts w:ascii="Calibri" w:hAnsi="Calibri"/>
      <w:b/>
      <w:position w:val="0"/>
      <w:sz w:val="26"/>
      <w:sz w:val="26"/>
      <w:vertAlign w:val="baseline"/>
    </w:rPr>
  </w:style>
  <w:style w:type="character" w:styleId="ListLabel491" w:customStyle="1">
    <w:name w:val="ListLabel 491"/>
    <w:qFormat/>
    <w:rPr>
      <w:position w:val="0"/>
      <w:sz w:val="28"/>
      <w:sz w:val="28"/>
      <w:vertAlign w:val="baseline"/>
    </w:rPr>
  </w:style>
  <w:style w:type="character" w:styleId="ListLabel492" w:customStyle="1">
    <w:name w:val="ListLabel 492"/>
    <w:qFormat/>
    <w:rPr>
      <w:position w:val="0"/>
      <w:sz w:val="28"/>
      <w:sz w:val="28"/>
      <w:vertAlign w:val="baseline"/>
    </w:rPr>
  </w:style>
  <w:style w:type="character" w:styleId="ListLabel493" w:customStyle="1">
    <w:name w:val="ListLabel 493"/>
    <w:qFormat/>
    <w:rPr>
      <w:position w:val="0"/>
      <w:sz w:val="28"/>
      <w:sz w:val="28"/>
      <w:vertAlign w:val="baseline"/>
    </w:rPr>
  </w:style>
  <w:style w:type="character" w:styleId="ListLabel494" w:customStyle="1">
    <w:name w:val="ListLabel 494"/>
    <w:qFormat/>
    <w:rPr>
      <w:position w:val="0"/>
      <w:sz w:val="28"/>
      <w:sz w:val="28"/>
      <w:vertAlign w:val="baseline"/>
    </w:rPr>
  </w:style>
  <w:style w:type="character" w:styleId="ListLabel495" w:customStyle="1">
    <w:name w:val="ListLabel 495"/>
    <w:qFormat/>
    <w:rPr>
      <w:position w:val="0"/>
      <w:sz w:val="28"/>
      <w:sz w:val="28"/>
      <w:vertAlign w:val="baseline"/>
    </w:rPr>
  </w:style>
  <w:style w:type="character" w:styleId="ListLabel496" w:customStyle="1">
    <w:name w:val="ListLabel 496"/>
    <w:qFormat/>
    <w:rPr>
      <w:position w:val="0"/>
      <w:sz w:val="28"/>
      <w:sz w:val="28"/>
      <w:vertAlign w:val="baseline"/>
    </w:rPr>
  </w:style>
  <w:style w:type="character" w:styleId="ListLabel497" w:customStyle="1">
    <w:name w:val="ListLabel 497"/>
    <w:qFormat/>
    <w:rPr>
      <w:position w:val="0"/>
      <w:sz w:val="28"/>
      <w:sz w:val="28"/>
      <w:vertAlign w:val="baseline"/>
    </w:rPr>
  </w:style>
  <w:style w:type="character" w:styleId="ListLabel498" w:customStyle="1">
    <w:name w:val="ListLabel 498"/>
    <w:qFormat/>
    <w:rPr>
      <w:position w:val="0"/>
      <w:sz w:val="28"/>
      <w:sz w:val="28"/>
      <w:vertAlign w:val="baseline"/>
    </w:rPr>
  </w:style>
  <w:style w:type="character" w:styleId="ListLabel463" w:customStyle="1">
    <w:name w:val="ListLabel 463"/>
    <w:qFormat/>
    <w:rPr>
      <w:rFonts w:ascii="Calibri" w:hAnsi="Calibri" w:eastAsia="Cambria" w:cs="Cambria"/>
      <w:position w:val="0"/>
      <w:sz w:val="26"/>
      <w:sz w:val="26"/>
      <w:szCs w:val="28"/>
      <w:vertAlign w:val="baseline"/>
    </w:rPr>
  </w:style>
  <w:style w:type="character" w:styleId="ListLabel464" w:customStyle="1">
    <w:name w:val="ListLabel 464"/>
    <w:qFormat/>
    <w:rPr>
      <w:rFonts w:cs="OpenSymbol"/>
      <w:position w:val="0"/>
      <w:sz w:val="28"/>
      <w:sz w:val="28"/>
      <w:vertAlign w:val="baseline"/>
    </w:rPr>
  </w:style>
  <w:style w:type="character" w:styleId="ListLabel465" w:customStyle="1">
    <w:name w:val="ListLabel 465"/>
    <w:qFormat/>
    <w:rPr>
      <w:rFonts w:cs="OpenSymbol"/>
      <w:position w:val="0"/>
      <w:sz w:val="28"/>
      <w:sz w:val="28"/>
      <w:vertAlign w:val="baseline"/>
    </w:rPr>
  </w:style>
  <w:style w:type="character" w:styleId="ListLabel466" w:customStyle="1">
    <w:name w:val="ListLabel 466"/>
    <w:qFormat/>
    <w:rPr>
      <w:rFonts w:cs="OpenSymbol"/>
      <w:position w:val="0"/>
      <w:sz w:val="28"/>
      <w:sz w:val="28"/>
      <w:vertAlign w:val="baseline"/>
    </w:rPr>
  </w:style>
  <w:style w:type="character" w:styleId="ListLabel467" w:customStyle="1">
    <w:name w:val="ListLabel 467"/>
    <w:qFormat/>
    <w:rPr>
      <w:rFonts w:cs="OpenSymbol"/>
      <w:position w:val="0"/>
      <w:sz w:val="28"/>
      <w:sz w:val="28"/>
      <w:vertAlign w:val="baseline"/>
    </w:rPr>
  </w:style>
  <w:style w:type="character" w:styleId="ListLabel468" w:customStyle="1">
    <w:name w:val="ListLabel 468"/>
    <w:qFormat/>
    <w:rPr>
      <w:rFonts w:cs="OpenSymbol"/>
      <w:position w:val="0"/>
      <w:sz w:val="28"/>
      <w:sz w:val="28"/>
      <w:vertAlign w:val="baseline"/>
    </w:rPr>
  </w:style>
  <w:style w:type="character" w:styleId="ListLabel469" w:customStyle="1">
    <w:name w:val="ListLabel 469"/>
    <w:qFormat/>
    <w:rPr>
      <w:rFonts w:cs="OpenSymbol"/>
      <w:position w:val="0"/>
      <w:sz w:val="28"/>
      <w:sz w:val="28"/>
      <w:vertAlign w:val="baseline"/>
    </w:rPr>
  </w:style>
  <w:style w:type="character" w:styleId="ListLabel470" w:customStyle="1">
    <w:name w:val="ListLabel 470"/>
    <w:qFormat/>
    <w:rPr>
      <w:rFonts w:cs="OpenSymbol"/>
      <w:position w:val="0"/>
      <w:sz w:val="28"/>
      <w:sz w:val="28"/>
      <w:vertAlign w:val="baseline"/>
    </w:rPr>
  </w:style>
  <w:style w:type="character" w:styleId="ListLabel471" w:customStyle="1">
    <w:name w:val="ListLabel 471"/>
    <w:qFormat/>
    <w:rPr>
      <w:rFonts w:cs="OpenSymbol"/>
      <w:position w:val="0"/>
      <w:sz w:val="28"/>
      <w:sz w:val="28"/>
      <w:vertAlign w:val="baseline"/>
    </w:rPr>
  </w:style>
  <w:style w:type="character" w:styleId="ListLabel307" w:customStyle="1">
    <w:name w:val="ListLabel 307"/>
    <w:qFormat/>
    <w:rPr>
      <w:position w:val="0"/>
      <w:sz w:val="28"/>
      <w:sz w:val="28"/>
      <w:vertAlign w:val="baseline"/>
    </w:rPr>
  </w:style>
  <w:style w:type="character" w:styleId="ListLabel592" w:customStyle="1">
    <w:name w:val="ListLabel 592"/>
    <w:qFormat/>
    <w:rPr>
      <w:rFonts w:ascii="Calibri" w:hAnsi="Calibri" w:eastAsia="Calibri" w:cs="Calibri"/>
      <w:color w:val="1155CC"/>
      <w:sz w:val="26"/>
      <w:szCs w:val="26"/>
      <w:u w:val="single"/>
    </w:rPr>
  </w:style>
  <w:style w:type="character" w:styleId="ListLabel553" w:customStyle="1">
    <w:name w:val="ListLabel 553"/>
    <w:qFormat/>
    <w:rPr>
      <w:rFonts w:ascii="Calibri" w:hAnsi="Calibri" w:cs="OpenSymbol"/>
      <w:b w:val="false"/>
      <w:sz w:val="26"/>
    </w:rPr>
  </w:style>
  <w:style w:type="character" w:styleId="ListLabel554" w:customStyle="1">
    <w:name w:val="ListLabel 554"/>
    <w:qFormat/>
    <w:rPr>
      <w:rFonts w:cs="OpenSymbol"/>
    </w:rPr>
  </w:style>
  <w:style w:type="character" w:styleId="ListLabel555" w:customStyle="1">
    <w:name w:val="ListLabel 555"/>
    <w:qFormat/>
    <w:rPr>
      <w:rFonts w:cs="OpenSymbol"/>
    </w:rPr>
  </w:style>
  <w:style w:type="character" w:styleId="ListLabel556" w:customStyle="1">
    <w:name w:val="ListLabel 556"/>
    <w:qFormat/>
    <w:rPr>
      <w:rFonts w:cs="OpenSymbol"/>
    </w:rPr>
  </w:style>
  <w:style w:type="character" w:styleId="ListLabel557" w:customStyle="1">
    <w:name w:val="ListLabel 557"/>
    <w:qFormat/>
    <w:rPr>
      <w:rFonts w:cs="OpenSymbol"/>
    </w:rPr>
  </w:style>
  <w:style w:type="character" w:styleId="ListLabel558" w:customStyle="1">
    <w:name w:val="ListLabel 558"/>
    <w:qFormat/>
    <w:rPr>
      <w:rFonts w:cs="OpenSymbol"/>
    </w:rPr>
  </w:style>
  <w:style w:type="character" w:styleId="ListLabel559" w:customStyle="1">
    <w:name w:val="ListLabel 559"/>
    <w:qFormat/>
    <w:rPr>
      <w:rFonts w:cs="OpenSymbol"/>
    </w:rPr>
  </w:style>
  <w:style w:type="character" w:styleId="ListLabel560" w:customStyle="1">
    <w:name w:val="ListLabel 560"/>
    <w:qFormat/>
    <w:rPr>
      <w:rFonts w:cs="OpenSymbol"/>
    </w:rPr>
  </w:style>
  <w:style w:type="character" w:styleId="ListLabel561" w:customStyle="1">
    <w:name w:val="ListLabel 561"/>
    <w:qFormat/>
    <w:rPr>
      <w:rFonts w:cs="OpenSymbol"/>
    </w:rPr>
  </w:style>
  <w:style w:type="character" w:styleId="ListLabel517" w:customStyle="1">
    <w:name w:val="ListLabel 517"/>
    <w:qFormat/>
    <w:rPr>
      <w:rFonts w:ascii="Calibri" w:hAnsi="Calibri" w:cs="OpenSymbol"/>
      <w:u w:val="none"/>
    </w:rPr>
  </w:style>
  <w:style w:type="character" w:styleId="ListLabel518" w:customStyle="1">
    <w:name w:val="ListLabel 518"/>
    <w:qFormat/>
    <w:rPr>
      <w:rFonts w:cs="OpenSymbol"/>
      <w:u w:val="none"/>
    </w:rPr>
  </w:style>
  <w:style w:type="character" w:styleId="ListLabel519" w:customStyle="1">
    <w:name w:val="ListLabel 519"/>
    <w:qFormat/>
    <w:rPr>
      <w:rFonts w:cs="OpenSymbol"/>
      <w:u w:val="none"/>
    </w:rPr>
  </w:style>
  <w:style w:type="character" w:styleId="ListLabel520" w:customStyle="1">
    <w:name w:val="ListLabel 520"/>
    <w:qFormat/>
    <w:rPr>
      <w:rFonts w:cs="OpenSymbol"/>
      <w:u w:val="none"/>
    </w:rPr>
  </w:style>
  <w:style w:type="character" w:styleId="ListLabel521" w:customStyle="1">
    <w:name w:val="ListLabel 521"/>
    <w:qFormat/>
    <w:rPr>
      <w:rFonts w:cs="OpenSymbol"/>
      <w:u w:val="none"/>
    </w:rPr>
  </w:style>
  <w:style w:type="character" w:styleId="ListLabel522" w:customStyle="1">
    <w:name w:val="ListLabel 522"/>
    <w:qFormat/>
    <w:rPr>
      <w:rFonts w:cs="OpenSymbol"/>
      <w:u w:val="none"/>
    </w:rPr>
  </w:style>
  <w:style w:type="character" w:styleId="ListLabel523" w:customStyle="1">
    <w:name w:val="ListLabel 523"/>
    <w:qFormat/>
    <w:rPr>
      <w:rFonts w:cs="OpenSymbol"/>
      <w:u w:val="none"/>
    </w:rPr>
  </w:style>
  <w:style w:type="character" w:styleId="ListLabel524" w:customStyle="1">
    <w:name w:val="ListLabel 524"/>
    <w:qFormat/>
    <w:rPr>
      <w:rFonts w:cs="OpenSymbol"/>
      <w:u w:val="none"/>
    </w:rPr>
  </w:style>
  <w:style w:type="character" w:styleId="ListLabel525" w:customStyle="1">
    <w:name w:val="ListLabel 525"/>
    <w:qFormat/>
    <w:rPr>
      <w:rFonts w:cs="OpenSymbol"/>
      <w:u w:val="none"/>
    </w:rPr>
  </w:style>
  <w:style w:type="character" w:styleId="Style24" w:customStyle="1">
    <w:name w:val="Символ нумерації"/>
    <w:qFormat/>
    <w:rPr/>
  </w:style>
  <w:style w:type="character" w:styleId="ListLabel593" w:customStyle="1">
    <w:name w:val="ListLabel 593"/>
    <w:qFormat/>
    <w:rPr>
      <w:sz w:val="20"/>
      <w:u w:val="none"/>
    </w:rPr>
  </w:style>
  <w:style w:type="character" w:styleId="ListLabel594" w:customStyle="1">
    <w:name w:val="ListLabel 594"/>
    <w:qFormat/>
    <w:rPr>
      <w:sz w:val="20"/>
      <w:u w:val="none"/>
    </w:rPr>
  </w:style>
  <w:style w:type="character" w:styleId="ListLabel595" w:customStyle="1">
    <w:name w:val="ListLabel 595"/>
    <w:qFormat/>
    <w:rPr>
      <w:u w:val="none"/>
    </w:rPr>
  </w:style>
  <w:style w:type="character" w:styleId="ListLabel596" w:customStyle="1">
    <w:name w:val="ListLabel 596"/>
    <w:qFormat/>
    <w:rPr>
      <w:b/>
      <w:sz w:val="22"/>
      <w:u w:val="none"/>
    </w:rPr>
  </w:style>
  <w:style w:type="character" w:styleId="ListLabel597" w:customStyle="1">
    <w:name w:val="ListLabel 597"/>
    <w:qFormat/>
    <w:rPr>
      <w:u w:val="none"/>
    </w:rPr>
  </w:style>
  <w:style w:type="character" w:styleId="ListLabel598" w:customStyle="1">
    <w:name w:val="ListLabel 598"/>
    <w:qFormat/>
    <w:rPr>
      <w:u w:val="none"/>
    </w:rPr>
  </w:style>
  <w:style w:type="character" w:styleId="ListLabel599" w:customStyle="1">
    <w:name w:val="ListLabel 599"/>
    <w:qFormat/>
    <w:rPr>
      <w:u w:val="none"/>
    </w:rPr>
  </w:style>
  <w:style w:type="character" w:styleId="ListLabel600" w:customStyle="1">
    <w:name w:val="ListLabel 600"/>
    <w:qFormat/>
    <w:rPr>
      <w:rFonts w:ascii="Times New Roman" w:hAnsi="Times New Roman"/>
      <w:sz w:val="28"/>
      <w:u w:val="none"/>
    </w:rPr>
  </w:style>
  <w:style w:type="character" w:styleId="ListLabel601" w:customStyle="1">
    <w:name w:val="ListLabel 601"/>
    <w:qFormat/>
    <w:rPr>
      <w:u w:val="none"/>
    </w:rPr>
  </w:style>
  <w:style w:type="character" w:styleId="ListLabel602" w:customStyle="1">
    <w:name w:val="ListLabel 602"/>
    <w:qFormat/>
    <w:rPr>
      <w:u w:val="none"/>
    </w:rPr>
  </w:style>
  <w:style w:type="character" w:styleId="ListLabel603" w:customStyle="1">
    <w:name w:val="ListLabel 603"/>
    <w:qFormat/>
    <w:rPr>
      <w:u w:val="none"/>
    </w:rPr>
  </w:style>
  <w:style w:type="character" w:styleId="ListLabel604" w:customStyle="1">
    <w:name w:val="ListLabel 604"/>
    <w:qFormat/>
    <w:rPr>
      <w:u w:val="none"/>
    </w:rPr>
  </w:style>
  <w:style w:type="character" w:styleId="ListLabel605" w:customStyle="1">
    <w:name w:val="ListLabel 605"/>
    <w:qFormat/>
    <w:rPr>
      <w:u w:val="none"/>
    </w:rPr>
  </w:style>
  <w:style w:type="character" w:styleId="ListLabel606" w:customStyle="1">
    <w:name w:val="ListLabel 606"/>
    <w:qFormat/>
    <w:rPr>
      <w:u w:val="none"/>
    </w:rPr>
  </w:style>
  <w:style w:type="character" w:styleId="ListLabel607" w:customStyle="1">
    <w:name w:val="ListLabel 607"/>
    <w:qFormat/>
    <w:rPr>
      <w:rFonts w:ascii="Times New Roman" w:hAnsi="Times New Roman"/>
      <w:position w:val="0"/>
      <w:sz w:val="28"/>
      <w:sz w:val="28"/>
      <w:vertAlign w:val="baseline"/>
    </w:rPr>
  </w:style>
  <w:style w:type="character" w:styleId="ListLabel608" w:customStyle="1">
    <w:name w:val="ListLabel 608"/>
    <w:qFormat/>
    <w:rPr>
      <w:position w:val="0"/>
      <w:sz w:val="24"/>
      <w:sz w:val="24"/>
      <w:vertAlign w:val="baseline"/>
    </w:rPr>
  </w:style>
  <w:style w:type="character" w:styleId="ListLabel609" w:customStyle="1">
    <w:name w:val="ListLabel 609"/>
    <w:qFormat/>
    <w:rPr>
      <w:position w:val="0"/>
      <w:sz w:val="24"/>
      <w:sz w:val="24"/>
      <w:vertAlign w:val="baseline"/>
    </w:rPr>
  </w:style>
  <w:style w:type="character" w:styleId="ListLabel610" w:customStyle="1">
    <w:name w:val="ListLabel 610"/>
    <w:qFormat/>
    <w:rPr>
      <w:position w:val="0"/>
      <w:sz w:val="24"/>
      <w:sz w:val="24"/>
      <w:vertAlign w:val="baseline"/>
    </w:rPr>
  </w:style>
  <w:style w:type="character" w:styleId="ListLabel611" w:customStyle="1">
    <w:name w:val="ListLabel 611"/>
    <w:qFormat/>
    <w:rPr>
      <w:position w:val="0"/>
      <w:sz w:val="24"/>
      <w:sz w:val="24"/>
      <w:vertAlign w:val="baseline"/>
    </w:rPr>
  </w:style>
  <w:style w:type="character" w:styleId="ListLabel612" w:customStyle="1">
    <w:name w:val="ListLabel 612"/>
    <w:qFormat/>
    <w:rPr>
      <w:position w:val="0"/>
      <w:sz w:val="24"/>
      <w:sz w:val="24"/>
      <w:vertAlign w:val="baseline"/>
    </w:rPr>
  </w:style>
  <w:style w:type="character" w:styleId="ListLabel613" w:customStyle="1">
    <w:name w:val="ListLabel 613"/>
    <w:qFormat/>
    <w:rPr>
      <w:position w:val="0"/>
      <w:sz w:val="24"/>
      <w:sz w:val="24"/>
      <w:vertAlign w:val="baseline"/>
    </w:rPr>
  </w:style>
  <w:style w:type="character" w:styleId="ListLabel614" w:customStyle="1">
    <w:name w:val="ListLabel 614"/>
    <w:qFormat/>
    <w:rPr>
      <w:position w:val="0"/>
      <w:sz w:val="24"/>
      <w:sz w:val="24"/>
      <w:vertAlign w:val="baseline"/>
    </w:rPr>
  </w:style>
  <w:style w:type="character" w:styleId="ListLabel615" w:customStyle="1">
    <w:name w:val="ListLabel 615"/>
    <w:qFormat/>
    <w:rPr>
      <w:position w:val="0"/>
      <w:sz w:val="24"/>
      <w:sz w:val="24"/>
      <w:vertAlign w:val="baseline"/>
    </w:rPr>
  </w:style>
  <w:style w:type="character" w:styleId="ListLabel616" w:customStyle="1">
    <w:name w:val="ListLabel 616"/>
    <w:qFormat/>
    <w:rPr>
      <w:rFonts w:ascii="Times New Roman" w:hAnsi="Times New Roman" w:cs="OpenSymbol"/>
      <w:sz w:val="28"/>
    </w:rPr>
  </w:style>
  <w:style w:type="character" w:styleId="ListLabel617" w:customStyle="1">
    <w:name w:val="ListLabel 617"/>
    <w:qFormat/>
    <w:rPr>
      <w:rFonts w:ascii="Times New Roman" w:hAnsi="Times New Roman" w:cs="OpenSymbol"/>
      <w:sz w:val="28"/>
    </w:rPr>
  </w:style>
  <w:style w:type="character" w:styleId="ListLabel618" w:customStyle="1">
    <w:name w:val="ListLabel 618"/>
    <w:qFormat/>
    <w:rPr>
      <w:rFonts w:cs="OpenSymbol"/>
    </w:rPr>
  </w:style>
  <w:style w:type="character" w:styleId="ListLabel619" w:customStyle="1">
    <w:name w:val="ListLabel 619"/>
    <w:qFormat/>
    <w:rPr>
      <w:rFonts w:cs="OpenSymbol"/>
    </w:rPr>
  </w:style>
  <w:style w:type="character" w:styleId="ListLabel620" w:customStyle="1">
    <w:name w:val="ListLabel 620"/>
    <w:qFormat/>
    <w:rPr>
      <w:rFonts w:cs="OpenSymbol"/>
    </w:rPr>
  </w:style>
  <w:style w:type="character" w:styleId="ListLabel621" w:customStyle="1">
    <w:name w:val="ListLabel 621"/>
    <w:qFormat/>
    <w:rPr>
      <w:rFonts w:cs="OpenSymbol"/>
    </w:rPr>
  </w:style>
  <w:style w:type="character" w:styleId="ListLabel622" w:customStyle="1">
    <w:name w:val="ListLabel 622"/>
    <w:qFormat/>
    <w:rPr>
      <w:rFonts w:cs="OpenSymbol"/>
    </w:rPr>
  </w:style>
  <w:style w:type="character" w:styleId="ListLabel623" w:customStyle="1">
    <w:name w:val="ListLabel 623"/>
    <w:qFormat/>
    <w:rPr>
      <w:rFonts w:cs="OpenSymbol"/>
    </w:rPr>
  </w:style>
  <w:style w:type="character" w:styleId="ListLabel624" w:customStyle="1">
    <w:name w:val="ListLabel 624"/>
    <w:qFormat/>
    <w:rPr>
      <w:rFonts w:cs="OpenSymbol"/>
    </w:rPr>
  </w:style>
  <w:style w:type="character" w:styleId="ListLabel625" w:customStyle="1">
    <w:name w:val="ListLabel 625"/>
    <w:qFormat/>
    <w:rPr>
      <w:rFonts w:ascii="Times New Roman" w:hAnsi="Times New Roman" w:cs="OpenSymbol"/>
      <w:sz w:val="28"/>
    </w:rPr>
  </w:style>
  <w:style w:type="character" w:styleId="ListLabel626" w:customStyle="1">
    <w:name w:val="ListLabel 626"/>
    <w:qFormat/>
    <w:rPr>
      <w:rFonts w:cs="OpenSymbol"/>
    </w:rPr>
  </w:style>
  <w:style w:type="character" w:styleId="ListLabel627" w:customStyle="1">
    <w:name w:val="ListLabel 627"/>
    <w:qFormat/>
    <w:rPr>
      <w:rFonts w:cs="OpenSymbol"/>
    </w:rPr>
  </w:style>
  <w:style w:type="character" w:styleId="ListLabel628" w:customStyle="1">
    <w:name w:val="ListLabel 628"/>
    <w:qFormat/>
    <w:rPr>
      <w:rFonts w:cs="OpenSymbol"/>
    </w:rPr>
  </w:style>
  <w:style w:type="character" w:styleId="ListLabel629" w:customStyle="1">
    <w:name w:val="ListLabel 629"/>
    <w:qFormat/>
    <w:rPr>
      <w:rFonts w:cs="OpenSymbol"/>
    </w:rPr>
  </w:style>
  <w:style w:type="character" w:styleId="ListLabel630" w:customStyle="1">
    <w:name w:val="ListLabel 630"/>
    <w:qFormat/>
    <w:rPr>
      <w:rFonts w:cs="OpenSymbol"/>
    </w:rPr>
  </w:style>
  <w:style w:type="character" w:styleId="ListLabel631" w:customStyle="1">
    <w:name w:val="ListLabel 631"/>
    <w:qFormat/>
    <w:rPr>
      <w:rFonts w:cs="OpenSymbol"/>
    </w:rPr>
  </w:style>
  <w:style w:type="character" w:styleId="ListLabel632" w:customStyle="1">
    <w:name w:val="ListLabel 632"/>
    <w:qFormat/>
    <w:rPr>
      <w:rFonts w:cs="OpenSymbol"/>
    </w:rPr>
  </w:style>
  <w:style w:type="character" w:styleId="ListLabel633" w:customStyle="1">
    <w:name w:val="ListLabel 633"/>
    <w:qFormat/>
    <w:rPr>
      <w:rFonts w:cs="OpenSymbol"/>
    </w:rPr>
  </w:style>
  <w:style w:type="character" w:styleId="ListLabel634" w:customStyle="1">
    <w:name w:val="ListLabel 634"/>
    <w:qFormat/>
    <w:rPr>
      <w:rFonts w:ascii="Times New Roman" w:hAnsi="Times New Roman" w:cs="OpenSymbol"/>
      <w:sz w:val="28"/>
    </w:rPr>
  </w:style>
  <w:style w:type="character" w:styleId="ListLabel635" w:customStyle="1">
    <w:name w:val="ListLabel 635"/>
    <w:qFormat/>
    <w:rPr>
      <w:rFonts w:cs="OpenSymbol"/>
    </w:rPr>
  </w:style>
  <w:style w:type="character" w:styleId="ListLabel636" w:customStyle="1">
    <w:name w:val="ListLabel 636"/>
    <w:qFormat/>
    <w:rPr>
      <w:rFonts w:cs="OpenSymbol"/>
    </w:rPr>
  </w:style>
  <w:style w:type="character" w:styleId="ListLabel637" w:customStyle="1">
    <w:name w:val="ListLabel 637"/>
    <w:qFormat/>
    <w:rPr>
      <w:rFonts w:cs="OpenSymbol"/>
    </w:rPr>
  </w:style>
  <w:style w:type="character" w:styleId="ListLabel638" w:customStyle="1">
    <w:name w:val="ListLabel 638"/>
    <w:qFormat/>
    <w:rPr>
      <w:rFonts w:cs="OpenSymbol"/>
    </w:rPr>
  </w:style>
  <w:style w:type="character" w:styleId="ListLabel639" w:customStyle="1">
    <w:name w:val="ListLabel 639"/>
    <w:qFormat/>
    <w:rPr>
      <w:rFonts w:cs="OpenSymbol"/>
    </w:rPr>
  </w:style>
  <w:style w:type="character" w:styleId="ListLabel640" w:customStyle="1">
    <w:name w:val="ListLabel 640"/>
    <w:qFormat/>
    <w:rPr>
      <w:rFonts w:cs="OpenSymbol"/>
    </w:rPr>
  </w:style>
  <w:style w:type="character" w:styleId="ListLabel641" w:customStyle="1">
    <w:name w:val="ListLabel 641"/>
    <w:qFormat/>
    <w:rPr>
      <w:rFonts w:cs="OpenSymbol"/>
    </w:rPr>
  </w:style>
  <w:style w:type="character" w:styleId="ListLabel642" w:customStyle="1">
    <w:name w:val="ListLabel 642"/>
    <w:qFormat/>
    <w:rPr>
      <w:rFonts w:cs="OpenSymbol"/>
    </w:rPr>
  </w:style>
  <w:style w:type="character" w:styleId="ListLabel643" w:customStyle="1">
    <w:name w:val="ListLabel 643"/>
    <w:qFormat/>
    <w:rPr>
      <w:rFonts w:ascii="Times New Roman" w:hAnsi="Times New Roman" w:cs="OpenSymbol"/>
      <w:sz w:val="28"/>
    </w:rPr>
  </w:style>
  <w:style w:type="character" w:styleId="ListLabel644" w:customStyle="1">
    <w:name w:val="ListLabel 644"/>
    <w:qFormat/>
    <w:rPr>
      <w:rFonts w:cs="OpenSymbol"/>
    </w:rPr>
  </w:style>
  <w:style w:type="character" w:styleId="ListLabel645" w:customStyle="1">
    <w:name w:val="ListLabel 645"/>
    <w:qFormat/>
    <w:rPr>
      <w:rFonts w:cs="OpenSymbol"/>
    </w:rPr>
  </w:style>
  <w:style w:type="character" w:styleId="ListLabel646" w:customStyle="1">
    <w:name w:val="ListLabel 646"/>
    <w:qFormat/>
    <w:rPr>
      <w:rFonts w:cs="OpenSymbol"/>
    </w:rPr>
  </w:style>
  <w:style w:type="character" w:styleId="ListLabel647" w:customStyle="1">
    <w:name w:val="ListLabel 647"/>
    <w:qFormat/>
    <w:rPr>
      <w:rFonts w:cs="OpenSymbol"/>
    </w:rPr>
  </w:style>
  <w:style w:type="character" w:styleId="ListLabel648" w:customStyle="1">
    <w:name w:val="ListLabel 648"/>
    <w:qFormat/>
    <w:rPr>
      <w:rFonts w:cs="OpenSymbol"/>
    </w:rPr>
  </w:style>
  <w:style w:type="character" w:styleId="ListLabel649" w:customStyle="1">
    <w:name w:val="ListLabel 649"/>
    <w:qFormat/>
    <w:rPr>
      <w:rFonts w:cs="OpenSymbol"/>
    </w:rPr>
  </w:style>
  <w:style w:type="character" w:styleId="ListLabel650" w:customStyle="1">
    <w:name w:val="ListLabel 650"/>
    <w:qFormat/>
    <w:rPr>
      <w:rFonts w:cs="OpenSymbol"/>
    </w:rPr>
  </w:style>
  <w:style w:type="character" w:styleId="ListLabel651" w:customStyle="1">
    <w:name w:val="ListLabel 651"/>
    <w:qFormat/>
    <w:rPr>
      <w:rFonts w:cs="OpenSymbol"/>
    </w:rPr>
  </w:style>
  <w:style w:type="character" w:styleId="ListLabel652" w:customStyle="1">
    <w:name w:val="ListLabel 652"/>
    <w:qFormat/>
    <w:rPr>
      <w:rFonts w:ascii="Times New Roman" w:hAnsi="Times New Roman" w:cs="OpenSymbol"/>
      <w:position w:val="0"/>
      <w:sz w:val="28"/>
      <w:sz w:val="28"/>
      <w:szCs w:val="28"/>
      <w:vertAlign w:val="baseline"/>
    </w:rPr>
  </w:style>
  <w:style w:type="character" w:styleId="ListLabel653" w:customStyle="1">
    <w:name w:val="ListLabel 653"/>
    <w:qFormat/>
    <w:rPr>
      <w:rFonts w:cs="OpenSymbol"/>
      <w:position w:val="0"/>
      <w:sz w:val="28"/>
      <w:sz w:val="28"/>
      <w:vertAlign w:val="baseline"/>
    </w:rPr>
  </w:style>
  <w:style w:type="character" w:styleId="ListLabel654" w:customStyle="1">
    <w:name w:val="ListLabel 654"/>
    <w:qFormat/>
    <w:rPr>
      <w:rFonts w:cs="OpenSymbol"/>
      <w:position w:val="0"/>
      <w:sz w:val="28"/>
      <w:sz w:val="28"/>
      <w:vertAlign w:val="baseline"/>
    </w:rPr>
  </w:style>
  <w:style w:type="character" w:styleId="ListLabel655" w:customStyle="1">
    <w:name w:val="ListLabel 655"/>
    <w:qFormat/>
    <w:rPr>
      <w:rFonts w:cs="OpenSymbol"/>
      <w:position w:val="0"/>
      <w:sz w:val="28"/>
      <w:sz w:val="28"/>
      <w:vertAlign w:val="baseline"/>
    </w:rPr>
  </w:style>
  <w:style w:type="character" w:styleId="ListLabel656" w:customStyle="1">
    <w:name w:val="ListLabel 656"/>
    <w:qFormat/>
    <w:rPr>
      <w:rFonts w:cs="OpenSymbol"/>
      <w:position w:val="0"/>
      <w:sz w:val="28"/>
      <w:sz w:val="28"/>
      <w:vertAlign w:val="baseline"/>
    </w:rPr>
  </w:style>
  <w:style w:type="character" w:styleId="ListLabel657" w:customStyle="1">
    <w:name w:val="ListLabel 657"/>
    <w:qFormat/>
    <w:rPr>
      <w:rFonts w:cs="OpenSymbol"/>
      <w:position w:val="0"/>
      <w:sz w:val="28"/>
      <w:sz w:val="28"/>
      <w:vertAlign w:val="baseline"/>
    </w:rPr>
  </w:style>
  <w:style w:type="character" w:styleId="ListLabel658" w:customStyle="1">
    <w:name w:val="ListLabel 658"/>
    <w:qFormat/>
    <w:rPr>
      <w:rFonts w:cs="OpenSymbol"/>
      <w:position w:val="0"/>
      <w:sz w:val="28"/>
      <w:sz w:val="28"/>
      <w:vertAlign w:val="baseline"/>
    </w:rPr>
  </w:style>
  <w:style w:type="character" w:styleId="ListLabel659" w:customStyle="1">
    <w:name w:val="ListLabel 659"/>
    <w:qFormat/>
    <w:rPr>
      <w:rFonts w:cs="OpenSymbol"/>
      <w:position w:val="0"/>
      <w:sz w:val="28"/>
      <w:sz w:val="28"/>
      <w:vertAlign w:val="baseline"/>
    </w:rPr>
  </w:style>
  <w:style w:type="character" w:styleId="ListLabel660" w:customStyle="1">
    <w:name w:val="ListLabel 660"/>
    <w:qFormat/>
    <w:rPr>
      <w:rFonts w:cs="OpenSymbol"/>
      <w:position w:val="0"/>
      <w:sz w:val="28"/>
      <w:sz w:val="28"/>
      <w:vertAlign w:val="baseline"/>
    </w:rPr>
  </w:style>
  <w:style w:type="character" w:styleId="ListLabel661" w:customStyle="1">
    <w:name w:val="ListLabel 661"/>
    <w:qFormat/>
    <w:rPr>
      <w:rFonts w:ascii="Times New Roman" w:hAnsi="Times New Roman" w:cs="OpenSymbol"/>
      <w:sz w:val="28"/>
    </w:rPr>
  </w:style>
  <w:style w:type="character" w:styleId="ListLabel662" w:customStyle="1">
    <w:name w:val="ListLabel 662"/>
    <w:qFormat/>
    <w:rPr>
      <w:rFonts w:cs="OpenSymbol"/>
    </w:rPr>
  </w:style>
  <w:style w:type="character" w:styleId="ListLabel663" w:customStyle="1">
    <w:name w:val="ListLabel 663"/>
    <w:qFormat/>
    <w:rPr>
      <w:rFonts w:cs="OpenSymbol"/>
    </w:rPr>
  </w:style>
  <w:style w:type="character" w:styleId="ListLabel664" w:customStyle="1">
    <w:name w:val="ListLabel 664"/>
    <w:qFormat/>
    <w:rPr>
      <w:rFonts w:cs="OpenSymbol"/>
    </w:rPr>
  </w:style>
  <w:style w:type="character" w:styleId="ListLabel665" w:customStyle="1">
    <w:name w:val="ListLabel 665"/>
    <w:qFormat/>
    <w:rPr>
      <w:rFonts w:cs="OpenSymbol"/>
    </w:rPr>
  </w:style>
  <w:style w:type="character" w:styleId="ListLabel666" w:customStyle="1">
    <w:name w:val="ListLabel 666"/>
    <w:qFormat/>
    <w:rPr>
      <w:rFonts w:cs="OpenSymbol"/>
    </w:rPr>
  </w:style>
  <w:style w:type="character" w:styleId="ListLabel667" w:customStyle="1">
    <w:name w:val="ListLabel 667"/>
    <w:qFormat/>
    <w:rPr>
      <w:rFonts w:cs="OpenSymbol"/>
    </w:rPr>
  </w:style>
  <w:style w:type="character" w:styleId="ListLabel668" w:customStyle="1">
    <w:name w:val="ListLabel 668"/>
    <w:qFormat/>
    <w:rPr>
      <w:rFonts w:cs="OpenSymbol"/>
    </w:rPr>
  </w:style>
  <w:style w:type="character" w:styleId="ListLabel669" w:customStyle="1">
    <w:name w:val="ListLabel 669"/>
    <w:qFormat/>
    <w:rPr>
      <w:rFonts w:cs="OpenSymbol"/>
    </w:rPr>
  </w:style>
  <w:style w:type="character" w:styleId="ListLabel670" w:customStyle="1">
    <w:name w:val="ListLabel 670"/>
    <w:qFormat/>
    <w:rPr>
      <w:rFonts w:ascii="Times New Roman" w:hAnsi="Times New Roman" w:cs="OpenSymbol"/>
      <w:sz w:val="28"/>
    </w:rPr>
  </w:style>
  <w:style w:type="character" w:styleId="ListLabel671" w:customStyle="1">
    <w:name w:val="ListLabel 671"/>
    <w:qFormat/>
    <w:rPr>
      <w:rFonts w:cs="OpenSymbol"/>
    </w:rPr>
  </w:style>
  <w:style w:type="character" w:styleId="ListLabel672" w:customStyle="1">
    <w:name w:val="ListLabel 672"/>
    <w:qFormat/>
    <w:rPr>
      <w:rFonts w:cs="OpenSymbol"/>
    </w:rPr>
  </w:style>
  <w:style w:type="character" w:styleId="ListLabel673" w:customStyle="1">
    <w:name w:val="ListLabel 673"/>
    <w:qFormat/>
    <w:rPr>
      <w:rFonts w:cs="OpenSymbol"/>
    </w:rPr>
  </w:style>
  <w:style w:type="character" w:styleId="ListLabel674" w:customStyle="1">
    <w:name w:val="ListLabel 674"/>
    <w:qFormat/>
    <w:rPr>
      <w:rFonts w:cs="OpenSymbol"/>
    </w:rPr>
  </w:style>
  <w:style w:type="character" w:styleId="ListLabel675" w:customStyle="1">
    <w:name w:val="ListLabel 675"/>
    <w:qFormat/>
    <w:rPr>
      <w:rFonts w:cs="OpenSymbol"/>
    </w:rPr>
  </w:style>
  <w:style w:type="character" w:styleId="ListLabel676" w:customStyle="1">
    <w:name w:val="ListLabel 676"/>
    <w:qFormat/>
    <w:rPr>
      <w:rFonts w:cs="OpenSymbol"/>
    </w:rPr>
  </w:style>
  <w:style w:type="character" w:styleId="ListLabel677" w:customStyle="1">
    <w:name w:val="ListLabel 677"/>
    <w:qFormat/>
    <w:rPr>
      <w:rFonts w:cs="OpenSymbol"/>
    </w:rPr>
  </w:style>
  <w:style w:type="character" w:styleId="ListLabel678" w:customStyle="1">
    <w:name w:val="ListLabel 678"/>
    <w:qFormat/>
    <w:rPr>
      <w:rFonts w:cs="OpenSymbol"/>
    </w:rPr>
  </w:style>
  <w:style w:type="character" w:styleId="ListLabel679" w:customStyle="1">
    <w:name w:val="ListLabel 679"/>
    <w:qFormat/>
    <w:rPr>
      <w:rFonts w:ascii="Times New Roman" w:hAnsi="Times New Roman" w:cs="OpenSymbol"/>
      <w:sz w:val="28"/>
    </w:rPr>
  </w:style>
  <w:style w:type="character" w:styleId="ListLabel680" w:customStyle="1">
    <w:name w:val="ListLabel 680"/>
    <w:qFormat/>
    <w:rPr>
      <w:rFonts w:cs="OpenSymbol"/>
    </w:rPr>
  </w:style>
  <w:style w:type="character" w:styleId="ListLabel681" w:customStyle="1">
    <w:name w:val="ListLabel 681"/>
    <w:qFormat/>
    <w:rPr>
      <w:rFonts w:cs="OpenSymbol"/>
    </w:rPr>
  </w:style>
  <w:style w:type="character" w:styleId="ListLabel682" w:customStyle="1">
    <w:name w:val="ListLabel 682"/>
    <w:qFormat/>
    <w:rPr>
      <w:rFonts w:cs="OpenSymbol"/>
    </w:rPr>
  </w:style>
  <w:style w:type="character" w:styleId="ListLabel683" w:customStyle="1">
    <w:name w:val="ListLabel 683"/>
    <w:qFormat/>
    <w:rPr>
      <w:rFonts w:cs="OpenSymbol"/>
    </w:rPr>
  </w:style>
  <w:style w:type="character" w:styleId="ListLabel684" w:customStyle="1">
    <w:name w:val="ListLabel 684"/>
    <w:qFormat/>
    <w:rPr>
      <w:rFonts w:cs="OpenSymbol"/>
    </w:rPr>
  </w:style>
  <w:style w:type="character" w:styleId="ListLabel685" w:customStyle="1">
    <w:name w:val="ListLabel 685"/>
    <w:qFormat/>
    <w:rPr>
      <w:rFonts w:cs="OpenSymbol"/>
    </w:rPr>
  </w:style>
  <w:style w:type="character" w:styleId="ListLabel686" w:customStyle="1">
    <w:name w:val="ListLabel 686"/>
    <w:qFormat/>
    <w:rPr>
      <w:rFonts w:cs="OpenSymbol"/>
    </w:rPr>
  </w:style>
  <w:style w:type="character" w:styleId="ListLabel687" w:customStyle="1">
    <w:name w:val="ListLabel 687"/>
    <w:qFormat/>
    <w:rPr>
      <w:rFonts w:cs="OpenSymbol"/>
    </w:rPr>
  </w:style>
  <w:style w:type="character" w:styleId="ListLabel688" w:customStyle="1">
    <w:name w:val="ListLabel 688"/>
    <w:qFormat/>
    <w:rPr>
      <w:rFonts w:ascii="Times New Roman" w:hAnsi="Times New Roman" w:cs="OpenSymbol"/>
      <w:smallCaps/>
      <w:position w:val="0"/>
      <w:sz w:val="28"/>
      <w:sz w:val="28"/>
      <w:vertAlign w:val="baseline"/>
    </w:rPr>
  </w:style>
  <w:style w:type="character" w:styleId="ListLabel689" w:customStyle="1">
    <w:name w:val="ListLabel 689"/>
    <w:qFormat/>
    <w:rPr>
      <w:rFonts w:cs="OpenSymbol"/>
      <w:position w:val="0"/>
      <w:sz w:val="28"/>
      <w:sz w:val="28"/>
      <w:vertAlign w:val="baseline"/>
    </w:rPr>
  </w:style>
  <w:style w:type="character" w:styleId="ListLabel690" w:customStyle="1">
    <w:name w:val="ListLabel 690"/>
    <w:qFormat/>
    <w:rPr>
      <w:rFonts w:cs="OpenSymbol"/>
      <w:position w:val="0"/>
      <w:sz w:val="28"/>
      <w:sz w:val="28"/>
      <w:vertAlign w:val="baseline"/>
    </w:rPr>
  </w:style>
  <w:style w:type="character" w:styleId="ListLabel691" w:customStyle="1">
    <w:name w:val="ListLabel 691"/>
    <w:qFormat/>
    <w:rPr>
      <w:rFonts w:cs="OpenSymbol"/>
      <w:position w:val="0"/>
      <w:sz w:val="28"/>
      <w:sz w:val="28"/>
      <w:vertAlign w:val="baseline"/>
    </w:rPr>
  </w:style>
  <w:style w:type="character" w:styleId="ListLabel692" w:customStyle="1">
    <w:name w:val="ListLabel 692"/>
    <w:qFormat/>
    <w:rPr>
      <w:rFonts w:cs="OpenSymbol"/>
      <w:position w:val="0"/>
      <w:sz w:val="28"/>
      <w:sz w:val="28"/>
      <w:vertAlign w:val="baseline"/>
    </w:rPr>
  </w:style>
  <w:style w:type="character" w:styleId="ListLabel693" w:customStyle="1">
    <w:name w:val="ListLabel 693"/>
    <w:qFormat/>
    <w:rPr>
      <w:rFonts w:cs="OpenSymbol"/>
      <w:position w:val="0"/>
      <w:sz w:val="28"/>
      <w:sz w:val="28"/>
      <w:vertAlign w:val="baseline"/>
    </w:rPr>
  </w:style>
  <w:style w:type="character" w:styleId="ListLabel694" w:customStyle="1">
    <w:name w:val="ListLabel 694"/>
    <w:qFormat/>
    <w:rPr>
      <w:rFonts w:cs="OpenSymbol"/>
      <w:position w:val="0"/>
      <w:sz w:val="28"/>
      <w:sz w:val="28"/>
      <w:vertAlign w:val="baseline"/>
    </w:rPr>
  </w:style>
  <w:style w:type="character" w:styleId="ListLabel695" w:customStyle="1">
    <w:name w:val="ListLabel 695"/>
    <w:qFormat/>
    <w:rPr>
      <w:rFonts w:cs="OpenSymbol"/>
      <w:position w:val="0"/>
      <w:sz w:val="28"/>
      <w:sz w:val="28"/>
      <w:vertAlign w:val="baseline"/>
    </w:rPr>
  </w:style>
  <w:style w:type="character" w:styleId="ListLabel696" w:customStyle="1">
    <w:name w:val="ListLabel 696"/>
    <w:qFormat/>
    <w:rPr>
      <w:rFonts w:cs="OpenSymbol"/>
      <w:position w:val="0"/>
      <w:sz w:val="28"/>
      <w:sz w:val="28"/>
      <w:vertAlign w:val="baseline"/>
    </w:rPr>
  </w:style>
  <w:style w:type="character" w:styleId="ListLabel697" w:customStyle="1">
    <w:name w:val="ListLabel 697"/>
    <w:qFormat/>
    <w:rPr>
      <w:rFonts w:ascii="Times New Roman" w:hAnsi="Times New Roman"/>
      <w:b/>
      <w:sz w:val="28"/>
      <w:u w:val="none"/>
    </w:rPr>
  </w:style>
  <w:style w:type="character" w:styleId="ListLabel698" w:customStyle="1">
    <w:name w:val="ListLabel 698"/>
    <w:qFormat/>
    <w:rPr>
      <w:u w:val="none"/>
    </w:rPr>
  </w:style>
  <w:style w:type="character" w:styleId="ListLabel699" w:customStyle="1">
    <w:name w:val="ListLabel 699"/>
    <w:qFormat/>
    <w:rPr>
      <w:u w:val="none"/>
    </w:rPr>
  </w:style>
  <w:style w:type="character" w:styleId="ListLabel700" w:customStyle="1">
    <w:name w:val="ListLabel 700"/>
    <w:qFormat/>
    <w:rPr>
      <w:u w:val="none"/>
    </w:rPr>
  </w:style>
  <w:style w:type="character" w:styleId="ListLabel701" w:customStyle="1">
    <w:name w:val="ListLabel 701"/>
    <w:qFormat/>
    <w:rPr>
      <w:u w:val="none"/>
    </w:rPr>
  </w:style>
  <w:style w:type="character" w:styleId="ListLabel702" w:customStyle="1">
    <w:name w:val="ListLabel 702"/>
    <w:qFormat/>
    <w:rPr>
      <w:u w:val="none"/>
    </w:rPr>
  </w:style>
  <w:style w:type="character" w:styleId="ListLabel703" w:customStyle="1">
    <w:name w:val="ListLabel 703"/>
    <w:qFormat/>
    <w:rPr>
      <w:u w:val="none"/>
    </w:rPr>
  </w:style>
  <w:style w:type="character" w:styleId="ListLabel704" w:customStyle="1">
    <w:name w:val="ListLabel 704"/>
    <w:qFormat/>
    <w:rPr>
      <w:u w:val="none"/>
    </w:rPr>
  </w:style>
  <w:style w:type="character" w:styleId="ListLabel705" w:customStyle="1">
    <w:name w:val="ListLabel 705"/>
    <w:qFormat/>
    <w:rPr>
      <w:u w:val="none"/>
    </w:rPr>
  </w:style>
  <w:style w:type="character" w:styleId="ListLabel706" w:customStyle="1">
    <w:name w:val="ListLabel 706"/>
    <w:qFormat/>
    <w:rPr>
      <w:rFonts w:ascii="Times New Roman" w:hAnsi="Times New Roman" w:cs="OpenSymbol"/>
      <w:position w:val="0"/>
      <w:sz w:val="28"/>
      <w:sz w:val="28"/>
      <w:szCs w:val="28"/>
      <w:vertAlign w:val="baseline"/>
    </w:rPr>
  </w:style>
  <w:style w:type="character" w:styleId="ListLabel707" w:customStyle="1">
    <w:name w:val="ListLabel 707"/>
    <w:qFormat/>
    <w:rPr>
      <w:rFonts w:cs="OpenSymbol"/>
      <w:position w:val="0"/>
      <w:sz w:val="28"/>
      <w:sz w:val="28"/>
      <w:vertAlign w:val="baseline"/>
    </w:rPr>
  </w:style>
  <w:style w:type="character" w:styleId="ListLabel708" w:customStyle="1">
    <w:name w:val="ListLabel 708"/>
    <w:qFormat/>
    <w:rPr>
      <w:rFonts w:cs="OpenSymbol"/>
      <w:position w:val="0"/>
      <w:sz w:val="28"/>
      <w:sz w:val="28"/>
      <w:vertAlign w:val="baseline"/>
    </w:rPr>
  </w:style>
  <w:style w:type="character" w:styleId="ListLabel709" w:customStyle="1">
    <w:name w:val="ListLabel 709"/>
    <w:qFormat/>
    <w:rPr>
      <w:rFonts w:cs="OpenSymbol"/>
      <w:position w:val="0"/>
      <w:sz w:val="28"/>
      <w:sz w:val="28"/>
      <w:vertAlign w:val="baseline"/>
    </w:rPr>
  </w:style>
  <w:style w:type="character" w:styleId="ListLabel710" w:customStyle="1">
    <w:name w:val="ListLabel 710"/>
    <w:qFormat/>
    <w:rPr>
      <w:rFonts w:cs="OpenSymbol"/>
      <w:position w:val="0"/>
      <w:sz w:val="28"/>
      <w:sz w:val="28"/>
      <w:vertAlign w:val="baseline"/>
    </w:rPr>
  </w:style>
  <w:style w:type="character" w:styleId="ListLabel711" w:customStyle="1">
    <w:name w:val="ListLabel 711"/>
    <w:qFormat/>
    <w:rPr>
      <w:rFonts w:cs="OpenSymbol"/>
      <w:position w:val="0"/>
      <w:sz w:val="28"/>
      <w:sz w:val="28"/>
      <w:vertAlign w:val="baseline"/>
    </w:rPr>
  </w:style>
  <w:style w:type="character" w:styleId="ListLabel712" w:customStyle="1">
    <w:name w:val="ListLabel 712"/>
    <w:qFormat/>
    <w:rPr>
      <w:rFonts w:cs="OpenSymbol"/>
      <w:position w:val="0"/>
      <w:sz w:val="28"/>
      <w:sz w:val="28"/>
      <w:vertAlign w:val="baseline"/>
    </w:rPr>
  </w:style>
  <w:style w:type="character" w:styleId="ListLabel713" w:customStyle="1">
    <w:name w:val="ListLabel 713"/>
    <w:qFormat/>
    <w:rPr>
      <w:rFonts w:cs="OpenSymbol"/>
      <w:position w:val="0"/>
      <w:sz w:val="28"/>
      <w:sz w:val="28"/>
      <w:vertAlign w:val="baseline"/>
    </w:rPr>
  </w:style>
  <w:style w:type="character" w:styleId="ListLabel714" w:customStyle="1">
    <w:name w:val="ListLabel 714"/>
    <w:qFormat/>
    <w:rPr>
      <w:rFonts w:cs="OpenSymbol"/>
      <w:position w:val="0"/>
      <w:sz w:val="28"/>
      <w:sz w:val="28"/>
      <w:vertAlign w:val="baseline"/>
    </w:rPr>
  </w:style>
  <w:style w:type="character" w:styleId="ListLabel715" w:customStyle="1">
    <w:name w:val="ListLabel 715"/>
    <w:qFormat/>
    <w:rPr>
      <w:rFonts w:ascii="Times New Roman" w:hAnsi="Times New Roman"/>
      <w:b/>
      <w:position w:val="0"/>
      <w:sz w:val="28"/>
      <w:sz w:val="28"/>
      <w:vertAlign w:val="baseline"/>
    </w:rPr>
  </w:style>
  <w:style w:type="character" w:styleId="ListLabel716" w:customStyle="1">
    <w:name w:val="ListLabel 716"/>
    <w:qFormat/>
    <w:rPr>
      <w:position w:val="0"/>
      <w:sz w:val="28"/>
      <w:sz w:val="28"/>
      <w:vertAlign w:val="baseline"/>
    </w:rPr>
  </w:style>
  <w:style w:type="character" w:styleId="ListLabel717" w:customStyle="1">
    <w:name w:val="ListLabel 717"/>
    <w:qFormat/>
    <w:rPr>
      <w:position w:val="0"/>
      <w:sz w:val="28"/>
      <w:sz w:val="28"/>
      <w:vertAlign w:val="baseline"/>
    </w:rPr>
  </w:style>
  <w:style w:type="character" w:styleId="ListLabel718" w:customStyle="1">
    <w:name w:val="ListLabel 718"/>
    <w:qFormat/>
    <w:rPr>
      <w:position w:val="0"/>
      <w:sz w:val="28"/>
      <w:sz w:val="28"/>
      <w:vertAlign w:val="baseline"/>
    </w:rPr>
  </w:style>
  <w:style w:type="character" w:styleId="ListLabel719" w:customStyle="1">
    <w:name w:val="ListLabel 719"/>
    <w:qFormat/>
    <w:rPr>
      <w:position w:val="0"/>
      <w:sz w:val="28"/>
      <w:sz w:val="28"/>
      <w:vertAlign w:val="baseline"/>
    </w:rPr>
  </w:style>
  <w:style w:type="character" w:styleId="ListLabel720" w:customStyle="1">
    <w:name w:val="ListLabel 720"/>
    <w:qFormat/>
    <w:rPr>
      <w:position w:val="0"/>
      <w:sz w:val="28"/>
      <w:sz w:val="28"/>
      <w:vertAlign w:val="baseline"/>
    </w:rPr>
  </w:style>
  <w:style w:type="character" w:styleId="ListLabel721" w:customStyle="1">
    <w:name w:val="ListLabel 721"/>
    <w:qFormat/>
    <w:rPr>
      <w:position w:val="0"/>
      <w:sz w:val="28"/>
      <w:sz w:val="28"/>
      <w:vertAlign w:val="baseline"/>
    </w:rPr>
  </w:style>
  <w:style w:type="character" w:styleId="ListLabel722" w:customStyle="1">
    <w:name w:val="ListLabel 722"/>
    <w:qFormat/>
    <w:rPr>
      <w:position w:val="0"/>
      <w:sz w:val="28"/>
      <w:sz w:val="28"/>
      <w:vertAlign w:val="baseline"/>
    </w:rPr>
  </w:style>
  <w:style w:type="character" w:styleId="ListLabel723" w:customStyle="1">
    <w:name w:val="ListLabel 723"/>
    <w:qFormat/>
    <w:rPr>
      <w:position w:val="0"/>
      <w:sz w:val="28"/>
      <w:sz w:val="28"/>
      <w:vertAlign w:val="baseline"/>
    </w:rPr>
  </w:style>
  <w:style w:type="character" w:styleId="ListLabel724" w:customStyle="1">
    <w:name w:val="ListLabel 724"/>
    <w:qFormat/>
    <w:rPr>
      <w:rFonts w:ascii="Times New Roman" w:hAnsi="Times New Roman" w:eastAsia="Cambria" w:cs="Cambria"/>
      <w:position w:val="0"/>
      <w:sz w:val="28"/>
      <w:sz w:val="28"/>
      <w:szCs w:val="28"/>
      <w:vertAlign w:val="baseline"/>
    </w:rPr>
  </w:style>
  <w:style w:type="character" w:styleId="ListLabel725" w:customStyle="1">
    <w:name w:val="ListLabel 725"/>
    <w:qFormat/>
    <w:rPr>
      <w:rFonts w:cs="OpenSymbol"/>
      <w:position w:val="0"/>
      <w:sz w:val="28"/>
      <w:sz w:val="28"/>
      <w:vertAlign w:val="baseline"/>
    </w:rPr>
  </w:style>
  <w:style w:type="character" w:styleId="ListLabel726" w:customStyle="1">
    <w:name w:val="ListLabel 726"/>
    <w:qFormat/>
    <w:rPr>
      <w:rFonts w:cs="OpenSymbol"/>
      <w:position w:val="0"/>
      <w:sz w:val="28"/>
      <w:sz w:val="28"/>
      <w:vertAlign w:val="baseline"/>
    </w:rPr>
  </w:style>
  <w:style w:type="character" w:styleId="ListLabel727" w:customStyle="1">
    <w:name w:val="ListLabel 727"/>
    <w:qFormat/>
    <w:rPr>
      <w:rFonts w:cs="OpenSymbol"/>
      <w:position w:val="0"/>
      <w:sz w:val="28"/>
      <w:sz w:val="28"/>
      <w:vertAlign w:val="baseline"/>
    </w:rPr>
  </w:style>
  <w:style w:type="character" w:styleId="ListLabel728" w:customStyle="1">
    <w:name w:val="ListLabel 728"/>
    <w:qFormat/>
    <w:rPr>
      <w:rFonts w:cs="OpenSymbol"/>
      <w:position w:val="0"/>
      <w:sz w:val="28"/>
      <w:sz w:val="28"/>
      <w:vertAlign w:val="baseline"/>
    </w:rPr>
  </w:style>
  <w:style w:type="character" w:styleId="ListLabel729" w:customStyle="1">
    <w:name w:val="ListLabel 729"/>
    <w:qFormat/>
    <w:rPr>
      <w:rFonts w:cs="OpenSymbol"/>
      <w:position w:val="0"/>
      <w:sz w:val="28"/>
      <w:sz w:val="28"/>
      <w:vertAlign w:val="baseline"/>
    </w:rPr>
  </w:style>
  <w:style w:type="character" w:styleId="ListLabel730" w:customStyle="1">
    <w:name w:val="ListLabel 730"/>
    <w:qFormat/>
    <w:rPr>
      <w:rFonts w:cs="OpenSymbol"/>
      <w:position w:val="0"/>
      <w:sz w:val="28"/>
      <w:sz w:val="28"/>
      <w:vertAlign w:val="baseline"/>
    </w:rPr>
  </w:style>
  <w:style w:type="character" w:styleId="ListLabel731" w:customStyle="1">
    <w:name w:val="ListLabel 731"/>
    <w:qFormat/>
    <w:rPr>
      <w:rFonts w:cs="OpenSymbol"/>
      <w:position w:val="0"/>
      <w:sz w:val="28"/>
      <w:sz w:val="28"/>
      <w:vertAlign w:val="baseline"/>
    </w:rPr>
  </w:style>
  <w:style w:type="character" w:styleId="ListLabel732" w:customStyle="1">
    <w:name w:val="ListLabel 732"/>
    <w:qFormat/>
    <w:rPr>
      <w:rFonts w:cs="OpenSymbol"/>
      <w:position w:val="0"/>
      <w:sz w:val="28"/>
      <w:sz w:val="28"/>
      <w:vertAlign w:val="baseline"/>
    </w:rPr>
  </w:style>
  <w:style w:type="character" w:styleId="ListLabel733" w:customStyle="1">
    <w:name w:val="ListLabel 733"/>
    <w:qFormat/>
    <w:rPr>
      <w:rFonts w:ascii="Times New Roman" w:hAnsi="Times New Roman" w:cs="OpenSymbol"/>
      <w:b w:val="false"/>
      <w:sz w:val="28"/>
    </w:rPr>
  </w:style>
  <w:style w:type="character" w:styleId="ListLabel734" w:customStyle="1">
    <w:name w:val="ListLabel 734"/>
    <w:qFormat/>
    <w:rPr>
      <w:rFonts w:cs="OpenSymbol"/>
    </w:rPr>
  </w:style>
  <w:style w:type="character" w:styleId="ListLabel735" w:customStyle="1">
    <w:name w:val="ListLabel 735"/>
    <w:qFormat/>
    <w:rPr>
      <w:rFonts w:cs="OpenSymbol"/>
    </w:rPr>
  </w:style>
  <w:style w:type="character" w:styleId="ListLabel736" w:customStyle="1">
    <w:name w:val="ListLabel 736"/>
    <w:qFormat/>
    <w:rPr>
      <w:rFonts w:cs="OpenSymbol"/>
    </w:rPr>
  </w:style>
  <w:style w:type="character" w:styleId="ListLabel737" w:customStyle="1">
    <w:name w:val="ListLabel 737"/>
    <w:qFormat/>
    <w:rPr>
      <w:rFonts w:cs="OpenSymbol"/>
    </w:rPr>
  </w:style>
  <w:style w:type="character" w:styleId="ListLabel738" w:customStyle="1">
    <w:name w:val="ListLabel 738"/>
    <w:qFormat/>
    <w:rPr>
      <w:rFonts w:cs="OpenSymbol"/>
    </w:rPr>
  </w:style>
  <w:style w:type="character" w:styleId="ListLabel739" w:customStyle="1">
    <w:name w:val="ListLabel 739"/>
    <w:qFormat/>
    <w:rPr>
      <w:rFonts w:cs="OpenSymbol"/>
    </w:rPr>
  </w:style>
  <w:style w:type="character" w:styleId="ListLabel740" w:customStyle="1">
    <w:name w:val="ListLabel 740"/>
    <w:qFormat/>
    <w:rPr>
      <w:rFonts w:cs="OpenSymbol"/>
    </w:rPr>
  </w:style>
  <w:style w:type="character" w:styleId="ListLabel741" w:customStyle="1">
    <w:name w:val="ListLabel 741"/>
    <w:qFormat/>
    <w:rPr>
      <w:rFonts w:cs="OpenSymbol"/>
    </w:rPr>
  </w:style>
  <w:style w:type="character" w:styleId="ListLabel742" w:customStyle="1">
    <w:name w:val="ListLabel 742"/>
    <w:qFormat/>
    <w:rPr>
      <w:rFonts w:ascii="Times New Roman" w:hAnsi="Times New Roman" w:cs="OpenSymbol"/>
      <w:sz w:val="28"/>
      <w:u w:val="none"/>
    </w:rPr>
  </w:style>
  <w:style w:type="character" w:styleId="ListLabel743" w:customStyle="1">
    <w:name w:val="ListLabel 743"/>
    <w:qFormat/>
    <w:rPr>
      <w:rFonts w:cs="OpenSymbol"/>
      <w:u w:val="none"/>
    </w:rPr>
  </w:style>
  <w:style w:type="character" w:styleId="ListLabel744" w:customStyle="1">
    <w:name w:val="ListLabel 744"/>
    <w:qFormat/>
    <w:rPr>
      <w:rFonts w:cs="OpenSymbol"/>
      <w:u w:val="none"/>
    </w:rPr>
  </w:style>
  <w:style w:type="character" w:styleId="ListLabel745" w:customStyle="1">
    <w:name w:val="ListLabel 745"/>
    <w:qFormat/>
    <w:rPr>
      <w:rFonts w:cs="OpenSymbol"/>
      <w:u w:val="none"/>
    </w:rPr>
  </w:style>
  <w:style w:type="character" w:styleId="ListLabel746" w:customStyle="1">
    <w:name w:val="ListLabel 746"/>
    <w:qFormat/>
    <w:rPr>
      <w:rFonts w:cs="OpenSymbol"/>
      <w:u w:val="none"/>
    </w:rPr>
  </w:style>
  <w:style w:type="character" w:styleId="ListLabel747" w:customStyle="1">
    <w:name w:val="ListLabel 747"/>
    <w:qFormat/>
    <w:rPr>
      <w:rFonts w:cs="OpenSymbol"/>
      <w:u w:val="none"/>
    </w:rPr>
  </w:style>
  <w:style w:type="character" w:styleId="ListLabel748" w:customStyle="1">
    <w:name w:val="ListLabel 748"/>
    <w:qFormat/>
    <w:rPr>
      <w:rFonts w:cs="OpenSymbol"/>
      <w:u w:val="none"/>
    </w:rPr>
  </w:style>
  <w:style w:type="character" w:styleId="ListLabel749" w:customStyle="1">
    <w:name w:val="ListLabel 749"/>
    <w:qFormat/>
    <w:rPr>
      <w:rFonts w:cs="OpenSymbol"/>
      <w:u w:val="none"/>
    </w:rPr>
  </w:style>
  <w:style w:type="character" w:styleId="ListLabel750" w:customStyle="1">
    <w:name w:val="ListLabel 750"/>
    <w:qFormat/>
    <w:rPr>
      <w:rFonts w:cs="OpenSymbol"/>
      <w:u w:val="none"/>
    </w:rPr>
  </w:style>
  <w:style w:type="character" w:styleId="ListLabel751" w:customStyle="1">
    <w:name w:val="ListLabel 751"/>
    <w:qFormat/>
    <w:rPr>
      <w:rFonts w:ascii="Times New Roman" w:hAnsi="Times New Roman" w:cs="OpenSymbol"/>
      <w:sz w:val="28"/>
    </w:rPr>
  </w:style>
  <w:style w:type="character" w:styleId="ListLabel752" w:customStyle="1">
    <w:name w:val="ListLabel 752"/>
    <w:qFormat/>
    <w:rPr>
      <w:rFonts w:cs="OpenSymbol"/>
    </w:rPr>
  </w:style>
  <w:style w:type="character" w:styleId="ListLabel753" w:customStyle="1">
    <w:name w:val="ListLabel 753"/>
    <w:qFormat/>
    <w:rPr>
      <w:rFonts w:cs="OpenSymbol"/>
    </w:rPr>
  </w:style>
  <w:style w:type="character" w:styleId="ListLabel754" w:customStyle="1">
    <w:name w:val="ListLabel 754"/>
    <w:qFormat/>
    <w:rPr>
      <w:rFonts w:cs="OpenSymbol"/>
    </w:rPr>
  </w:style>
  <w:style w:type="character" w:styleId="ListLabel755" w:customStyle="1">
    <w:name w:val="ListLabel 755"/>
    <w:qFormat/>
    <w:rPr>
      <w:rFonts w:cs="OpenSymbol"/>
    </w:rPr>
  </w:style>
  <w:style w:type="character" w:styleId="ListLabel756" w:customStyle="1">
    <w:name w:val="ListLabel 756"/>
    <w:qFormat/>
    <w:rPr>
      <w:rFonts w:cs="OpenSymbol"/>
    </w:rPr>
  </w:style>
  <w:style w:type="character" w:styleId="ListLabel757" w:customStyle="1">
    <w:name w:val="ListLabel 757"/>
    <w:qFormat/>
    <w:rPr>
      <w:rFonts w:cs="OpenSymbol"/>
    </w:rPr>
  </w:style>
  <w:style w:type="character" w:styleId="ListLabel758" w:customStyle="1">
    <w:name w:val="ListLabel 758"/>
    <w:qFormat/>
    <w:rPr>
      <w:rFonts w:cs="OpenSymbol"/>
    </w:rPr>
  </w:style>
  <w:style w:type="character" w:styleId="ListLabel759" w:customStyle="1">
    <w:name w:val="ListLabel 759"/>
    <w:qFormat/>
    <w:rPr>
      <w:rFonts w:cs="OpenSymbol"/>
    </w:rPr>
  </w:style>
  <w:style w:type="character" w:styleId="ListLabel760" w:customStyle="1">
    <w:name w:val="ListLabel 760"/>
    <w:qFormat/>
    <w:rPr>
      <w:b/>
      <w:w w:val="100"/>
      <w:position w:val="0"/>
      <w:sz w:val="24"/>
      <w:sz w:val="24"/>
      <w:effect w:val="none"/>
      <w:vertAlign w:val="baseline"/>
      <w:em w:val="none"/>
    </w:rPr>
  </w:style>
  <w:style w:type="character" w:styleId="ListLabel761" w:customStyle="1">
    <w:name w:val="ListLabel 761"/>
    <w:qFormat/>
    <w:rPr>
      <w:b/>
      <w:w w:val="100"/>
      <w:position w:val="0"/>
      <w:sz w:val="20"/>
      <w:sz w:val="20"/>
      <w:effect w:val="none"/>
      <w:vertAlign w:val="baseline"/>
      <w:em w:val="none"/>
    </w:rPr>
  </w:style>
  <w:style w:type="character" w:styleId="ListLabel762" w:customStyle="1">
    <w:name w:val="ListLabel 762"/>
    <w:qFormat/>
    <w:rPr>
      <w:b/>
      <w:w w:val="100"/>
      <w:position w:val="0"/>
      <w:sz w:val="24"/>
      <w:sz w:val="24"/>
      <w:effect w:val="none"/>
      <w:vertAlign w:val="baseline"/>
      <w:em w:val="none"/>
    </w:rPr>
  </w:style>
  <w:style w:type="character" w:styleId="ListLabel763" w:customStyle="1">
    <w:name w:val="ListLabel 763"/>
    <w:qFormat/>
    <w:rPr>
      <w:b/>
      <w:w w:val="100"/>
      <w:position w:val="0"/>
      <w:sz w:val="24"/>
      <w:sz w:val="24"/>
      <w:effect w:val="none"/>
      <w:vertAlign w:val="baseline"/>
      <w:em w:val="none"/>
    </w:rPr>
  </w:style>
  <w:style w:type="character" w:styleId="ListLabel764" w:customStyle="1">
    <w:name w:val="ListLabel 764"/>
    <w:qFormat/>
    <w:rPr>
      <w:b/>
      <w:w w:val="100"/>
      <w:position w:val="0"/>
      <w:sz w:val="24"/>
      <w:sz w:val="24"/>
      <w:effect w:val="none"/>
      <w:vertAlign w:val="baseline"/>
      <w:em w:val="none"/>
    </w:rPr>
  </w:style>
  <w:style w:type="character" w:styleId="ListLabel765" w:customStyle="1">
    <w:name w:val="ListLabel 765"/>
    <w:qFormat/>
    <w:rPr>
      <w:b/>
      <w:w w:val="100"/>
      <w:position w:val="0"/>
      <w:sz w:val="24"/>
      <w:sz w:val="24"/>
      <w:effect w:val="none"/>
      <w:vertAlign w:val="baseline"/>
      <w:em w:val="none"/>
    </w:rPr>
  </w:style>
  <w:style w:type="character" w:styleId="ListLabel766" w:customStyle="1">
    <w:name w:val="ListLabel 766"/>
    <w:qFormat/>
    <w:rPr>
      <w:b/>
      <w:w w:val="100"/>
      <w:position w:val="0"/>
      <w:sz w:val="24"/>
      <w:sz w:val="24"/>
      <w:effect w:val="none"/>
      <w:vertAlign w:val="baseline"/>
      <w:em w:val="none"/>
    </w:rPr>
  </w:style>
  <w:style w:type="character" w:styleId="ListLabel767" w:customStyle="1">
    <w:name w:val="ListLabel 767"/>
    <w:qFormat/>
    <w:rPr>
      <w:b/>
      <w:w w:val="100"/>
      <w:position w:val="0"/>
      <w:sz w:val="24"/>
      <w:sz w:val="24"/>
      <w:effect w:val="none"/>
      <w:vertAlign w:val="baseline"/>
      <w:em w:val="none"/>
    </w:rPr>
  </w:style>
  <w:style w:type="character" w:styleId="ListLabel768" w:customStyle="1">
    <w:name w:val="ListLabel 768"/>
    <w:qFormat/>
    <w:rPr>
      <w:b/>
      <w:w w:val="100"/>
      <w:position w:val="0"/>
      <w:sz w:val="24"/>
      <w:sz w:val="24"/>
      <w:effect w:val="none"/>
      <w:vertAlign w:val="baseline"/>
      <w:em w:val="none"/>
    </w:rPr>
  </w:style>
  <w:style w:type="character" w:styleId="ListLabel769" w:customStyle="1">
    <w:name w:val="ListLabel 769"/>
    <w:qFormat/>
    <w:rPr>
      <w:rFonts w:ascii="Times New Roman" w:hAnsi="Times New Roman" w:cs="Times New Roman"/>
      <w:b w:val="false"/>
      <w:i w:val="false"/>
      <w:caps w:val="false"/>
      <w:smallCaps w:val="false"/>
      <w:color w:val="000000"/>
      <w:spacing w:val="0"/>
      <w:sz w:val="28"/>
      <w:szCs w:val="28"/>
      <w:lang w:val="en-AU"/>
    </w:rPr>
  </w:style>
  <w:style w:type="character" w:styleId="ListLabel770" w:customStyle="1">
    <w:name w:val="ListLabel 770"/>
    <w:qFormat/>
    <w:rPr>
      <w:rFonts w:ascii="Times New Roman" w:hAnsi="Times New Roman" w:eastAsia="Calibri" w:cs="Calibri"/>
      <w:sz w:val="28"/>
      <w:szCs w:val="28"/>
      <w:u w:val="single"/>
    </w:rPr>
  </w:style>
  <w:style w:type="character" w:styleId="ListLabel771" w:customStyle="1">
    <w:name w:val="ListLabel 771"/>
    <w:qFormat/>
    <w:rPr>
      <w:rFonts w:ascii="Times New Roman" w:hAnsi="Times New Roman" w:eastAsia="Calibri" w:cs="Calibri"/>
      <w:color w:val="1155CC"/>
      <w:sz w:val="28"/>
      <w:szCs w:val="28"/>
      <w:u w:val="single"/>
    </w:rPr>
  </w:style>
  <w:style w:type="character" w:styleId="ListLabel772" w:customStyle="1">
    <w:name w:val="ListLabel 772"/>
    <w:qFormat/>
    <w:rPr>
      <w:rFonts w:eastAsia="Calibri" w:cs="Calibri"/>
      <w:b w:val="false"/>
      <w:bCs w:val="false"/>
      <w:color w:val="000000"/>
    </w:rPr>
  </w:style>
  <w:style w:type="character" w:styleId="Style25" w:customStyle="1">
    <w:name w:val="Відвідане гіперпосилання"/>
    <w:qFormat/>
    <w:rPr>
      <w:color w:val="800000"/>
      <w:u w:val="single"/>
    </w:rPr>
  </w:style>
  <w:style w:type="character" w:styleId="ListLabel773" w:customStyle="1">
    <w:name w:val="ListLabel 773"/>
    <w:qFormat/>
    <w:rPr>
      <w:sz w:val="22"/>
      <w:u w:val="none"/>
    </w:rPr>
  </w:style>
  <w:style w:type="character" w:styleId="ListLabel774" w:customStyle="1">
    <w:name w:val="ListLabel 774"/>
    <w:qFormat/>
    <w:rPr>
      <w:sz w:val="20"/>
      <w:u w:val="none"/>
    </w:rPr>
  </w:style>
  <w:style w:type="character" w:styleId="ListLabel775" w:customStyle="1">
    <w:name w:val="ListLabel 775"/>
    <w:qFormat/>
    <w:rPr>
      <w:b/>
      <w:sz w:val="18"/>
      <w:u w:val="none"/>
    </w:rPr>
  </w:style>
  <w:style w:type="character" w:styleId="ListLabel776" w:customStyle="1">
    <w:name w:val="ListLabel 776"/>
    <w:qFormat/>
    <w:rPr>
      <w:b/>
      <w:sz w:val="22"/>
      <w:u w:val="none"/>
    </w:rPr>
  </w:style>
  <w:style w:type="character" w:styleId="ListLabel777" w:customStyle="1">
    <w:name w:val="ListLabel 777"/>
    <w:qFormat/>
    <w:rPr>
      <w:u w:val="none"/>
    </w:rPr>
  </w:style>
  <w:style w:type="character" w:styleId="ListLabel778" w:customStyle="1">
    <w:name w:val="ListLabel 778"/>
    <w:qFormat/>
    <w:rPr>
      <w:u w:val="none"/>
    </w:rPr>
  </w:style>
  <w:style w:type="character" w:styleId="ListLabel779" w:customStyle="1">
    <w:name w:val="ListLabel 779"/>
    <w:qFormat/>
    <w:rPr>
      <w:u w:val="none"/>
    </w:rPr>
  </w:style>
  <w:style w:type="character" w:styleId="ListLabel780" w:customStyle="1">
    <w:name w:val="ListLabel 780"/>
    <w:qFormat/>
    <w:rPr>
      <w:rFonts w:ascii="Times New Roman" w:hAnsi="Times New Roman"/>
      <w:sz w:val="28"/>
      <w:u w:val="none"/>
    </w:rPr>
  </w:style>
  <w:style w:type="character" w:styleId="ListLabel781" w:customStyle="1">
    <w:name w:val="ListLabel 781"/>
    <w:qFormat/>
    <w:rPr>
      <w:u w:val="none"/>
    </w:rPr>
  </w:style>
  <w:style w:type="character" w:styleId="ListLabel782" w:customStyle="1">
    <w:name w:val="ListLabel 782"/>
    <w:qFormat/>
    <w:rPr>
      <w:u w:val="none"/>
    </w:rPr>
  </w:style>
  <w:style w:type="character" w:styleId="ListLabel783" w:customStyle="1">
    <w:name w:val="ListLabel 783"/>
    <w:qFormat/>
    <w:rPr>
      <w:u w:val="none"/>
    </w:rPr>
  </w:style>
  <w:style w:type="character" w:styleId="ListLabel784" w:customStyle="1">
    <w:name w:val="ListLabel 784"/>
    <w:qFormat/>
    <w:rPr>
      <w:u w:val="none"/>
    </w:rPr>
  </w:style>
  <w:style w:type="character" w:styleId="ListLabel785" w:customStyle="1">
    <w:name w:val="ListLabel 785"/>
    <w:qFormat/>
    <w:rPr>
      <w:u w:val="none"/>
    </w:rPr>
  </w:style>
  <w:style w:type="character" w:styleId="ListLabel786" w:customStyle="1">
    <w:name w:val="ListLabel 786"/>
    <w:qFormat/>
    <w:rPr>
      <w:u w:val="none"/>
    </w:rPr>
  </w:style>
  <w:style w:type="character" w:styleId="ListLabel787" w:customStyle="1">
    <w:name w:val="ListLabel 787"/>
    <w:qFormat/>
    <w:rPr>
      <w:rFonts w:ascii="Times New Roman" w:hAnsi="Times New Roman"/>
      <w:position w:val="0"/>
      <w:sz w:val="28"/>
      <w:sz w:val="28"/>
      <w:vertAlign w:val="baseline"/>
    </w:rPr>
  </w:style>
  <w:style w:type="character" w:styleId="ListLabel788" w:customStyle="1">
    <w:name w:val="ListLabel 788"/>
    <w:qFormat/>
    <w:rPr>
      <w:position w:val="0"/>
      <w:sz w:val="24"/>
      <w:sz w:val="24"/>
      <w:vertAlign w:val="baseline"/>
    </w:rPr>
  </w:style>
  <w:style w:type="character" w:styleId="ListLabel789" w:customStyle="1">
    <w:name w:val="ListLabel 789"/>
    <w:qFormat/>
    <w:rPr>
      <w:position w:val="0"/>
      <w:sz w:val="24"/>
      <w:sz w:val="24"/>
      <w:vertAlign w:val="baseline"/>
    </w:rPr>
  </w:style>
  <w:style w:type="character" w:styleId="ListLabel790" w:customStyle="1">
    <w:name w:val="ListLabel 790"/>
    <w:qFormat/>
    <w:rPr>
      <w:position w:val="0"/>
      <w:sz w:val="24"/>
      <w:sz w:val="24"/>
      <w:vertAlign w:val="baseline"/>
    </w:rPr>
  </w:style>
  <w:style w:type="character" w:styleId="ListLabel791" w:customStyle="1">
    <w:name w:val="ListLabel 791"/>
    <w:qFormat/>
    <w:rPr>
      <w:position w:val="0"/>
      <w:sz w:val="24"/>
      <w:sz w:val="24"/>
      <w:vertAlign w:val="baseline"/>
    </w:rPr>
  </w:style>
  <w:style w:type="character" w:styleId="ListLabel792" w:customStyle="1">
    <w:name w:val="ListLabel 792"/>
    <w:qFormat/>
    <w:rPr>
      <w:position w:val="0"/>
      <w:sz w:val="24"/>
      <w:sz w:val="24"/>
      <w:vertAlign w:val="baseline"/>
    </w:rPr>
  </w:style>
  <w:style w:type="character" w:styleId="ListLabel793" w:customStyle="1">
    <w:name w:val="ListLabel 793"/>
    <w:qFormat/>
    <w:rPr>
      <w:position w:val="0"/>
      <w:sz w:val="24"/>
      <w:sz w:val="24"/>
      <w:vertAlign w:val="baseline"/>
    </w:rPr>
  </w:style>
  <w:style w:type="character" w:styleId="ListLabel794" w:customStyle="1">
    <w:name w:val="ListLabel 794"/>
    <w:qFormat/>
    <w:rPr>
      <w:position w:val="0"/>
      <w:sz w:val="24"/>
      <w:sz w:val="24"/>
      <w:vertAlign w:val="baseline"/>
    </w:rPr>
  </w:style>
  <w:style w:type="character" w:styleId="ListLabel795" w:customStyle="1">
    <w:name w:val="ListLabel 795"/>
    <w:qFormat/>
    <w:rPr>
      <w:position w:val="0"/>
      <w:sz w:val="24"/>
      <w:sz w:val="24"/>
      <w:vertAlign w:val="baseline"/>
    </w:rPr>
  </w:style>
  <w:style w:type="character" w:styleId="ListLabel796" w:customStyle="1">
    <w:name w:val="ListLabel 796"/>
    <w:qFormat/>
    <w:rPr>
      <w:rFonts w:ascii="Times New Roman" w:hAnsi="Times New Roman" w:cs="OpenSymbol"/>
      <w:sz w:val="28"/>
    </w:rPr>
  </w:style>
  <w:style w:type="character" w:styleId="ListLabel797" w:customStyle="1">
    <w:name w:val="ListLabel 797"/>
    <w:qFormat/>
    <w:rPr>
      <w:rFonts w:ascii="Times New Roman" w:hAnsi="Times New Roman" w:cs="OpenSymbol"/>
      <w:sz w:val="28"/>
    </w:rPr>
  </w:style>
  <w:style w:type="character" w:styleId="ListLabel798" w:customStyle="1">
    <w:name w:val="ListLabel 798"/>
    <w:qFormat/>
    <w:rPr>
      <w:rFonts w:cs="OpenSymbol"/>
    </w:rPr>
  </w:style>
  <w:style w:type="character" w:styleId="ListLabel799" w:customStyle="1">
    <w:name w:val="ListLabel 799"/>
    <w:qFormat/>
    <w:rPr>
      <w:rFonts w:cs="OpenSymbol"/>
    </w:rPr>
  </w:style>
  <w:style w:type="character" w:styleId="ListLabel800" w:customStyle="1">
    <w:name w:val="ListLabel 800"/>
    <w:qFormat/>
    <w:rPr>
      <w:rFonts w:cs="OpenSymbol"/>
    </w:rPr>
  </w:style>
  <w:style w:type="character" w:styleId="ListLabel801" w:customStyle="1">
    <w:name w:val="ListLabel 801"/>
    <w:qFormat/>
    <w:rPr>
      <w:rFonts w:cs="OpenSymbol"/>
    </w:rPr>
  </w:style>
  <w:style w:type="character" w:styleId="ListLabel802" w:customStyle="1">
    <w:name w:val="ListLabel 802"/>
    <w:qFormat/>
    <w:rPr>
      <w:rFonts w:cs="OpenSymbol"/>
    </w:rPr>
  </w:style>
  <w:style w:type="character" w:styleId="ListLabel803" w:customStyle="1">
    <w:name w:val="ListLabel 803"/>
    <w:qFormat/>
    <w:rPr>
      <w:rFonts w:cs="OpenSymbol"/>
    </w:rPr>
  </w:style>
  <w:style w:type="character" w:styleId="ListLabel804" w:customStyle="1">
    <w:name w:val="ListLabel 804"/>
    <w:qFormat/>
    <w:rPr>
      <w:rFonts w:cs="OpenSymbol"/>
    </w:rPr>
  </w:style>
  <w:style w:type="character" w:styleId="ListLabel805" w:customStyle="1">
    <w:name w:val="ListLabel 805"/>
    <w:qFormat/>
    <w:rPr>
      <w:rFonts w:ascii="Times New Roman" w:hAnsi="Times New Roman" w:cs="OpenSymbol"/>
      <w:sz w:val="28"/>
    </w:rPr>
  </w:style>
  <w:style w:type="character" w:styleId="ListLabel806" w:customStyle="1">
    <w:name w:val="ListLabel 806"/>
    <w:qFormat/>
    <w:rPr>
      <w:rFonts w:cs="OpenSymbol"/>
    </w:rPr>
  </w:style>
  <w:style w:type="character" w:styleId="ListLabel807" w:customStyle="1">
    <w:name w:val="ListLabel 807"/>
    <w:qFormat/>
    <w:rPr>
      <w:rFonts w:cs="OpenSymbol"/>
    </w:rPr>
  </w:style>
  <w:style w:type="character" w:styleId="ListLabel808" w:customStyle="1">
    <w:name w:val="ListLabel 808"/>
    <w:qFormat/>
    <w:rPr>
      <w:rFonts w:cs="OpenSymbol"/>
    </w:rPr>
  </w:style>
  <w:style w:type="character" w:styleId="ListLabel809" w:customStyle="1">
    <w:name w:val="ListLabel 809"/>
    <w:qFormat/>
    <w:rPr>
      <w:rFonts w:cs="OpenSymbol"/>
    </w:rPr>
  </w:style>
  <w:style w:type="character" w:styleId="ListLabel810" w:customStyle="1">
    <w:name w:val="ListLabel 810"/>
    <w:qFormat/>
    <w:rPr>
      <w:rFonts w:cs="OpenSymbol"/>
    </w:rPr>
  </w:style>
  <w:style w:type="character" w:styleId="ListLabel811" w:customStyle="1">
    <w:name w:val="ListLabel 811"/>
    <w:qFormat/>
    <w:rPr>
      <w:rFonts w:cs="OpenSymbol"/>
    </w:rPr>
  </w:style>
  <w:style w:type="character" w:styleId="ListLabel812" w:customStyle="1">
    <w:name w:val="ListLabel 812"/>
    <w:qFormat/>
    <w:rPr>
      <w:rFonts w:cs="OpenSymbol"/>
    </w:rPr>
  </w:style>
  <w:style w:type="character" w:styleId="ListLabel813" w:customStyle="1">
    <w:name w:val="ListLabel 813"/>
    <w:qFormat/>
    <w:rPr>
      <w:rFonts w:cs="OpenSymbol"/>
    </w:rPr>
  </w:style>
  <w:style w:type="character" w:styleId="ListLabel814" w:customStyle="1">
    <w:name w:val="ListLabel 814"/>
    <w:qFormat/>
    <w:rPr>
      <w:rFonts w:ascii="Times New Roman" w:hAnsi="Times New Roman" w:cs="OpenSymbol"/>
      <w:sz w:val="28"/>
    </w:rPr>
  </w:style>
  <w:style w:type="character" w:styleId="ListLabel815" w:customStyle="1">
    <w:name w:val="ListLabel 815"/>
    <w:qFormat/>
    <w:rPr>
      <w:rFonts w:cs="OpenSymbol"/>
    </w:rPr>
  </w:style>
  <w:style w:type="character" w:styleId="ListLabel816" w:customStyle="1">
    <w:name w:val="ListLabel 816"/>
    <w:qFormat/>
    <w:rPr>
      <w:rFonts w:cs="OpenSymbol"/>
    </w:rPr>
  </w:style>
  <w:style w:type="character" w:styleId="ListLabel817" w:customStyle="1">
    <w:name w:val="ListLabel 817"/>
    <w:qFormat/>
    <w:rPr>
      <w:rFonts w:cs="OpenSymbol"/>
    </w:rPr>
  </w:style>
  <w:style w:type="character" w:styleId="ListLabel818" w:customStyle="1">
    <w:name w:val="ListLabel 818"/>
    <w:qFormat/>
    <w:rPr>
      <w:rFonts w:cs="OpenSymbol"/>
    </w:rPr>
  </w:style>
  <w:style w:type="character" w:styleId="ListLabel819" w:customStyle="1">
    <w:name w:val="ListLabel 819"/>
    <w:qFormat/>
    <w:rPr>
      <w:rFonts w:cs="OpenSymbol"/>
    </w:rPr>
  </w:style>
  <w:style w:type="character" w:styleId="ListLabel820" w:customStyle="1">
    <w:name w:val="ListLabel 820"/>
    <w:qFormat/>
    <w:rPr>
      <w:rFonts w:cs="OpenSymbol"/>
    </w:rPr>
  </w:style>
  <w:style w:type="character" w:styleId="ListLabel821" w:customStyle="1">
    <w:name w:val="ListLabel 821"/>
    <w:qFormat/>
    <w:rPr>
      <w:rFonts w:cs="OpenSymbol"/>
    </w:rPr>
  </w:style>
  <w:style w:type="character" w:styleId="ListLabel822" w:customStyle="1">
    <w:name w:val="ListLabel 822"/>
    <w:qFormat/>
    <w:rPr>
      <w:rFonts w:cs="OpenSymbol"/>
    </w:rPr>
  </w:style>
  <w:style w:type="character" w:styleId="ListLabel823" w:customStyle="1">
    <w:name w:val="ListLabel 823"/>
    <w:qFormat/>
    <w:rPr>
      <w:rFonts w:ascii="Times New Roman" w:hAnsi="Times New Roman" w:cs="OpenSymbol"/>
      <w:sz w:val="28"/>
    </w:rPr>
  </w:style>
  <w:style w:type="character" w:styleId="ListLabel824" w:customStyle="1">
    <w:name w:val="ListLabel 824"/>
    <w:qFormat/>
    <w:rPr>
      <w:rFonts w:cs="OpenSymbol"/>
    </w:rPr>
  </w:style>
  <w:style w:type="character" w:styleId="ListLabel825" w:customStyle="1">
    <w:name w:val="ListLabel 825"/>
    <w:qFormat/>
    <w:rPr>
      <w:rFonts w:cs="OpenSymbol"/>
    </w:rPr>
  </w:style>
  <w:style w:type="character" w:styleId="ListLabel826" w:customStyle="1">
    <w:name w:val="ListLabel 826"/>
    <w:qFormat/>
    <w:rPr>
      <w:rFonts w:cs="OpenSymbol"/>
    </w:rPr>
  </w:style>
  <w:style w:type="character" w:styleId="ListLabel827" w:customStyle="1">
    <w:name w:val="ListLabel 827"/>
    <w:qFormat/>
    <w:rPr>
      <w:rFonts w:cs="OpenSymbol"/>
    </w:rPr>
  </w:style>
  <w:style w:type="character" w:styleId="ListLabel828" w:customStyle="1">
    <w:name w:val="ListLabel 828"/>
    <w:qFormat/>
    <w:rPr>
      <w:rFonts w:cs="OpenSymbol"/>
    </w:rPr>
  </w:style>
  <w:style w:type="character" w:styleId="ListLabel829" w:customStyle="1">
    <w:name w:val="ListLabel 829"/>
    <w:qFormat/>
    <w:rPr>
      <w:rFonts w:cs="OpenSymbol"/>
    </w:rPr>
  </w:style>
  <w:style w:type="character" w:styleId="ListLabel830" w:customStyle="1">
    <w:name w:val="ListLabel 830"/>
    <w:qFormat/>
    <w:rPr>
      <w:rFonts w:cs="OpenSymbol"/>
    </w:rPr>
  </w:style>
  <w:style w:type="character" w:styleId="ListLabel831" w:customStyle="1">
    <w:name w:val="ListLabel 831"/>
    <w:qFormat/>
    <w:rPr>
      <w:rFonts w:cs="OpenSymbol"/>
    </w:rPr>
  </w:style>
  <w:style w:type="character" w:styleId="ListLabel832" w:customStyle="1">
    <w:name w:val="ListLabel 832"/>
    <w:qFormat/>
    <w:rPr>
      <w:rFonts w:ascii="Times New Roman" w:hAnsi="Times New Roman" w:cs="OpenSymbol"/>
      <w:position w:val="0"/>
      <w:sz w:val="28"/>
      <w:sz w:val="28"/>
      <w:szCs w:val="28"/>
      <w:vertAlign w:val="baseline"/>
    </w:rPr>
  </w:style>
  <w:style w:type="character" w:styleId="ListLabel833" w:customStyle="1">
    <w:name w:val="ListLabel 833"/>
    <w:qFormat/>
    <w:rPr>
      <w:rFonts w:cs="OpenSymbol"/>
      <w:position w:val="0"/>
      <w:sz w:val="28"/>
      <w:sz w:val="28"/>
      <w:vertAlign w:val="baseline"/>
    </w:rPr>
  </w:style>
  <w:style w:type="character" w:styleId="ListLabel834" w:customStyle="1">
    <w:name w:val="ListLabel 834"/>
    <w:qFormat/>
    <w:rPr>
      <w:rFonts w:cs="OpenSymbol"/>
      <w:position w:val="0"/>
      <w:sz w:val="28"/>
      <w:sz w:val="28"/>
      <w:vertAlign w:val="baseline"/>
    </w:rPr>
  </w:style>
  <w:style w:type="character" w:styleId="ListLabel835" w:customStyle="1">
    <w:name w:val="ListLabel 835"/>
    <w:qFormat/>
    <w:rPr>
      <w:rFonts w:cs="OpenSymbol"/>
      <w:position w:val="0"/>
      <w:sz w:val="28"/>
      <w:sz w:val="28"/>
      <w:vertAlign w:val="baseline"/>
    </w:rPr>
  </w:style>
  <w:style w:type="character" w:styleId="ListLabel836" w:customStyle="1">
    <w:name w:val="ListLabel 836"/>
    <w:qFormat/>
    <w:rPr>
      <w:rFonts w:cs="OpenSymbol"/>
      <w:position w:val="0"/>
      <w:sz w:val="28"/>
      <w:sz w:val="28"/>
      <w:vertAlign w:val="baseline"/>
    </w:rPr>
  </w:style>
  <w:style w:type="character" w:styleId="ListLabel837" w:customStyle="1">
    <w:name w:val="ListLabel 837"/>
    <w:qFormat/>
    <w:rPr>
      <w:rFonts w:cs="OpenSymbol"/>
      <w:position w:val="0"/>
      <w:sz w:val="28"/>
      <w:sz w:val="28"/>
      <w:vertAlign w:val="baseline"/>
    </w:rPr>
  </w:style>
  <w:style w:type="character" w:styleId="ListLabel838" w:customStyle="1">
    <w:name w:val="ListLabel 838"/>
    <w:qFormat/>
    <w:rPr>
      <w:rFonts w:cs="OpenSymbol"/>
      <w:position w:val="0"/>
      <w:sz w:val="28"/>
      <w:sz w:val="28"/>
      <w:vertAlign w:val="baseline"/>
    </w:rPr>
  </w:style>
  <w:style w:type="character" w:styleId="ListLabel839" w:customStyle="1">
    <w:name w:val="ListLabel 839"/>
    <w:qFormat/>
    <w:rPr>
      <w:rFonts w:cs="OpenSymbol"/>
      <w:position w:val="0"/>
      <w:sz w:val="28"/>
      <w:sz w:val="28"/>
      <w:vertAlign w:val="baseline"/>
    </w:rPr>
  </w:style>
  <w:style w:type="character" w:styleId="ListLabel840" w:customStyle="1">
    <w:name w:val="ListLabel 840"/>
    <w:qFormat/>
    <w:rPr>
      <w:rFonts w:cs="OpenSymbol"/>
      <w:position w:val="0"/>
      <w:sz w:val="28"/>
      <w:sz w:val="28"/>
      <w:vertAlign w:val="baseline"/>
    </w:rPr>
  </w:style>
  <w:style w:type="character" w:styleId="ListLabel841" w:customStyle="1">
    <w:name w:val="ListLabel 841"/>
    <w:qFormat/>
    <w:rPr>
      <w:rFonts w:ascii="Times New Roman" w:hAnsi="Times New Roman" w:cs="OpenSymbol"/>
      <w:sz w:val="28"/>
    </w:rPr>
  </w:style>
  <w:style w:type="character" w:styleId="ListLabel842" w:customStyle="1">
    <w:name w:val="ListLabel 842"/>
    <w:qFormat/>
    <w:rPr>
      <w:rFonts w:cs="OpenSymbol"/>
    </w:rPr>
  </w:style>
  <w:style w:type="character" w:styleId="ListLabel843" w:customStyle="1">
    <w:name w:val="ListLabel 843"/>
    <w:qFormat/>
    <w:rPr>
      <w:rFonts w:cs="OpenSymbol"/>
    </w:rPr>
  </w:style>
  <w:style w:type="character" w:styleId="ListLabel844" w:customStyle="1">
    <w:name w:val="ListLabel 844"/>
    <w:qFormat/>
    <w:rPr>
      <w:rFonts w:cs="OpenSymbol"/>
    </w:rPr>
  </w:style>
  <w:style w:type="character" w:styleId="ListLabel845" w:customStyle="1">
    <w:name w:val="ListLabel 845"/>
    <w:qFormat/>
    <w:rPr>
      <w:rFonts w:cs="OpenSymbol"/>
    </w:rPr>
  </w:style>
  <w:style w:type="character" w:styleId="ListLabel846" w:customStyle="1">
    <w:name w:val="ListLabel 846"/>
    <w:qFormat/>
    <w:rPr>
      <w:rFonts w:cs="OpenSymbol"/>
    </w:rPr>
  </w:style>
  <w:style w:type="character" w:styleId="ListLabel847" w:customStyle="1">
    <w:name w:val="ListLabel 847"/>
    <w:qFormat/>
    <w:rPr>
      <w:rFonts w:cs="OpenSymbol"/>
    </w:rPr>
  </w:style>
  <w:style w:type="character" w:styleId="ListLabel848" w:customStyle="1">
    <w:name w:val="ListLabel 848"/>
    <w:qFormat/>
    <w:rPr>
      <w:rFonts w:cs="OpenSymbol"/>
    </w:rPr>
  </w:style>
  <w:style w:type="character" w:styleId="ListLabel849" w:customStyle="1">
    <w:name w:val="ListLabel 849"/>
    <w:qFormat/>
    <w:rPr>
      <w:rFonts w:cs="OpenSymbol"/>
    </w:rPr>
  </w:style>
  <w:style w:type="character" w:styleId="ListLabel850" w:customStyle="1">
    <w:name w:val="ListLabel 850"/>
    <w:qFormat/>
    <w:rPr>
      <w:rFonts w:ascii="Times New Roman" w:hAnsi="Times New Roman" w:cs="OpenSymbol"/>
      <w:sz w:val="28"/>
    </w:rPr>
  </w:style>
  <w:style w:type="character" w:styleId="ListLabel851" w:customStyle="1">
    <w:name w:val="ListLabel 851"/>
    <w:qFormat/>
    <w:rPr>
      <w:rFonts w:cs="OpenSymbol"/>
    </w:rPr>
  </w:style>
  <w:style w:type="character" w:styleId="ListLabel852" w:customStyle="1">
    <w:name w:val="ListLabel 852"/>
    <w:qFormat/>
    <w:rPr>
      <w:rFonts w:cs="OpenSymbol"/>
    </w:rPr>
  </w:style>
  <w:style w:type="character" w:styleId="ListLabel853" w:customStyle="1">
    <w:name w:val="ListLabel 853"/>
    <w:qFormat/>
    <w:rPr>
      <w:rFonts w:cs="OpenSymbol"/>
    </w:rPr>
  </w:style>
  <w:style w:type="character" w:styleId="ListLabel854" w:customStyle="1">
    <w:name w:val="ListLabel 854"/>
    <w:qFormat/>
    <w:rPr>
      <w:rFonts w:cs="OpenSymbol"/>
    </w:rPr>
  </w:style>
  <w:style w:type="character" w:styleId="ListLabel855" w:customStyle="1">
    <w:name w:val="ListLabel 855"/>
    <w:qFormat/>
    <w:rPr>
      <w:rFonts w:cs="OpenSymbol"/>
    </w:rPr>
  </w:style>
  <w:style w:type="character" w:styleId="ListLabel856" w:customStyle="1">
    <w:name w:val="ListLabel 856"/>
    <w:qFormat/>
    <w:rPr>
      <w:rFonts w:cs="OpenSymbol"/>
    </w:rPr>
  </w:style>
  <w:style w:type="character" w:styleId="ListLabel857" w:customStyle="1">
    <w:name w:val="ListLabel 857"/>
    <w:qFormat/>
    <w:rPr>
      <w:rFonts w:cs="OpenSymbol"/>
    </w:rPr>
  </w:style>
  <w:style w:type="character" w:styleId="ListLabel858" w:customStyle="1">
    <w:name w:val="ListLabel 858"/>
    <w:qFormat/>
    <w:rPr>
      <w:rFonts w:cs="OpenSymbol"/>
    </w:rPr>
  </w:style>
  <w:style w:type="character" w:styleId="ListLabel859" w:customStyle="1">
    <w:name w:val="ListLabel 859"/>
    <w:qFormat/>
    <w:rPr>
      <w:rFonts w:ascii="Times New Roman" w:hAnsi="Times New Roman" w:cs="OpenSymbol"/>
      <w:sz w:val="28"/>
    </w:rPr>
  </w:style>
  <w:style w:type="character" w:styleId="ListLabel860" w:customStyle="1">
    <w:name w:val="ListLabel 860"/>
    <w:qFormat/>
    <w:rPr>
      <w:rFonts w:cs="OpenSymbol"/>
    </w:rPr>
  </w:style>
  <w:style w:type="character" w:styleId="ListLabel861" w:customStyle="1">
    <w:name w:val="ListLabel 861"/>
    <w:qFormat/>
    <w:rPr>
      <w:rFonts w:cs="OpenSymbol"/>
    </w:rPr>
  </w:style>
  <w:style w:type="character" w:styleId="ListLabel862" w:customStyle="1">
    <w:name w:val="ListLabel 862"/>
    <w:qFormat/>
    <w:rPr>
      <w:rFonts w:cs="OpenSymbol"/>
    </w:rPr>
  </w:style>
  <w:style w:type="character" w:styleId="ListLabel863" w:customStyle="1">
    <w:name w:val="ListLabel 863"/>
    <w:qFormat/>
    <w:rPr>
      <w:rFonts w:cs="OpenSymbol"/>
    </w:rPr>
  </w:style>
  <w:style w:type="character" w:styleId="ListLabel864" w:customStyle="1">
    <w:name w:val="ListLabel 864"/>
    <w:qFormat/>
    <w:rPr>
      <w:rFonts w:cs="OpenSymbol"/>
    </w:rPr>
  </w:style>
  <w:style w:type="character" w:styleId="ListLabel865" w:customStyle="1">
    <w:name w:val="ListLabel 865"/>
    <w:qFormat/>
    <w:rPr>
      <w:rFonts w:cs="OpenSymbol"/>
    </w:rPr>
  </w:style>
  <w:style w:type="character" w:styleId="ListLabel866" w:customStyle="1">
    <w:name w:val="ListLabel 866"/>
    <w:qFormat/>
    <w:rPr>
      <w:rFonts w:cs="OpenSymbol"/>
    </w:rPr>
  </w:style>
  <w:style w:type="character" w:styleId="ListLabel867" w:customStyle="1">
    <w:name w:val="ListLabel 867"/>
    <w:qFormat/>
    <w:rPr>
      <w:rFonts w:cs="OpenSymbol"/>
    </w:rPr>
  </w:style>
  <w:style w:type="character" w:styleId="ListLabel868" w:customStyle="1">
    <w:name w:val="ListLabel 868"/>
    <w:qFormat/>
    <w:rPr>
      <w:rFonts w:ascii="Times New Roman" w:hAnsi="Times New Roman" w:cs="OpenSymbol"/>
      <w:smallCaps/>
      <w:position w:val="0"/>
      <w:sz w:val="28"/>
      <w:sz w:val="28"/>
      <w:vertAlign w:val="baseline"/>
    </w:rPr>
  </w:style>
  <w:style w:type="character" w:styleId="ListLabel869" w:customStyle="1">
    <w:name w:val="ListLabel 869"/>
    <w:qFormat/>
    <w:rPr>
      <w:rFonts w:cs="OpenSymbol"/>
      <w:position w:val="0"/>
      <w:sz w:val="28"/>
      <w:sz w:val="28"/>
      <w:vertAlign w:val="baseline"/>
    </w:rPr>
  </w:style>
  <w:style w:type="character" w:styleId="ListLabel870" w:customStyle="1">
    <w:name w:val="ListLabel 870"/>
    <w:qFormat/>
    <w:rPr>
      <w:rFonts w:cs="OpenSymbol"/>
      <w:position w:val="0"/>
      <w:sz w:val="28"/>
      <w:sz w:val="28"/>
      <w:vertAlign w:val="baseline"/>
    </w:rPr>
  </w:style>
  <w:style w:type="character" w:styleId="ListLabel871" w:customStyle="1">
    <w:name w:val="ListLabel 871"/>
    <w:qFormat/>
    <w:rPr>
      <w:rFonts w:cs="OpenSymbol"/>
      <w:position w:val="0"/>
      <w:sz w:val="28"/>
      <w:sz w:val="28"/>
      <w:vertAlign w:val="baseline"/>
    </w:rPr>
  </w:style>
  <w:style w:type="character" w:styleId="ListLabel872" w:customStyle="1">
    <w:name w:val="ListLabel 872"/>
    <w:qFormat/>
    <w:rPr>
      <w:rFonts w:cs="OpenSymbol"/>
      <w:position w:val="0"/>
      <w:sz w:val="28"/>
      <w:sz w:val="28"/>
      <w:vertAlign w:val="baseline"/>
    </w:rPr>
  </w:style>
  <w:style w:type="character" w:styleId="ListLabel873" w:customStyle="1">
    <w:name w:val="ListLabel 873"/>
    <w:qFormat/>
    <w:rPr>
      <w:rFonts w:cs="OpenSymbol"/>
      <w:position w:val="0"/>
      <w:sz w:val="28"/>
      <w:sz w:val="28"/>
      <w:vertAlign w:val="baseline"/>
    </w:rPr>
  </w:style>
  <w:style w:type="character" w:styleId="ListLabel874" w:customStyle="1">
    <w:name w:val="ListLabel 874"/>
    <w:qFormat/>
    <w:rPr>
      <w:rFonts w:cs="OpenSymbol"/>
      <w:position w:val="0"/>
      <w:sz w:val="28"/>
      <w:sz w:val="28"/>
      <w:vertAlign w:val="baseline"/>
    </w:rPr>
  </w:style>
  <w:style w:type="character" w:styleId="ListLabel875" w:customStyle="1">
    <w:name w:val="ListLabel 875"/>
    <w:qFormat/>
    <w:rPr>
      <w:rFonts w:cs="OpenSymbol"/>
      <w:position w:val="0"/>
      <w:sz w:val="28"/>
      <w:sz w:val="28"/>
      <w:vertAlign w:val="baseline"/>
    </w:rPr>
  </w:style>
  <w:style w:type="character" w:styleId="ListLabel876" w:customStyle="1">
    <w:name w:val="ListLabel 876"/>
    <w:qFormat/>
    <w:rPr>
      <w:rFonts w:cs="OpenSymbol"/>
      <w:position w:val="0"/>
      <w:sz w:val="28"/>
      <w:sz w:val="28"/>
      <w:vertAlign w:val="baseline"/>
    </w:rPr>
  </w:style>
  <w:style w:type="character" w:styleId="ListLabel877" w:customStyle="1">
    <w:name w:val="ListLabel 877"/>
    <w:qFormat/>
    <w:rPr>
      <w:b/>
      <w:sz w:val="28"/>
      <w:u w:val="none"/>
    </w:rPr>
  </w:style>
  <w:style w:type="character" w:styleId="ListLabel878" w:customStyle="1">
    <w:name w:val="ListLabel 878"/>
    <w:qFormat/>
    <w:rPr>
      <w:u w:val="none"/>
    </w:rPr>
  </w:style>
  <w:style w:type="character" w:styleId="ListLabel879" w:customStyle="1">
    <w:name w:val="ListLabel 879"/>
    <w:qFormat/>
    <w:rPr>
      <w:u w:val="none"/>
    </w:rPr>
  </w:style>
  <w:style w:type="character" w:styleId="ListLabel880" w:customStyle="1">
    <w:name w:val="ListLabel 880"/>
    <w:qFormat/>
    <w:rPr>
      <w:u w:val="none"/>
    </w:rPr>
  </w:style>
  <w:style w:type="character" w:styleId="ListLabel881" w:customStyle="1">
    <w:name w:val="ListLabel 881"/>
    <w:qFormat/>
    <w:rPr>
      <w:u w:val="none"/>
    </w:rPr>
  </w:style>
  <w:style w:type="character" w:styleId="ListLabel882" w:customStyle="1">
    <w:name w:val="ListLabel 882"/>
    <w:qFormat/>
    <w:rPr>
      <w:u w:val="none"/>
    </w:rPr>
  </w:style>
  <w:style w:type="character" w:styleId="ListLabel883" w:customStyle="1">
    <w:name w:val="ListLabel 883"/>
    <w:qFormat/>
    <w:rPr>
      <w:u w:val="none"/>
    </w:rPr>
  </w:style>
  <w:style w:type="character" w:styleId="ListLabel884" w:customStyle="1">
    <w:name w:val="ListLabel 884"/>
    <w:qFormat/>
    <w:rPr>
      <w:u w:val="none"/>
    </w:rPr>
  </w:style>
  <w:style w:type="character" w:styleId="ListLabel885" w:customStyle="1">
    <w:name w:val="ListLabel 885"/>
    <w:qFormat/>
    <w:rPr>
      <w:u w:val="none"/>
    </w:rPr>
  </w:style>
  <w:style w:type="character" w:styleId="ListLabel886" w:customStyle="1">
    <w:name w:val="ListLabel 886"/>
    <w:qFormat/>
    <w:rPr>
      <w:rFonts w:ascii="Times New Roman" w:hAnsi="Times New Roman" w:cs="OpenSymbol"/>
      <w:position w:val="0"/>
      <w:sz w:val="28"/>
      <w:sz w:val="28"/>
      <w:szCs w:val="28"/>
      <w:vertAlign w:val="baseline"/>
    </w:rPr>
  </w:style>
  <w:style w:type="character" w:styleId="ListLabel887" w:customStyle="1">
    <w:name w:val="ListLabel 887"/>
    <w:qFormat/>
    <w:rPr>
      <w:rFonts w:cs="OpenSymbol"/>
      <w:position w:val="0"/>
      <w:sz w:val="28"/>
      <w:sz w:val="28"/>
      <w:vertAlign w:val="baseline"/>
    </w:rPr>
  </w:style>
  <w:style w:type="character" w:styleId="ListLabel888" w:customStyle="1">
    <w:name w:val="ListLabel 888"/>
    <w:qFormat/>
    <w:rPr>
      <w:rFonts w:cs="OpenSymbol"/>
      <w:position w:val="0"/>
      <w:sz w:val="28"/>
      <w:sz w:val="28"/>
      <w:vertAlign w:val="baseline"/>
    </w:rPr>
  </w:style>
  <w:style w:type="character" w:styleId="ListLabel889" w:customStyle="1">
    <w:name w:val="ListLabel 889"/>
    <w:qFormat/>
    <w:rPr>
      <w:rFonts w:cs="OpenSymbol"/>
      <w:position w:val="0"/>
      <w:sz w:val="28"/>
      <w:sz w:val="28"/>
      <w:vertAlign w:val="baseline"/>
    </w:rPr>
  </w:style>
  <w:style w:type="character" w:styleId="ListLabel890" w:customStyle="1">
    <w:name w:val="ListLabel 890"/>
    <w:qFormat/>
    <w:rPr>
      <w:rFonts w:cs="OpenSymbol"/>
      <w:position w:val="0"/>
      <w:sz w:val="28"/>
      <w:sz w:val="28"/>
      <w:vertAlign w:val="baseline"/>
    </w:rPr>
  </w:style>
  <w:style w:type="character" w:styleId="ListLabel891" w:customStyle="1">
    <w:name w:val="ListLabel 891"/>
    <w:qFormat/>
    <w:rPr>
      <w:rFonts w:cs="OpenSymbol"/>
      <w:position w:val="0"/>
      <w:sz w:val="28"/>
      <w:sz w:val="28"/>
      <w:vertAlign w:val="baseline"/>
    </w:rPr>
  </w:style>
  <w:style w:type="character" w:styleId="ListLabel892" w:customStyle="1">
    <w:name w:val="ListLabel 892"/>
    <w:qFormat/>
    <w:rPr>
      <w:rFonts w:cs="OpenSymbol"/>
      <w:position w:val="0"/>
      <w:sz w:val="28"/>
      <w:sz w:val="28"/>
      <w:vertAlign w:val="baseline"/>
    </w:rPr>
  </w:style>
  <w:style w:type="character" w:styleId="ListLabel893" w:customStyle="1">
    <w:name w:val="ListLabel 893"/>
    <w:qFormat/>
    <w:rPr>
      <w:rFonts w:cs="OpenSymbol"/>
      <w:position w:val="0"/>
      <w:sz w:val="28"/>
      <w:sz w:val="28"/>
      <w:vertAlign w:val="baseline"/>
    </w:rPr>
  </w:style>
  <w:style w:type="character" w:styleId="ListLabel894" w:customStyle="1">
    <w:name w:val="ListLabel 894"/>
    <w:qFormat/>
    <w:rPr>
      <w:rFonts w:cs="OpenSymbol"/>
      <w:position w:val="0"/>
      <w:sz w:val="28"/>
      <w:sz w:val="28"/>
      <w:vertAlign w:val="baseline"/>
    </w:rPr>
  </w:style>
  <w:style w:type="character" w:styleId="ListLabel895" w:customStyle="1">
    <w:name w:val="ListLabel 895"/>
    <w:qFormat/>
    <w:rPr>
      <w:rFonts w:ascii="Times New Roman" w:hAnsi="Times New Roman"/>
      <w:b/>
      <w:position w:val="0"/>
      <w:sz w:val="28"/>
      <w:sz w:val="28"/>
      <w:vertAlign w:val="baseline"/>
    </w:rPr>
  </w:style>
  <w:style w:type="character" w:styleId="ListLabel896" w:customStyle="1">
    <w:name w:val="ListLabel 896"/>
    <w:qFormat/>
    <w:rPr>
      <w:position w:val="0"/>
      <w:sz w:val="28"/>
      <w:sz w:val="28"/>
      <w:vertAlign w:val="baseline"/>
    </w:rPr>
  </w:style>
  <w:style w:type="character" w:styleId="ListLabel897" w:customStyle="1">
    <w:name w:val="ListLabel 897"/>
    <w:qFormat/>
    <w:rPr>
      <w:position w:val="0"/>
      <w:sz w:val="28"/>
      <w:sz w:val="28"/>
      <w:vertAlign w:val="baseline"/>
    </w:rPr>
  </w:style>
  <w:style w:type="character" w:styleId="ListLabel898" w:customStyle="1">
    <w:name w:val="ListLabel 898"/>
    <w:qFormat/>
    <w:rPr>
      <w:position w:val="0"/>
      <w:sz w:val="28"/>
      <w:sz w:val="28"/>
      <w:vertAlign w:val="baseline"/>
    </w:rPr>
  </w:style>
  <w:style w:type="character" w:styleId="ListLabel899" w:customStyle="1">
    <w:name w:val="ListLabel 899"/>
    <w:qFormat/>
    <w:rPr>
      <w:position w:val="0"/>
      <w:sz w:val="28"/>
      <w:sz w:val="28"/>
      <w:vertAlign w:val="baseline"/>
    </w:rPr>
  </w:style>
  <w:style w:type="character" w:styleId="ListLabel900" w:customStyle="1">
    <w:name w:val="ListLabel 900"/>
    <w:qFormat/>
    <w:rPr>
      <w:position w:val="0"/>
      <w:sz w:val="28"/>
      <w:sz w:val="28"/>
      <w:vertAlign w:val="baseline"/>
    </w:rPr>
  </w:style>
  <w:style w:type="character" w:styleId="ListLabel901" w:customStyle="1">
    <w:name w:val="ListLabel 901"/>
    <w:qFormat/>
    <w:rPr>
      <w:position w:val="0"/>
      <w:sz w:val="28"/>
      <w:sz w:val="28"/>
      <w:vertAlign w:val="baseline"/>
    </w:rPr>
  </w:style>
  <w:style w:type="character" w:styleId="ListLabel902" w:customStyle="1">
    <w:name w:val="ListLabel 902"/>
    <w:qFormat/>
    <w:rPr>
      <w:position w:val="0"/>
      <w:sz w:val="28"/>
      <w:sz w:val="28"/>
      <w:vertAlign w:val="baseline"/>
    </w:rPr>
  </w:style>
  <w:style w:type="character" w:styleId="ListLabel903" w:customStyle="1">
    <w:name w:val="ListLabel 903"/>
    <w:qFormat/>
    <w:rPr>
      <w:position w:val="0"/>
      <w:sz w:val="28"/>
      <w:sz w:val="28"/>
      <w:vertAlign w:val="baseline"/>
    </w:rPr>
  </w:style>
  <w:style w:type="character" w:styleId="ListLabel904" w:customStyle="1">
    <w:name w:val="ListLabel 904"/>
    <w:qFormat/>
    <w:rPr>
      <w:rFonts w:ascii="Times New Roman" w:hAnsi="Times New Roman" w:eastAsia="Cambria" w:cs="Cambria"/>
      <w:position w:val="0"/>
      <w:sz w:val="28"/>
      <w:sz w:val="28"/>
      <w:szCs w:val="28"/>
      <w:vertAlign w:val="baseline"/>
    </w:rPr>
  </w:style>
  <w:style w:type="character" w:styleId="ListLabel905" w:customStyle="1">
    <w:name w:val="ListLabel 905"/>
    <w:qFormat/>
    <w:rPr>
      <w:rFonts w:cs="OpenSymbol"/>
      <w:position w:val="0"/>
      <w:sz w:val="28"/>
      <w:sz w:val="28"/>
      <w:vertAlign w:val="baseline"/>
    </w:rPr>
  </w:style>
  <w:style w:type="character" w:styleId="ListLabel906" w:customStyle="1">
    <w:name w:val="ListLabel 906"/>
    <w:qFormat/>
    <w:rPr>
      <w:rFonts w:cs="OpenSymbol"/>
      <w:position w:val="0"/>
      <w:sz w:val="28"/>
      <w:sz w:val="28"/>
      <w:vertAlign w:val="baseline"/>
    </w:rPr>
  </w:style>
  <w:style w:type="character" w:styleId="ListLabel907" w:customStyle="1">
    <w:name w:val="ListLabel 907"/>
    <w:qFormat/>
    <w:rPr>
      <w:rFonts w:cs="OpenSymbol"/>
      <w:position w:val="0"/>
      <w:sz w:val="28"/>
      <w:sz w:val="28"/>
      <w:vertAlign w:val="baseline"/>
    </w:rPr>
  </w:style>
  <w:style w:type="character" w:styleId="ListLabel908" w:customStyle="1">
    <w:name w:val="ListLabel 908"/>
    <w:qFormat/>
    <w:rPr>
      <w:rFonts w:cs="OpenSymbol"/>
      <w:position w:val="0"/>
      <w:sz w:val="28"/>
      <w:sz w:val="28"/>
      <w:vertAlign w:val="baseline"/>
    </w:rPr>
  </w:style>
  <w:style w:type="character" w:styleId="ListLabel909" w:customStyle="1">
    <w:name w:val="ListLabel 909"/>
    <w:qFormat/>
    <w:rPr>
      <w:rFonts w:cs="OpenSymbol"/>
      <w:position w:val="0"/>
      <w:sz w:val="28"/>
      <w:sz w:val="28"/>
      <w:vertAlign w:val="baseline"/>
    </w:rPr>
  </w:style>
  <w:style w:type="character" w:styleId="ListLabel910" w:customStyle="1">
    <w:name w:val="ListLabel 910"/>
    <w:qFormat/>
    <w:rPr>
      <w:rFonts w:cs="OpenSymbol"/>
      <w:position w:val="0"/>
      <w:sz w:val="28"/>
      <w:sz w:val="28"/>
      <w:vertAlign w:val="baseline"/>
    </w:rPr>
  </w:style>
  <w:style w:type="character" w:styleId="ListLabel911" w:customStyle="1">
    <w:name w:val="ListLabel 911"/>
    <w:qFormat/>
    <w:rPr>
      <w:rFonts w:cs="OpenSymbol"/>
      <w:position w:val="0"/>
      <w:sz w:val="28"/>
      <w:sz w:val="28"/>
      <w:vertAlign w:val="baseline"/>
    </w:rPr>
  </w:style>
  <w:style w:type="character" w:styleId="ListLabel912" w:customStyle="1">
    <w:name w:val="ListLabel 912"/>
    <w:qFormat/>
    <w:rPr>
      <w:rFonts w:cs="OpenSymbol"/>
      <w:position w:val="0"/>
      <w:sz w:val="28"/>
      <w:sz w:val="28"/>
      <w:vertAlign w:val="baseline"/>
    </w:rPr>
  </w:style>
  <w:style w:type="character" w:styleId="ListLabel913" w:customStyle="1">
    <w:name w:val="ListLabel 913"/>
    <w:qFormat/>
    <w:rPr>
      <w:rFonts w:ascii="Times New Roman" w:hAnsi="Times New Roman" w:cs="OpenSymbol"/>
      <w:b w:val="false"/>
      <w:sz w:val="28"/>
    </w:rPr>
  </w:style>
  <w:style w:type="character" w:styleId="ListLabel914" w:customStyle="1">
    <w:name w:val="ListLabel 914"/>
    <w:qFormat/>
    <w:rPr>
      <w:rFonts w:cs="OpenSymbol"/>
    </w:rPr>
  </w:style>
  <w:style w:type="character" w:styleId="ListLabel915" w:customStyle="1">
    <w:name w:val="ListLabel 915"/>
    <w:qFormat/>
    <w:rPr>
      <w:rFonts w:cs="OpenSymbol"/>
    </w:rPr>
  </w:style>
  <w:style w:type="character" w:styleId="ListLabel916" w:customStyle="1">
    <w:name w:val="ListLabel 916"/>
    <w:qFormat/>
    <w:rPr>
      <w:rFonts w:cs="OpenSymbol"/>
    </w:rPr>
  </w:style>
  <w:style w:type="character" w:styleId="ListLabel917" w:customStyle="1">
    <w:name w:val="ListLabel 917"/>
    <w:qFormat/>
    <w:rPr>
      <w:rFonts w:cs="OpenSymbol"/>
    </w:rPr>
  </w:style>
  <w:style w:type="character" w:styleId="ListLabel918" w:customStyle="1">
    <w:name w:val="ListLabel 918"/>
    <w:qFormat/>
    <w:rPr>
      <w:rFonts w:cs="OpenSymbol"/>
    </w:rPr>
  </w:style>
  <w:style w:type="character" w:styleId="ListLabel919" w:customStyle="1">
    <w:name w:val="ListLabel 919"/>
    <w:qFormat/>
    <w:rPr>
      <w:rFonts w:cs="OpenSymbol"/>
    </w:rPr>
  </w:style>
  <w:style w:type="character" w:styleId="ListLabel920" w:customStyle="1">
    <w:name w:val="ListLabel 920"/>
    <w:qFormat/>
    <w:rPr>
      <w:rFonts w:cs="OpenSymbol"/>
    </w:rPr>
  </w:style>
  <w:style w:type="character" w:styleId="ListLabel921" w:customStyle="1">
    <w:name w:val="ListLabel 921"/>
    <w:qFormat/>
    <w:rPr>
      <w:rFonts w:cs="OpenSymbol"/>
    </w:rPr>
  </w:style>
  <w:style w:type="character" w:styleId="ListLabel922" w:customStyle="1">
    <w:name w:val="ListLabel 922"/>
    <w:qFormat/>
    <w:rPr>
      <w:rFonts w:ascii="Times New Roman" w:hAnsi="Times New Roman" w:cs="OpenSymbol"/>
      <w:sz w:val="28"/>
      <w:u w:val="none"/>
    </w:rPr>
  </w:style>
  <w:style w:type="character" w:styleId="ListLabel923" w:customStyle="1">
    <w:name w:val="ListLabel 923"/>
    <w:qFormat/>
    <w:rPr>
      <w:rFonts w:cs="OpenSymbol"/>
      <w:u w:val="none"/>
    </w:rPr>
  </w:style>
  <w:style w:type="character" w:styleId="ListLabel924" w:customStyle="1">
    <w:name w:val="ListLabel 924"/>
    <w:qFormat/>
    <w:rPr>
      <w:rFonts w:cs="OpenSymbol"/>
      <w:u w:val="none"/>
    </w:rPr>
  </w:style>
  <w:style w:type="character" w:styleId="ListLabel925" w:customStyle="1">
    <w:name w:val="ListLabel 925"/>
    <w:qFormat/>
    <w:rPr>
      <w:rFonts w:cs="OpenSymbol"/>
      <w:u w:val="none"/>
    </w:rPr>
  </w:style>
  <w:style w:type="character" w:styleId="ListLabel926" w:customStyle="1">
    <w:name w:val="ListLabel 926"/>
    <w:qFormat/>
    <w:rPr>
      <w:rFonts w:cs="OpenSymbol"/>
      <w:u w:val="none"/>
    </w:rPr>
  </w:style>
  <w:style w:type="character" w:styleId="ListLabel927" w:customStyle="1">
    <w:name w:val="ListLabel 927"/>
    <w:qFormat/>
    <w:rPr>
      <w:rFonts w:cs="OpenSymbol"/>
      <w:u w:val="none"/>
    </w:rPr>
  </w:style>
  <w:style w:type="character" w:styleId="ListLabel928" w:customStyle="1">
    <w:name w:val="ListLabel 928"/>
    <w:qFormat/>
    <w:rPr>
      <w:rFonts w:cs="OpenSymbol"/>
      <w:u w:val="none"/>
    </w:rPr>
  </w:style>
  <w:style w:type="character" w:styleId="ListLabel929" w:customStyle="1">
    <w:name w:val="ListLabel 929"/>
    <w:qFormat/>
    <w:rPr>
      <w:rFonts w:cs="OpenSymbol"/>
      <w:u w:val="none"/>
    </w:rPr>
  </w:style>
  <w:style w:type="character" w:styleId="ListLabel930" w:customStyle="1">
    <w:name w:val="ListLabel 930"/>
    <w:qFormat/>
    <w:rPr>
      <w:rFonts w:cs="OpenSymbol"/>
      <w:u w:val="none"/>
    </w:rPr>
  </w:style>
  <w:style w:type="character" w:styleId="ListLabel931" w:customStyle="1">
    <w:name w:val="ListLabel 931"/>
    <w:qFormat/>
    <w:rPr>
      <w:rFonts w:ascii="Times New Roman" w:hAnsi="Times New Roman" w:cs="OpenSymbol"/>
      <w:sz w:val="28"/>
    </w:rPr>
  </w:style>
  <w:style w:type="character" w:styleId="ListLabel932" w:customStyle="1">
    <w:name w:val="ListLabel 932"/>
    <w:qFormat/>
    <w:rPr>
      <w:rFonts w:cs="OpenSymbol"/>
    </w:rPr>
  </w:style>
  <w:style w:type="character" w:styleId="ListLabel933" w:customStyle="1">
    <w:name w:val="ListLabel 933"/>
    <w:qFormat/>
    <w:rPr>
      <w:rFonts w:cs="OpenSymbol"/>
    </w:rPr>
  </w:style>
  <w:style w:type="character" w:styleId="ListLabel934" w:customStyle="1">
    <w:name w:val="ListLabel 934"/>
    <w:qFormat/>
    <w:rPr>
      <w:rFonts w:cs="OpenSymbol"/>
    </w:rPr>
  </w:style>
  <w:style w:type="character" w:styleId="ListLabel935" w:customStyle="1">
    <w:name w:val="ListLabel 935"/>
    <w:qFormat/>
    <w:rPr>
      <w:rFonts w:cs="OpenSymbol"/>
    </w:rPr>
  </w:style>
  <w:style w:type="character" w:styleId="ListLabel936" w:customStyle="1">
    <w:name w:val="ListLabel 936"/>
    <w:qFormat/>
    <w:rPr>
      <w:rFonts w:cs="OpenSymbol"/>
    </w:rPr>
  </w:style>
  <w:style w:type="character" w:styleId="ListLabel937" w:customStyle="1">
    <w:name w:val="ListLabel 937"/>
    <w:qFormat/>
    <w:rPr>
      <w:rFonts w:cs="OpenSymbol"/>
    </w:rPr>
  </w:style>
  <w:style w:type="character" w:styleId="ListLabel938" w:customStyle="1">
    <w:name w:val="ListLabel 938"/>
    <w:qFormat/>
    <w:rPr>
      <w:rFonts w:cs="OpenSymbol"/>
    </w:rPr>
  </w:style>
  <w:style w:type="character" w:styleId="ListLabel939" w:customStyle="1">
    <w:name w:val="ListLabel 939"/>
    <w:qFormat/>
    <w:rPr>
      <w:rFonts w:cs="OpenSymbol"/>
    </w:rPr>
  </w:style>
  <w:style w:type="character" w:styleId="ListLabel940" w:customStyle="1">
    <w:name w:val="ListLabel 940"/>
    <w:qFormat/>
    <w:rPr>
      <w:b/>
      <w:w w:val="100"/>
      <w:position w:val="0"/>
      <w:sz w:val="24"/>
      <w:sz w:val="24"/>
      <w:effect w:val="none"/>
      <w:vertAlign w:val="baseline"/>
      <w:em w:val="none"/>
    </w:rPr>
  </w:style>
  <w:style w:type="character" w:styleId="ListLabel941" w:customStyle="1">
    <w:name w:val="ListLabel 941"/>
    <w:qFormat/>
    <w:rPr>
      <w:b/>
      <w:w w:val="100"/>
      <w:position w:val="0"/>
      <w:sz w:val="20"/>
      <w:sz w:val="20"/>
      <w:effect w:val="none"/>
      <w:vertAlign w:val="baseline"/>
      <w:em w:val="none"/>
    </w:rPr>
  </w:style>
  <w:style w:type="character" w:styleId="ListLabel942" w:customStyle="1">
    <w:name w:val="ListLabel 942"/>
    <w:qFormat/>
    <w:rPr>
      <w:b/>
      <w:w w:val="100"/>
      <w:position w:val="0"/>
      <w:sz w:val="24"/>
      <w:sz w:val="24"/>
      <w:effect w:val="none"/>
      <w:vertAlign w:val="baseline"/>
      <w:em w:val="none"/>
    </w:rPr>
  </w:style>
  <w:style w:type="character" w:styleId="ListLabel943" w:customStyle="1">
    <w:name w:val="ListLabel 943"/>
    <w:qFormat/>
    <w:rPr>
      <w:b/>
      <w:w w:val="100"/>
      <w:position w:val="0"/>
      <w:sz w:val="24"/>
      <w:sz w:val="24"/>
      <w:effect w:val="none"/>
      <w:vertAlign w:val="baseline"/>
      <w:em w:val="none"/>
    </w:rPr>
  </w:style>
  <w:style w:type="character" w:styleId="ListLabel944" w:customStyle="1">
    <w:name w:val="ListLabel 944"/>
    <w:qFormat/>
    <w:rPr>
      <w:b/>
      <w:w w:val="100"/>
      <w:position w:val="0"/>
      <w:sz w:val="24"/>
      <w:sz w:val="24"/>
      <w:effect w:val="none"/>
      <w:vertAlign w:val="baseline"/>
      <w:em w:val="none"/>
    </w:rPr>
  </w:style>
  <w:style w:type="character" w:styleId="ListLabel945" w:customStyle="1">
    <w:name w:val="ListLabel 945"/>
    <w:qFormat/>
    <w:rPr>
      <w:b/>
      <w:w w:val="100"/>
      <w:position w:val="0"/>
      <w:sz w:val="24"/>
      <w:sz w:val="24"/>
      <w:effect w:val="none"/>
      <w:vertAlign w:val="baseline"/>
      <w:em w:val="none"/>
    </w:rPr>
  </w:style>
  <w:style w:type="character" w:styleId="ListLabel946" w:customStyle="1">
    <w:name w:val="ListLabel 946"/>
    <w:qFormat/>
    <w:rPr>
      <w:b/>
      <w:w w:val="100"/>
      <w:position w:val="0"/>
      <w:sz w:val="24"/>
      <w:sz w:val="24"/>
      <w:effect w:val="none"/>
      <w:vertAlign w:val="baseline"/>
      <w:em w:val="none"/>
    </w:rPr>
  </w:style>
  <w:style w:type="character" w:styleId="ListLabel947" w:customStyle="1">
    <w:name w:val="ListLabel 947"/>
    <w:qFormat/>
    <w:rPr>
      <w:b/>
      <w:w w:val="100"/>
      <w:position w:val="0"/>
      <w:sz w:val="24"/>
      <w:sz w:val="24"/>
      <w:effect w:val="none"/>
      <w:vertAlign w:val="baseline"/>
      <w:em w:val="none"/>
    </w:rPr>
  </w:style>
  <w:style w:type="character" w:styleId="ListLabel948" w:customStyle="1">
    <w:name w:val="ListLabel 948"/>
    <w:qFormat/>
    <w:rPr>
      <w:b/>
      <w:w w:val="100"/>
      <w:position w:val="0"/>
      <w:sz w:val="24"/>
      <w:sz w:val="24"/>
      <w:effect w:val="none"/>
      <w:vertAlign w:val="baseline"/>
      <w:em w:val="none"/>
    </w:rPr>
  </w:style>
  <w:style w:type="character" w:styleId="ListLabel949" w:customStyle="1">
    <w:name w:val="ListLabel 949"/>
    <w:qFormat/>
    <w:rPr>
      <w:rFonts w:ascii="Times New Roman" w:hAnsi="Times New Roman" w:cs="Times New Roman"/>
      <w:b w:val="false"/>
      <w:i w:val="false"/>
      <w:caps w:val="false"/>
      <w:smallCaps w:val="false"/>
      <w:color w:val="000000"/>
      <w:spacing w:val="0"/>
      <w:sz w:val="28"/>
      <w:szCs w:val="28"/>
      <w:lang w:val="en-AU"/>
    </w:rPr>
  </w:style>
  <w:style w:type="character" w:styleId="ListLabel950" w:customStyle="1">
    <w:name w:val="ListLabel 950"/>
    <w:qFormat/>
    <w:rPr>
      <w:rFonts w:ascii="Times New Roman" w:hAnsi="Times New Roman" w:eastAsia="Calibri" w:cs="Calibri"/>
      <w:color w:val="000000"/>
      <w:sz w:val="28"/>
      <w:szCs w:val="28"/>
      <w:u w:val="single"/>
    </w:rPr>
  </w:style>
  <w:style w:type="character" w:styleId="ListLabel951" w:customStyle="1">
    <w:name w:val="ListLabel 951"/>
    <w:qFormat/>
    <w:rPr>
      <w:rFonts w:ascii="Times New Roman" w:hAnsi="Times New Roman" w:eastAsia="Calibri" w:cs="Calibri"/>
      <w:color w:val="000000"/>
      <w:sz w:val="28"/>
      <w:szCs w:val="28"/>
      <w:u w:val="single"/>
    </w:rPr>
  </w:style>
  <w:style w:type="character" w:styleId="ListLabel952" w:customStyle="1">
    <w:name w:val="ListLabel 952"/>
    <w:qFormat/>
    <w:rPr>
      <w:rFonts w:ascii="Times New Roman" w:hAnsi="Times New Roman" w:eastAsia="Calibri" w:cs="Calibri"/>
      <w:b w:val="false"/>
      <w:bCs w:val="false"/>
      <w:color w:val="000000"/>
      <w:sz w:val="28"/>
      <w:szCs w:val="28"/>
    </w:rPr>
  </w:style>
  <w:style w:type="character" w:styleId="ListLabel953" w:customStyle="1">
    <w:name w:val="ListLabel 953"/>
    <w:qFormat/>
    <w:rPr>
      <w:sz w:val="22"/>
      <w:u w:val="none"/>
    </w:rPr>
  </w:style>
  <w:style w:type="character" w:styleId="ListLabel954" w:customStyle="1">
    <w:name w:val="ListLabel 954"/>
    <w:qFormat/>
    <w:rPr>
      <w:sz w:val="20"/>
      <w:u w:val="none"/>
    </w:rPr>
  </w:style>
  <w:style w:type="character" w:styleId="ListLabel955" w:customStyle="1">
    <w:name w:val="ListLabel 955"/>
    <w:qFormat/>
    <w:rPr>
      <w:b/>
      <w:sz w:val="18"/>
      <w:u w:val="none"/>
    </w:rPr>
  </w:style>
  <w:style w:type="character" w:styleId="ListLabel956" w:customStyle="1">
    <w:name w:val="ListLabel 956"/>
    <w:qFormat/>
    <w:rPr>
      <w:b/>
      <w:sz w:val="22"/>
      <w:u w:val="none"/>
    </w:rPr>
  </w:style>
  <w:style w:type="character" w:styleId="ListLabel957" w:customStyle="1">
    <w:name w:val="ListLabel 957"/>
    <w:qFormat/>
    <w:rPr>
      <w:u w:val="none"/>
    </w:rPr>
  </w:style>
  <w:style w:type="character" w:styleId="ListLabel958" w:customStyle="1">
    <w:name w:val="ListLabel 958"/>
    <w:qFormat/>
    <w:rPr>
      <w:u w:val="none"/>
    </w:rPr>
  </w:style>
  <w:style w:type="character" w:styleId="ListLabel959" w:customStyle="1">
    <w:name w:val="ListLabel 959"/>
    <w:qFormat/>
    <w:rPr>
      <w:u w:val="none"/>
    </w:rPr>
  </w:style>
  <w:style w:type="character" w:styleId="ListLabel960" w:customStyle="1">
    <w:name w:val="ListLabel 960"/>
    <w:qFormat/>
    <w:rPr>
      <w:rFonts w:ascii="Times New Roman" w:hAnsi="Times New Roman"/>
      <w:sz w:val="28"/>
      <w:u w:val="none"/>
    </w:rPr>
  </w:style>
  <w:style w:type="character" w:styleId="ListLabel961" w:customStyle="1">
    <w:name w:val="ListLabel 961"/>
    <w:qFormat/>
    <w:rPr>
      <w:u w:val="none"/>
    </w:rPr>
  </w:style>
  <w:style w:type="character" w:styleId="ListLabel962" w:customStyle="1">
    <w:name w:val="ListLabel 962"/>
    <w:qFormat/>
    <w:rPr>
      <w:u w:val="none"/>
    </w:rPr>
  </w:style>
  <w:style w:type="character" w:styleId="ListLabel963" w:customStyle="1">
    <w:name w:val="ListLabel 963"/>
    <w:qFormat/>
    <w:rPr>
      <w:u w:val="none"/>
    </w:rPr>
  </w:style>
  <w:style w:type="character" w:styleId="ListLabel964" w:customStyle="1">
    <w:name w:val="ListLabel 964"/>
    <w:qFormat/>
    <w:rPr>
      <w:u w:val="none"/>
    </w:rPr>
  </w:style>
  <w:style w:type="character" w:styleId="ListLabel965" w:customStyle="1">
    <w:name w:val="ListLabel 965"/>
    <w:qFormat/>
    <w:rPr>
      <w:u w:val="none"/>
    </w:rPr>
  </w:style>
  <w:style w:type="character" w:styleId="ListLabel966" w:customStyle="1">
    <w:name w:val="ListLabel 966"/>
    <w:qFormat/>
    <w:rPr>
      <w:u w:val="none"/>
    </w:rPr>
  </w:style>
  <w:style w:type="character" w:styleId="ListLabel967" w:customStyle="1">
    <w:name w:val="ListLabel 967"/>
    <w:qFormat/>
    <w:rPr>
      <w:rFonts w:ascii="Times New Roman" w:hAnsi="Times New Roman"/>
      <w:position w:val="0"/>
      <w:sz w:val="28"/>
      <w:sz w:val="28"/>
      <w:vertAlign w:val="baseline"/>
    </w:rPr>
  </w:style>
  <w:style w:type="character" w:styleId="ListLabel968" w:customStyle="1">
    <w:name w:val="ListLabel 968"/>
    <w:qFormat/>
    <w:rPr>
      <w:position w:val="0"/>
      <w:sz w:val="24"/>
      <w:sz w:val="24"/>
      <w:vertAlign w:val="baseline"/>
    </w:rPr>
  </w:style>
  <w:style w:type="character" w:styleId="ListLabel969" w:customStyle="1">
    <w:name w:val="ListLabel 969"/>
    <w:qFormat/>
    <w:rPr>
      <w:position w:val="0"/>
      <w:sz w:val="24"/>
      <w:sz w:val="24"/>
      <w:vertAlign w:val="baseline"/>
    </w:rPr>
  </w:style>
  <w:style w:type="character" w:styleId="ListLabel970" w:customStyle="1">
    <w:name w:val="ListLabel 970"/>
    <w:qFormat/>
    <w:rPr>
      <w:position w:val="0"/>
      <w:sz w:val="24"/>
      <w:sz w:val="24"/>
      <w:vertAlign w:val="baseline"/>
    </w:rPr>
  </w:style>
  <w:style w:type="character" w:styleId="ListLabel971" w:customStyle="1">
    <w:name w:val="ListLabel 971"/>
    <w:qFormat/>
    <w:rPr>
      <w:position w:val="0"/>
      <w:sz w:val="24"/>
      <w:sz w:val="24"/>
      <w:vertAlign w:val="baseline"/>
    </w:rPr>
  </w:style>
  <w:style w:type="character" w:styleId="ListLabel972" w:customStyle="1">
    <w:name w:val="ListLabel 972"/>
    <w:qFormat/>
    <w:rPr>
      <w:position w:val="0"/>
      <w:sz w:val="24"/>
      <w:sz w:val="24"/>
      <w:vertAlign w:val="baseline"/>
    </w:rPr>
  </w:style>
  <w:style w:type="character" w:styleId="ListLabel973" w:customStyle="1">
    <w:name w:val="ListLabel 973"/>
    <w:qFormat/>
    <w:rPr>
      <w:position w:val="0"/>
      <w:sz w:val="24"/>
      <w:sz w:val="24"/>
      <w:vertAlign w:val="baseline"/>
    </w:rPr>
  </w:style>
  <w:style w:type="character" w:styleId="ListLabel974" w:customStyle="1">
    <w:name w:val="ListLabel 974"/>
    <w:qFormat/>
    <w:rPr>
      <w:position w:val="0"/>
      <w:sz w:val="24"/>
      <w:sz w:val="24"/>
      <w:vertAlign w:val="baseline"/>
    </w:rPr>
  </w:style>
  <w:style w:type="character" w:styleId="ListLabel975" w:customStyle="1">
    <w:name w:val="ListLabel 975"/>
    <w:qFormat/>
    <w:rPr>
      <w:position w:val="0"/>
      <w:sz w:val="24"/>
      <w:sz w:val="24"/>
      <w:vertAlign w:val="baseline"/>
    </w:rPr>
  </w:style>
  <w:style w:type="character" w:styleId="ListLabel976" w:customStyle="1">
    <w:name w:val="ListLabel 976"/>
    <w:qFormat/>
    <w:rPr>
      <w:rFonts w:ascii="Times New Roman" w:hAnsi="Times New Roman" w:cs="OpenSymbol"/>
      <w:sz w:val="28"/>
    </w:rPr>
  </w:style>
  <w:style w:type="character" w:styleId="ListLabel977" w:customStyle="1">
    <w:name w:val="ListLabel 977"/>
    <w:qFormat/>
    <w:rPr>
      <w:rFonts w:ascii="Times New Roman" w:hAnsi="Times New Roman" w:cs="OpenSymbol"/>
      <w:sz w:val="28"/>
    </w:rPr>
  </w:style>
  <w:style w:type="character" w:styleId="ListLabel978" w:customStyle="1">
    <w:name w:val="ListLabel 978"/>
    <w:qFormat/>
    <w:rPr>
      <w:rFonts w:cs="OpenSymbol"/>
    </w:rPr>
  </w:style>
  <w:style w:type="character" w:styleId="ListLabel979" w:customStyle="1">
    <w:name w:val="ListLabel 979"/>
    <w:qFormat/>
    <w:rPr>
      <w:rFonts w:cs="OpenSymbol"/>
    </w:rPr>
  </w:style>
  <w:style w:type="character" w:styleId="ListLabel980" w:customStyle="1">
    <w:name w:val="ListLabel 980"/>
    <w:qFormat/>
    <w:rPr>
      <w:rFonts w:cs="OpenSymbol"/>
    </w:rPr>
  </w:style>
  <w:style w:type="character" w:styleId="ListLabel981" w:customStyle="1">
    <w:name w:val="ListLabel 981"/>
    <w:qFormat/>
    <w:rPr>
      <w:rFonts w:cs="OpenSymbol"/>
    </w:rPr>
  </w:style>
  <w:style w:type="character" w:styleId="ListLabel982" w:customStyle="1">
    <w:name w:val="ListLabel 982"/>
    <w:qFormat/>
    <w:rPr>
      <w:rFonts w:cs="OpenSymbol"/>
    </w:rPr>
  </w:style>
  <w:style w:type="character" w:styleId="ListLabel983" w:customStyle="1">
    <w:name w:val="ListLabel 983"/>
    <w:qFormat/>
    <w:rPr>
      <w:rFonts w:cs="OpenSymbol"/>
    </w:rPr>
  </w:style>
  <w:style w:type="character" w:styleId="ListLabel984" w:customStyle="1">
    <w:name w:val="ListLabel 984"/>
    <w:qFormat/>
    <w:rPr>
      <w:rFonts w:cs="OpenSymbol"/>
    </w:rPr>
  </w:style>
  <w:style w:type="character" w:styleId="ListLabel985" w:customStyle="1">
    <w:name w:val="ListLabel 985"/>
    <w:qFormat/>
    <w:rPr>
      <w:rFonts w:ascii="Times New Roman" w:hAnsi="Times New Roman" w:cs="OpenSymbol"/>
      <w:sz w:val="28"/>
    </w:rPr>
  </w:style>
  <w:style w:type="character" w:styleId="ListLabel986" w:customStyle="1">
    <w:name w:val="ListLabel 986"/>
    <w:qFormat/>
    <w:rPr>
      <w:rFonts w:cs="OpenSymbol"/>
    </w:rPr>
  </w:style>
  <w:style w:type="character" w:styleId="ListLabel987" w:customStyle="1">
    <w:name w:val="ListLabel 987"/>
    <w:qFormat/>
    <w:rPr>
      <w:rFonts w:cs="OpenSymbol"/>
    </w:rPr>
  </w:style>
  <w:style w:type="character" w:styleId="ListLabel988" w:customStyle="1">
    <w:name w:val="ListLabel 988"/>
    <w:qFormat/>
    <w:rPr>
      <w:rFonts w:cs="OpenSymbol"/>
    </w:rPr>
  </w:style>
  <w:style w:type="character" w:styleId="ListLabel989" w:customStyle="1">
    <w:name w:val="ListLabel 989"/>
    <w:qFormat/>
    <w:rPr>
      <w:rFonts w:cs="OpenSymbol"/>
    </w:rPr>
  </w:style>
  <w:style w:type="character" w:styleId="ListLabel990" w:customStyle="1">
    <w:name w:val="ListLabel 990"/>
    <w:qFormat/>
    <w:rPr>
      <w:rFonts w:cs="OpenSymbol"/>
    </w:rPr>
  </w:style>
  <w:style w:type="character" w:styleId="ListLabel991" w:customStyle="1">
    <w:name w:val="ListLabel 991"/>
    <w:qFormat/>
    <w:rPr>
      <w:rFonts w:cs="OpenSymbol"/>
    </w:rPr>
  </w:style>
  <w:style w:type="character" w:styleId="ListLabel992" w:customStyle="1">
    <w:name w:val="ListLabel 992"/>
    <w:qFormat/>
    <w:rPr>
      <w:rFonts w:cs="OpenSymbol"/>
    </w:rPr>
  </w:style>
  <w:style w:type="character" w:styleId="ListLabel993" w:customStyle="1">
    <w:name w:val="ListLabel 993"/>
    <w:qFormat/>
    <w:rPr>
      <w:rFonts w:cs="OpenSymbol"/>
    </w:rPr>
  </w:style>
  <w:style w:type="character" w:styleId="ListLabel994" w:customStyle="1">
    <w:name w:val="ListLabel 994"/>
    <w:qFormat/>
    <w:rPr>
      <w:rFonts w:ascii="Times New Roman" w:hAnsi="Times New Roman" w:cs="OpenSymbol"/>
      <w:sz w:val="28"/>
    </w:rPr>
  </w:style>
  <w:style w:type="character" w:styleId="ListLabel995" w:customStyle="1">
    <w:name w:val="ListLabel 995"/>
    <w:qFormat/>
    <w:rPr>
      <w:rFonts w:cs="OpenSymbol"/>
    </w:rPr>
  </w:style>
  <w:style w:type="character" w:styleId="ListLabel996" w:customStyle="1">
    <w:name w:val="ListLabel 996"/>
    <w:qFormat/>
    <w:rPr>
      <w:rFonts w:cs="OpenSymbol"/>
    </w:rPr>
  </w:style>
  <w:style w:type="character" w:styleId="ListLabel997" w:customStyle="1">
    <w:name w:val="ListLabel 997"/>
    <w:qFormat/>
    <w:rPr>
      <w:rFonts w:cs="OpenSymbol"/>
    </w:rPr>
  </w:style>
  <w:style w:type="character" w:styleId="ListLabel998" w:customStyle="1">
    <w:name w:val="ListLabel 998"/>
    <w:qFormat/>
    <w:rPr>
      <w:rFonts w:cs="OpenSymbol"/>
    </w:rPr>
  </w:style>
  <w:style w:type="character" w:styleId="ListLabel999" w:customStyle="1">
    <w:name w:val="ListLabel 999"/>
    <w:qFormat/>
    <w:rPr>
      <w:rFonts w:cs="OpenSymbol"/>
    </w:rPr>
  </w:style>
  <w:style w:type="character" w:styleId="ListLabel1000" w:customStyle="1">
    <w:name w:val="ListLabel 1000"/>
    <w:qFormat/>
    <w:rPr>
      <w:rFonts w:cs="OpenSymbol"/>
    </w:rPr>
  </w:style>
  <w:style w:type="character" w:styleId="ListLabel1001" w:customStyle="1">
    <w:name w:val="ListLabel 1001"/>
    <w:qFormat/>
    <w:rPr>
      <w:rFonts w:cs="OpenSymbol"/>
    </w:rPr>
  </w:style>
  <w:style w:type="character" w:styleId="ListLabel1002" w:customStyle="1">
    <w:name w:val="ListLabel 1002"/>
    <w:qFormat/>
    <w:rPr>
      <w:rFonts w:cs="OpenSymbol"/>
    </w:rPr>
  </w:style>
  <w:style w:type="character" w:styleId="ListLabel1003" w:customStyle="1">
    <w:name w:val="ListLabel 1003"/>
    <w:qFormat/>
    <w:rPr>
      <w:rFonts w:ascii="Times New Roman" w:hAnsi="Times New Roman" w:cs="OpenSymbol"/>
      <w:sz w:val="28"/>
    </w:rPr>
  </w:style>
  <w:style w:type="character" w:styleId="ListLabel1004" w:customStyle="1">
    <w:name w:val="ListLabel 1004"/>
    <w:qFormat/>
    <w:rPr>
      <w:rFonts w:cs="OpenSymbol"/>
    </w:rPr>
  </w:style>
  <w:style w:type="character" w:styleId="ListLabel1005" w:customStyle="1">
    <w:name w:val="ListLabel 1005"/>
    <w:qFormat/>
    <w:rPr>
      <w:rFonts w:cs="OpenSymbol"/>
    </w:rPr>
  </w:style>
  <w:style w:type="character" w:styleId="ListLabel1006" w:customStyle="1">
    <w:name w:val="ListLabel 1006"/>
    <w:qFormat/>
    <w:rPr>
      <w:rFonts w:cs="OpenSymbol"/>
    </w:rPr>
  </w:style>
  <w:style w:type="character" w:styleId="ListLabel1007" w:customStyle="1">
    <w:name w:val="ListLabel 1007"/>
    <w:qFormat/>
    <w:rPr>
      <w:rFonts w:cs="OpenSymbol"/>
    </w:rPr>
  </w:style>
  <w:style w:type="character" w:styleId="ListLabel1008" w:customStyle="1">
    <w:name w:val="ListLabel 1008"/>
    <w:qFormat/>
    <w:rPr>
      <w:rFonts w:cs="OpenSymbol"/>
    </w:rPr>
  </w:style>
  <w:style w:type="character" w:styleId="ListLabel1009" w:customStyle="1">
    <w:name w:val="ListLabel 1009"/>
    <w:qFormat/>
    <w:rPr>
      <w:rFonts w:cs="OpenSymbol"/>
    </w:rPr>
  </w:style>
  <w:style w:type="character" w:styleId="ListLabel1010" w:customStyle="1">
    <w:name w:val="ListLabel 1010"/>
    <w:qFormat/>
    <w:rPr>
      <w:rFonts w:cs="OpenSymbol"/>
    </w:rPr>
  </w:style>
  <w:style w:type="character" w:styleId="ListLabel1011" w:customStyle="1">
    <w:name w:val="ListLabel 1011"/>
    <w:qFormat/>
    <w:rPr>
      <w:rFonts w:cs="OpenSymbol"/>
    </w:rPr>
  </w:style>
  <w:style w:type="character" w:styleId="ListLabel1012" w:customStyle="1">
    <w:name w:val="ListLabel 1012"/>
    <w:qFormat/>
    <w:rPr>
      <w:rFonts w:ascii="Times New Roman" w:hAnsi="Times New Roman" w:cs="OpenSymbol"/>
      <w:position w:val="0"/>
      <w:sz w:val="28"/>
      <w:sz w:val="28"/>
      <w:szCs w:val="28"/>
      <w:vertAlign w:val="baseline"/>
    </w:rPr>
  </w:style>
  <w:style w:type="character" w:styleId="ListLabel1013" w:customStyle="1">
    <w:name w:val="ListLabel 1013"/>
    <w:qFormat/>
    <w:rPr>
      <w:rFonts w:cs="OpenSymbol"/>
      <w:position w:val="0"/>
      <w:sz w:val="28"/>
      <w:sz w:val="28"/>
      <w:vertAlign w:val="baseline"/>
    </w:rPr>
  </w:style>
  <w:style w:type="character" w:styleId="ListLabel1014" w:customStyle="1">
    <w:name w:val="ListLabel 1014"/>
    <w:qFormat/>
    <w:rPr>
      <w:rFonts w:cs="OpenSymbol"/>
      <w:position w:val="0"/>
      <w:sz w:val="28"/>
      <w:sz w:val="28"/>
      <w:vertAlign w:val="baseline"/>
    </w:rPr>
  </w:style>
  <w:style w:type="character" w:styleId="ListLabel1015" w:customStyle="1">
    <w:name w:val="ListLabel 1015"/>
    <w:qFormat/>
    <w:rPr>
      <w:rFonts w:cs="OpenSymbol"/>
      <w:position w:val="0"/>
      <w:sz w:val="28"/>
      <w:sz w:val="28"/>
      <w:vertAlign w:val="baseline"/>
    </w:rPr>
  </w:style>
  <w:style w:type="character" w:styleId="ListLabel1016" w:customStyle="1">
    <w:name w:val="ListLabel 1016"/>
    <w:qFormat/>
    <w:rPr>
      <w:rFonts w:cs="OpenSymbol"/>
      <w:position w:val="0"/>
      <w:sz w:val="28"/>
      <w:sz w:val="28"/>
      <w:vertAlign w:val="baseline"/>
    </w:rPr>
  </w:style>
  <w:style w:type="character" w:styleId="ListLabel1017" w:customStyle="1">
    <w:name w:val="ListLabel 1017"/>
    <w:qFormat/>
    <w:rPr>
      <w:rFonts w:cs="OpenSymbol"/>
      <w:position w:val="0"/>
      <w:sz w:val="28"/>
      <w:sz w:val="28"/>
      <w:vertAlign w:val="baseline"/>
    </w:rPr>
  </w:style>
  <w:style w:type="character" w:styleId="ListLabel1018" w:customStyle="1">
    <w:name w:val="ListLabel 1018"/>
    <w:qFormat/>
    <w:rPr>
      <w:rFonts w:cs="OpenSymbol"/>
      <w:position w:val="0"/>
      <w:sz w:val="28"/>
      <w:sz w:val="28"/>
      <w:vertAlign w:val="baseline"/>
    </w:rPr>
  </w:style>
  <w:style w:type="character" w:styleId="ListLabel1019" w:customStyle="1">
    <w:name w:val="ListLabel 1019"/>
    <w:qFormat/>
    <w:rPr>
      <w:rFonts w:cs="OpenSymbol"/>
      <w:position w:val="0"/>
      <w:sz w:val="28"/>
      <w:sz w:val="28"/>
      <w:vertAlign w:val="baseline"/>
    </w:rPr>
  </w:style>
  <w:style w:type="character" w:styleId="ListLabel1020" w:customStyle="1">
    <w:name w:val="ListLabel 1020"/>
    <w:qFormat/>
    <w:rPr>
      <w:rFonts w:cs="OpenSymbol"/>
      <w:position w:val="0"/>
      <w:sz w:val="28"/>
      <w:sz w:val="28"/>
      <w:vertAlign w:val="baseline"/>
    </w:rPr>
  </w:style>
  <w:style w:type="character" w:styleId="ListLabel1021" w:customStyle="1">
    <w:name w:val="ListLabel 1021"/>
    <w:qFormat/>
    <w:rPr>
      <w:rFonts w:ascii="Times New Roman" w:hAnsi="Times New Roman" w:cs="OpenSymbol"/>
      <w:sz w:val="28"/>
    </w:rPr>
  </w:style>
  <w:style w:type="character" w:styleId="ListLabel1022" w:customStyle="1">
    <w:name w:val="ListLabel 1022"/>
    <w:qFormat/>
    <w:rPr>
      <w:rFonts w:cs="OpenSymbol"/>
    </w:rPr>
  </w:style>
  <w:style w:type="character" w:styleId="ListLabel1023" w:customStyle="1">
    <w:name w:val="ListLabel 1023"/>
    <w:qFormat/>
    <w:rPr>
      <w:rFonts w:cs="OpenSymbol"/>
    </w:rPr>
  </w:style>
  <w:style w:type="character" w:styleId="ListLabel1024" w:customStyle="1">
    <w:name w:val="ListLabel 1024"/>
    <w:qFormat/>
    <w:rPr>
      <w:rFonts w:cs="OpenSymbol"/>
    </w:rPr>
  </w:style>
  <w:style w:type="character" w:styleId="ListLabel1025" w:customStyle="1">
    <w:name w:val="ListLabel 1025"/>
    <w:qFormat/>
    <w:rPr>
      <w:rFonts w:cs="OpenSymbol"/>
    </w:rPr>
  </w:style>
  <w:style w:type="character" w:styleId="ListLabel1026" w:customStyle="1">
    <w:name w:val="ListLabel 1026"/>
    <w:qFormat/>
    <w:rPr>
      <w:rFonts w:cs="OpenSymbol"/>
    </w:rPr>
  </w:style>
  <w:style w:type="character" w:styleId="ListLabel1027" w:customStyle="1">
    <w:name w:val="ListLabel 1027"/>
    <w:qFormat/>
    <w:rPr>
      <w:rFonts w:cs="OpenSymbol"/>
    </w:rPr>
  </w:style>
  <w:style w:type="character" w:styleId="ListLabel1028" w:customStyle="1">
    <w:name w:val="ListLabel 1028"/>
    <w:qFormat/>
    <w:rPr>
      <w:rFonts w:cs="OpenSymbol"/>
    </w:rPr>
  </w:style>
  <w:style w:type="character" w:styleId="ListLabel1029" w:customStyle="1">
    <w:name w:val="ListLabel 1029"/>
    <w:qFormat/>
    <w:rPr>
      <w:rFonts w:cs="OpenSymbol"/>
    </w:rPr>
  </w:style>
  <w:style w:type="character" w:styleId="ListLabel1030" w:customStyle="1">
    <w:name w:val="ListLabel 1030"/>
    <w:qFormat/>
    <w:rPr>
      <w:rFonts w:ascii="Times New Roman" w:hAnsi="Times New Roman" w:cs="OpenSymbol"/>
      <w:sz w:val="28"/>
    </w:rPr>
  </w:style>
  <w:style w:type="character" w:styleId="ListLabel1031" w:customStyle="1">
    <w:name w:val="ListLabel 1031"/>
    <w:qFormat/>
    <w:rPr>
      <w:rFonts w:cs="OpenSymbol"/>
    </w:rPr>
  </w:style>
  <w:style w:type="character" w:styleId="ListLabel1032" w:customStyle="1">
    <w:name w:val="ListLabel 1032"/>
    <w:qFormat/>
    <w:rPr>
      <w:rFonts w:cs="OpenSymbol"/>
    </w:rPr>
  </w:style>
  <w:style w:type="character" w:styleId="ListLabel1033" w:customStyle="1">
    <w:name w:val="ListLabel 1033"/>
    <w:qFormat/>
    <w:rPr>
      <w:rFonts w:cs="OpenSymbol"/>
    </w:rPr>
  </w:style>
  <w:style w:type="character" w:styleId="ListLabel1034" w:customStyle="1">
    <w:name w:val="ListLabel 1034"/>
    <w:qFormat/>
    <w:rPr>
      <w:rFonts w:cs="OpenSymbol"/>
    </w:rPr>
  </w:style>
  <w:style w:type="character" w:styleId="ListLabel1035" w:customStyle="1">
    <w:name w:val="ListLabel 1035"/>
    <w:qFormat/>
    <w:rPr>
      <w:rFonts w:cs="OpenSymbol"/>
    </w:rPr>
  </w:style>
  <w:style w:type="character" w:styleId="ListLabel1036" w:customStyle="1">
    <w:name w:val="ListLabel 1036"/>
    <w:qFormat/>
    <w:rPr>
      <w:rFonts w:cs="OpenSymbol"/>
    </w:rPr>
  </w:style>
  <w:style w:type="character" w:styleId="ListLabel1037" w:customStyle="1">
    <w:name w:val="ListLabel 1037"/>
    <w:qFormat/>
    <w:rPr>
      <w:rFonts w:cs="OpenSymbol"/>
    </w:rPr>
  </w:style>
  <w:style w:type="character" w:styleId="ListLabel1038" w:customStyle="1">
    <w:name w:val="ListLabel 1038"/>
    <w:qFormat/>
    <w:rPr>
      <w:rFonts w:cs="OpenSymbol"/>
    </w:rPr>
  </w:style>
  <w:style w:type="character" w:styleId="ListLabel1039" w:customStyle="1">
    <w:name w:val="ListLabel 1039"/>
    <w:qFormat/>
    <w:rPr>
      <w:rFonts w:ascii="Times New Roman" w:hAnsi="Times New Roman" w:cs="OpenSymbol"/>
      <w:sz w:val="28"/>
    </w:rPr>
  </w:style>
  <w:style w:type="character" w:styleId="ListLabel1040" w:customStyle="1">
    <w:name w:val="ListLabel 1040"/>
    <w:qFormat/>
    <w:rPr>
      <w:rFonts w:cs="OpenSymbol"/>
    </w:rPr>
  </w:style>
  <w:style w:type="character" w:styleId="ListLabel1041" w:customStyle="1">
    <w:name w:val="ListLabel 1041"/>
    <w:qFormat/>
    <w:rPr>
      <w:rFonts w:cs="OpenSymbol"/>
    </w:rPr>
  </w:style>
  <w:style w:type="character" w:styleId="ListLabel1042" w:customStyle="1">
    <w:name w:val="ListLabel 1042"/>
    <w:qFormat/>
    <w:rPr>
      <w:rFonts w:cs="OpenSymbol"/>
    </w:rPr>
  </w:style>
  <w:style w:type="character" w:styleId="ListLabel1043" w:customStyle="1">
    <w:name w:val="ListLabel 1043"/>
    <w:qFormat/>
    <w:rPr>
      <w:rFonts w:cs="OpenSymbol"/>
    </w:rPr>
  </w:style>
  <w:style w:type="character" w:styleId="ListLabel1044" w:customStyle="1">
    <w:name w:val="ListLabel 1044"/>
    <w:qFormat/>
    <w:rPr>
      <w:rFonts w:cs="OpenSymbol"/>
    </w:rPr>
  </w:style>
  <w:style w:type="character" w:styleId="ListLabel1045" w:customStyle="1">
    <w:name w:val="ListLabel 1045"/>
    <w:qFormat/>
    <w:rPr>
      <w:rFonts w:cs="OpenSymbol"/>
    </w:rPr>
  </w:style>
  <w:style w:type="character" w:styleId="ListLabel1046" w:customStyle="1">
    <w:name w:val="ListLabel 1046"/>
    <w:qFormat/>
    <w:rPr>
      <w:rFonts w:cs="OpenSymbol"/>
    </w:rPr>
  </w:style>
  <w:style w:type="character" w:styleId="ListLabel1047" w:customStyle="1">
    <w:name w:val="ListLabel 1047"/>
    <w:qFormat/>
    <w:rPr>
      <w:rFonts w:cs="OpenSymbol"/>
    </w:rPr>
  </w:style>
  <w:style w:type="character" w:styleId="ListLabel1048" w:customStyle="1">
    <w:name w:val="ListLabel 1048"/>
    <w:qFormat/>
    <w:rPr>
      <w:rFonts w:ascii="Times New Roman" w:hAnsi="Times New Roman" w:cs="OpenSymbol"/>
      <w:smallCaps/>
      <w:position w:val="0"/>
      <w:sz w:val="28"/>
      <w:sz w:val="28"/>
      <w:vertAlign w:val="baseline"/>
    </w:rPr>
  </w:style>
  <w:style w:type="character" w:styleId="ListLabel1049" w:customStyle="1">
    <w:name w:val="ListLabel 1049"/>
    <w:qFormat/>
    <w:rPr>
      <w:rFonts w:cs="OpenSymbol"/>
      <w:position w:val="0"/>
      <w:sz w:val="28"/>
      <w:sz w:val="28"/>
      <w:vertAlign w:val="baseline"/>
    </w:rPr>
  </w:style>
  <w:style w:type="character" w:styleId="ListLabel1050" w:customStyle="1">
    <w:name w:val="ListLabel 1050"/>
    <w:qFormat/>
    <w:rPr>
      <w:rFonts w:cs="OpenSymbol"/>
      <w:position w:val="0"/>
      <w:sz w:val="28"/>
      <w:sz w:val="28"/>
      <w:vertAlign w:val="baseline"/>
    </w:rPr>
  </w:style>
  <w:style w:type="character" w:styleId="ListLabel1051" w:customStyle="1">
    <w:name w:val="ListLabel 1051"/>
    <w:qFormat/>
    <w:rPr>
      <w:rFonts w:cs="OpenSymbol"/>
      <w:position w:val="0"/>
      <w:sz w:val="28"/>
      <w:sz w:val="28"/>
      <w:vertAlign w:val="baseline"/>
    </w:rPr>
  </w:style>
  <w:style w:type="character" w:styleId="ListLabel1052" w:customStyle="1">
    <w:name w:val="ListLabel 1052"/>
    <w:qFormat/>
    <w:rPr>
      <w:rFonts w:cs="OpenSymbol"/>
      <w:position w:val="0"/>
      <w:sz w:val="28"/>
      <w:sz w:val="28"/>
      <w:vertAlign w:val="baseline"/>
    </w:rPr>
  </w:style>
  <w:style w:type="character" w:styleId="ListLabel1053" w:customStyle="1">
    <w:name w:val="ListLabel 1053"/>
    <w:qFormat/>
    <w:rPr>
      <w:rFonts w:cs="OpenSymbol"/>
      <w:position w:val="0"/>
      <w:sz w:val="28"/>
      <w:sz w:val="28"/>
      <w:vertAlign w:val="baseline"/>
    </w:rPr>
  </w:style>
  <w:style w:type="character" w:styleId="ListLabel1054" w:customStyle="1">
    <w:name w:val="ListLabel 1054"/>
    <w:qFormat/>
    <w:rPr>
      <w:rFonts w:cs="OpenSymbol"/>
      <w:position w:val="0"/>
      <w:sz w:val="28"/>
      <w:sz w:val="28"/>
      <w:vertAlign w:val="baseline"/>
    </w:rPr>
  </w:style>
  <w:style w:type="character" w:styleId="ListLabel1055" w:customStyle="1">
    <w:name w:val="ListLabel 1055"/>
    <w:qFormat/>
    <w:rPr>
      <w:rFonts w:cs="OpenSymbol"/>
      <w:position w:val="0"/>
      <w:sz w:val="28"/>
      <w:sz w:val="28"/>
      <w:vertAlign w:val="baseline"/>
    </w:rPr>
  </w:style>
  <w:style w:type="character" w:styleId="ListLabel1056" w:customStyle="1">
    <w:name w:val="ListLabel 1056"/>
    <w:qFormat/>
    <w:rPr>
      <w:rFonts w:cs="OpenSymbol"/>
      <w:position w:val="0"/>
      <w:sz w:val="28"/>
      <w:sz w:val="28"/>
      <w:vertAlign w:val="baseline"/>
    </w:rPr>
  </w:style>
  <w:style w:type="character" w:styleId="ListLabel1057" w:customStyle="1">
    <w:name w:val="ListLabel 1057"/>
    <w:qFormat/>
    <w:rPr>
      <w:rFonts w:ascii="Times New Roman" w:hAnsi="Times New Roman" w:cs="OpenSymbol"/>
      <w:position w:val="0"/>
      <w:sz w:val="28"/>
      <w:sz w:val="28"/>
      <w:szCs w:val="28"/>
      <w:vertAlign w:val="baseline"/>
    </w:rPr>
  </w:style>
  <w:style w:type="character" w:styleId="ListLabel1058" w:customStyle="1">
    <w:name w:val="ListLabel 1058"/>
    <w:qFormat/>
    <w:rPr>
      <w:rFonts w:cs="OpenSymbol"/>
      <w:position w:val="0"/>
      <w:sz w:val="28"/>
      <w:sz w:val="28"/>
      <w:vertAlign w:val="baseline"/>
    </w:rPr>
  </w:style>
  <w:style w:type="character" w:styleId="ListLabel1059" w:customStyle="1">
    <w:name w:val="ListLabel 1059"/>
    <w:qFormat/>
    <w:rPr>
      <w:rFonts w:cs="OpenSymbol"/>
      <w:position w:val="0"/>
      <w:sz w:val="28"/>
      <w:sz w:val="28"/>
      <w:vertAlign w:val="baseline"/>
    </w:rPr>
  </w:style>
  <w:style w:type="character" w:styleId="ListLabel1060" w:customStyle="1">
    <w:name w:val="ListLabel 1060"/>
    <w:qFormat/>
    <w:rPr>
      <w:rFonts w:cs="OpenSymbol"/>
      <w:position w:val="0"/>
      <w:sz w:val="28"/>
      <w:sz w:val="28"/>
      <w:vertAlign w:val="baseline"/>
    </w:rPr>
  </w:style>
  <w:style w:type="character" w:styleId="ListLabel1061" w:customStyle="1">
    <w:name w:val="ListLabel 1061"/>
    <w:qFormat/>
    <w:rPr>
      <w:rFonts w:cs="OpenSymbol"/>
      <w:position w:val="0"/>
      <w:sz w:val="28"/>
      <w:sz w:val="28"/>
      <w:vertAlign w:val="baseline"/>
    </w:rPr>
  </w:style>
  <w:style w:type="character" w:styleId="ListLabel1062" w:customStyle="1">
    <w:name w:val="ListLabel 1062"/>
    <w:qFormat/>
    <w:rPr>
      <w:rFonts w:cs="OpenSymbol"/>
      <w:position w:val="0"/>
      <w:sz w:val="28"/>
      <w:sz w:val="28"/>
      <w:vertAlign w:val="baseline"/>
    </w:rPr>
  </w:style>
  <w:style w:type="character" w:styleId="ListLabel1063" w:customStyle="1">
    <w:name w:val="ListLabel 1063"/>
    <w:qFormat/>
    <w:rPr>
      <w:rFonts w:cs="OpenSymbol"/>
      <w:position w:val="0"/>
      <w:sz w:val="28"/>
      <w:sz w:val="28"/>
      <w:vertAlign w:val="baseline"/>
    </w:rPr>
  </w:style>
  <w:style w:type="character" w:styleId="ListLabel1064" w:customStyle="1">
    <w:name w:val="ListLabel 1064"/>
    <w:qFormat/>
    <w:rPr>
      <w:rFonts w:cs="OpenSymbol"/>
      <w:position w:val="0"/>
      <w:sz w:val="28"/>
      <w:sz w:val="28"/>
      <w:vertAlign w:val="baseline"/>
    </w:rPr>
  </w:style>
  <w:style w:type="character" w:styleId="ListLabel1065" w:customStyle="1">
    <w:name w:val="ListLabel 1065"/>
    <w:qFormat/>
    <w:rPr>
      <w:rFonts w:cs="OpenSymbol"/>
      <w:position w:val="0"/>
      <w:sz w:val="28"/>
      <w:sz w:val="28"/>
      <w:vertAlign w:val="baseline"/>
    </w:rPr>
  </w:style>
  <w:style w:type="character" w:styleId="ListLabel1066" w:customStyle="1">
    <w:name w:val="ListLabel 1066"/>
    <w:qFormat/>
    <w:rPr>
      <w:rFonts w:ascii="Times New Roman" w:hAnsi="Times New Roman"/>
      <w:b/>
      <w:position w:val="0"/>
      <w:sz w:val="28"/>
      <w:sz w:val="28"/>
      <w:vertAlign w:val="baseline"/>
    </w:rPr>
  </w:style>
  <w:style w:type="character" w:styleId="ListLabel1067" w:customStyle="1">
    <w:name w:val="ListLabel 1067"/>
    <w:qFormat/>
    <w:rPr>
      <w:position w:val="0"/>
      <w:sz w:val="28"/>
      <w:sz w:val="28"/>
      <w:vertAlign w:val="baseline"/>
    </w:rPr>
  </w:style>
  <w:style w:type="character" w:styleId="ListLabel1068" w:customStyle="1">
    <w:name w:val="ListLabel 1068"/>
    <w:qFormat/>
    <w:rPr>
      <w:position w:val="0"/>
      <w:sz w:val="28"/>
      <w:sz w:val="28"/>
      <w:vertAlign w:val="baseline"/>
    </w:rPr>
  </w:style>
  <w:style w:type="character" w:styleId="ListLabel1069" w:customStyle="1">
    <w:name w:val="ListLabel 1069"/>
    <w:qFormat/>
    <w:rPr>
      <w:position w:val="0"/>
      <w:sz w:val="28"/>
      <w:sz w:val="28"/>
      <w:vertAlign w:val="baseline"/>
    </w:rPr>
  </w:style>
  <w:style w:type="character" w:styleId="ListLabel1070" w:customStyle="1">
    <w:name w:val="ListLabel 1070"/>
    <w:qFormat/>
    <w:rPr>
      <w:position w:val="0"/>
      <w:sz w:val="28"/>
      <w:sz w:val="28"/>
      <w:vertAlign w:val="baseline"/>
    </w:rPr>
  </w:style>
  <w:style w:type="character" w:styleId="ListLabel1071" w:customStyle="1">
    <w:name w:val="ListLabel 1071"/>
    <w:qFormat/>
    <w:rPr>
      <w:position w:val="0"/>
      <w:sz w:val="28"/>
      <w:sz w:val="28"/>
      <w:vertAlign w:val="baseline"/>
    </w:rPr>
  </w:style>
  <w:style w:type="character" w:styleId="ListLabel1072" w:customStyle="1">
    <w:name w:val="ListLabel 1072"/>
    <w:qFormat/>
    <w:rPr>
      <w:position w:val="0"/>
      <w:sz w:val="28"/>
      <w:sz w:val="28"/>
      <w:vertAlign w:val="baseline"/>
    </w:rPr>
  </w:style>
  <w:style w:type="character" w:styleId="ListLabel1073" w:customStyle="1">
    <w:name w:val="ListLabel 1073"/>
    <w:qFormat/>
    <w:rPr>
      <w:position w:val="0"/>
      <w:sz w:val="28"/>
      <w:sz w:val="28"/>
      <w:vertAlign w:val="baseline"/>
    </w:rPr>
  </w:style>
  <w:style w:type="character" w:styleId="ListLabel1074" w:customStyle="1">
    <w:name w:val="ListLabel 1074"/>
    <w:qFormat/>
    <w:rPr>
      <w:position w:val="0"/>
      <w:sz w:val="28"/>
      <w:sz w:val="28"/>
      <w:vertAlign w:val="baseline"/>
    </w:rPr>
  </w:style>
  <w:style w:type="character" w:styleId="ListLabel1075" w:customStyle="1">
    <w:name w:val="ListLabel 1075"/>
    <w:qFormat/>
    <w:rPr>
      <w:rFonts w:ascii="Times New Roman" w:hAnsi="Times New Roman" w:eastAsia="Cambria" w:cs="Cambria"/>
      <w:position w:val="0"/>
      <w:sz w:val="28"/>
      <w:sz w:val="28"/>
      <w:szCs w:val="28"/>
      <w:vertAlign w:val="baseline"/>
    </w:rPr>
  </w:style>
  <w:style w:type="character" w:styleId="ListLabel1076" w:customStyle="1">
    <w:name w:val="ListLabel 1076"/>
    <w:qFormat/>
    <w:rPr>
      <w:rFonts w:cs="OpenSymbol"/>
      <w:position w:val="0"/>
      <w:sz w:val="28"/>
      <w:sz w:val="28"/>
      <w:vertAlign w:val="baseline"/>
    </w:rPr>
  </w:style>
  <w:style w:type="character" w:styleId="ListLabel1077" w:customStyle="1">
    <w:name w:val="ListLabel 1077"/>
    <w:qFormat/>
    <w:rPr>
      <w:rFonts w:cs="OpenSymbol"/>
      <w:position w:val="0"/>
      <w:sz w:val="28"/>
      <w:sz w:val="28"/>
      <w:vertAlign w:val="baseline"/>
    </w:rPr>
  </w:style>
  <w:style w:type="character" w:styleId="ListLabel1078" w:customStyle="1">
    <w:name w:val="ListLabel 1078"/>
    <w:qFormat/>
    <w:rPr>
      <w:rFonts w:cs="OpenSymbol"/>
      <w:position w:val="0"/>
      <w:sz w:val="28"/>
      <w:sz w:val="28"/>
      <w:vertAlign w:val="baseline"/>
    </w:rPr>
  </w:style>
  <w:style w:type="character" w:styleId="ListLabel1079" w:customStyle="1">
    <w:name w:val="ListLabel 1079"/>
    <w:qFormat/>
    <w:rPr>
      <w:rFonts w:cs="OpenSymbol"/>
      <w:position w:val="0"/>
      <w:sz w:val="28"/>
      <w:sz w:val="28"/>
      <w:vertAlign w:val="baseline"/>
    </w:rPr>
  </w:style>
  <w:style w:type="character" w:styleId="ListLabel1080" w:customStyle="1">
    <w:name w:val="ListLabel 1080"/>
    <w:qFormat/>
    <w:rPr>
      <w:rFonts w:cs="OpenSymbol"/>
      <w:position w:val="0"/>
      <w:sz w:val="28"/>
      <w:sz w:val="28"/>
      <w:vertAlign w:val="baseline"/>
    </w:rPr>
  </w:style>
  <w:style w:type="character" w:styleId="ListLabel1081" w:customStyle="1">
    <w:name w:val="ListLabel 1081"/>
    <w:qFormat/>
    <w:rPr>
      <w:rFonts w:cs="OpenSymbol"/>
      <w:position w:val="0"/>
      <w:sz w:val="28"/>
      <w:sz w:val="28"/>
      <w:vertAlign w:val="baseline"/>
    </w:rPr>
  </w:style>
  <w:style w:type="character" w:styleId="ListLabel1082" w:customStyle="1">
    <w:name w:val="ListLabel 1082"/>
    <w:qFormat/>
    <w:rPr>
      <w:rFonts w:cs="OpenSymbol"/>
      <w:position w:val="0"/>
      <w:sz w:val="28"/>
      <w:sz w:val="28"/>
      <w:vertAlign w:val="baseline"/>
    </w:rPr>
  </w:style>
  <w:style w:type="character" w:styleId="ListLabel1083" w:customStyle="1">
    <w:name w:val="ListLabel 1083"/>
    <w:qFormat/>
    <w:rPr>
      <w:rFonts w:cs="OpenSymbol"/>
      <w:position w:val="0"/>
      <w:sz w:val="28"/>
      <w:sz w:val="28"/>
      <w:vertAlign w:val="baseline"/>
    </w:rPr>
  </w:style>
  <w:style w:type="character" w:styleId="ListLabel1084" w:customStyle="1">
    <w:name w:val="ListLabel 1084"/>
    <w:qFormat/>
    <w:rPr>
      <w:rFonts w:ascii="Times New Roman" w:hAnsi="Times New Roman" w:cs="OpenSymbol"/>
      <w:b w:val="false"/>
      <w:sz w:val="28"/>
    </w:rPr>
  </w:style>
  <w:style w:type="character" w:styleId="ListLabel1085" w:customStyle="1">
    <w:name w:val="ListLabel 1085"/>
    <w:qFormat/>
    <w:rPr>
      <w:rFonts w:cs="OpenSymbol"/>
    </w:rPr>
  </w:style>
  <w:style w:type="character" w:styleId="ListLabel1086" w:customStyle="1">
    <w:name w:val="ListLabel 1086"/>
    <w:qFormat/>
    <w:rPr>
      <w:rFonts w:cs="OpenSymbol"/>
    </w:rPr>
  </w:style>
  <w:style w:type="character" w:styleId="ListLabel1087" w:customStyle="1">
    <w:name w:val="ListLabel 1087"/>
    <w:qFormat/>
    <w:rPr>
      <w:rFonts w:cs="OpenSymbol"/>
    </w:rPr>
  </w:style>
  <w:style w:type="character" w:styleId="ListLabel1088" w:customStyle="1">
    <w:name w:val="ListLabel 1088"/>
    <w:qFormat/>
    <w:rPr>
      <w:rFonts w:cs="OpenSymbol"/>
    </w:rPr>
  </w:style>
  <w:style w:type="character" w:styleId="ListLabel1089" w:customStyle="1">
    <w:name w:val="ListLabel 1089"/>
    <w:qFormat/>
    <w:rPr>
      <w:rFonts w:cs="OpenSymbol"/>
    </w:rPr>
  </w:style>
  <w:style w:type="character" w:styleId="ListLabel1090" w:customStyle="1">
    <w:name w:val="ListLabel 1090"/>
    <w:qFormat/>
    <w:rPr>
      <w:rFonts w:cs="OpenSymbol"/>
    </w:rPr>
  </w:style>
  <w:style w:type="character" w:styleId="ListLabel1091" w:customStyle="1">
    <w:name w:val="ListLabel 1091"/>
    <w:qFormat/>
    <w:rPr>
      <w:rFonts w:cs="OpenSymbol"/>
    </w:rPr>
  </w:style>
  <w:style w:type="character" w:styleId="ListLabel1092" w:customStyle="1">
    <w:name w:val="ListLabel 1092"/>
    <w:qFormat/>
    <w:rPr>
      <w:rFonts w:cs="OpenSymbol"/>
    </w:rPr>
  </w:style>
  <w:style w:type="character" w:styleId="ListLabel1093" w:customStyle="1">
    <w:name w:val="ListLabel 1093"/>
    <w:qFormat/>
    <w:rPr>
      <w:rFonts w:ascii="Times New Roman" w:hAnsi="Times New Roman" w:cs="OpenSymbol"/>
      <w:sz w:val="28"/>
      <w:u w:val="none"/>
    </w:rPr>
  </w:style>
  <w:style w:type="character" w:styleId="ListLabel1094" w:customStyle="1">
    <w:name w:val="ListLabel 1094"/>
    <w:qFormat/>
    <w:rPr>
      <w:rFonts w:cs="OpenSymbol"/>
      <w:u w:val="none"/>
    </w:rPr>
  </w:style>
  <w:style w:type="character" w:styleId="ListLabel1095" w:customStyle="1">
    <w:name w:val="ListLabel 1095"/>
    <w:qFormat/>
    <w:rPr>
      <w:rFonts w:cs="OpenSymbol"/>
      <w:u w:val="none"/>
    </w:rPr>
  </w:style>
  <w:style w:type="character" w:styleId="ListLabel1096" w:customStyle="1">
    <w:name w:val="ListLabel 1096"/>
    <w:qFormat/>
    <w:rPr>
      <w:rFonts w:cs="OpenSymbol"/>
      <w:u w:val="none"/>
    </w:rPr>
  </w:style>
  <w:style w:type="character" w:styleId="ListLabel1097" w:customStyle="1">
    <w:name w:val="ListLabel 1097"/>
    <w:qFormat/>
    <w:rPr>
      <w:rFonts w:cs="OpenSymbol"/>
      <w:u w:val="none"/>
    </w:rPr>
  </w:style>
  <w:style w:type="character" w:styleId="ListLabel1098" w:customStyle="1">
    <w:name w:val="ListLabel 1098"/>
    <w:qFormat/>
    <w:rPr>
      <w:rFonts w:cs="OpenSymbol"/>
      <w:u w:val="none"/>
    </w:rPr>
  </w:style>
  <w:style w:type="character" w:styleId="ListLabel1099" w:customStyle="1">
    <w:name w:val="ListLabel 1099"/>
    <w:qFormat/>
    <w:rPr>
      <w:rFonts w:cs="OpenSymbol"/>
      <w:u w:val="none"/>
    </w:rPr>
  </w:style>
  <w:style w:type="character" w:styleId="ListLabel1100" w:customStyle="1">
    <w:name w:val="ListLabel 1100"/>
    <w:qFormat/>
    <w:rPr>
      <w:rFonts w:cs="OpenSymbol"/>
      <w:u w:val="none"/>
    </w:rPr>
  </w:style>
  <w:style w:type="character" w:styleId="ListLabel1101" w:customStyle="1">
    <w:name w:val="ListLabel 1101"/>
    <w:qFormat/>
    <w:rPr>
      <w:rFonts w:cs="OpenSymbol"/>
      <w:u w:val="none"/>
    </w:rPr>
  </w:style>
  <w:style w:type="character" w:styleId="ListLabel1102" w:customStyle="1">
    <w:name w:val="ListLabel 1102"/>
    <w:qFormat/>
    <w:rPr>
      <w:rFonts w:ascii="Times New Roman" w:hAnsi="Times New Roman" w:cs="OpenSymbol"/>
      <w:sz w:val="28"/>
    </w:rPr>
  </w:style>
  <w:style w:type="character" w:styleId="ListLabel1103" w:customStyle="1">
    <w:name w:val="ListLabel 1103"/>
    <w:qFormat/>
    <w:rPr>
      <w:rFonts w:cs="OpenSymbol"/>
    </w:rPr>
  </w:style>
  <w:style w:type="character" w:styleId="ListLabel1104" w:customStyle="1">
    <w:name w:val="ListLabel 1104"/>
    <w:qFormat/>
    <w:rPr>
      <w:rFonts w:cs="OpenSymbol"/>
    </w:rPr>
  </w:style>
  <w:style w:type="character" w:styleId="ListLabel1105" w:customStyle="1">
    <w:name w:val="ListLabel 1105"/>
    <w:qFormat/>
    <w:rPr>
      <w:rFonts w:cs="OpenSymbol"/>
    </w:rPr>
  </w:style>
  <w:style w:type="character" w:styleId="ListLabel1106" w:customStyle="1">
    <w:name w:val="ListLabel 1106"/>
    <w:qFormat/>
    <w:rPr>
      <w:rFonts w:cs="OpenSymbol"/>
    </w:rPr>
  </w:style>
  <w:style w:type="character" w:styleId="ListLabel1107" w:customStyle="1">
    <w:name w:val="ListLabel 1107"/>
    <w:qFormat/>
    <w:rPr>
      <w:rFonts w:cs="OpenSymbol"/>
    </w:rPr>
  </w:style>
  <w:style w:type="character" w:styleId="ListLabel1108" w:customStyle="1">
    <w:name w:val="ListLabel 1108"/>
    <w:qFormat/>
    <w:rPr>
      <w:rFonts w:cs="OpenSymbol"/>
    </w:rPr>
  </w:style>
  <w:style w:type="character" w:styleId="ListLabel1109" w:customStyle="1">
    <w:name w:val="ListLabel 1109"/>
    <w:qFormat/>
    <w:rPr>
      <w:rFonts w:cs="OpenSymbol"/>
    </w:rPr>
  </w:style>
  <w:style w:type="character" w:styleId="ListLabel1110" w:customStyle="1">
    <w:name w:val="ListLabel 1110"/>
    <w:qFormat/>
    <w:rPr>
      <w:rFonts w:cs="OpenSymbol"/>
    </w:rPr>
  </w:style>
  <w:style w:type="character" w:styleId="ListLabel1111" w:customStyle="1">
    <w:name w:val="ListLabel 1111"/>
    <w:qFormat/>
    <w:rPr>
      <w:b/>
      <w:w w:val="100"/>
      <w:position w:val="0"/>
      <w:sz w:val="24"/>
      <w:sz w:val="24"/>
      <w:effect w:val="none"/>
      <w:vertAlign w:val="baseline"/>
      <w:em w:val="none"/>
    </w:rPr>
  </w:style>
  <w:style w:type="character" w:styleId="ListLabel1112" w:customStyle="1">
    <w:name w:val="ListLabel 1112"/>
    <w:qFormat/>
    <w:rPr>
      <w:b/>
      <w:w w:val="100"/>
      <w:position w:val="0"/>
      <w:sz w:val="20"/>
      <w:sz w:val="20"/>
      <w:effect w:val="none"/>
      <w:vertAlign w:val="baseline"/>
      <w:em w:val="none"/>
    </w:rPr>
  </w:style>
  <w:style w:type="character" w:styleId="ListLabel1113" w:customStyle="1">
    <w:name w:val="ListLabel 1113"/>
    <w:qFormat/>
    <w:rPr>
      <w:b/>
      <w:w w:val="100"/>
      <w:position w:val="0"/>
      <w:sz w:val="24"/>
      <w:sz w:val="24"/>
      <w:effect w:val="none"/>
      <w:vertAlign w:val="baseline"/>
      <w:em w:val="none"/>
    </w:rPr>
  </w:style>
  <w:style w:type="character" w:styleId="ListLabel1114" w:customStyle="1">
    <w:name w:val="ListLabel 1114"/>
    <w:qFormat/>
    <w:rPr>
      <w:b/>
      <w:w w:val="100"/>
      <w:position w:val="0"/>
      <w:sz w:val="24"/>
      <w:sz w:val="24"/>
      <w:effect w:val="none"/>
      <w:vertAlign w:val="baseline"/>
      <w:em w:val="none"/>
    </w:rPr>
  </w:style>
  <w:style w:type="character" w:styleId="ListLabel1115" w:customStyle="1">
    <w:name w:val="ListLabel 1115"/>
    <w:qFormat/>
    <w:rPr>
      <w:b/>
      <w:w w:val="100"/>
      <w:position w:val="0"/>
      <w:sz w:val="24"/>
      <w:sz w:val="24"/>
      <w:effect w:val="none"/>
      <w:vertAlign w:val="baseline"/>
      <w:em w:val="none"/>
    </w:rPr>
  </w:style>
  <w:style w:type="character" w:styleId="ListLabel1116" w:customStyle="1">
    <w:name w:val="ListLabel 1116"/>
    <w:qFormat/>
    <w:rPr>
      <w:b/>
      <w:w w:val="100"/>
      <w:position w:val="0"/>
      <w:sz w:val="24"/>
      <w:sz w:val="24"/>
      <w:effect w:val="none"/>
      <w:vertAlign w:val="baseline"/>
      <w:em w:val="none"/>
    </w:rPr>
  </w:style>
  <w:style w:type="character" w:styleId="ListLabel1117" w:customStyle="1">
    <w:name w:val="ListLabel 1117"/>
    <w:qFormat/>
    <w:rPr>
      <w:b/>
      <w:w w:val="100"/>
      <w:position w:val="0"/>
      <w:sz w:val="24"/>
      <w:sz w:val="24"/>
      <w:effect w:val="none"/>
      <w:vertAlign w:val="baseline"/>
      <w:em w:val="none"/>
    </w:rPr>
  </w:style>
  <w:style w:type="character" w:styleId="ListLabel1118" w:customStyle="1">
    <w:name w:val="ListLabel 1118"/>
    <w:qFormat/>
    <w:rPr>
      <w:b/>
      <w:w w:val="100"/>
      <w:position w:val="0"/>
      <w:sz w:val="24"/>
      <w:sz w:val="24"/>
      <w:effect w:val="none"/>
      <w:vertAlign w:val="baseline"/>
      <w:em w:val="none"/>
    </w:rPr>
  </w:style>
  <w:style w:type="character" w:styleId="ListLabel1119" w:customStyle="1">
    <w:name w:val="ListLabel 1119"/>
    <w:qFormat/>
    <w:rPr>
      <w:b/>
      <w:w w:val="100"/>
      <w:position w:val="0"/>
      <w:sz w:val="24"/>
      <w:sz w:val="24"/>
      <w:effect w:val="none"/>
      <w:vertAlign w:val="baseline"/>
      <w:em w:val="none"/>
    </w:rPr>
  </w:style>
  <w:style w:type="character" w:styleId="ListLabel1120" w:customStyle="1">
    <w:name w:val="ListLabel 1120"/>
    <w:qFormat/>
    <w:rPr>
      <w:rFonts w:ascii="Times New Roman" w:hAnsi="Times New Roman" w:eastAsia="Calibri" w:cs="Calibri"/>
      <w:color w:val="000000"/>
      <w:sz w:val="28"/>
      <w:szCs w:val="28"/>
      <w:u w:val="single"/>
    </w:rPr>
  </w:style>
  <w:style w:type="character" w:styleId="ListLabel1121" w:customStyle="1">
    <w:name w:val="ListLabel 1121"/>
    <w:qFormat/>
    <w:rPr>
      <w:rFonts w:ascii="Times New Roman" w:hAnsi="Times New Roman" w:eastAsia="Calibri" w:cs="Calibri"/>
      <w:color w:val="000000"/>
      <w:sz w:val="28"/>
      <w:szCs w:val="28"/>
      <w:u w:val="single"/>
    </w:rPr>
  </w:style>
  <w:style w:type="character" w:styleId="ListLabel1122" w:customStyle="1">
    <w:name w:val="ListLabel 1122"/>
    <w:qFormat/>
    <w:rPr>
      <w:rFonts w:ascii="Times New Roman" w:hAnsi="Times New Roman" w:eastAsia="Calibri" w:cs="Calibri"/>
      <w:b w:val="false"/>
      <w:bCs w:val="false"/>
      <w:color w:val="000000"/>
      <w:sz w:val="28"/>
      <w:szCs w:val="28"/>
    </w:rPr>
  </w:style>
  <w:style w:type="character" w:styleId="Go" w:customStyle="1">
    <w:name w:val="go"/>
    <w:basedOn w:val="DefaultParagraphFont"/>
    <w:qFormat/>
    <w:rPr/>
  </w:style>
  <w:style w:type="character" w:styleId="FollowedHyperlink">
    <w:name w:val="FollowedHyperlink"/>
    <w:basedOn w:val="DefaultParagraphFont"/>
    <w:uiPriority w:val="99"/>
    <w:semiHidden/>
    <w:unhideWhenUsed/>
    <w:qFormat/>
    <w:rsid w:val="00430f24"/>
    <w:rPr>
      <w:color w:val="800080" w:themeColor="followedHyperlink"/>
      <w:u w:val="single"/>
    </w:rPr>
  </w:style>
  <w:style w:type="character" w:styleId="ListLabel1123">
    <w:name w:val="ListLabel 1123"/>
    <w:qFormat/>
    <w:rPr>
      <w:sz w:val="28"/>
      <w:szCs w:val="28"/>
    </w:rPr>
  </w:style>
  <w:style w:type="character" w:styleId="ListLabel1124">
    <w:name w:val="ListLabel 1124"/>
    <w:qFormat/>
    <w:rPr>
      <w:sz w:val="28"/>
      <w:szCs w:val="28"/>
    </w:rPr>
  </w:style>
  <w:style w:type="character" w:styleId="ListLabel1125">
    <w:name w:val="ListLabel 1125"/>
    <w:qFormat/>
    <w:rPr>
      <w:sz w:val="28"/>
      <w:szCs w:val="28"/>
    </w:rPr>
  </w:style>
  <w:style w:type="character" w:styleId="ListLabel1126">
    <w:name w:val="ListLabel 1126"/>
    <w:qFormat/>
    <w:rPr>
      <w:sz w:val="28"/>
      <w:szCs w:val="28"/>
    </w:rPr>
  </w:style>
  <w:style w:type="character" w:styleId="ListLabel1127">
    <w:name w:val="ListLabel 1127"/>
    <w:qFormat/>
    <w:rPr>
      <w:sz w:val="28"/>
      <w:szCs w:val="28"/>
    </w:rPr>
  </w:style>
  <w:style w:type="character" w:styleId="ListLabel1128">
    <w:name w:val="ListLabel 1128"/>
    <w:qFormat/>
    <w:rPr>
      <w:sz w:val="28"/>
      <w:szCs w:val="28"/>
    </w:rPr>
  </w:style>
  <w:style w:type="character" w:styleId="ListLabel1129">
    <w:name w:val="ListLabel 1129"/>
    <w:qFormat/>
    <w:rPr>
      <w:sz w:val="28"/>
      <w:szCs w:val="28"/>
    </w:rPr>
  </w:style>
  <w:style w:type="character" w:styleId="ListLabel1130">
    <w:name w:val="ListLabel 1130"/>
    <w:qFormat/>
    <w:rPr>
      <w:position w:val="0"/>
      <w:sz w:val="28"/>
      <w:sz w:val="28"/>
      <w:szCs w:val="28"/>
      <w:vertAlign w:val="baseline"/>
    </w:rPr>
  </w:style>
  <w:style w:type="character" w:styleId="ListLabel1131">
    <w:name w:val="ListLabel 1131"/>
    <w:qFormat/>
    <w:rPr>
      <w:position w:val="0"/>
      <w:sz w:val="28"/>
      <w:sz w:val="28"/>
      <w:szCs w:val="28"/>
      <w:vertAlign w:val="baseline"/>
    </w:rPr>
  </w:style>
  <w:style w:type="character" w:styleId="ListLabel1132">
    <w:name w:val="ListLabel 1132"/>
    <w:qFormat/>
    <w:rPr>
      <w:position w:val="0"/>
      <w:sz w:val="28"/>
      <w:sz w:val="28"/>
      <w:szCs w:val="28"/>
      <w:vertAlign w:val="baseline"/>
    </w:rPr>
  </w:style>
  <w:style w:type="character" w:styleId="ListLabel1133">
    <w:name w:val="ListLabel 1133"/>
    <w:qFormat/>
    <w:rPr>
      <w:position w:val="0"/>
      <w:sz w:val="28"/>
      <w:sz w:val="28"/>
      <w:szCs w:val="28"/>
      <w:vertAlign w:val="baseline"/>
    </w:rPr>
  </w:style>
  <w:style w:type="character" w:styleId="ListLabel1134">
    <w:name w:val="ListLabel 1134"/>
    <w:qFormat/>
    <w:rPr>
      <w:position w:val="0"/>
      <w:sz w:val="28"/>
      <w:sz w:val="28"/>
      <w:szCs w:val="28"/>
      <w:vertAlign w:val="baseline"/>
    </w:rPr>
  </w:style>
  <w:style w:type="character" w:styleId="ListLabel1135">
    <w:name w:val="ListLabel 1135"/>
    <w:qFormat/>
    <w:rPr>
      <w:position w:val="0"/>
      <w:sz w:val="28"/>
      <w:sz w:val="28"/>
      <w:szCs w:val="28"/>
      <w:vertAlign w:val="baseline"/>
    </w:rPr>
  </w:style>
  <w:style w:type="character" w:styleId="ListLabel1136">
    <w:name w:val="ListLabel 1136"/>
    <w:qFormat/>
    <w:rPr>
      <w:position w:val="0"/>
      <w:sz w:val="28"/>
      <w:sz w:val="28"/>
      <w:szCs w:val="28"/>
      <w:vertAlign w:val="baseline"/>
    </w:rPr>
  </w:style>
  <w:style w:type="character" w:styleId="ListLabel1137">
    <w:name w:val="ListLabel 1137"/>
    <w:qFormat/>
    <w:rPr>
      <w:position w:val="0"/>
      <w:sz w:val="28"/>
      <w:sz w:val="28"/>
      <w:szCs w:val="28"/>
      <w:vertAlign w:val="baseline"/>
    </w:rPr>
  </w:style>
  <w:style w:type="character" w:styleId="ListLabel1138">
    <w:name w:val="ListLabel 1138"/>
    <w:qFormat/>
    <w:rPr>
      <w:position w:val="0"/>
      <w:sz w:val="28"/>
      <w:sz w:val="28"/>
      <w:szCs w:val="28"/>
      <w:vertAlign w:val="baseline"/>
    </w:rPr>
  </w:style>
  <w:style w:type="character" w:styleId="ListLabel1139">
    <w:name w:val="ListLabel 1139"/>
    <w:qFormat/>
    <w:rPr>
      <w:sz w:val="28"/>
      <w:szCs w:val="28"/>
    </w:rPr>
  </w:style>
  <w:style w:type="character" w:styleId="ListLabel1140">
    <w:name w:val="ListLabel 1140"/>
    <w:qFormat/>
    <w:rPr>
      <w:b/>
      <w:position w:val="0"/>
      <w:sz w:val="24"/>
      <w:sz w:val="24"/>
      <w:szCs w:val="24"/>
      <w:vertAlign w:val="baseline"/>
    </w:rPr>
  </w:style>
  <w:style w:type="character" w:styleId="ListLabel1141">
    <w:name w:val="ListLabel 1141"/>
    <w:qFormat/>
    <w:rPr>
      <w:b/>
      <w:position w:val="0"/>
      <w:sz w:val="20"/>
      <w:sz w:val="20"/>
      <w:szCs w:val="20"/>
      <w:vertAlign w:val="baseline"/>
    </w:rPr>
  </w:style>
  <w:style w:type="character" w:styleId="ListLabel1142">
    <w:name w:val="ListLabel 1142"/>
    <w:qFormat/>
    <w:rPr>
      <w:b/>
      <w:position w:val="0"/>
      <w:sz w:val="24"/>
      <w:sz w:val="24"/>
      <w:szCs w:val="24"/>
      <w:vertAlign w:val="baseline"/>
    </w:rPr>
  </w:style>
  <w:style w:type="character" w:styleId="ListLabel1143">
    <w:name w:val="ListLabel 1143"/>
    <w:qFormat/>
    <w:rPr>
      <w:b/>
      <w:position w:val="0"/>
      <w:sz w:val="24"/>
      <w:sz w:val="24"/>
      <w:szCs w:val="24"/>
      <w:vertAlign w:val="baseline"/>
    </w:rPr>
  </w:style>
  <w:style w:type="character" w:styleId="ListLabel1144">
    <w:name w:val="ListLabel 1144"/>
    <w:qFormat/>
    <w:rPr>
      <w:b/>
      <w:position w:val="0"/>
      <w:sz w:val="24"/>
      <w:sz w:val="24"/>
      <w:szCs w:val="24"/>
      <w:vertAlign w:val="baseline"/>
    </w:rPr>
  </w:style>
  <w:style w:type="character" w:styleId="ListLabel1145">
    <w:name w:val="ListLabel 1145"/>
    <w:qFormat/>
    <w:rPr>
      <w:b/>
      <w:position w:val="0"/>
      <w:sz w:val="24"/>
      <w:sz w:val="24"/>
      <w:szCs w:val="24"/>
      <w:vertAlign w:val="baseline"/>
    </w:rPr>
  </w:style>
  <w:style w:type="character" w:styleId="ListLabel1146">
    <w:name w:val="ListLabel 1146"/>
    <w:qFormat/>
    <w:rPr>
      <w:b/>
      <w:position w:val="0"/>
      <w:sz w:val="24"/>
      <w:sz w:val="24"/>
      <w:szCs w:val="24"/>
      <w:vertAlign w:val="baseline"/>
    </w:rPr>
  </w:style>
  <w:style w:type="character" w:styleId="ListLabel1147">
    <w:name w:val="ListLabel 1147"/>
    <w:qFormat/>
    <w:rPr>
      <w:b/>
      <w:position w:val="0"/>
      <w:sz w:val="24"/>
      <w:sz w:val="24"/>
      <w:szCs w:val="24"/>
      <w:vertAlign w:val="baseline"/>
    </w:rPr>
  </w:style>
  <w:style w:type="character" w:styleId="ListLabel1148">
    <w:name w:val="ListLabel 1148"/>
    <w:qFormat/>
    <w:rPr>
      <w:b/>
      <w:position w:val="0"/>
      <w:sz w:val="24"/>
      <w:sz w:val="24"/>
      <w:szCs w:val="24"/>
      <w:vertAlign w:val="baseline"/>
    </w:rPr>
  </w:style>
  <w:style w:type="character" w:styleId="ListLabel1149">
    <w:name w:val="ListLabel 1149"/>
    <w:qFormat/>
    <w:rPr>
      <w:sz w:val="28"/>
      <w:szCs w:val="28"/>
    </w:rPr>
  </w:style>
  <w:style w:type="character" w:styleId="ListLabel1150">
    <w:name w:val="ListLabel 1150"/>
    <w:qFormat/>
    <w:rPr>
      <w:smallCaps/>
      <w:position w:val="0"/>
      <w:sz w:val="28"/>
      <w:sz w:val="28"/>
      <w:szCs w:val="28"/>
      <w:vertAlign w:val="baseline"/>
    </w:rPr>
  </w:style>
  <w:style w:type="character" w:styleId="ListLabel1151">
    <w:name w:val="ListLabel 1151"/>
    <w:qFormat/>
    <w:rPr>
      <w:position w:val="0"/>
      <w:sz w:val="28"/>
      <w:sz w:val="28"/>
      <w:szCs w:val="28"/>
      <w:vertAlign w:val="baseline"/>
    </w:rPr>
  </w:style>
  <w:style w:type="character" w:styleId="ListLabel1152">
    <w:name w:val="ListLabel 1152"/>
    <w:qFormat/>
    <w:rPr>
      <w:position w:val="0"/>
      <w:sz w:val="28"/>
      <w:sz w:val="28"/>
      <w:szCs w:val="28"/>
      <w:vertAlign w:val="baseline"/>
    </w:rPr>
  </w:style>
  <w:style w:type="character" w:styleId="ListLabel1153">
    <w:name w:val="ListLabel 1153"/>
    <w:qFormat/>
    <w:rPr>
      <w:position w:val="0"/>
      <w:sz w:val="28"/>
      <w:sz w:val="28"/>
      <w:szCs w:val="28"/>
      <w:vertAlign w:val="baseline"/>
    </w:rPr>
  </w:style>
  <w:style w:type="character" w:styleId="ListLabel1154">
    <w:name w:val="ListLabel 1154"/>
    <w:qFormat/>
    <w:rPr>
      <w:position w:val="0"/>
      <w:sz w:val="28"/>
      <w:sz w:val="28"/>
      <w:szCs w:val="28"/>
      <w:vertAlign w:val="baseline"/>
    </w:rPr>
  </w:style>
  <w:style w:type="character" w:styleId="ListLabel1155">
    <w:name w:val="ListLabel 1155"/>
    <w:qFormat/>
    <w:rPr>
      <w:position w:val="0"/>
      <w:sz w:val="28"/>
      <w:sz w:val="28"/>
      <w:szCs w:val="28"/>
      <w:vertAlign w:val="baseline"/>
    </w:rPr>
  </w:style>
  <w:style w:type="character" w:styleId="ListLabel1156">
    <w:name w:val="ListLabel 1156"/>
    <w:qFormat/>
    <w:rPr>
      <w:position w:val="0"/>
      <w:sz w:val="28"/>
      <w:sz w:val="28"/>
      <w:szCs w:val="28"/>
      <w:vertAlign w:val="baseline"/>
    </w:rPr>
  </w:style>
  <w:style w:type="character" w:styleId="ListLabel1157">
    <w:name w:val="ListLabel 1157"/>
    <w:qFormat/>
    <w:rPr>
      <w:position w:val="0"/>
      <w:sz w:val="28"/>
      <w:sz w:val="28"/>
      <w:szCs w:val="28"/>
      <w:vertAlign w:val="baseline"/>
    </w:rPr>
  </w:style>
  <w:style w:type="character" w:styleId="ListLabel1158">
    <w:name w:val="ListLabel 1158"/>
    <w:qFormat/>
    <w:rPr>
      <w:position w:val="0"/>
      <w:sz w:val="28"/>
      <w:sz w:val="28"/>
      <w:szCs w:val="28"/>
      <w:vertAlign w:val="baseline"/>
    </w:rPr>
  </w:style>
  <w:style w:type="character" w:styleId="ListLabel1159">
    <w:name w:val="ListLabel 1159"/>
    <w:qFormat/>
    <w:rPr>
      <w:position w:val="0"/>
      <w:sz w:val="28"/>
      <w:sz w:val="28"/>
      <w:szCs w:val="28"/>
      <w:vertAlign w:val="baseline"/>
    </w:rPr>
  </w:style>
  <w:style w:type="character" w:styleId="ListLabel1160">
    <w:name w:val="ListLabel 1160"/>
    <w:qFormat/>
    <w:rPr>
      <w:position w:val="0"/>
      <w:sz w:val="28"/>
      <w:sz w:val="28"/>
      <w:szCs w:val="28"/>
      <w:vertAlign w:val="baseline"/>
    </w:rPr>
  </w:style>
  <w:style w:type="character" w:styleId="ListLabel1161">
    <w:name w:val="ListLabel 1161"/>
    <w:qFormat/>
    <w:rPr>
      <w:position w:val="0"/>
      <w:sz w:val="28"/>
      <w:sz w:val="28"/>
      <w:szCs w:val="28"/>
      <w:vertAlign w:val="baseline"/>
    </w:rPr>
  </w:style>
  <w:style w:type="character" w:styleId="ListLabel1162">
    <w:name w:val="ListLabel 1162"/>
    <w:qFormat/>
    <w:rPr>
      <w:position w:val="0"/>
      <w:sz w:val="28"/>
      <w:sz w:val="28"/>
      <w:szCs w:val="28"/>
      <w:vertAlign w:val="baseline"/>
    </w:rPr>
  </w:style>
  <w:style w:type="character" w:styleId="ListLabel1163">
    <w:name w:val="ListLabel 1163"/>
    <w:qFormat/>
    <w:rPr>
      <w:position w:val="0"/>
      <w:sz w:val="28"/>
      <w:sz w:val="28"/>
      <w:szCs w:val="28"/>
      <w:vertAlign w:val="baseline"/>
    </w:rPr>
  </w:style>
  <w:style w:type="character" w:styleId="ListLabel1164">
    <w:name w:val="ListLabel 1164"/>
    <w:qFormat/>
    <w:rPr>
      <w:position w:val="0"/>
      <w:sz w:val="28"/>
      <w:sz w:val="28"/>
      <w:szCs w:val="28"/>
      <w:vertAlign w:val="baseline"/>
    </w:rPr>
  </w:style>
  <w:style w:type="character" w:styleId="ListLabel1165">
    <w:name w:val="ListLabel 1165"/>
    <w:qFormat/>
    <w:rPr>
      <w:position w:val="0"/>
      <w:sz w:val="28"/>
      <w:sz w:val="28"/>
      <w:szCs w:val="28"/>
      <w:vertAlign w:val="baseline"/>
    </w:rPr>
  </w:style>
  <w:style w:type="character" w:styleId="ListLabel1166">
    <w:name w:val="ListLabel 1166"/>
    <w:qFormat/>
    <w:rPr>
      <w:position w:val="0"/>
      <w:sz w:val="28"/>
      <w:sz w:val="28"/>
      <w:szCs w:val="28"/>
      <w:vertAlign w:val="baseline"/>
    </w:rPr>
  </w:style>
  <w:style w:type="character" w:styleId="ListLabel1167">
    <w:name w:val="ListLabel 1167"/>
    <w:qFormat/>
    <w:rPr>
      <w:position w:val="0"/>
      <w:sz w:val="28"/>
      <w:sz w:val="28"/>
      <w:szCs w:val="28"/>
      <w:vertAlign w:val="baseline"/>
    </w:rPr>
  </w:style>
  <w:style w:type="character" w:styleId="ListLabel1168">
    <w:name w:val="ListLabel 1168"/>
    <w:qFormat/>
    <w:rPr>
      <w:rFonts w:eastAsia="Times New Roman" w:cs="Times New Roman"/>
      <w:b/>
      <w:position w:val="0"/>
      <w:sz w:val="28"/>
      <w:sz w:val="28"/>
      <w:szCs w:val="28"/>
      <w:vertAlign w:val="baseline"/>
    </w:rPr>
  </w:style>
  <w:style w:type="character" w:styleId="ListLabel1169">
    <w:name w:val="ListLabel 1169"/>
    <w:qFormat/>
    <w:rPr>
      <w:position w:val="0"/>
      <w:sz w:val="28"/>
      <w:sz w:val="28"/>
      <w:szCs w:val="28"/>
      <w:vertAlign w:val="baseline"/>
    </w:rPr>
  </w:style>
  <w:style w:type="character" w:styleId="ListLabel1170">
    <w:name w:val="ListLabel 1170"/>
    <w:qFormat/>
    <w:rPr>
      <w:position w:val="0"/>
      <w:sz w:val="28"/>
      <w:sz w:val="28"/>
      <w:szCs w:val="28"/>
      <w:vertAlign w:val="baseline"/>
    </w:rPr>
  </w:style>
  <w:style w:type="character" w:styleId="ListLabel1171">
    <w:name w:val="ListLabel 1171"/>
    <w:qFormat/>
    <w:rPr>
      <w:position w:val="0"/>
      <w:sz w:val="28"/>
      <w:sz w:val="28"/>
      <w:szCs w:val="28"/>
      <w:vertAlign w:val="baseline"/>
    </w:rPr>
  </w:style>
  <w:style w:type="character" w:styleId="ListLabel1172">
    <w:name w:val="ListLabel 1172"/>
    <w:qFormat/>
    <w:rPr>
      <w:position w:val="0"/>
      <w:sz w:val="28"/>
      <w:sz w:val="28"/>
      <w:szCs w:val="28"/>
      <w:vertAlign w:val="baseline"/>
    </w:rPr>
  </w:style>
  <w:style w:type="character" w:styleId="ListLabel1173">
    <w:name w:val="ListLabel 1173"/>
    <w:qFormat/>
    <w:rPr>
      <w:position w:val="0"/>
      <w:sz w:val="28"/>
      <w:sz w:val="28"/>
      <w:szCs w:val="28"/>
      <w:vertAlign w:val="baseline"/>
    </w:rPr>
  </w:style>
  <w:style w:type="character" w:styleId="ListLabel1174">
    <w:name w:val="ListLabel 1174"/>
    <w:qFormat/>
    <w:rPr>
      <w:position w:val="0"/>
      <w:sz w:val="28"/>
      <w:sz w:val="28"/>
      <w:szCs w:val="28"/>
      <w:vertAlign w:val="baseline"/>
    </w:rPr>
  </w:style>
  <w:style w:type="character" w:styleId="ListLabel1175">
    <w:name w:val="ListLabel 1175"/>
    <w:qFormat/>
    <w:rPr>
      <w:position w:val="0"/>
      <w:sz w:val="28"/>
      <w:sz w:val="28"/>
      <w:szCs w:val="28"/>
      <w:vertAlign w:val="baseline"/>
    </w:rPr>
  </w:style>
  <w:style w:type="character" w:styleId="ListLabel1176">
    <w:name w:val="ListLabel 1176"/>
    <w:qFormat/>
    <w:rPr>
      <w:position w:val="0"/>
      <w:sz w:val="28"/>
      <w:sz w:val="28"/>
      <w:szCs w:val="28"/>
      <w:vertAlign w:val="baseline"/>
    </w:rPr>
  </w:style>
  <w:style w:type="character" w:styleId="ListLabel1177">
    <w:name w:val="ListLabel 1177"/>
    <w:qFormat/>
    <w:rPr>
      <w:rFonts w:eastAsia="Times New Roman" w:cs="Times New Roman"/>
      <w:sz w:val="28"/>
      <w:szCs w:val="28"/>
      <w:u w:val="none"/>
    </w:rPr>
  </w:style>
  <w:style w:type="character" w:styleId="ListLabel1178">
    <w:name w:val="ListLabel 1178"/>
    <w:qFormat/>
    <w:rPr>
      <w:u w:val="none"/>
    </w:rPr>
  </w:style>
  <w:style w:type="character" w:styleId="ListLabel1179">
    <w:name w:val="ListLabel 1179"/>
    <w:qFormat/>
    <w:rPr>
      <w:u w:val="none"/>
    </w:rPr>
  </w:style>
  <w:style w:type="character" w:styleId="ListLabel1180">
    <w:name w:val="ListLabel 1180"/>
    <w:qFormat/>
    <w:rPr>
      <w:u w:val="none"/>
    </w:rPr>
  </w:style>
  <w:style w:type="character" w:styleId="ListLabel1181">
    <w:name w:val="ListLabel 1181"/>
    <w:qFormat/>
    <w:rPr>
      <w:u w:val="none"/>
    </w:rPr>
  </w:style>
  <w:style w:type="character" w:styleId="ListLabel1182">
    <w:name w:val="ListLabel 1182"/>
    <w:qFormat/>
    <w:rPr>
      <w:u w:val="none"/>
    </w:rPr>
  </w:style>
  <w:style w:type="character" w:styleId="ListLabel1183">
    <w:name w:val="ListLabel 1183"/>
    <w:qFormat/>
    <w:rPr>
      <w:u w:val="none"/>
    </w:rPr>
  </w:style>
  <w:style w:type="character" w:styleId="ListLabel1184">
    <w:name w:val="ListLabel 1184"/>
    <w:qFormat/>
    <w:rPr>
      <w:rFonts w:eastAsia="Times New Roman" w:cs="Times New Roman"/>
      <w:position w:val="0"/>
      <w:sz w:val="28"/>
      <w:sz w:val="28"/>
      <w:szCs w:val="28"/>
      <w:vertAlign w:val="baseline"/>
    </w:rPr>
  </w:style>
  <w:style w:type="character" w:styleId="ListLabel1185">
    <w:name w:val="ListLabel 1185"/>
    <w:qFormat/>
    <w:rPr>
      <w:position w:val="0"/>
      <w:sz w:val="24"/>
      <w:sz w:val="24"/>
      <w:szCs w:val="24"/>
      <w:vertAlign w:val="baseline"/>
    </w:rPr>
  </w:style>
  <w:style w:type="character" w:styleId="ListLabel1186">
    <w:name w:val="ListLabel 1186"/>
    <w:qFormat/>
    <w:rPr>
      <w:position w:val="0"/>
      <w:sz w:val="24"/>
      <w:sz w:val="24"/>
      <w:szCs w:val="24"/>
      <w:vertAlign w:val="baseline"/>
    </w:rPr>
  </w:style>
  <w:style w:type="character" w:styleId="ListLabel1187">
    <w:name w:val="ListLabel 1187"/>
    <w:qFormat/>
    <w:rPr>
      <w:position w:val="0"/>
      <w:sz w:val="24"/>
      <w:sz w:val="24"/>
      <w:szCs w:val="24"/>
      <w:vertAlign w:val="baseline"/>
    </w:rPr>
  </w:style>
  <w:style w:type="character" w:styleId="ListLabel1188">
    <w:name w:val="ListLabel 1188"/>
    <w:qFormat/>
    <w:rPr>
      <w:position w:val="0"/>
      <w:sz w:val="24"/>
      <w:sz w:val="24"/>
      <w:szCs w:val="24"/>
      <w:vertAlign w:val="baseline"/>
    </w:rPr>
  </w:style>
  <w:style w:type="character" w:styleId="ListLabel1189">
    <w:name w:val="ListLabel 1189"/>
    <w:qFormat/>
    <w:rPr>
      <w:position w:val="0"/>
      <w:sz w:val="24"/>
      <w:sz w:val="24"/>
      <w:szCs w:val="24"/>
      <w:vertAlign w:val="baseline"/>
    </w:rPr>
  </w:style>
  <w:style w:type="character" w:styleId="ListLabel1190">
    <w:name w:val="ListLabel 1190"/>
    <w:qFormat/>
    <w:rPr>
      <w:position w:val="0"/>
      <w:sz w:val="24"/>
      <w:sz w:val="24"/>
      <w:szCs w:val="24"/>
      <w:vertAlign w:val="baseline"/>
    </w:rPr>
  </w:style>
  <w:style w:type="character" w:styleId="ListLabel1191">
    <w:name w:val="ListLabel 1191"/>
    <w:qFormat/>
    <w:rPr>
      <w:position w:val="0"/>
      <w:sz w:val="24"/>
      <w:sz w:val="24"/>
      <w:szCs w:val="24"/>
      <w:vertAlign w:val="baseline"/>
    </w:rPr>
  </w:style>
  <w:style w:type="character" w:styleId="ListLabel1192">
    <w:name w:val="ListLabel 1192"/>
    <w:qFormat/>
    <w:rPr>
      <w:position w:val="0"/>
      <w:sz w:val="24"/>
      <w:sz w:val="24"/>
      <w:szCs w:val="24"/>
      <w:vertAlign w:val="baseline"/>
    </w:rPr>
  </w:style>
  <w:style w:type="character" w:styleId="ListLabel1193">
    <w:name w:val="ListLabel 1193"/>
    <w:qFormat/>
    <w:rPr>
      <w:rFonts w:eastAsia="Times New Roman" w:cs="Times New Roman"/>
      <w:position w:val="0"/>
      <w:sz w:val="28"/>
      <w:sz w:val="28"/>
      <w:szCs w:val="28"/>
      <w:vertAlign w:val="baseline"/>
    </w:rPr>
  </w:style>
  <w:style w:type="character" w:styleId="ListLabel1194">
    <w:name w:val="ListLabel 1194"/>
    <w:qFormat/>
    <w:rPr>
      <w:position w:val="0"/>
      <w:sz w:val="28"/>
      <w:sz w:val="28"/>
      <w:szCs w:val="28"/>
      <w:vertAlign w:val="baseline"/>
    </w:rPr>
  </w:style>
  <w:style w:type="character" w:styleId="ListLabel1195">
    <w:name w:val="ListLabel 1195"/>
    <w:qFormat/>
    <w:rPr>
      <w:position w:val="0"/>
      <w:sz w:val="28"/>
      <w:sz w:val="28"/>
      <w:szCs w:val="28"/>
      <w:vertAlign w:val="baseline"/>
    </w:rPr>
  </w:style>
  <w:style w:type="character" w:styleId="ListLabel1196">
    <w:name w:val="ListLabel 1196"/>
    <w:qFormat/>
    <w:rPr>
      <w:position w:val="0"/>
      <w:sz w:val="28"/>
      <w:sz w:val="28"/>
      <w:szCs w:val="28"/>
      <w:vertAlign w:val="baseline"/>
    </w:rPr>
  </w:style>
  <w:style w:type="character" w:styleId="ListLabel1197">
    <w:name w:val="ListLabel 1197"/>
    <w:qFormat/>
    <w:rPr>
      <w:position w:val="0"/>
      <w:sz w:val="28"/>
      <w:sz w:val="28"/>
      <w:szCs w:val="28"/>
      <w:vertAlign w:val="baseline"/>
    </w:rPr>
  </w:style>
  <w:style w:type="character" w:styleId="ListLabel1198">
    <w:name w:val="ListLabel 1198"/>
    <w:qFormat/>
    <w:rPr>
      <w:position w:val="0"/>
      <w:sz w:val="28"/>
      <w:sz w:val="28"/>
      <w:szCs w:val="28"/>
      <w:vertAlign w:val="baseline"/>
    </w:rPr>
  </w:style>
  <w:style w:type="character" w:styleId="ListLabel1199">
    <w:name w:val="ListLabel 1199"/>
    <w:qFormat/>
    <w:rPr>
      <w:position w:val="0"/>
      <w:sz w:val="28"/>
      <w:sz w:val="28"/>
      <w:szCs w:val="28"/>
      <w:vertAlign w:val="baseline"/>
    </w:rPr>
  </w:style>
  <w:style w:type="character" w:styleId="ListLabel1200">
    <w:name w:val="ListLabel 1200"/>
    <w:qFormat/>
    <w:rPr>
      <w:position w:val="0"/>
      <w:sz w:val="28"/>
      <w:sz w:val="28"/>
      <w:szCs w:val="28"/>
      <w:vertAlign w:val="baseline"/>
    </w:rPr>
  </w:style>
  <w:style w:type="character" w:styleId="ListLabel1201">
    <w:name w:val="ListLabel 1201"/>
    <w:qFormat/>
    <w:rPr>
      <w:position w:val="0"/>
      <w:sz w:val="28"/>
      <w:sz w:val="28"/>
      <w:szCs w:val="28"/>
      <w:vertAlign w:val="baseline"/>
    </w:rPr>
  </w:style>
  <w:style w:type="character" w:styleId="ListLabel1202">
    <w:name w:val="ListLabel 1202"/>
    <w:qFormat/>
    <w:rPr>
      <w:b w:val="false"/>
      <w:sz w:val="28"/>
      <w:szCs w:val="28"/>
    </w:rPr>
  </w:style>
  <w:style w:type="character" w:styleId="ListLabel1203">
    <w:name w:val="ListLabel 1203"/>
    <w:qFormat/>
    <w:rPr>
      <w:sz w:val="28"/>
      <w:szCs w:val="28"/>
      <w:u w:val="none"/>
    </w:rPr>
  </w:style>
  <w:style w:type="character" w:styleId="ListLabel1204">
    <w:name w:val="ListLabel 1204"/>
    <w:qFormat/>
    <w:rPr>
      <w:u w:val="none"/>
    </w:rPr>
  </w:style>
  <w:style w:type="character" w:styleId="ListLabel1205">
    <w:name w:val="ListLabel 1205"/>
    <w:qFormat/>
    <w:rPr>
      <w:u w:val="none"/>
    </w:rPr>
  </w:style>
  <w:style w:type="character" w:styleId="ListLabel1206">
    <w:name w:val="ListLabel 1206"/>
    <w:qFormat/>
    <w:rPr>
      <w:u w:val="none"/>
    </w:rPr>
  </w:style>
  <w:style w:type="character" w:styleId="ListLabel1207">
    <w:name w:val="ListLabel 1207"/>
    <w:qFormat/>
    <w:rPr>
      <w:u w:val="none"/>
    </w:rPr>
  </w:style>
  <w:style w:type="character" w:styleId="ListLabel1208">
    <w:name w:val="ListLabel 1208"/>
    <w:qFormat/>
    <w:rPr>
      <w:u w:val="none"/>
    </w:rPr>
  </w:style>
  <w:style w:type="character" w:styleId="ListLabel1209">
    <w:name w:val="ListLabel 1209"/>
    <w:qFormat/>
    <w:rPr>
      <w:u w:val="none"/>
    </w:rPr>
  </w:style>
  <w:style w:type="character" w:styleId="ListLabel1210">
    <w:name w:val="ListLabel 1210"/>
    <w:qFormat/>
    <w:rPr>
      <w:u w:val="none"/>
    </w:rPr>
  </w:style>
  <w:style w:type="character" w:styleId="ListLabel1211">
    <w:name w:val="ListLabel 1211"/>
    <w:qFormat/>
    <w:rPr>
      <w:u w:val="none"/>
    </w:rPr>
  </w:style>
  <w:style w:type="character" w:styleId="ListLabel1212">
    <w:name w:val="ListLabel 1212"/>
    <w:qFormat/>
    <w:rPr>
      <w:rFonts w:ascii="Times New Roman" w:hAnsi="Times New Roman"/>
      <w:sz w:val="28"/>
      <w:u w:val="none"/>
    </w:rPr>
  </w:style>
  <w:style w:type="character" w:styleId="ListLabel1213">
    <w:name w:val="ListLabel 1213"/>
    <w:qFormat/>
    <w:rPr>
      <w:u w:val="none"/>
    </w:rPr>
  </w:style>
  <w:style w:type="character" w:styleId="ListLabel1214">
    <w:name w:val="ListLabel 1214"/>
    <w:qFormat/>
    <w:rPr>
      <w:u w:val="none"/>
    </w:rPr>
  </w:style>
  <w:style w:type="character" w:styleId="ListLabel1215">
    <w:name w:val="ListLabel 1215"/>
    <w:qFormat/>
    <w:rPr>
      <w:u w:val="none"/>
    </w:rPr>
  </w:style>
  <w:style w:type="character" w:styleId="ListLabel1216">
    <w:name w:val="ListLabel 1216"/>
    <w:qFormat/>
    <w:rPr>
      <w:u w:val="none"/>
    </w:rPr>
  </w:style>
  <w:style w:type="character" w:styleId="ListLabel1217">
    <w:name w:val="ListLabel 1217"/>
    <w:qFormat/>
    <w:rPr>
      <w:u w:val="none"/>
    </w:rPr>
  </w:style>
  <w:style w:type="character" w:styleId="ListLabel1218">
    <w:name w:val="ListLabel 1218"/>
    <w:qFormat/>
    <w:rPr>
      <w:u w:val="none"/>
    </w:rPr>
  </w:style>
  <w:style w:type="character" w:styleId="ListLabel1219">
    <w:name w:val="ListLabel 1219"/>
    <w:qFormat/>
    <w:rPr>
      <w:u w:val="none"/>
    </w:rPr>
  </w:style>
  <w:style w:type="character" w:styleId="ListLabel1220">
    <w:name w:val="ListLabel 1220"/>
    <w:qFormat/>
    <w:rPr>
      <w:u w:val="none"/>
    </w:rPr>
  </w:style>
  <w:style w:type="character" w:styleId="ListLabel1221">
    <w:name w:val="ListLabel 1221"/>
    <w:qFormat/>
    <w:rPr>
      <w:rFonts w:ascii="Times New Roman" w:hAnsi="Times New Roman"/>
      <w:sz w:val="28"/>
      <w:u w:val="none"/>
    </w:rPr>
  </w:style>
  <w:style w:type="character" w:styleId="ListLabel1222">
    <w:name w:val="ListLabel 1222"/>
    <w:qFormat/>
    <w:rPr>
      <w:u w:val="none"/>
    </w:rPr>
  </w:style>
  <w:style w:type="character" w:styleId="ListLabel1223">
    <w:name w:val="ListLabel 1223"/>
    <w:qFormat/>
    <w:rPr>
      <w:u w:val="none"/>
    </w:rPr>
  </w:style>
  <w:style w:type="character" w:styleId="ListLabel1224">
    <w:name w:val="ListLabel 1224"/>
    <w:qFormat/>
    <w:rPr>
      <w:u w:val="none"/>
    </w:rPr>
  </w:style>
  <w:style w:type="character" w:styleId="ListLabel1225">
    <w:name w:val="ListLabel 1225"/>
    <w:qFormat/>
    <w:rPr>
      <w:u w:val="none"/>
    </w:rPr>
  </w:style>
  <w:style w:type="character" w:styleId="ListLabel1226">
    <w:name w:val="ListLabel 1226"/>
    <w:qFormat/>
    <w:rPr>
      <w:u w:val="none"/>
    </w:rPr>
  </w:style>
  <w:style w:type="character" w:styleId="ListLabel1227">
    <w:name w:val="ListLabel 1227"/>
    <w:qFormat/>
    <w:rPr>
      <w:u w:val="none"/>
    </w:rPr>
  </w:style>
  <w:style w:type="character" w:styleId="ListLabel1228">
    <w:name w:val="ListLabel 1228"/>
    <w:qFormat/>
    <w:rPr>
      <w:u w:val="none"/>
    </w:rPr>
  </w:style>
  <w:style w:type="character" w:styleId="ListLabel1229">
    <w:name w:val="ListLabel 1229"/>
    <w:qFormat/>
    <w:rPr>
      <w:u w:val="none"/>
    </w:rPr>
  </w:style>
  <w:style w:type="character" w:styleId="ListLabel1230">
    <w:name w:val="ListLabel 1230"/>
    <w:qFormat/>
    <w:rPr>
      <w:rFonts w:ascii="Times New Roman" w:hAnsi="Times New Roman"/>
      <w:sz w:val="28"/>
      <w:u w:val="none"/>
    </w:rPr>
  </w:style>
  <w:style w:type="character" w:styleId="ListLabel1231">
    <w:name w:val="ListLabel 1231"/>
    <w:qFormat/>
    <w:rPr>
      <w:u w:val="none"/>
    </w:rPr>
  </w:style>
  <w:style w:type="character" w:styleId="ListLabel1232">
    <w:name w:val="ListLabel 1232"/>
    <w:qFormat/>
    <w:rPr>
      <w:u w:val="none"/>
    </w:rPr>
  </w:style>
  <w:style w:type="character" w:styleId="ListLabel1233">
    <w:name w:val="ListLabel 1233"/>
    <w:qFormat/>
    <w:rPr>
      <w:u w:val="none"/>
    </w:rPr>
  </w:style>
  <w:style w:type="character" w:styleId="ListLabel1234">
    <w:name w:val="ListLabel 1234"/>
    <w:qFormat/>
    <w:rPr>
      <w:u w:val="none"/>
    </w:rPr>
  </w:style>
  <w:style w:type="character" w:styleId="ListLabel1235">
    <w:name w:val="ListLabel 1235"/>
    <w:qFormat/>
    <w:rPr>
      <w:u w:val="none"/>
    </w:rPr>
  </w:style>
  <w:style w:type="character" w:styleId="ListLabel1236">
    <w:name w:val="ListLabel 1236"/>
    <w:qFormat/>
    <w:rPr>
      <w:u w:val="none"/>
    </w:rPr>
  </w:style>
  <w:style w:type="character" w:styleId="ListLabel1237">
    <w:name w:val="ListLabel 1237"/>
    <w:qFormat/>
    <w:rPr>
      <w:u w:val="none"/>
    </w:rPr>
  </w:style>
  <w:style w:type="character" w:styleId="ListLabel1238">
    <w:name w:val="ListLabel 1238"/>
    <w:qFormat/>
    <w:rPr>
      <w:u w:val="none"/>
    </w:rPr>
  </w:style>
  <w:style w:type="character" w:styleId="ListLabel1239">
    <w:name w:val="ListLabel 1239"/>
    <w:qFormat/>
    <w:rPr>
      <w:rFonts w:ascii="Times New Roman" w:hAnsi="Times New Roman"/>
      <w:sz w:val="28"/>
      <w:u w:val="none"/>
    </w:rPr>
  </w:style>
  <w:style w:type="character" w:styleId="ListLabel1240">
    <w:name w:val="ListLabel 1240"/>
    <w:qFormat/>
    <w:rPr>
      <w:u w:val="none"/>
    </w:rPr>
  </w:style>
  <w:style w:type="character" w:styleId="ListLabel1241">
    <w:name w:val="ListLabel 1241"/>
    <w:qFormat/>
    <w:rPr>
      <w:u w:val="none"/>
    </w:rPr>
  </w:style>
  <w:style w:type="character" w:styleId="ListLabel1242">
    <w:name w:val="ListLabel 1242"/>
    <w:qFormat/>
    <w:rPr>
      <w:u w:val="none"/>
    </w:rPr>
  </w:style>
  <w:style w:type="character" w:styleId="ListLabel1243">
    <w:name w:val="ListLabel 1243"/>
    <w:qFormat/>
    <w:rPr>
      <w:u w:val="none"/>
    </w:rPr>
  </w:style>
  <w:style w:type="character" w:styleId="ListLabel1244">
    <w:name w:val="ListLabel 1244"/>
    <w:qFormat/>
    <w:rPr>
      <w:u w:val="none"/>
    </w:rPr>
  </w:style>
  <w:style w:type="character" w:styleId="ListLabel1245">
    <w:name w:val="ListLabel 1245"/>
    <w:qFormat/>
    <w:rPr>
      <w:u w:val="none"/>
    </w:rPr>
  </w:style>
  <w:style w:type="character" w:styleId="ListLabel1246">
    <w:name w:val="ListLabel 1246"/>
    <w:qFormat/>
    <w:rPr>
      <w:u w:val="none"/>
    </w:rPr>
  </w:style>
  <w:style w:type="character" w:styleId="ListLabel1247">
    <w:name w:val="ListLabel 1247"/>
    <w:qFormat/>
    <w:rPr>
      <w:u w:val="none"/>
    </w:rPr>
  </w:style>
  <w:style w:type="character" w:styleId="ListLabel1248">
    <w:name w:val="ListLabel 1248"/>
    <w:qFormat/>
    <w:rPr>
      <w:rFonts w:ascii="Times New Roman" w:hAnsi="Times New Roman"/>
      <w:color w:val="auto"/>
      <w:sz w:val="28"/>
      <w:szCs w:val="28"/>
      <w:lang w:val="en-US"/>
    </w:rPr>
  </w:style>
  <w:style w:type="paragraph" w:styleId="Heading">
    <w:name w:val="Heading"/>
    <w:basedOn w:val="Normal"/>
    <w:next w:val="TextBody"/>
    <w:qFormat/>
    <w:pPr>
      <w:keepNext w:val="true"/>
      <w:spacing w:before="240" w:after="120"/>
    </w:pPr>
    <w:rPr>
      <w:rFonts w:ascii="Arial" w:hAnsi="Arial" w:eastAsia="Microsoft YaHei" w:cs="Lucida Sans"/>
      <w:sz w:val="28"/>
      <w:szCs w:val="28"/>
    </w:rPr>
  </w:style>
  <w:style w:type="paragraph" w:styleId="TextBody">
    <w:name w:val="Body Text"/>
    <w:basedOn w:val="Normal"/>
    <w:link w:val="BodyTextChar"/>
    <w:uiPriority w:val="99"/>
    <w:pPr>
      <w:overflowPunct w:val="true"/>
      <w:spacing w:lineRule="auto" w:line="240" w:before="0" w:after="120"/>
      <w:ind w:left="0" w:hanging="0"/>
      <w:jc w:val="left"/>
      <w:textAlignment w:val="auto"/>
    </w:pPr>
    <w:rPr>
      <w:rFonts w:ascii="Times New Roman" w:hAnsi="Times New Roman" w:cs="Times New Roman"/>
      <w:szCs w:val="24"/>
      <w:lang w:val="en-US"/>
    </w:rPr>
  </w:style>
  <w:style w:type="paragraph" w:styleId="List">
    <w:name w:val="List"/>
    <w:basedOn w:val="TextBody"/>
    <w:uiPriority w:val="99"/>
    <w:pPr/>
    <w:rPr>
      <w:rFonts w:cs="Lucida Sans"/>
    </w:rPr>
  </w:style>
  <w:style w:type="paragraph" w:styleId="Caption">
    <w:name w:val="Caption"/>
    <w:basedOn w:val="Normal"/>
    <w:qFormat/>
    <w:pPr>
      <w:suppressLineNumbers/>
      <w:spacing w:before="120" w:after="120"/>
    </w:pPr>
    <w:rPr>
      <w:rFonts w:cs="Lucida Sans"/>
      <w:i/>
      <w:iCs/>
      <w:sz w:val="24"/>
      <w:szCs w:val="24"/>
    </w:rPr>
  </w:style>
  <w:style w:type="paragraph" w:styleId="Index">
    <w:name w:val="Index"/>
    <w:basedOn w:val="Normal"/>
    <w:qFormat/>
    <w:pPr>
      <w:suppressLineNumbers/>
    </w:pPr>
    <w:rPr>
      <w:rFonts w:cs="Lucida Sans"/>
    </w:rPr>
  </w:style>
  <w:style w:type="paragraph" w:styleId="Title">
    <w:name w:val="Title"/>
    <w:next w:val="Normal1"/>
    <w:uiPriority w:val="99"/>
    <w:qFormat/>
    <w:pPr>
      <w:keepNext w:val="true"/>
      <w:keepLines/>
      <w:widowControl/>
      <w:bidi w:val="0"/>
      <w:spacing w:lineRule="auto" w:line="360" w:before="480" w:after="120"/>
      <w:ind w:hanging="1"/>
      <w:jc w:val="both"/>
    </w:pPr>
    <w:rPr>
      <w:rFonts w:ascii="Times" w:hAnsi="Times" w:eastAsia="Times" w:cs="Times"/>
      <w:b/>
      <w:color w:val="auto"/>
      <w:kern w:val="0"/>
      <w:sz w:val="72"/>
      <w:szCs w:val="72"/>
      <w:lang w:val="uk-UA" w:eastAsia="uk-UA" w:bidi="ar-SA"/>
    </w:rPr>
  </w:style>
  <w:style w:type="paragraph" w:styleId="Style26" w:customStyle="1">
    <w:name w:val="Заголовок"/>
    <w:basedOn w:val="Normal"/>
    <w:next w:val="TextBody"/>
    <w:uiPriority w:val="99"/>
    <w:qFormat/>
    <w:pPr>
      <w:keepNext w:val="true"/>
      <w:spacing w:before="240" w:after="120"/>
    </w:pPr>
    <w:rPr>
      <w:rFonts w:ascii="Arial" w:hAnsi="Arial" w:eastAsia="Microsoft YaHei" w:cs="Lucida Sans"/>
      <w:sz w:val="28"/>
      <w:szCs w:val="28"/>
    </w:rPr>
  </w:style>
  <w:style w:type="paragraph" w:styleId="Caption1">
    <w:name w:val="caption"/>
    <w:basedOn w:val="Normal"/>
    <w:next w:val="Normal"/>
    <w:uiPriority w:val="99"/>
    <w:qFormat/>
    <w:pPr>
      <w:overflowPunct w:val="true"/>
      <w:spacing w:lineRule="atLeast" w:line="213"/>
      <w:ind w:left="0" w:firstLine="301"/>
      <w:jc w:val="right"/>
      <w:textAlignment w:val="auto"/>
    </w:pPr>
    <w:rPr>
      <w:rFonts w:ascii="Times New Roman" w:hAnsi="Times New Roman" w:cs="Times New Roman"/>
      <w:i/>
      <w:sz w:val="21"/>
    </w:rPr>
  </w:style>
  <w:style w:type="paragraph" w:styleId="Style27" w:customStyle="1">
    <w:name w:val="Покажчик"/>
    <w:basedOn w:val="Normal"/>
    <w:uiPriority w:val="99"/>
    <w:qFormat/>
    <w:pPr>
      <w:suppressLineNumbers/>
    </w:pPr>
    <w:rPr>
      <w:rFonts w:cs="Lucida Sans"/>
    </w:rPr>
  </w:style>
  <w:style w:type="paragraph" w:styleId="18" w:customStyle="1">
    <w:name w:val="Обычный1"/>
    <w:uiPriority w:val="99"/>
    <w:qFormat/>
    <w:pPr>
      <w:widowControl w:val="false"/>
      <w:bidi w:val="0"/>
      <w:spacing w:lineRule="auto" w:line="360"/>
      <w:ind w:left="-1" w:hanging="1"/>
      <w:jc w:val="both"/>
      <w:textAlignment w:val="baseline"/>
      <w:outlineLvl w:val="0"/>
    </w:pPr>
    <w:rPr>
      <w:rFonts w:ascii="Times New Roman" w:hAnsi="Times New Roman" w:eastAsia="Times New Roman" w:cs="Times New Roman"/>
      <w:color w:val="auto"/>
      <w:kern w:val="0"/>
      <w:sz w:val="20"/>
      <w:szCs w:val="20"/>
      <w:lang w:eastAsia="zh-CN" w:val="uk-UA" w:bidi="ar-SA"/>
    </w:rPr>
  </w:style>
  <w:style w:type="paragraph" w:styleId="Normal1" w:customStyle="1">
    <w:name w:val="normal1"/>
    <w:uiPriority w:val="99"/>
    <w:qFormat/>
    <w:pPr>
      <w:widowControl/>
      <w:bidi w:val="0"/>
      <w:spacing w:lineRule="auto" w:line="360"/>
      <w:ind w:firstLine="720"/>
      <w:jc w:val="both"/>
    </w:pPr>
    <w:rPr>
      <w:rFonts w:ascii="Times" w:hAnsi="Times" w:eastAsia="Times" w:cs="Times"/>
      <w:color w:val="auto"/>
      <w:kern w:val="0"/>
      <w:sz w:val="20"/>
      <w:szCs w:val="20"/>
      <w:lang w:val="uk-UA" w:eastAsia="uk-UA" w:bidi="ar-SA"/>
    </w:rPr>
  </w:style>
  <w:style w:type="paragraph" w:styleId="19" w:customStyle="1">
    <w:name w:val="Заголовок1"/>
    <w:basedOn w:val="Normal"/>
    <w:next w:val="Subtitle"/>
    <w:uiPriority w:val="99"/>
    <w:qFormat/>
    <w:pPr>
      <w:overflowPunct w:val="true"/>
      <w:spacing w:lineRule="auto" w:line="240"/>
      <w:ind w:left="0" w:firstLine="540"/>
      <w:jc w:val="center"/>
      <w:textAlignment w:val="auto"/>
    </w:pPr>
    <w:rPr>
      <w:rFonts w:ascii="Times New Roman" w:hAnsi="Times New Roman" w:cs="Times New Roman"/>
      <w:sz w:val="28"/>
      <w:szCs w:val="24"/>
      <w:lang w:val="en-US"/>
    </w:rPr>
  </w:style>
  <w:style w:type="paragraph" w:styleId="TextBodyIndent">
    <w:name w:val="Body Text Indent"/>
    <w:basedOn w:val="Normal"/>
    <w:link w:val="BodyTextIndentChar"/>
    <w:uiPriority w:val="99"/>
    <w:pPr>
      <w:overflowPunct w:val="true"/>
      <w:spacing w:lineRule="auto" w:line="240"/>
      <w:ind w:left="0" w:firstLine="540"/>
      <w:textAlignment w:val="auto"/>
    </w:pPr>
    <w:rPr>
      <w:rFonts w:ascii="Times New Roman" w:hAnsi="Times New Roman" w:cs="Times New Roman"/>
      <w:szCs w:val="24"/>
      <w:lang w:val="en-US"/>
    </w:rPr>
  </w:style>
  <w:style w:type="paragraph" w:styleId="Style28" w:customStyle="1">
    <w:name w:val="програмный"/>
    <w:basedOn w:val="Normal"/>
    <w:uiPriority w:val="99"/>
    <w:qFormat/>
    <w:pPr>
      <w:overflowPunct w:val="true"/>
      <w:spacing w:lineRule="auto" w:line="240"/>
      <w:ind w:left="0" w:firstLine="284"/>
      <w:textAlignment w:val="auto"/>
    </w:pPr>
    <w:rPr>
      <w:rFonts w:ascii="Times New Roman" w:hAnsi="Times New Roman" w:cs="Times New Roman"/>
      <w:sz w:val="28"/>
      <w:szCs w:val="28"/>
    </w:rPr>
  </w:style>
  <w:style w:type="paragraph" w:styleId="ADNote" w:customStyle="1">
    <w:name w:val="AD Note"/>
    <w:uiPriority w:val="99"/>
    <w:qFormat/>
    <w:pPr>
      <w:widowControl/>
      <w:bidi w:val="0"/>
      <w:spacing w:lineRule="auto" w:line="360"/>
      <w:ind w:left="-1" w:hanging="1"/>
      <w:jc w:val="both"/>
      <w:textAlignment w:val="top"/>
      <w:outlineLvl w:val="0"/>
    </w:pPr>
    <w:rPr>
      <w:rFonts w:ascii="Times New Roman" w:hAnsi="Times New Roman" w:eastAsia="Times New Roman" w:cs="Times New Roman"/>
      <w:color w:val="auto"/>
      <w:kern w:val="0"/>
      <w:sz w:val="24"/>
      <w:szCs w:val="20"/>
      <w:lang w:eastAsia="zh-CN" w:val="uk-UA" w:bidi="ar-SA"/>
    </w:rPr>
  </w:style>
  <w:style w:type="paragraph" w:styleId="BodyText2">
    <w:name w:val="Body Text 2"/>
    <w:basedOn w:val="Normal"/>
    <w:uiPriority w:val="99"/>
    <w:qFormat/>
    <w:pPr>
      <w:spacing w:lineRule="auto" w:line="480" w:before="0" w:after="120"/>
    </w:pPr>
    <w:rPr/>
  </w:style>
  <w:style w:type="paragraph" w:styleId="Subtitle">
    <w:name w:val="Subtitle"/>
    <w:basedOn w:val="Normal"/>
    <w:next w:val="Normal"/>
    <w:link w:val="SubtitleChar"/>
    <w:qFormat/>
    <w:pPr>
      <w:keepNext w:val="true"/>
      <w:keepLines/>
      <w:spacing w:lineRule="auto" w:line="240" w:before="360" w:after="80"/>
      <w:ind w:left="0" w:hanging="0"/>
      <w:jc w:val="left"/>
    </w:pPr>
    <w:rPr>
      <w:rFonts w:ascii="Georgia" w:hAnsi="Georgia" w:eastAsia="Georgia" w:cs="Georgia"/>
      <w:i/>
      <w:color w:val="666666"/>
      <w:sz w:val="48"/>
      <w:szCs w:val="48"/>
    </w:rPr>
  </w:style>
  <w:style w:type="paragraph" w:styleId="7" w:customStyle="1">
    <w:name w:val="Знак Знак7"/>
    <w:basedOn w:val="Normal"/>
    <w:uiPriority w:val="99"/>
    <w:qFormat/>
    <w:pPr>
      <w:overflowPunct w:val="true"/>
      <w:spacing w:lineRule="auto" w:line="240"/>
      <w:ind w:left="0" w:hanging="0"/>
      <w:jc w:val="left"/>
      <w:textAlignment w:val="auto"/>
    </w:pPr>
    <w:rPr>
      <w:rFonts w:ascii="Verdana" w:hAnsi="Verdana" w:cs="Verdana"/>
      <w:sz w:val="20"/>
      <w:lang w:val="en-US"/>
    </w:rPr>
  </w:style>
  <w:style w:type="paragraph" w:styleId="Annotationtext">
    <w:name w:val="annotation text"/>
    <w:basedOn w:val="Normal"/>
    <w:uiPriority w:val="99"/>
    <w:qFormat/>
    <w:pPr/>
    <w:rPr>
      <w:sz w:val="20"/>
      <w:lang w:val="en-US"/>
    </w:rPr>
  </w:style>
  <w:style w:type="paragraph" w:styleId="Annotationsubject">
    <w:name w:val="annotation subject"/>
    <w:basedOn w:val="Annotationtext"/>
    <w:next w:val="Annotationtext"/>
    <w:uiPriority w:val="99"/>
    <w:qFormat/>
    <w:pPr/>
    <w:rPr>
      <w:b/>
      <w:bCs/>
    </w:rPr>
  </w:style>
  <w:style w:type="paragraph" w:styleId="BalloonText">
    <w:name w:val="Balloon Text"/>
    <w:basedOn w:val="Normal"/>
    <w:uiPriority w:val="99"/>
    <w:qFormat/>
    <w:pPr>
      <w:spacing w:lineRule="auto" w:line="240"/>
    </w:pPr>
    <w:rPr>
      <w:rFonts w:ascii="Tahoma" w:hAnsi="Tahoma" w:cs="Tahoma"/>
      <w:sz w:val="16"/>
      <w:szCs w:val="16"/>
      <w:lang w:val="en-US"/>
    </w:rPr>
  </w:style>
  <w:style w:type="paragraph" w:styleId="Contents2">
    <w:name w:val="TOC 2"/>
    <w:basedOn w:val="Normal"/>
    <w:next w:val="Normal"/>
    <w:uiPriority w:val="99"/>
    <w:pPr>
      <w:overflowPunct w:val="true"/>
      <w:spacing w:lineRule="auto" w:line="240"/>
      <w:ind w:left="618" w:hanging="397"/>
      <w:jc w:val="left"/>
      <w:textAlignment w:val="auto"/>
    </w:pPr>
    <w:rPr>
      <w:rFonts w:ascii="Calibri" w:hAnsi="Calibri" w:cs="Calibri"/>
      <w:sz w:val="22"/>
      <w:szCs w:val="22"/>
    </w:rPr>
  </w:style>
  <w:style w:type="paragraph" w:styleId="Header">
    <w:name w:val="Header"/>
    <w:basedOn w:val="Normal"/>
    <w:uiPriority w:val="99"/>
    <w:pPr/>
    <w:rPr/>
  </w:style>
  <w:style w:type="paragraph" w:styleId="BodyTextIndent3">
    <w:name w:val="Body Text Indent 3"/>
    <w:basedOn w:val="Normal"/>
    <w:link w:val="BodyTextIndent3Char"/>
    <w:uiPriority w:val="99"/>
    <w:qFormat/>
    <w:pPr>
      <w:spacing w:before="0" w:after="120"/>
      <w:ind w:left="283" w:hanging="1"/>
    </w:pPr>
    <w:rPr>
      <w:sz w:val="16"/>
      <w:szCs w:val="16"/>
    </w:rPr>
  </w:style>
  <w:style w:type="paragraph" w:styleId="BodyTextIndent2">
    <w:name w:val="Body Text Indent 2"/>
    <w:basedOn w:val="Normal"/>
    <w:link w:val="BodyTextIndent2Char"/>
    <w:uiPriority w:val="99"/>
    <w:qFormat/>
    <w:pPr>
      <w:spacing w:lineRule="auto" w:line="480" w:before="0" w:after="120"/>
      <w:ind w:left="360" w:hanging="1"/>
    </w:pPr>
    <w:rPr/>
  </w:style>
  <w:style w:type="paragraph" w:styleId="HTMLPreformatted">
    <w:name w:val="HTML Preformatted"/>
    <w:basedOn w:val="Normal"/>
    <w:link w:val="HTMLPreformattedChar"/>
    <w:uiPriority w:val="99"/>
    <w:qFormat/>
    <w:pPr>
      <w:overflowPunct w:val="true"/>
      <w:spacing w:lineRule="auto" w:line="240"/>
      <w:ind w:left="0" w:hanging="0"/>
      <w:jc w:val="left"/>
      <w:textAlignment w:val="auto"/>
    </w:pPr>
    <w:rPr>
      <w:rFonts w:ascii="Courier New" w:hAnsi="Courier New" w:eastAsia="Times" w:cs="Courier New"/>
      <w:color w:val="000000"/>
      <w:sz w:val="23"/>
      <w:szCs w:val="23"/>
    </w:rPr>
  </w:style>
  <w:style w:type="paragraph" w:styleId="Index3">
    <w:name w:val="index 3"/>
    <w:basedOn w:val="Normal"/>
    <w:next w:val="Normal"/>
    <w:uiPriority w:val="99"/>
    <w:qFormat/>
    <w:pPr>
      <w:overflowPunct w:val="true"/>
      <w:spacing w:lineRule="auto" w:line="240"/>
      <w:ind w:left="840" w:hanging="280"/>
      <w:jc w:val="left"/>
      <w:textAlignment w:val="auto"/>
    </w:pPr>
    <w:rPr>
      <w:rFonts w:ascii="Times New Roman" w:hAnsi="Times New Roman" w:cs="Times New Roman"/>
      <w:sz w:val="28"/>
      <w:szCs w:val="24"/>
    </w:rPr>
  </w:style>
  <w:style w:type="paragraph" w:styleId="Contents1">
    <w:name w:val="TOC 1"/>
    <w:basedOn w:val="Normal"/>
    <w:next w:val="Normal"/>
    <w:uiPriority w:val="99"/>
    <w:pPr>
      <w:overflowPunct w:val="true"/>
      <w:spacing w:lineRule="auto" w:line="240"/>
      <w:ind w:left="0" w:hanging="0"/>
      <w:jc w:val="left"/>
      <w:textAlignment w:val="auto"/>
    </w:pPr>
    <w:rPr>
      <w:rFonts w:ascii="Times New Roman" w:hAnsi="Times New Roman" w:cs="Times New Roman"/>
      <w:szCs w:val="24"/>
    </w:rPr>
  </w:style>
  <w:style w:type="paragraph" w:styleId="Footer">
    <w:name w:val="Footer"/>
    <w:basedOn w:val="Normal"/>
    <w:uiPriority w:val="99"/>
    <w:pPr>
      <w:overflowPunct w:val="true"/>
      <w:spacing w:lineRule="auto" w:line="240"/>
      <w:ind w:left="0" w:hanging="0"/>
      <w:jc w:val="left"/>
      <w:textAlignment w:val="auto"/>
    </w:pPr>
    <w:rPr>
      <w:rFonts w:ascii="Times New Roman" w:hAnsi="Times New Roman" w:cs="Times New Roman"/>
      <w:szCs w:val="24"/>
    </w:rPr>
  </w:style>
  <w:style w:type="paragraph" w:styleId="Style121" w:customStyle="1">
    <w:name w:val="Style12"/>
    <w:basedOn w:val="Normal"/>
    <w:uiPriority w:val="99"/>
    <w:qFormat/>
    <w:pPr>
      <w:widowControl w:val="false"/>
      <w:overflowPunct w:val="true"/>
      <w:spacing w:lineRule="atLeast" w:line="120"/>
      <w:ind w:left="0" w:hanging="0"/>
      <w:jc w:val="left"/>
      <w:textAlignment w:val="auto"/>
    </w:pPr>
    <w:rPr>
      <w:rFonts w:ascii="Times New Roman" w:hAnsi="Times New Roman" w:cs="Times New Roman"/>
      <w:szCs w:val="24"/>
    </w:rPr>
  </w:style>
  <w:style w:type="paragraph" w:styleId="Style161" w:customStyle="1">
    <w:name w:val="Style16"/>
    <w:basedOn w:val="Normal"/>
    <w:uiPriority w:val="99"/>
    <w:qFormat/>
    <w:pPr>
      <w:widowControl w:val="false"/>
      <w:overflowPunct w:val="true"/>
      <w:spacing w:lineRule="atLeast" w:line="488"/>
      <w:ind w:left="0" w:hanging="0"/>
      <w:jc w:val="left"/>
      <w:textAlignment w:val="auto"/>
    </w:pPr>
    <w:rPr>
      <w:rFonts w:ascii="Times New Roman" w:hAnsi="Times New Roman" w:cs="Times New Roman"/>
      <w:szCs w:val="24"/>
    </w:rPr>
  </w:style>
  <w:style w:type="paragraph" w:styleId="110" w:customStyle="1">
    <w:name w:val="Абзац списка1"/>
    <w:basedOn w:val="Normal"/>
    <w:uiPriority w:val="99"/>
    <w:qFormat/>
    <w:pPr>
      <w:overflowPunct w:val="true"/>
      <w:spacing w:lineRule="auto" w:line="240"/>
      <w:ind w:left="720" w:hanging="0"/>
      <w:jc w:val="left"/>
      <w:textAlignment w:val="auto"/>
    </w:pPr>
    <w:rPr>
      <w:rFonts w:ascii="Times New Roman" w:hAnsi="Times New Roman" w:cs="Times New Roman"/>
      <w:sz w:val="20"/>
      <w:lang w:val="de-DE"/>
    </w:rPr>
  </w:style>
  <w:style w:type="paragraph" w:styleId="NormalWeb">
    <w:name w:val="Normal (Web)"/>
    <w:basedOn w:val="Normal"/>
    <w:qFormat/>
    <w:pPr>
      <w:spacing w:before="280" w:after="280"/>
    </w:pPr>
    <w:rPr>
      <w:lang w:val="ru-RU"/>
    </w:rPr>
  </w:style>
  <w:style w:type="paragraph" w:styleId="Western" w:customStyle="1">
    <w:name w:val="western"/>
    <w:basedOn w:val="Normal"/>
    <w:uiPriority w:val="99"/>
    <w:qFormat/>
    <w:pPr>
      <w:overflowPunct w:val="true"/>
      <w:spacing w:lineRule="auto" w:line="240" w:before="280" w:after="280"/>
      <w:ind w:left="0" w:hanging="0"/>
      <w:jc w:val="left"/>
      <w:textAlignment w:val="auto"/>
    </w:pPr>
    <w:rPr>
      <w:rFonts w:ascii="Times New Roman" w:hAnsi="Times New Roman" w:cs="Times New Roman"/>
      <w:szCs w:val="24"/>
    </w:rPr>
  </w:style>
  <w:style w:type="paragraph" w:styleId="111" w:customStyle="1">
    <w:name w:val="Без интервала1"/>
    <w:uiPriority w:val="99"/>
    <w:qFormat/>
    <w:pPr>
      <w:widowControl/>
      <w:bidi w:val="0"/>
      <w:spacing w:lineRule="auto" w:line="360"/>
      <w:ind w:left="-1" w:hanging="1"/>
      <w:jc w:val="both"/>
      <w:textAlignment w:val="baseline"/>
      <w:outlineLvl w:val="0"/>
    </w:pPr>
    <w:rPr>
      <w:rFonts w:ascii="Times New Roman CYR" w:hAnsi="Times New Roman CYR" w:eastAsia="Times New Roman" w:cs="Times New Roman CYR"/>
      <w:color w:val="auto"/>
      <w:kern w:val="0"/>
      <w:sz w:val="24"/>
      <w:szCs w:val="20"/>
      <w:lang w:eastAsia="zh-CN" w:val="uk-UA" w:bidi="ar-SA"/>
    </w:rPr>
  </w:style>
  <w:style w:type="paragraph" w:styleId="112" w:customStyle="1">
    <w:name w:val="Стиль1"/>
    <w:basedOn w:val="Normal"/>
    <w:uiPriority w:val="99"/>
    <w:qFormat/>
    <w:pPr>
      <w:spacing w:lineRule="auto" w:line="240"/>
      <w:ind w:left="0" w:right="-1" w:firstLine="540"/>
    </w:pPr>
    <w:rPr>
      <w:rFonts w:ascii="Cambria" w:hAnsi="Cambria" w:cs="Cambria"/>
      <w:color w:val="000000"/>
      <w:sz w:val="28"/>
      <w:szCs w:val="28"/>
    </w:rPr>
  </w:style>
  <w:style w:type="paragraph" w:styleId="Style29" w:customStyle="1">
    <w:name w:val="Вміст таблиці"/>
    <w:basedOn w:val="Normal"/>
    <w:uiPriority w:val="99"/>
    <w:qFormat/>
    <w:pPr>
      <w:suppressLineNumbers/>
    </w:pPr>
    <w:rPr/>
  </w:style>
  <w:style w:type="paragraph" w:styleId="Style30" w:customStyle="1">
    <w:name w:val="Заголовок таблиці"/>
    <w:basedOn w:val="Style29"/>
    <w:uiPriority w:val="99"/>
    <w:qFormat/>
    <w:pPr>
      <w:jc w:val="center"/>
    </w:pPr>
    <w:rPr>
      <w:b/>
      <w:bCs/>
    </w:rPr>
  </w:style>
  <w:style w:type="paragraph" w:styleId="Style31" w:customStyle="1">
    <w:name w:val="Вміст рамки"/>
    <w:basedOn w:val="TextBody"/>
    <w:uiPriority w:val="99"/>
    <w:qFormat/>
    <w:pPr/>
    <w:rPr/>
  </w:style>
  <w:style w:type="paragraph" w:styleId="FrameContents" w:customStyle="1">
    <w:name w:val="Frame Contents"/>
    <w:basedOn w:val="Normal"/>
    <w:uiPriority w:val="99"/>
    <w:qFormat/>
    <w:pPr/>
    <w:rPr/>
  </w:style>
  <w:style w:type="paragraph" w:styleId="Footnote">
    <w:name w:val="Footnote Text"/>
    <w:basedOn w:val="Normal"/>
    <w:uiPriority w:val="99"/>
    <w:semiHidden/>
    <w:unhideWhenUsed/>
    <w:rsid w:val="009564ef"/>
    <w:pPr>
      <w:spacing w:lineRule="auto" w:line="240"/>
    </w:pPr>
    <w:rPr>
      <w:sz w:val="20"/>
    </w:rPr>
  </w:style>
  <w:style w:type="paragraph" w:styleId="LOnormal" w:customStyle="1">
    <w:name w:val="LO-normal"/>
    <w:qFormat/>
    <w:pPr>
      <w:widowControl/>
      <w:bidi w:val="0"/>
      <w:spacing w:lineRule="auto" w:line="276"/>
      <w:ind w:hanging="1"/>
      <w:jc w:val="left"/>
    </w:pPr>
    <w:rPr>
      <w:rFonts w:ascii="Calibri" w:hAnsi="Calibri" w:eastAsia="NSimSun" w:cs="Lucida Sans"/>
      <w:color w:val="auto"/>
      <w:kern w:val="0"/>
      <w:sz w:val="28"/>
      <w:szCs w:val="28"/>
      <w:lang w:eastAsia="zh-CN" w:bidi="hi-IN" w:val="uk-UA"/>
    </w:rPr>
  </w:style>
  <w:style w:type="paragraph" w:styleId="ListParagraph">
    <w:name w:val="List Paragraph"/>
    <w:basedOn w:val="Normal"/>
    <w:uiPriority w:val="34"/>
    <w:qFormat/>
    <w:rsid w:val="00b24d42"/>
    <w:pPr>
      <w:spacing w:lineRule="auto" w:line="259" w:before="0" w:after="160"/>
      <w:ind w:left="720" w:hanging="0"/>
      <w:contextualSpacing/>
      <w:jc w:val="left"/>
      <w:textAlignment w:val="auto"/>
    </w:pPr>
    <w:rPr>
      <w:rFonts w:ascii="Calibri" w:hAnsi="Calibri" w:eastAsia="Calibri" w:cs="" w:asciiTheme="minorHAnsi" w:cstheme="minorBidi" w:eastAsiaTheme="minorHAnsi" w:hAnsiTheme="minorHAnsi"/>
      <w:sz w:val="22"/>
      <w:szCs w:val="22"/>
      <w:lang w:val="en-US" w:eastAsia="en-US"/>
    </w:rPr>
  </w:style>
  <w:style w:type="numbering" w:styleId="NoList" w:default="1">
    <w:name w:val="No List"/>
    <w:uiPriority w:val="99"/>
    <w:semiHidden/>
    <w:unhideWhenUsed/>
    <w:qFormat/>
  </w:style>
  <w:style w:type="numbering" w:styleId="WW8Num2" w:customStyle="1">
    <w:name w:val="WW8Num2"/>
    <w:qFormat/>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table" w:customStyle="1" w:styleId="NormalTable0">
    <w:name w:val="Normal Table0"/>
    <w:tblPr>
      <w:tblCellMar>
        <w:top w:w="0" w:type="dxa"/>
        <w:left w:w="0" w:type="dxa"/>
        <w:bottom w:w="0" w:type="dxa"/>
        <w:right w:w="0" w:type="dxa"/>
      </w:tblCellMar>
    </w:tblPr>
  </w:style>
  <w:style w:type="table" w:customStyle="1" w:styleId="TableNormal1">
    <w:name w:val="Table Normal1"/>
    <w:tblPr>
      <w:tblCellMar>
        <w:top w:w="0" w:type="dxa"/>
        <w:left w:w="0" w:type="dxa"/>
        <w:bottom w:w="0" w:type="dxa"/>
        <w:right w:w="0" w:type="dxa"/>
      </w:tblCellMar>
    </w:tblPr>
  </w:style>
  <w:style w:type="table" w:customStyle="1" w:styleId="af8">
    <w:name w:val="Стиль"/>
    <w:uiPriority w:val="99"/>
    <w:tblPr>
      <w:tblStyleRowBandSize w:val="1"/>
      <w:tblStyleColBandSize w:val="1"/>
      <w:tblInd w:w="0" w:type="dxa"/>
      <w:tblCellMar>
        <w:top w:w="0" w:type="dxa"/>
        <w:left w:w="108" w:type="dxa"/>
        <w:bottom w:w="0" w:type="dxa"/>
        <w:right w:w="108" w:type="dxa"/>
      </w:tblCellMar>
    </w:tblPr>
  </w:style>
  <w:style w:type="table" w:customStyle="1" w:styleId="55">
    <w:name w:val="Стиль55"/>
    <w:uiPriority w:val="99"/>
    <w:tblPr>
      <w:tblStyleRowBandSize w:val="1"/>
      <w:tblStyleColBandSize w:val="1"/>
      <w:tblInd w:w="0" w:type="dxa"/>
      <w:tblCellMar>
        <w:top w:w="0" w:type="dxa"/>
        <w:left w:w="108" w:type="dxa"/>
        <w:bottom w:w="0" w:type="dxa"/>
        <w:right w:w="108" w:type="dxa"/>
      </w:tblCellMar>
    </w:tblPr>
  </w:style>
  <w:style w:type="table" w:customStyle="1" w:styleId="54">
    <w:name w:val="Стиль54"/>
    <w:uiPriority w:val="99"/>
    <w:tblPr>
      <w:tblStyleRowBandSize w:val="1"/>
      <w:tblStyleColBandSize w:val="1"/>
      <w:tblInd w:w="0" w:type="dxa"/>
      <w:tblCellMar>
        <w:top w:w="0" w:type="dxa"/>
        <w:left w:w="103" w:type="dxa"/>
        <w:bottom w:w="0" w:type="dxa"/>
        <w:right w:w="108" w:type="dxa"/>
      </w:tblCellMar>
    </w:tblPr>
  </w:style>
  <w:style w:type="table" w:customStyle="1" w:styleId="53">
    <w:name w:val="Стиль53"/>
    <w:uiPriority w:val="99"/>
    <w:tblPr>
      <w:tblStyleRowBandSize w:val="1"/>
      <w:tblStyleColBandSize w:val="1"/>
      <w:tblInd w:w="0" w:type="dxa"/>
      <w:tblCellMar>
        <w:top w:w="0" w:type="dxa"/>
        <w:left w:w="103" w:type="dxa"/>
        <w:bottom w:w="0" w:type="dxa"/>
        <w:right w:w="108" w:type="dxa"/>
      </w:tblCellMar>
    </w:tblPr>
  </w:style>
  <w:style w:type="table" w:customStyle="1" w:styleId="52">
    <w:name w:val="Стиль52"/>
    <w:uiPriority w:val="99"/>
    <w:tblPr>
      <w:tblStyleRowBandSize w:val="1"/>
      <w:tblStyleColBandSize w:val="1"/>
      <w:tblInd w:w="0" w:type="dxa"/>
      <w:tblCellMar>
        <w:top w:w="0" w:type="dxa"/>
        <w:left w:w="103" w:type="dxa"/>
        <w:bottom w:w="0" w:type="dxa"/>
        <w:right w:w="108" w:type="dxa"/>
      </w:tblCellMar>
    </w:tblPr>
  </w:style>
  <w:style w:type="table" w:customStyle="1" w:styleId="51">
    <w:name w:val="Стиль51"/>
    <w:uiPriority w:val="99"/>
    <w:tblPr>
      <w:tblStyleRowBandSize w:val="1"/>
      <w:tblStyleColBandSize w:val="1"/>
      <w:tblInd w:w="0" w:type="dxa"/>
      <w:tblCellMar>
        <w:top w:w="0" w:type="dxa"/>
        <w:left w:w="103" w:type="dxa"/>
        <w:bottom w:w="0" w:type="dxa"/>
        <w:right w:w="108" w:type="dxa"/>
      </w:tblCellMar>
    </w:tblPr>
  </w:style>
  <w:style w:type="table" w:customStyle="1" w:styleId="50">
    <w:name w:val="Стиль50"/>
    <w:uiPriority w:val="99"/>
    <w:tblPr>
      <w:tblStyleRowBandSize w:val="1"/>
      <w:tblStyleColBandSize w:val="1"/>
      <w:tblInd w:w="0" w:type="dxa"/>
      <w:tblCellMar>
        <w:top w:w="0" w:type="dxa"/>
        <w:left w:w="103" w:type="dxa"/>
        <w:bottom w:w="0" w:type="dxa"/>
        <w:right w:w="108" w:type="dxa"/>
      </w:tblCellMar>
    </w:tblPr>
  </w:style>
  <w:style w:type="table" w:customStyle="1" w:styleId="49">
    <w:name w:val="Стиль49"/>
    <w:uiPriority w:val="99"/>
    <w:tblPr>
      <w:tblStyleRowBandSize w:val="1"/>
      <w:tblStyleColBandSize w:val="1"/>
      <w:tblInd w:w="0" w:type="dxa"/>
      <w:tblCellMar>
        <w:top w:w="0" w:type="dxa"/>
        <w:left w:w="103" w:type="dxa"/>
        <w:bottom w:w="0" w:type="dxa"/>
        <w:right w:w="108" w:type="dxa"/>
      </w:tblCellMar>
    </w:tblPr>
  </w:style>
  <w:style w:type="table" w:customStyle="1" w:styleId="48">
    <w:name w:val="Стиль48"/>
    <w:uiPriority w:val="99"/>
    <w:tblPr>
      <w:tblStyleRowBandSize w:val="1"/>
      <w:tblStyleColBandSize w:val="1"/>
      <w:tblInd w:w="0" w:type="dxa"/>
      <w:tblCellMar>
        <w:top w:w="0" w:type="dxa"/>
        <w:left w:w="103" w:type="dxa"/>
        <w:bottom w:w="0" w:type="dxa"/>
        <w:right w:w="108" w:type="dxa"/>
      </w:tblCellMar>
    </w:tblPr>
  </w:style>
  <w:style w:type="table" w:customStyle="1" w:styleId="47">
    <w:name w:val="Стиль47"/>
    <w:uiPriority w:val="99"/>
    <w:tblPr>
      <w:tblStyleRowBandSize w:val="1"/>
      <w:tblStyleColBandSize w:val="1"/>
      <w:tblInd w:w="0" w:type="dxa"/>
      <w:tblCellMar>
        <w:top w:w="0" w:type="dxa"/>
        <w:left w:w="103" w:type="dxa"/>
        <w:bottom w:w="0" w:type="dxa"/>
        <w:right w:w="108" w:type="dxa"/>
      </w:tblCellMar>
    </w:tblPr>
  </w:style>
  <w:style w:type="table" w:customStyle="1" w:styleId="46">
    <w:name w:val="Стиль46"/>
    <w:uiPriority w:val="99"/>
    <w:tblPr>
      <w:tblStyleRowBandSize w:val="1"/>
      <w:tblStyleColBandSize w:val="1"/>
      <w:tblInd w:w="0" w:type="dxa"/>
      <w:tblCellMar>
        <w:top w:w="0" w:type="dxa"/>
        <w:left w:w="103" w:type="dxa"/>
        <w:bottom w:w="0" w:type="dxa"/>
        <w:right w:w="108" w:type="dxa"/>
      </w:tblCellMar>
    </w:tblPr>
  </w:style>
  <w:style w:type="table" w:customStyle="1" w:styleId="45">
    <w:name w:val="Стиль45"/>
    <w:uiPriority w:val="99"/>
    <w:tblPr>
      <w:tblStyleRowBandSize w:val="1"/>
      <w:tblStyleColBandSize w:val="1"/>
      <w:tblInd w:w="0" w:type="dxa"/>
      <w:tblCellMar>
        <w:top w:w="0" w:type="dxa"/>
        <w:left w:w="103" w:type="dxa"/>
        <w:bottom w:w="0" w:type="dxa"/>
        <w:right w:w="108" w:type="dxa"/>
      </w:tblCellMar>
    </w:tblPr>
  </w:style>
  <w:style w:type="table" w:customStyle="1" w:styleId="44">
    <w:name w:val="Стиль44"/>
    <w:uiPriority w:val="99"/>
    <w:tblPr>
      <w:tblStyleRowBandSize w:val="1"/>
      <w:tblStyleColBandSize w:val="1"/>
      <w:tblInd w:w="0" w:type="dxa"/>
      <w:tblCellMar>
        <w:top w:w="0" w:type="dxa"/>
        <w:left w:w="108" w:type="dxa"/>
        <w:bottom w:w="0" w:type="dxa"/>
        <w:right w:w="108" w:type="dxa"/>
      </w:tblCellMar>
    </w:tblPr>
  </w:style>
  <w:style w:type="table" w:customStyle="1" w:styleId="43">
    <w:name w:val="Стиль43"/>
    <w:uiPriority w:val="99"/>
    <w:tblPr>
      <w:tblStyleRowBandSize w:val="1"/>
      <w:tblStyleColBandSize w:val="1"/>
      <w:tblInd w:w="0" w:type="dxa"/>
      <w:tblCellMar>
        <w:top w:w="0" w:type="dxa"/>
        <w:left w:w="108" w:type="dxa"/>
        <w:bottom w:w="0" w:type="dxa"/>
        <w:right w:w="108" w:type="dxa"/>
      </w:tblCellMar>
    </w:tblPr>
  </w:style>
  <w:style w:type="table" w:customStyle="1" w:styleId="42">
    <w:name w:val="Стиль42"/>
    <w:uiPriority w:val="99"/>
    <w:tblPr>
      <w:tblStyleRowBandSize w:val="1"/>
      <w:tblStyleColBandSize w:val="1"/>
      <w:tblInd w:w="0" w:type="dxa"/>
      <w:tblCellMar>
        <w:top w:w="0" w:type="dxa"/>
        <w:left w:w="108" w:type="dxa"/>
        <w:bottom w:w="0" w:type="dxa"/>
        <w:right w:w="108" w:type="dxa"/>
      </w:tblCellMar>
    </w:tblPr>
  </w:style>
  <w:style w:type="table" w:customStyle="1" w:styleId="41">
    <w:name w:val="Стиль41"/>
    <w:uiPriority w:val="99"/>
    <w:tblPr>
      <w:tblStyleRowBandSize w:val="1"/>
      <w:tblStyleColBandSize w:val="1"/>
      <w:tblInd w:w="0" w:type="dxa"/>
      <w:tblCellMar>
        <w:top w:w="0" w:type="dxa"/>
        <w:left w:w="108" w:type="dxa"/>
        <w:bottom w:w="0" w:type="dxa"/>
        <w:right w:w="108" w:type="dxa"/>
      </w:tblCellMar>
    </w:tblPr>
  </w:style>
  <w:style w:type="table" w:customStyle="1" w:styleId="40">
    <w:name w:val="Стиль40"/>
    <w:uiPriority w:val="99"/>
    <w:tblPr>
      <w:tblStyleRowBandSize w:val="1"/>
      <w:tblStyleColBandSize w:val="1"/>
      <w:tblInd w:w="0" w:type="dxa"/>
      <w:tblCellMar>
        <w:top w:w="0" w:type="dxa"/>
        <w:left w:w="83" w:type="dxa"/>
        <w:bottom w:w="0" w:type="dxa"/>
        <w:right w:w="108" w:type="dxa"/>
      </w:tblCellMar>
    </w:tblPr>
  </w:style>
  <w:style w:type="table" w:customStyle="1" w:styleId="39">
    <w:name w:val="Стиль39"/>
    <w:uiPriority w:val="99"/>
    <w:tblPr>
      <w:tblStyleRowBandSize w:val="1"/>
      <w:tblStyleColBandSize w:val="1"/>
      <w:tblInd w:w="0" w:type="dxa"/>
      <w:tblCellMar>
        <w:top w:w="0" w:type="dxa"/>
        <w:left w:w="108" w:type="dxa"/>
        <w:bottom w:w="0" w:type="dxa"/>
        <w:right w:w="108" w:type="dxa"/>
      </w:tblCellMar>
    </w:tblPr>
  </w:style>
  <w:style w:type="table" w:customStyle="1" w:styleId="38">
    <w:name w:val="Стиль38"/>
    <w:uiPriority w:val="99"/>
    <w:tblPr>
      <w:tblStyleRowBandSize w:val="1"/>
      <w:tblStyleColBandSize w:val="1"/>
      <w:tblInd w:w="0" w:type="dxa"/>
      <w:tblCellMar>
        <w:top w:w="0" w:type="dxa"/>
        <w:left w:w="103" w:type="dxa"/>
        <w:bottom w:w="0" w:type="dxa"/>
        <w:right w:w="108" w:type="dxa"/>
      </w:tblCellMar>
    </w:tblPr>
  </w:style>
  <w:style w:type="table" w:customStyle="1" w:styleId="37">
    <w:name w:val="Стиль37"/>
    <w:uiPriority w:val="99"/>
    <w:tblPr>
      <w:tblStyleRowBandSize w:val="1"/>
      <w:tblStyleColBandSize w:val="1"/>
      <w:tblInd w:w="0" w:type="dxa"/>
      <w:tblCellMar>
        <w:top w:w="0" w:type="dxa"/>
        <w:left w:w="103" w:type="dxa"/>
        <w:bottom w:w="0" w:type="dxa"/>
        <w:right w:w="108" w:type="dxa"/>
      </w:tblCellMar>
    </w:tblPr>
  </w:style>
  <w:style w:type="table" w:customStyle="1" w:styleId="36">
    <w:name w:val="Стиль36"/>
    <w:uiPriority w:val="99"/>
    <w:tblPr>
      <w:tblStyleRowBandSize w:val="1"/>
      <w:tblStyleColBandSize w:val="1"/>
      <w:tblInd w:w="0" w:type="dxa"/>
      <w:tblCellMar>
        <w:top w:w="0" w:type="dxa"/>
        <w:left w:w="108" w:type="dxa"/>
        <w:bottom w:w="0" w:type="dxa"/>
        <w:right w:w="108" w:type="dxa"/>
      </w:tblCellMar>
    </w:tblPr>
  </w:style>
  <w:style w:type="table" w:customStyle="1" w:styleId="35">
    <w:name w:val="Стиль35"/>
    <w:uiPriority w:val="99"/>
    <w:tblPr>
      <w:tblStyleRowBandSize w:val="1"/>
      <w:tblStyleColBandSize w:val="1"/>
      <w:tblInd w:w="0" w:type="dxa"/>
      <w:tblCellMar>
        <w:top w:w="0" w:type="dxa"/>
        <w:left w:w="108" w:type="dxa"/>
        <w:bottom w:w="0" w:type="dxa"/>
        <w:right w:w="108" w:type="dxa"/>
      </w:tblCellMar>
    </w:tblPr>
  </w:style>
  <w:style w:type="table" w:customStyle="1" w:styleId="34">
    <w:name w:val="Стиль34"/>
    <w:uiPriority w:val="99"/>
    <w:tblPr>
      <w:tblStyleRowBandSize w:val="1"/>
      <w:tblStyleColBandSize w:val="1"/>
      <w:tblInd w:w="0" w:type="dxa"/>
      <w:tblCellMar>
        <w:top w:w="0" w:type="dxa"/>
        <w:left w:w="103" w:type="dxa"/>
        <w:bottom w:w="0" w:type="dxa"/>
        <w:right w:w="108" w:type="dxa"/>
      </w:tblCellMar>
    </w:tblPr>
  </w:style>
  <w:style w:type="table" w:customStyle="1" w:styleId="33">
    <w:name w:val="Стиль33"/>
    <w:uiPriority w:val="99"/>
    <w:tblPr>
      <w:tblStyleRowBandSize w:val="1"/>
      <w:tblStyleColBandSize w:val="1"/>
      <w:tblInd w:w="0" w:type="dxa"/>
      <w:tblCellMar>
        <w:top w:w="0" w:type="dxa"/>
        <w:left w:w="103" w:type="dxa"/>
        <w:bottom w:w="0" w:type="dxa"/>
        <w:right w:w="108" w:type="dxa"/>
      </w:tblCellMar>
    </w:tblPr>
  </w:style>
  <w:style w:type="table" w:customStyle="1" w:styleId="32">
    <w:name w:val="Стиль32"/>
    <w:uiPriority w:val="99"/>
    <w:tblPr>
      <w:tblStyleRowBandSize w:val="1"/>
      <w:tblStyleColBandSize w:val="1"/>
      <w:tblInd w:w="0" w:type="dxa"/>
      <w:tblCellMar>
        <w:top w:w="0" w:type="dxa"/>
        <w:left w:w="35" w:type="dxa"/>
        <w:bottom w:w="0" w:type="dxa"/>
        <w:right w:w="40" w:type="dxa"/>
      </w:tblCellMar>
    </w:tblPr>
  </w:style>
  <w:style w:type="table" w:customStyle="1" w:styleId="31">
    <w:name w:val="Стиль31"/>
    <w:uiPriority w:val="99"/>
    <w:tblPr>
      <w:tblStyleRowBandSize w:val="1"/>
      <w:tblStyleColBandSize w:val="1"/>
      <w:tblInd w:w="0" w:type="dxa"/>
      <w:tblCellMar>
        <w:top w:w="0" w:type="dxa"/>
        <w:left w:w="103" w:type="dxa"/>
        <w:bottom w:w="0" w:type="dxa"/>
        <w:right w:w="108" w:type="dxa"/>
      </w:tblCellMar>
    </w:tblPr>
  </w:style>
  <w:style w:type="table" w:customStyle="1" w:styleId="30">
    <w:name w:val="Стиль30"/>
    <w:uiPriority w:val="99"/>
    <w:tblPr>
      <w:tblStyleRowBandSize w:val="1"/>
      <w:tblStyleColBandSize w:val="1"/>
      <w:tblInd w:w="0" w:type="dxa"/>
      <w:tblCellMar>
        <w:top w:w="0" w:type="dxa"/>
        <w:left w:w="108" w:type="dxa"/>
        <w:bottom w:w="0" w:type="dxa"/>
        <w:right w:w="108" w:type="dxa"/>
      </w:tblCellMar>
    </w:tblPr>
  </w:style>
  <w:style w:type="table" w:customStyle="1" w:styleId="29">
    <w:name w:val="Стиль29"/>
    <w:uiPriority w:val="99"/>
    <w:tblPr>
      <w:tblStyleRowBandSize w:val="1"/>
      <w:tblStyleColBandSize w:val="1"/>
      <w:tblInd w:w="0" w:type="dxa"/>
      <w:tblCellMar>
        <w:top w:w="0" w:type="dxa"/>
        <w:left w:w="108" w:type="dxa"/>
        <w:bottom w:w="0" w:type="dxa"/>
        <w:right w:w="108" w:type="dxa"/>
      </w:tblCellMar>
    </w:tblPr>
  </w:style>
  <w:style w:type="table" w:customStyle="1" w:styleId="28">
    <w:name w:val="Стиль28"/>
    <w:uiPriority w:val="99"/>
    <w:tblPr>
      <w:tblStyleRowBandSize w:val="1"/>
      <w:tblStyleColBandSize w:val="1"/>
      <w:tblInd w:w="0" w:type="dxa"/>
      <w:tblCellMar>
        <w:top w:w="0" w:type="dxa"/>
        <w:left w:w="108" w:type="dxa"/>
        <w:bottom w:w="0" w:type="dxa"/>
        <w:right w:w="108" w:type="dxa"/>
      </w:tblCellMar>
    </w:tblPr>
  </w:style>
  <w:style w:type="table" w:customStyle="1" w:styleId="27">
    <w:name w:val="Стиль27"/>
    <w:uiPriority w:val="99"/>
    <w:tblPr>
      <w:tblStyleRowBandSize w:val="1"/>
      <w:tblStyleColBandSize w:val="1"/>
      <w:tblInd w:w="0" w:type="dxa"/>
      <w:tblCellMar>
        <w:top w:w="0" w:type="dxa"/>
        <w:left w:w="108" w:type="dxa"/>
        <w:bottom w:w="0" w:type="dxa"/>
        <w:right w:w="108" w:type="dxa"/>
      </w:tblCellMar>
    </w:tblPr>
  </w:style>
  <w:style w:type="table" w:customStyle="1" w:styleId="26">
    <w:name w:val="Стиль26"/>
    <w:uiPriority w:val="99"/>
    <w:tblPr>
      <w:tblStyleRowBandSize w:val="1"/>
      <w:tblStyleColBandSize w:val="1"/>
      <w:tblInd w:w="0" w:type="dxa"/>
      <w:tblCellMar>
        <w:top w:w="0" w:type="dxa"/>
        <w:left w:w="83" w:type="dxa"/>
        <w:bottom w:w="0" w:type="dxa"/>
        <w:right w:w="108" w:type="dxa"/>
      </w:tblCellMar>
    </w:tblPr>
  </w:style>
  <w:style w:type="table" w:customStyle="1" w:styleId="25">
    <w:name w:val="Стиль25"/>
    <w:uiPriority w:val="99"/>
    <w:tblPr>
      <w:tblStyleRowBandSize w:val="1"/>
      <w:tblStyleColBandSize w:val="1"/>
      <w:tblInd w:w="0" w:type="dxa"/>
      <w:tblCellMar>
        <w:top w:w="0" w:type="dxa"/>
        <w:left w:w="108" w:type="dxa"/>
        <w:bottom w:w="0" w:type="dxa"/>
        <w:right w:w="108" w:type="dxa"/>
      </w:tblCellMar>
    </w:tblPr>
  </w:style>
  <w:style w:type="table" w:customStyle="1" w:styleId="24">
    <w:name w:val="Стиль24"/>
    <w:uiPriority w:val="99"/>
    <w:tblPr>
      <w:tblStyleRowBandSize w:val="1"/>
      <w:tblStyleColBandSize w:val="1"/>
      <w:tblInd w:w="0" w:type="dxa"/>
      <w:tblCellMar>
        <w:top w:w="0" w:type="dxa"/>
        <w:left w:w="35" w:type="dxa"/>
        <w:bottom w:w="0" w:type="dxa"/>
        <w:right w:w="40" w:type="dxa"/>
      </w:tblCellMar>
    </w:tblPr>
  </w:style>
  <w:style w:type="table" w:customStyle="1" w:styleId="23">
    <w:name w:val="Стиль23"/>
    <w:uiPriority w:val="99"/>
    <w:tblPr>
      <w:tblStyleRowBandSize w:val="1"/>
      <w:tblStyleColBandSize w:val="1"/>
      <w:tblInd w:w="0" w:type="dxa"/>
      <w:tblCellMar>
        <w:top w:w="0" w:type="dxa"/>
        <w:left w:w="35" w:type="dxa"/>
        <w:bottom w:w="0" w:type="dxa"/>
        <w:right w:w="40" w:type="dxa"/>
      </w:tblCellMar>
    </w:tblPr>
  </w:style>
  <w:style w:type="table" w:customStyle="1" w:styleId="22">
    <w:name w:val="Стиль22"/>
    <w:uiPriority w:val="99"/>
    <w:tblPr>
      <w:tblStyleRowBandSize w:val="1"/>
      <w:tblStyleColBandSize w:val="1"/>
      <w:tblInd w:w="0" w:type="dxa"/>
      <w:tblCellMar>
        <w:top w:w="0" w:type="dxa"/>
        <w:left w:w="108" w:type="dxa"/>
        <w:bottom w:w="0" w:type="dxa"/>
        <w:right w:w="108" w:type="dxa"/>
      </w:tblCellMar>
    </w:tblPr>
  </w:style>
  <w:style w:type="table" w:customStyle="1" w:styleId="211">
    <w:name w:val="Стиль21"/>
    <w:uiPriority w:val="99"/>
    <w:tblPr>
      <w:tblStyleRowBandSize w:val="1"/>
      <w:tblStyleColBandSize w:val="1"/>
      <w:tblInd w:w="0" w:type="dxa"/>
      <w:tblCellMar>
        <w:top w:w="0" w:type="dxa"/>
        <w:left w:w="108" w:type="dxa"/>
        <w:bottom w:w="0" w:type="dxa"/>
        <w:right w:w="108" w:type="dxa"/>
      </w:tblCellMar>
    </w:tblPr>
  </w:style>
  <w:style w:type="table" w:customStyle="1" w:styleId="200">
    <w:name w:val="Стиль20"/>
    <w:uiPriority w:val="99"/>
    <w:tblPr>
      <w:tblStyleRowBandSize w:val="1"/>
      <w:tblStyleColBandSize w:val="1"/>
      <w:tblInd w:w="0" w:type="dxa"/>
      <w:tblCellMar>
        <w:top w:w="0" w:type="dxa"/>
        <w:left w:w="103" w:type="dxa"/>
        <w:bottom w:w="0" w:type="dxa"/>
        <w:right w:w="108" w:type="dxa"/>
      </w:tblCellMar>
    </w:tblPr>
  </w:style>
  <w:style w:type="table" w:customStyle="1" w:styleId="190">
    <w:name w:val="Стиль19"/>
    <w:uiPriority w:val="99"/>
    <w:tblPr>
      <w:tblStyleRowBandSize w:val="1"/>
      <w:tblStyleColBandSize w:val="1"/>
      <w:tblInd w:w="0" w:type="dxa"/>
      <w:tblCellMar>
        <w:top w:w="0" w:type="dxa"/>
        <w:left w:w="98" w:type="dxa"/>
        <w:bottom w:w="0" w:type="dxa"/>
        <w:right w:w="108" w:type="dxa"/>
      </w:tblCellMar>
    </w:tblPr>
  </w:style>
  <w:style w:type="table" w:customStyle="1" w:styleId="180">
    <w:name w:val="Стиль18"/>
    <w:uiPriority w:val="99"/>
    <w:tblPr>
      <w:tblStyleRowBandSize w:val="1"/>
      <w:tblStyleColBandSize w:val="1"/>
      <w:tblInd w:w="0" w:type="dxa"/>
      <w:tblCellMar>
        <w:top w:w="0" w:type="dxa"/>
        <w:left w:w="103" w:type="dxa"/>
        <w:bottom w:w="0" w:type="dxa"/>
        <w:right w:w="108" w:type="dxa"/>
      </w:tblCellMar>
    </w:tblPr>
  </w:style>
  <w:style w:type="table" w:customStyle="1" w:styleId="170">
    <w:name w:val="Стиль17"/>
    <w:uiPriority w:val="99"/>
    <w:tblPr>
      <w:tblStyleRowBandSize w:val="1"/>
      <w:tblStyleColBandSize w:val="1"/>
      <w:tblInd w:w="0" w:type="dxa"/>
      <w:tblCellMar>
        <w:top w:w="0" w:type="dxa"/>
        <w:left w:w="103" w:type="dxa"/>
        <w:bottom w:w="0" w:type="dxa"/>
        <w:right w:w="108" w:type="dxa"/>
      </w:tblCellMar>
    </w:tblPr>
  </w:style>
  <w:style w:type="table" w:customStyle="1" w:styleId="160">
    <w:name w:val="Стиль16"/>
    <w:uiPriority w:val="99"/>
    <w:tblPr>
      <w:tblStyleRowBandSize w:val="1"/>
      <w:tblStyleColBandSize w:val="1"/>
      <w:tblInd w:w="0" w:type="dxa"/>
      <w:tblCellMar>
        <w:top w:w="0" w:type="dxa"/>
        <w:left w:w="103" w:type="dxa"/>
        <w:bottom w:w="0" w:type="dxa"/>
        <w:right w:w="108" w:type="dxa"/>
      </w:tblCellMar>
    </w:tblPr>
  </w:style>
  <w:style w:type="table" w:customStyle="1" w:styleId="150">
    <w:name w:val="Стиль15"/>
    <w:uiPriority w:val="99"/>
    <w:tblPr>
      <w:tblStyleRowBandSize w:val="1"/>
      <w:tblStyleColBandSize w:val="1"/>
      <w:tblInd w:w="0" w:type="dxa"/>
      <w:tblCellMar>
        <w:top w:w="0" w:type="dxa"/>
        <w:left w:w="103" w:type="dxa"/>
        <w:bottom w:w="0" w:type="dxa"/>
        <w:right w:w="108" w:type="dxa"/>
      </w:tblCellMar>
    </w:tblPr>
  </w:style>
  <w:style w:type="table" w:customStyle="1" w:styleId="140">
    <w:name w:val="Стиль14"/>
    <w:uiPriority w:val="99"/>
    <w:tblPr>
      <w:tblStyleRowBandSize w:val="1"/>
      <w:tblStyleColBandSize w:val="1"/>
      <w:tblInd w:w="0" w:type="dxa"/>
      <w:tblCellMar>
        <w:top w:w="0" w:type="dxa"/>
        <w:left w:w="103" w:type="dxa"/>
        <w:bottom w:w="0" w:type="dxa"/>
        <w:right w:w="108" w:type="dxa"/>
      </w:tblCellMar>
    </w:tblPr>
  </w:style>
  <w:style w:type="table" w:customStyle="1" w:styleId="130">
    <w:name w:val="Стиль13"/>
    <w:uiPriority w:val="99"/>
    <w:tblPr>
      <w:tblStyleRowBandSize w:val="1"/>
      <w:tblStyleColBandSize w:val="1"/>
      <w:tblInd w:w="0" w:type="dxa"/>
      <w:tblCellMar>
        <w:top w:w="0" w:type="dxa"/>
        <w:left w:w="103" w:type="dxa"/>
        <w:bottom w:w="0" w:type="dxa"/>
        <w:right w:w="108" w:type="dxa"/>
      </w:tblCellMar>
    </w:tblPr>
  </w:style>
  <w:style w:type="table" w:customStyle="1" w:styleId="120">
    <w:name w:val="Стиль12"/>
    <w:uiPriority w:val="99"/>
    <w:tblPr>
      <w:tblStyleRowBandSize w:val="1"/>
      <w:tblStyleColBandSize w:val="1"/>
      <w:tblInd w:w="0" w:type="dxa"/>
      <w:tblCellMar>
        <w:top w:w="0" w:type="dxa"/>
        <w:left w:w="103" w:type="dxa"/>
        <w:bottom w:w="0" w:type="dxa"/>
        <w:right w:w="108" w:type="dxa"/>
      </w:tblCellMar>
    </w:tblPr>
  </w:style>
  <w:style w:type="table" w:customStyle="1" w:styleId="110">
    <w:name w:val="Стиль11"/>
    <w:uiPriority w:val="99"/>
    <w:rPr>
      <w:sz w:val="20"/>
      <w:szCs w:val="20"/>
    </w:rPr>
    <w:tblPr>
      <w:tblStyleRowBandSize w:val="1"/>
      <w:tblStyleColBandSize w:val="1"/>
      <w:tblInd w:w="0" w:type="dxa"/>
      <w:tblCellMar>
        <w:top w:w="0" w:type="dxa"/>
        <w:left w:w="108" w:type="dxa"/>
        <w:bottom w:w="0" w:type="dxa"/>
        <w:right w:w="108" w:type="dxa"/>
      </w:tblCellMar>
    </w:tblPr>
  </w:style>
  <w:style w:type="table" w:customStyle="1" w:styleId="100">
    <w:name w:val="Стиль10"/>
    <w:uiPriority w:val="99"/>
    <w:rPr>
      <w:sz w:val="20"/>
      <w:szCs w:val="20"/>
    </w:rPr>
    <w:tblPr>
      <w:tblStyleRowBandSize w:val="1"/>
      <w:tblStyleColBandSize w:val="1"/>
      <w:tblInd w:w="0" w:type="dxa"/>
      <w:tblCellMar>
        <w:top w:w="0" w:type="dxa"/>
        <w:left w:w="108" w:type="dxa"/>
        <w:bottom w:w="0" w:type="dxa"/>
        <w:right w:w="108" w:type="dxa"/>
      </w:tblCellMar>
    </w:tblPr>
  </w:style>
  <w:style w:type="table" w:customStyle="1" w:styleId="90">
    <w:name w:val="Стиль9"/>
    <w:uiPriority w:val="99"/>
    <w:rPr>
      <w:sz w:val="20"/>
      <w:szCs w:val="20"/>
    </w:rPr>
    <w:tblPr>
      <w:tblStyleRowBandSize w:val="1"/>
      <w:tblStyleColBandSize w:val="1"/>
      <w:tblInd w:w="0" w:type="dxa"/>
      <w:tblCellMar>
        <w:top w:w="0" w:type="dxa"/>
        <w:left w:w="98" w:type="dxa"/>
        <w:bottom w:w="0" w:type="dxa"/>
        <w:right w:w="108" w:type="dxa"/>
      </w:tblCellMar>
    </w:tblPr>
  </w:style>
  <w:style w:type="table" w:customStyle="1" w:styleId="8">
    <w:name w:val="Стиль8"/>
    <w:uiPriority w:val="99"/>
    <w:rPr>
      <w:sz w:val="20"/>
      <w:szCs w:val="20"/>
    </w:rPr>
    <w:tblPr>
      <w:tblStyleRowBandSize w:val="1"/>
      <w:tblStyleColBandSize w:val="1"/>
      <w:tblInd w:w="0" w:type="dxa"/>
      <w:tblCellMar>
        <w:top w:w="0" w:type="dxa"/>
        <w:left w:w="103" w:type="dxa"/>
        <w:bottom w:w="0" w:type="dxa"/>
        <w:right w:w="108" w:type="dxa"/>
      </w:tblCellMar>
    </w:tblPr>
  </w:style>
  <w:style w:type="table" w:customStyle="1" w:styleId="70">
    <w:name w:val="Стиль7"/>
    <w:uiPriority w:val="99"/>
    <w:rPr>
      <w:sz w:val="20"/>
      <w:szCs w:val="20"/>
    </w:rPr>
    <w:tblPr>
      <w:tblStyleRowBandSize w:val="1"/>
      <w:tblStyleColBandSize w:val="1"/>
      <w:tblInd w:w="0" w:type="dxa"/>
      <w:tblCellMar>
        <w:top w:w="0" w:type="dxa"/>
        <w:left w:w="103" w:type="dxa"/>
        <w:bottom w:w="0" w:type="dxa"/>
        <w:right w:w="108" w:type="dxa"/>
      </w:tblCellMar>
    </w:tblPr>
  </w:style>
  <w:style w:type="table" w:customStyle="1" w:styleId="60">
    <w:name w:val="Стиль6"/>
    <w:uiPriority w:val="99"/>
    <w:rPr>
      <w:sz w:val="20"/>
      <w:szCs w:val="20"/>
    </w:rPr>
    <w:tblPr>
      <w:tblStyleRowBandSize w:val="1"/>
      <w:tblStyleColBandSize w:val="1"/>
      <w:tblInd w:w="0" w:type="dxa"/>
      <w:tblCellMar>
        <w:top w:w="0" w:type="dxa"/>
        <w:left w:w="103" w:type="dxa"/>
        <w:bottom w:w="0" w:type="dxa"/>
        <w:right w:w="108" w:type="dxa"/>
      </w:tblCellMar>
    </w:tblPr>
  </w:style>
  <w:style w:type="table" w:customStyle="1" w:styleId="56">
    <w:name w:val="Стиль5"/>
    <w:uiPriority w:val="99"/>
    <w:rPr>
      <w:sz w:val="20"/>
      <w:szCs w:val="20"/>
    </w:rPr>
    <w:tblPr>
      <w:tblStyleRowBandSize w:val="1"/>
      <w:tblStyleColBandSize w:val="1"/>
      <w:tblInd w:w="0" w:type="dxa"/>
      <w:tblCellMar>
        <w:top w:w="0" w:type="dxa"/>
        <w:left w:w="103" w:type="dxa"/>
        <w:bottom w:w="0" w:type="dxa"/>
        <w:right w:w="108" w:type="dxa"/>
      </w:tblCellMar>
    </w:tblPr>
  </w:style>
  <w:style w:type="table" w:customStyle="1" w:styleId="4a">
    <w:name w:val="Стиль4"/>
    <w:uiPriority w:val="99"/>
    <w:rPr>
      <w:sz w:val="20"/>
      <w:szCs w:val="20"/>
    </w:rPr>
    <w:tblPr>
      <w:tblStyleRowBandSize w:val="1"/>
      <w:tblStyleColBandSize w:val="1"/>
      <w:tblInd w:w="0" w:type="dxa"/>
      <w:tblCellMar>
        <w:top w:w="0" w:type="dxa"/>
        <w:left w:w="103" w:type="dxa"/>
        <w:bottom w:w="0" w:type="dxa"/>
        <w:right w:w="108" w:type="dxa"/>
      </w:tblCellMar>
    </w:tblPr>
  </w:style>
  <w:style w:type="table" w:customStyle="1" w:styleId="3a">
    <w:name w:val="Стиль3"/>
    <w:uiPriority w:val="99"/>
    <w:rPr>
      <w:sz w:val="20"/>
      <w:szCs w:val="20"/>
    </w:rPr>
    <w:tblPr>
      <w:tblStyleRowBandSize w:val="1"/>
      <w:tblStyleColBandSize w:val="1"/>
      <w:tblInd w:w="0" w:type="dxa"/>
      <w:tblCellMar>
        <w:top w:w="0" w:type="dxa"/>
        <w:left w:w="103" w:type="dxa"/>
        <w:bottom w:w="0" w:type="dxa"/>
        <w:right w:w="108" w:type="dxa"/>
      </w:tblCellMar>
    </w:tblPr>
  </w:style>
  <w:style w:type="table" w:customStyle="1" w:styleId="2a">
    <w:name w:val="Стиль2"/>
    <w:uiPriority w:val="99"/>
    <w:rPr>
      <w:sz w:val="20"/>
      <w:szCs w:val="20"/>
    </w:rPr>
    <w:tblPr>
      <w:tblStyleRowBandSize w:val="1"/>
      <w:tblStyleColBandSize w:val="1"/>
      <w:tblInd w:w="0" w:type="dxa"/>
      <w:tblCellMar>
        <w:top w:w="0" w:type="dxa"/>
        <w:left w:w="103" w:type="dxa"/>
        <w:bottom w:w="0" w:type="dxa"/>
        <w:right w:w="108" w:type="dxa"/>
      </w:tblCellMar>
    </w:tblPr>
  </w:style>
  <w:style w:type="table" w:customStyle="1" w:styleId="73">
    <w:name w:val="Стиль73"/>
    <w:uiPriority w:val="99"/>
    <w:rsid w:val="0025716f"/>
    <w:rPr>
      <w:sz w:val="20"/>
      <w:szCs w:val="20"/>
    </w:rPr>
    <w:tblPr>
      <w:tblStyleRowBandSize w:val="1"/>
      <w:tblStyleColBandSize w:val="1"/>
      <w:tblInd w:w="0" w:type="dxa"/>
      <w:tblCellMar>
        <w:top w:w="0" w:type="dxa"/>
        <w:left w:w="115" w:type="dxa"/>
        <w:bottom w:w="0" w:type="dxa"/>
        <w:right w:w="115" w:type="dxa"/>
      </w:tblCellMar>
    </w:tblPr>
  </w:style>
  <w:style w:type="table" w:customStyle="1" w:styleId="72">
    <w:name w:val="Стиль72"/>
    <w:uiPriority w:val="99"/>
    <w:rsid w:val="0025716f"/>
    <w:rPr>
      <w:sz w:val="20"/>
      <w:szCs w:val="20"/>
    </w:rPr>
    <w:tblPr>
      <w:tblStyleRowBandSize w:val="1"/>
      <w:tblStyleColBandSize w:val="1"/>
      <w:tblInd w:w="0" w:type="dxa"/>
      <w:tblCellMar>
        <w:top w:w="0" w:type="dxa"/>
        <w:left w:w="115" w:type="dxa"/>
        <w:bottom w:w="0" w:type="dxa"/>
        <w:right w:w="115" w:type="dxa"/>
      </w:tblCellMar>
    </w:tblPr>
  </w:style>
  <w:style w:type="table" w:customStyle="1" w:styleId="71">
    <w:name w:val="Стиль71"/>
    <w:uiPriority w:val="99"/>
    <w:rsid w:val="0025716f"/>
    <w:rPr>
      <w:sz w:val="20"/>
      <w:szCs w:val="20"/>
    </w:rPr>
    <w:tblPr>
      <w:tblStyleRowBandSize w:val="1"/>
      <w:tblStyleColBandSize w:val="1"/>
      <w:tblInd w:w="0" w:type="dxa"/>
      <w:tblCellMar>
        <w:top w:w="0" w:type="dxa"/>
        <w:left w:w="115" w:type="dxa"/>
        <w:bottom w:w="0" w:type="dxa"/>
        <w:right w:w="115" w:type="dxa"/>
      </w:tblCellMar>
    </w:tblPr>
  </w:style>
  <w:style w:type="table" w:customStyle="1" w:styleId="700">
    <w:name w:val="Стиль70"/>
    <w:uiPriority w:val="99"/>
    <w:rsid w:val="0025716f"/>
    <w:rPr>
      <w:sz w:val="20"/>
      <w:szCs w:val="20"/>
    </w:rPr>
    <w:tblPr>
      <w:tblStyleRowBandSize w:val="1"/>
      <w:tblStyleColBandSize w:val="1"/>
      <w:tblInd w:w="0" w:type="dxa"/>
      <w:tblCellMar>
        <w:top w:w="0" w:type="dxa"/>
        <w:left w:w="115" w:type="dxa"/>
        <w:bottom w:w="0" w:type="dxa"/>
        <w:right w:w="115" w:type="dxa"/>
      </w:tblCellMar>
    </w:tblPr>
  </w:style>
  <w:style w:type="table" w:customStyle="1" w:styleId="69">
    <w:name w:val="Стиль69"/>
    <w:uiPriority w:val="99"/>
    <w:rsid w:val="0025716f"/>
    <w:rPr>
      <w:sz w:val="20"/>
      <w:szCs w:val="20"/>
    </w:rPr>
    <w:tblPr>
      <w:tblStyleRowBandSize w:val="1"/>
      <w:tblStyleColBandSize w:val="1"/>
      <w:tblInd w:w="0" w:type="dxa"/>
      <w:tblCellMar>
        <w:top w:w="0" w:type="dxa"/>
        <w:left w:w="115" w:type="dxa"/>
        <w:bottom w:w="0" w:type="dxa"/>
        <w:right w:w="115" w:type="dxa"/>
      </w:tblCellMar>
    </w:tblPr>
  </w:style>
  <w:style w:type="table" w:customStyle="1" w:styleId="68">
    <w:name w:val="Стиль68"/>
    <w:uiPriority w:val="99"/>
    <w:rsid w:val="0025716f"/>
    <w:rPr>
      <w:sz w:val="20"/>
      <w:szCs w:val="20"/>
    </w:rPr>
    <w:tblPr>
      <w:tblStyleRowBandSize w:val="1"/>
      <w:tblStyleColBandSize w:val="1"/>
      <w:tblInd w:w="0" w:type="dxa"/>
      <w:tblCellMar>
        <w:top w:w="0" w:type="dxa"/>
        <w:left w:w="115" w:type="dxa"/>
        <w:bottom w:w="0" w:type="dxa"/>
        <w:right w:w="115" w:type="dxa"/>
      </w:tblCellMar>
    </w:tblPr>
  </w:style>
  <w:style w:type="table" w:customStyle="1" w:styleId="67">
    <w:name w:val="Стиль67"/>
    <w:uiPriority w:val="99"/>
    <w:rsid w:val="0025716f"/>
    <w:rPr>
      <w:sz w:val="20"/>
      <w:szCs w:val="20"/>
    </w:rPr>
    <w:tblPr>
      <w:tblStyleRowBandSize w:val="1"/>
      <w:tblStyleColBandSize w:val="1"/>
      <w:tblInd w:w="0" w:type="dxa"/>
      <w:tblCellMar>
        <w:top w:w="0" w:type="dxa"/>
        <w:left w:w="115" w:type="dxa"/>
        <w:bottom w:w="0" w:type="dxa"/>
        <w:right w:w="115" w:type="dxa"/>
      </w:tblCellMar>
    </w:tblPr>
  </w:style>
  <w:style w:type="table" w:customStyle="1" w:styleId="66">
    <w:name w:val="Стиль66"/>
    <w:uiPriority w:val="99"/>
    <w:rsid w:val="0025716f"/>
    <w:rPr>
      <w:sz w:val="20"/>
      <w:szCs w:val="20"/>
    </w:rPr>
    <w:tblPr>
      <w:tblStyleRowBandSize w:val="1"/>
      <w:tblStyleColBandSize w:val="1"/>
      <w:tblInd w:w="0" w:type="dxa"/>
      <w:tblCellMar>
        <w:top w:w="0" w:type="dxa"/>
        <w:left w:w="115" w:type="dxa"/>
        <w:bottom w:w="0" w:type="dxa"/>
        <w:right w:w="115" w:type="dxa"/>
      </w:tblCellMar>
    </w:tblPr>
  </w:style>
  <w:style w:type="table" w:customStyle="1" w:styleId="65">
    <w:name w:val="Стиль65"/>
    <w:uiPriority w:val="99"/>
    <w:rsid w:val="0025716f"/>
    <w:rPr>
      <w:sz w:val="20"/>
      <w:szCs w:val="20"/>
    </w:rPr>
    <w:tblPr>
      <w:tblStyleRowBandSize w:val="1"/>
      <w:tblStyleColBandSize w:val="1"/>
      <w:tblInd w:w="0" w:type="dxa"/>
      <w:tblCellMar>
        <w:top w:w="0" w:type="dxa"/>
        <w:left w:w="115" w:type="dxa"/>
        <w:bottom w:w="0" w:type="dxa"/>
        <w:right w:w="115" w:type="dxa"/>
      </w:tblCellMar>
    </w:tblPr>
  </w:style>
  <w:style w:type="table" w:customStyle="1" w:styleId="64">
    <w:name w:val="Стиль64"/>
    <w:uiPriority w:val="99"/>
    <w:rsid w:val="0025716f"/>
    <w:rPr>
      <w:sz w:val="20"/>
      <w:szCs w:val="20"/>
    </w:rPr>
    <w:tblPr>
      <w:tblStyleRowBandSize w:val="1"/>
      <w:tblStyleColBandSize w:val="1"/>
      <w:tblInd w:w="0" w:type="dxa"/>
      <w:tblCellMar>
        <w:top w:w="0" w:type="dxa"/>
        <w:left w:w="98" w:type="dxa"/>
        <w:bottom w:w="0" w:type="dxa"/>
        <w:right w:w="115" w:type="dxa"/>
      </w:tblCellMar>
    </w:tblPr>
  </w:style>
  <w:style w:type="table" w:customStyle="1" w:styleId="63">
    <w:name w:val="Стиль63"/>
    <w:uiPriority w:val="99"/>
    <w:rsid w:val="0025716f"/>
    <w:rPr>
      <w:sz w:val="20"/>
      <w:szCs w:val="20"/>
    </w:rPr>
    <w:tblPr>
      <w:tblStyleRowBandSize w:val="1"/>
      <w:tblStyleColBandSize w:val="1"/>
      <w:tblInd w:w="0" w:type="dxa"/>
      <w:tblCellMar>
        <w:top w:w="0" w:type="dxa"/>
        <w:left w:w="103" w:type="dxa"/>
        <w:bottom w:w="0" w:type="dxa"/>
        <w:right w:w="115" w:type="dxa"/>
      </w:tblCellMar>
    </w:tblPr>
  </w:style>
  <w:style w:type="table" w:customStyle="1" w:styleId="62">
    <w:name w:val="Стиль62"/>
    <w:uiPriority w:val="99"/>
    <w:rsid w:val="0025716f"/>
    <w:rPr>
      <w:sz w:val="20"/>
      <w:szCs w:val="20"/>
    </w:rPr>
    <w:tblPr>
      <w:tblStyleRowBandSize w:val="1"/>
      <w:tblStyleColBandSize w:val="1"/>
      <w:tblInd w:w="0" w:type="dxa"/>
      <w:tblCellMar>
        <w:top w:w="0" w:type="dxa"/>
        <w:left w:w="103" w:type="dxa"/>
        <w:bottom w:w="0" w:type="dxa"/>
        <w:right w:w="115" w:type="dxa"/>
      </w:tblCellMar>
    </w:tblPr>
  </w:style>
  <w:style w:type="table" w:customStyle="1" w:styleId="61">
    <w:name w:val="Стиль61"/>
    <w:uiPriority w:val="99"/>
    <w:rsid w:val="0025716f"/>
    <w:rPr>
      <w:sz w:val="20"/>
      <w:szCs w:val="20"/>
    </w:rPr>
    <w:tblPr>
      <w:tblStyleRowBandSize w:val="1"/>
      <w:tblStyleColBandSize w:val="1"/>
      <w:tblInd w:w="0" w:type="dxa"/>
      <w:tblCellMar>
        <w:top w:w="0" w:type="dxa"/>
        <w:left w:w="103" w:type="dxa"/>
        <w:bottom w:w="0" w:type="dxa"/>
        <w:right w:w="115" w:type="dxa"/>
      </w:tblCellMar>
    </w:tblPr>
  </w:style>
  <w:style w:type="table" w:customStyle="1" w:styleId="600">
    <w:name w:val="Стиль60"/>
    <w:uiPriority w:val="99"/>
    <w:rsid w:val="0025716f"/>
    <w:rPr>
      <w:sz w:val="20"/>
      <w:szCs w:val="20"/>
    </w:rPr>
    <w:tblPr>
      <w:tblStyleRowBandSize w:val="1"/>
      <w:tblStyleColBandSize w:val="1"/>
      <w:tblInd w:w="0" w:type="dxa"/>
      <w:tblCellMar>
        <w:top w:w="0" w:type="dxa"/>
        <w:left w:w="103" w:type="dxa"/>
        <w:bottom w:w="0" w:type="dxa"/>
        <w:right w:w="115" w:type="dxa"/>
      </w:tblCellMar>
    </w:tblPr>
  </w:style>
  <w:style w:type="table" w:customStyle="1" w:styleId="59">
    <w:name w:val="Стиль59"/>
    <w:uiPriority w:val="99"/>
    <w:rsid w:val="0025716f"/>
    <w:rPr>
      <w:sz w:val="20"/>
      <w:szCs w:val="20"/>
    </w:rPr>
    <w:tblPr>
      <w:tblStyleRowBandSize w:val="1"/>
      <w:tblStyleColBandSize w:val="1"/>
      <w:tblInd w:w="0" w:type="dxa"/>
      <w:tblCellMar>
        <w:top w:w="0" w:type="dxa"/>
        <w:left w:w="103" w:type="dxa"/>
        <w:bottom w:w="0" w:type="dxa"/>
        <w:right w:w="115" w:type="dxa"/>
      </w:tblCellMar>
    </w:tblPr>
  </w:style>
  <w:style w:type="table" w:customStyle="1" w:styleId="58">
    <w:name w:val="Стиль58"/>
    <w:uiPriority w:val="99"/>
    <w:rsid w:val="0025716f"/>
    <w:rPr>
      <w:sz w:val="20"/>
      <w:szCs w:val="20"/>
    </w:rPr>
    <w:tblPr>
      <w:tblStyleRowBandSize w:val="1"/>
      <w:tblStyleColBandSize w:val="1"/>
      <w:tblInd w:w="0" w:type="dxa"/>
      <w:tblCellMar>
        <w:top w:w="0" w:type="dxa"/>
        <w:left w:w="103" w:type="dxa"/>
        <w:bottom w:w="0" w:type="dxa"/>
        <w:right w:w="115" w:type="dxa"/>
      </w:tblCellMar>
    </w:tblPr>
  </w:style>
  <w:style w:type="table" w:customStyle="1" w:styleId="57">
    <w:name w:val="Стиль57"/>
    <w:uiPriority w:val="99"/>
    <w:rsid w:val="0025716f"/>
    <w:rPr>
      <w:sz w:val="20"/>
      <w:szCs w:val="20"/>
    </w:rPr>
    <w:tblPr>
      <w:tblStyleRowBandSize w:val="1"/>
      <w:tblStyleColBandSize w:val="1"/>
      <w:tblInd w:w="0" w:type="dxa"/>
      <w:tblCellMar>
        <w:top w:w="0" w:type="dxa"/>
        <w:left w:w="103" w:type="dxa"/>
        <w:bottom w:w="0" w:type="dxa"/>
        <w:right w:w="115" w:type="dxa"/>
      </w:tblCellMar>
    </w:tblPr>
  </w:style>
  <w:style w:type="table" w:customStyle="1" w:styleId="560">
    <w:name w:val="Стиль56"/>
    <w:uiPriority w:val="99"/>
    <w:rsid w:val="0025716f"/>
    <w:rPr>
      <w:sz w:val="20"/>
      <w:szCs w:val="20"/>
    </w:rPr>
    <w:tblPr>
      <w:tblStyleRowBandSize w:val="1"/>
      <w:tblStyleColBandSize w:val="1"/>
      <w:tblInd w:w="0" w:type="dxa"/>
      <w:tblCellMar>
        <w:top w:w="100" w:type="dxa"/>
        <w:left w:w="100" w:type="dxa"/>
        <w:bottom w:w="100" w:type="dxa"/>
        <w:right w:w="100" w:type="dxa"/>
      </w:tblCellMar>
    </w:tblPr>
  </w:style>
  <w:style w:type="table" w:styleId="TableGrid">
    <w:name w:val="Table Grid"/>
    <w:basedOn w:val="TableNormal"/>
    <w:uiPriority w:val="39"/>
    <w:rsid w:val="005f7fe5"/>
    <w:pPr>
      <w:spacing w:line="240" w:lineRule="auto"/>
      <w:jc w:val="left"/>
    </w:pPr>
    <w:rPr>
      <w:rFonts w:asciiTheme="minorHAnsi" w:hAnsiTheme="minorHAnsi" w:eastAsiaTheme="minorHAnsi" w:cstheme="minorBidi"/>
      <w:lang w:val="en-US" w:eastAsia="en-US"/>
      <w:sz w:val="22"/>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header" Target="header1.xml"/><Relationship Id="rId4" Type="http://schemas.openxmlformats.org/officeDocument/2006/relationships/footer" Target="footer1.xml"/><Relationship Id="rId5" Type="http://schemas.openxmlformats.org/officeDocument/2006/relationships/hyperlink" Target="http://osvita.kpi.ua/sites/default/files/2019-01/Metod_rekomend_pract.pdf" TargetMode="External"/><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header" Target="header2.xml"/><Relationship Id="rId9" Type="http://schemas.openxmlformats.org/officeDocument/2006/relationships/footer" Target="footer2.xml"/><Relationship Id="rId10" Type="http://schemas.openxmlformats.org/officeDocument/2006/relationships/numbering" Target="numbering.xml"/><Relationship Id="rId11" Type="http://schemas.openxmlformats.org/officeDocument/2006/relationships/fontTable" Target="fontTable.xml"/><Relationship Id="rId12" Type="http://schemas.openxmlformats.org/officeDocument/2006/relationships/settings" Target="settings.xml"/><Relationship Id="rId13" Type="http://schemas.openxmlformats.org/officeDocument/2006/relationships/theme" Target="theme/theme1.xml"/><Relationship Id="rId14" Type="http://schemas.openxmlformats.org/officeDocument/2006/relationships/customXml" Target="../customXml/item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890658F-9707-44D9-A23E-AE6CBFD267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Application>Trio_Office/6.2.8.2$Windows_x86 LibreOffice_project/</Application>
  <Pages>55</Pages>
  <Words>14317</Words>
  <Characters>81628</Characters>
  <CharactersWithSpaces>96561</CharactersWithSpaces>
  <Paragraphs>776</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2022-05-20T12:20:00Z</dcterms:created>
  <dc:creator>Таня;Олена</dc:creator>
  <dc:description/>
  <dc:language>en-AU</dc:language>
  <cp:lastModifiedBy/>
  <dcterms:modified xsi:type="dcterms:W3CDTF">2022-06-10T18:35:38Z</dcterms:modified>
  <cp:revision>5</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