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67AC0" w:rsidRPr="00867AC0" w:rsidRDefault="00867AC0" w:rsidP="00867AC0">
      <w:pPr>
        <w:spacing w:after="0" w:line="240" w:lineRule="auto"/>
        <w:ind w:left="6237"/>
        <w:rPr>
          <w:rFonts w:ascii="Times New Roman" w:hAnsi="Times New Roman" w:cs="Times New Roman"/>
          <w:sz w:val="28"/>
          <w:szCs w:val="28"/>
          <w:lang w:val="uk-UA"/>
        </w:rPr>
      </w:pPr>
      <w:r w:rsidRPr="00867AC0">
        <w:rPr>
          <w:rFonts w:ascii="Times New Roman" w:hAnsi="Times New Roman" w:cs="Times New Roman"/>
          <w:sz w:val="28"/>
          <w:szCs w:val="28"/>
          <w:lang w:val="uk-UA"/>
        </w:rPr>
        <w:t>Данькова О.М.</w:t>
      </w:r>
    </w:p>
    <w:p w:rsidR="00867AC0" w:rsidRPr="00867AC0" w:rsidRDefault="00867AC0" w:rsidP="00867AC0">
      <w:pPr>
        <w:spacing w:after="0" w:line="240" w:lineRule="auto"/>
        <w:ind w:left="6237"/>
        <w:rPr>
          <w:rFonts w:ascii="Times New Roman" w:hAnsi="Times New Roman" w:cs="Times New Roman"/>
          <w:sz w:val="28"/>
          <w:szCs w:val="28"/>
          <w:lang w:val="uk-UA"/>
        </w:rPr>
      </w:pPr>
      <w:r w:rsidRPr="00867AC0">
        <w:rPr>
          <w:rFonts w:ascii="Times New Roman" w:hAnsi="Times New Roman" w:cs="Times New Roman"/>
          <w:sz w:val="28"/>
          <w:szCs w:val="28"/>
          <w:lang w:val="uk-UA"/>
        </w:rPr>
        <w:t>м. Київ</w:t>
      </w:r>
    </w:p>
    <w:p w:rsidR="00867AC0" w:rsidRPr="00867AC0" w:rsidRDefault="00867AC0" w:rsidP="00867AC0">
      <w:pPr>
        <w:spacing w:after="0" w:line="240" w:lineRule="auto"/>
        <w:ind w:left="6237"/>
        <w:rPr>
          <w:rFonts w:ascii="Times New Roman" w:hAnsi="Times New Roman" w:cs="Times New Roman"/>
          <w:sz w:val="28"/>
          <w:szCs w:val="28"/>
          <w:lang w:val="uk-UA"/>
        </w:rPr>
      </w:pPr>
      <w:r w:rsidRPr="00867AC0">
        <w:rPr>
          <w:rFonts w:ascii="Times New Roman" w:hAnsi="Times New Roman" w:cs="Times New Roman"/>
          <w:sz w:val="28"/>
          <w:szCs w:val="28"/>
          <w:lang w:val="uk-UA"/>
        </w:rPr>
        <w:t>dankova.olesia@lll.kpi.ua</w:t>
      </w:r>
    </w:p>
    <w:p w:rsidR="00867AC0" w:rsidRPr="00867AC0" w:rsidRDefault="00867AC0" w:rsidP="00867AC0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67AC0">
        <w:rPr>
          <w:rFonts w:ascii="Times New Roman" w:hAnsi="Times New Roman" w:cs="Times New Roman"/>
          <w:b/>
          <w:sz w:val="28"/>
          <w:szCs w:val="28"/>
          <w:lang w:val="uk-UA"/>
        </w:rPr>
        <w:t>Застосування розробок цифрових технологій в соціальній сфері</w:t>
      </w:r>
    </w:p>
    <w:p w:rsidR="00867AC0" w:rsidRPr="00867AC0" w:rsidRDefault="00867AC0" w:rsidP="00867AC0">
      <w:pPr>
        <w:spacing w:after="0" w:line="240" w:lineRule="auto"/>
        <w:ind w:firstLine="720"/>
        <w:rPr>
          <w:rFonts w:ascii="Times New Roman" w:hAnsi="Times New Roman" w:cs="Times New Roman"/>
          <w:sz w:val="28"/>
          <w:szCs w:val="28"/>
          <w:lang w:val="uk-UA"/>
        </w:rPr>
      </w:pPr>
      <w:r w:rsidRPr="00867AC0">
        <w:rPr>
          <w:rFonts w:ascii="Times New Roman" w:hAnsi="Times New Roman" w:cs="Times New Roman"/>
          <w:sz w:val="28"/>
          <w:szCs w:val="28"/>
          <w:lang w:val="uk-UA"/>
        </w:rPr>
        <w:t>Щороку в умовах глобалізації з’являються нові потреби людства та</w:t>
      </w:r>
      <w:r w:rsidRPr="00867AC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67AC0">
        <w:rPr>
          <w:rFonts w:ascii="Times New Roman" w:hAnsi="Times New Roman" w:cs="Times New Roman"/>
          <w:sz w:val="28"/>
          <w:szCs w:val="28"/>
          <w:lang w:val="uk-UA"/>
        </w:rPr>
        <w:t>диверсифікуються діяльності відповідно до вже існуючих можливостей</w:t>
      </w:r>
    </w:p>
    <w:p w:rsidR="00867AC0" w:rsidRDefault="00867AC0" w:rsidP="00867AC0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867AC0">
        <w:rPr>
          <w:rFonts w:ascii="Times New Roman" w:hAnsi="Times New Roman" w:cs="Times New Roman"/>
          <w:sz w:val="28"/>
          <w:szCs w:val="28"/>
          <w:lang w:val="uk-UA"/>
        </w:rPr>
        <w:t>задовільнити ці потреби [1].</w:t>
      </w:r>
    </w:p>
    <w:p w:rsidR="00867AC0" w:rsidRDefault="00867AC0" w:rsidP="00867AC0">
      <w:pPr>
        <w:spacing w:after="0" w:line="240" w:lineRule="auto"/>
        <w:ind w:firstLine="720"/>
        <w:rPr>
          <w:rFonts w:ascii="Times New Roman" w:hAnsi="Times New Roman" w:cs="Times New Roman"/>
          <w:sz w:val="28"/>
          <w:szCs w:val="28"/>
          <w:lang w:val="uk-UA"/>
        </w:rPr>
      </w:pPr>
      <w:r w:rsidRPr="00867AC0">
        <w:rPr>
          <w:rFonts w:ascii="Times New Roman" w:hAnsi="Times New Roman" w:cs="Times New Roman"/>
          <w:sz w:val="28"/>
          <w:szCs w:val="28"/>
          <w:lang w:val="uk-UA"/>
        </w:rPr>
        <w:t>Зважаючи на останні події у світі, з’явилися певні вимоги до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67AC0">
        <w:rPr>
          <w:rFonts w:ascii="Times New Roman" w:hAnsi="Times New Roman" w:cs="Times New Roman"/>
          <w:sz w:val="28"/>
          <w:szCs w:val="28"/>
          <w:lang w:val="uk-UA"/>
        </w:rPr>
        <w:t>можливості «виходу» у соціальне середовище. А саме, завдяки так званим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67AC0">
        <w:rPr>
          <w:rFonts w:ascii="Times New Roman" w:hAnsi="Times New Roman" w:cs="Times New Roman"/>
          <w:sz w:val="28"/>
          <w:szCs w:val="28"/>
          <w:lang w:val="uk-UA"/>
        </w:rPr>
        <w:t>COVID-сертифікатам, ми маємо можливість відвідувати торгово-розважальні центри, користуватись транспортними послугами, проводити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67AC0">
        <w:rPr>
          <w:rFonts w:ascii="Times New Roman" w:hAnsi="Times New Roman" w:cs="Times New Roman"/>
          <w:sz w:val="28"/>
          <w:szCs w:val="28"/>
          <w:lang w:val="uk-UA"/>
        </w:rPr>
        <w:t>час в улюблених закладах громадського харчування та закладах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67AC0">
        <w:rPr>
          <w:rFonts w:ascii="Times New Roman" w:hAnsi="Times New Roman" w:cs="Times New Roman"/>
          <w:sz w:val="28"/>
          <w:szCs w:val="28"/>
          <w:lang w:val="uk-UA"/>
        </w:rPr>
        <w:t>відпочинку.</w:t>
      </w:r>
    </w:p>
    <w:p w:rsidR="00867AC0" w:rsidRPr="00867AC0" w:rsidRDefault="00867AC0" w:rsidP="00867AC0">
      <w:pPr>
        <w:spacing w:after="0" w:line="240" w:lineRule="auto"/>
        <w:ind w:firstLine="720"/>
        <w:rPr>
          <w:rFonts w:ascii="Times New Roman" w:hAnsi="Times New Roman" w:cs="Times New Roman"/>
          <w:sz w:val="28"/>
          <w:szCs w:val="28"/>
          <w:lang w:val="uk-UA"/>
        </w:rPr>
      </w:pPr>
      <w:r w:rsidRPr="00867AC0">
        <w:rPr>
          <w:rFonts w:ascii="Times New Roman" w:hAnsi="Times New Roman" w:cs="Times New Roman"/>
          <w:sz w:val="28"/>
          <w:szCs w:val="28"/>
          <w:lang w:val="uk-UA"/>
        </w:rPr>
        <w:t>Успішним засобом для здійснення наведених видів діяльності є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67AC0">
        <w:rPr>
          <w:rFonts w:ascii="Times New Roman" w:hAnsi="Times New Roman" w:cs="Times New Roman"/>
          <w:sz w:val="28"/>
          <w:szCs w:val="28"/>
          <w:lang w:val="uk-UA"/>
        </w:rPr>
        <w:t>наявність сертифікату вакцинації, який постійно має бути «під рукою».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67AC0">
        <w:rPr>
          <w:rFonts w:ascii="Times New Roman" w:hAnsi="Times New Roman" w:cs="Times New Roman"/>
          <w:sz w:val="28"/>
          <w:szCs w:val="28"/>
          <w:lang w:val="uk-UA"/>
        </w:rPr>
        <w:t>Міністерство цифрової трансформації України запровадило низку проектів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67AC0">
        <w:rPr>
          <w:rFonts w:ascii="Times New Roman" w:hAnsi="Times New Roman" w:cs="Times New Roman"/>
          <w:sz w:val="28"/>
          <w:szCs w:val="28"/>
          <w:lang w:val="uk-UA"/>
        </w:rPr>
        <w:t>для спрощення життєдіяльності громадян України, яскравим прикладом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67AC0">
        <w:rPr>
          <w:rFonts w:ascii="Times New Roman" w:hAnsi="Times New Roman" w:cs="Times New Roman"/>
          <w:sz w:val="28"/>
          <w:szCs w:val="28"/>
          <w:lang w:val="uk-UA"/>
        </w:rPr>
        <w:t xml:space="preserve">яких є мобільний додаток «Дія». Окрім </w:t>
      </w:r>
      <w:proofErr w:type="spellStart"/>
      <w:r w:rsidRPr="00867AC0">
        <w:rPr>
          <w:rFonts w:ascii="Times New Roman" w:hAnsi="Times New Roman" w:cs="Times New Roman"/>
          <w:sz w:val="28"/>
          <w:szCs w:val="28"/>
          <w:lang w:val="uk-UA"/>
        </w:rPr>
        <w:t>згенерування</w:t>
      </w:r>
      <w:proofErr w:type="spellEnd"/>
      <w:r w:rsidRPr="00867AC0">
        <w:rPr>
          <w:rFonts w:ascii="Times New Roman" w:hAnsi="Times New Roman" w:cs="Times New Roman"/>
          <w:sz w:val="28"/>
          <w:szCs w:val="28"/>
          <w:lang w:val="uk-UA"/>
        </w:rPr>
        <w:t xml:space="preserve"> QR-коду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67AC0">
        <w:rPr>
          <w:rFonts w:ascii="Times New Roman" w:hAnsi="Times New Roman" w:cs="Times New Roman"/>
          <w:sz w:val="28"/>
          <w:szCs w:val="28"/>
          <w:lang w:val="uk-UA"/>
        </w:rPr>
        <w:t>сертифікатів вакцинації, тут є можливість зберігання усіх необхідних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67AC0">
        <w:rPr>
          <w:rFonts w:ascii="Times New Roman" w:hAnsi="Times New Roman" w:cs="Times New Roman"/>
          <w:sz w:val="28"/>
          <w:szCs w:val="28"/>
          <w:lang w:val="uk-UA"/>
        </w:rPr>
        <w:t>документів та отримання інших послуг державного характеру. Цікавим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67AC0">
        <w:rPr>
          <w:rFonts w:ascii="Times New Roman" w:hAnsi="Times New Roman" w:cs="Times New Roman"/>
          <w:sz w:val="28"/>
          <w:szCs w:val="28"/>
          <w:lang w:val="uk-UA"/>
        </w:rPr>
        <w:t>фактом є те, що «українська Дія» є унікальним проектом не лише 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67AC0">
        <w:rPr>
          <w:rFonts w:ascii="Times New Roman" w:hAnsi="Times New Roman" w:cs="Times New Roman"/>
          <w:sz w:val="28"/>
          <w:szCs w:val="28"/>
          <w:lang w:val="uk-UA"/>
        </w:rPr>
        <w:t>Україні, а й у світі. Оскільки Україна - четверта країна в Європі та десята 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67AC0">
        <w:rPr>
          <w:rFonts w:ascii="Times New Roman" w:hAnsi="Times New Roman" w:cs="Times New Roman"/>
          <w:sz w:val="28"/>
          <w:szCs w:val="28"/>
          <w:lang w:val="uk-UA"/>
        </w:rPr>
        <w:t>світі, де громадяни мають цифрове посвідчення водія у своєму смартфоні.</w:t>
      </w:r>
    </w:p>
    <w:p w:rsidR="00867AC0" w:rsidRPr="00867AC0" w:rsidRDefault="00867AC0" w:rsidP="00867AC0">
      <w:pPr>
        <w:spacing w:after="0" w:line="240" w:lineRule="auto"/>
        <w:ind w:firstLine="720"/>
        <w:rPr>
          <w:rFonts w:ascii="Times New Roman" w:hAnsi="Times New Roman" w:cs="Times New Roman"/>
          <w:sz w:val="28"/>
          <w:szCs w:val="28"/>
          <w:lang w:val="uk-UA"/>
        </w:rPr>
      </w:pPr>
      <w:r w:rsidRPr="00867AC0">
        <w:rPr>
          <w:rFonts w:ascii="Times New Roman" w:hAnsi="Times New Roman" w:cs="Times New Roman"/>
          <w:sz w:val="28"/>
          <w:szCs w:val="28"/>
          <w:lang w:val="uk-UA"/>
        </w:rPr>
        <w:t>Якщо здійснити порівняльну характеристику з певними країнами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67AC0">
        <w:rPr>
          <w:rFonts w:ascii="Times New Roman" w:hAnsi="Times New Roman" w:cs="Times New Roman"/>
          <w:sz w:val="28"/>
          <w:szCs w:val="28"/>
          <w:lang w:val="uk-UA"/>
        </w:rPr>
        <w:t xml:space="preserve">Європи, то з власного досвіду, можу сказати, що розвиток </w:t>
      </w:r>
      <w:proofErr w:type="spellStart"/>
      <w:r w:rsidRPr="00867AC0">
        <w:rPr>
          <w:rFonts w:ascii="Times New Roman" w:hAnsi="Times New Roman" w:cs="Times New Roman"/>
          <w:sz w:val="28"/>
          <w:szCs w:val="28"/>
          <w:lang w:val="uk-UA"/>
        </w:rPr>
        <w:t>діджиталізації</w:t>
      </w:r>
      <w:proofErr w:type="spellEnd"/>
      <w:r w:rsidRPr="00867AC0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67AC0">
        <w:rPr>
          <w:rFonts w:ascii="Times New Roman" w:hAnsi="Times New Roman" w:cs="Times New Roman"/>
          <w:sz w:val="28"/>
          <w:szCs w:val="28"/>
          <w:lang w:val="uk-UA"/>
        </w:rPr>
        <w:t>нашій державі насправді є прогресивний і перспективний. У Німеччині, 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67AC0">
        <w:rPr>
          <w:rFonts w:ascii="Times New Roman" w:hAnsi="Times New Roman" w:cs="Times New Roman"/>
          <w:sz w:val="28"/>
          <w:szCs w:val="28"/>
          <w:lang w:val="uk-UA"/>
        </w:rPr>
        <w:t>даний момент, ще досі можуть вимагати певний документ у паперовому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67AC0">
        <w:rPr>
          <w:rFonts w:ascii="Times New Roman" w:hAnsi="Times New Roman" w:cs="Times New Roman"/>
          <w:sz w:val="28"/>
          <w:szCs w:val="28"/>
          <w:lang w:val="uk-UA"/>
        </w:rPr>
        <w:t>вигляді, в той час як у нас цифрові документи мають таку ж юридичну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67AC0">
        <w:rPr>
          <w:rFonts w:ascii="Times New Roman" w:hAnsi="Times New Roman" w:cs="Times New Roman"/>
          <w:sz w:val="28"/>
          <w:szCs w:val="28"/>
          <w:lang w:val="uk-UA"/>
        </w:rPr>
        <w:t>силу, як і фізичний аналог.</w:t>
      </w:r>
    </w:p>
    <w:p w:rsidR="00867AC0" w:rsidRPr="00867AC0" w:rsidRDefault="00867AC0" w:rsidP="00867AC0">
      <w:pPr>
        <w:spacing w:after="0" w:line="240" w:lineRule="auto"/>
        <w:ind w:firstLine="720"/>
        <w:rPr>
          <w:rFonts w:ascii="Times New Roman" w:hAnsi="Times New Roman" w:cs="Times New Roman"/>
          <w:sz w:val="28"/>
          <w:szCs w:val="28"/>
          <w:lang w:val="uk-UA"/>
        </w:rPr>
      </w:pPr>
      <w:r w:rsidRPr="00867AC0">
        <w:rPr>
          <w:rFonts w:ascii="Times New Roman" w:hAnsi="Times New Roman" w:cs="Times New Roman"/>
          <w:sz w:val="28"/>
          <w:szCs w:val="28"/>
          <w:lang w:val="uk-UA"/>
        </w:rPr>
        <w:t xml:space="preserve">І це лише один приклад успішного </w:t>
      </w:r>
      <w:proofErr w:type="spellStart"/>
      <w:r w:rsidRPr="00867AC0">
        <w:rPr>
          <w:rFonts w:ascii="Times New Roman" w:hAnsi="Times New Roman" w:cs="Times New Roman"/>
          <w:sz w:val="28"/>
          <w:szCs w:val="28"/>
          <w:lang w:val="uk-UA"/>
        </w:rPr>
        <w:t>оцифровування</w:t>
      </w:r>
      <w:proofErr w:type="spellEnd"/>
      <w:r w:rsidRPr="00867AC0">
        <w:rPr>
          <w:rFonts w:ascii="Times New Roman" w:hAnsi="Times New Roman" w:cs="Times New Roman"/>
          <w:sz w:val="28"/>
          <w:szCs w:val="28"/>
          <w:lang w:val="uk-UA"/>
        </w:rPr>
        <w:t>, який насправді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67AC0">
        <w:rPr>
          <w:rFonts w:ascii="Times New Roman" w:hAnsi="Times New Roman" w:cs="Times New Roman"/>
          <w:sz w:val="28"/>
          <w:szCs w:val="28"/>
          <w:lang w:val="uk-UA"/>
        </w:rPr>
        <w:t>спрощує і полегшує життя. Зараз у розробці міністерства є проекти такі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67AC0">
        <w:rPr>
          <w:rFonts w:ascii="Times New Roman" w:hAnsi="Times New Roman" w:cs="Times New Roman"/>
          <w:sz w:val="28"/>
          <w:szCs w:val="28"/>
          <w:lang w:val="uk-UA"/>
        </w:rPr>
        <w:t xml:space="preserve">як: «Дія. Цифрова освіта», «Дія. Бізнес», «Дія. </w:t>
      </w:r>
      <w:proofErr w:type="spellStart"/>
      <w:r w:rsidRPr="00867AC0">
        <w:rPr>
          <w:rFonts w:ascii="Times New Roman" w:hAnsi="Times New Roman" w:cs="Times New Roman"/>
          <w:sz w:val="28"/>
          <w:szCs w:val="28"/>
          <w:lang w:val="uk-UA"/>
        </w:rPr>
        <w:t>City</w:t>
      </w:r>
      <w:proofErr w:type="spellEnd"/>
      <w:r w:rsidRPr="00867AC0">
        <w:rPr>
          <w:rFonts w:ascii="Times New Roman" w:hAnsi="Times New Roman" w:cs="Times New Roman"/>
          <w:sz w:val="28"/>
          <w:szCs w:val="28"/>
          <w:lang w:val="uk-UA"/>
        </w:rPr>
        <w:t>» та інші[2].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67AC0">
        <w:rPr>
          <w:rFonts w:ascii="Times New Roman" w:hAnsi="Times New Roman" w:cs="Times New Roman"/>
          <w:sz w:val="28"/>
          <w:szCs w:val="28"/>
          <w:lang w:val="uk-UA"/>
        </w:rPr>
        <w:t>Безперечно, переваг у користуванні такими програмами є безліч.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67AC0">
        <w:rPr>
          <w:rFonts w:ascii="Times New Roman" w:hAnsi="Times New Roman" w:cs="Times New Roman"/>
          <w:sz w:val="28"/>
          <w:szCs w:val="28"/>
          <w:lang w:val="uk-UA"/>
        </w:rPr>
        <w:t>Швидкість, доступність, прозорість, зручність, постійна наявність «під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67AC0">
        <w:rPr>
          <w:rFonts w:ascii="Times New Roman" w:hAnsi="Times New Roman" w:cs="Times New Roman"/>
          <w:sz w:val="28"/>
          <w:szCs w:val="28"/>
          <w:lang w:val="uk-UA"/>
        </w:rPr>
        <w:t>рукою» - все це є елементами розвитку і показником зацікавленості 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67AC0">
        <w:rPr>
          <w:rFonts w:ascii="Times New Roman" w:hAnsi="Times New Roman" w:cs="Times New Roman"/>
          <w:sz w:val="28"/>
          <w:szCs w:val="28"/>
          <w:lang w:val="uk-UA"/>
        </w:rPr>
        <w:t>спрощенні життєдіяльності населення.</w:t>
      </w:r>
    </w:p>
    <w:p w:rsidR="00867AC0" w:rsidRPr="00867AC0" w:rsidRDefault="00867AC0" w:rsidP="00867AC0">
      <w:pPr>
        <w:spacing w:after="0" w:line="240" w:lineRule="auto"/>
        <w:ind w:firstLine="720"/>
        <w:rPr>
          <w:rFonts w:ascii="Times New Roman" w:hAnsi="Times New Roman" w:cs="Times New Roman"/>
          <w:sz w:val="28"/>
          <w:szCs w:val="28"/>
          <w:lang w:val="uk-UA"/>
        </w:rPr>
      </w:pPr>
      <w:r w:rsidRPr="00867AC0">
        <w:rPr>
          <w:rFonts w:ascii="Times New Roman" w:hAnsi="Times New Roman" w:cs="Times New Roman"/>
          <w:sz w:val="28"/>
          <w:szCs w:val="28"/>
          <w:lang w:val="uk-UA"/>
        </w:rPr>
        <w:t>Отже, розглянувши автоматизацію систем управління в соціальній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67AC0">
        <w:rPr>
          <w:rFonts w:ascii="Times New Roman" w:hAnsi="Times New Roman" w:cs="Times New Roman"/>
          <w:sz w:val="28"/>
          <w:szCs w:val="28"/>
          <w:lang w:val="uk-UA"/>
        </w:rPr>
        <w:t>сфері на практичному прикладі, можна з впевненістю розглядати процес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7AC0">
        <w:rPr>
          <w:rFonts w:ascii="Times New Roman" w:hAnsi="Times New Roman" w:cs="Times New Roman"/>
          <w:sz w:val="28"/>
          <w:szCs w:val="28"/>
          <w:lang w:val="uk-UA"/>
        </w:rPr>
        <w:t>оцифровування</w:t>
      </w:r>
      <w:proofErr w:type="spellEnd"/>
      <w:r w:rsidRPr="00867AC0">
        <w:rPr>
          <w:rFonts w:ascii="Times New Roman" w:hAnsi="Times New Roman" w:cs="Times New Roman"/>
          <w:sz w:val="28"/>
          <w:szCs w:val="28"/>
          <w:lang w:val="uk-UA"/>
        </w:rPr>
        <w:t xml:space="preserve"> або цифрового розвитку як позитивне явище, яке 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67AC0">
        <w:rPr>
          <w:rFonts w:ascii="Times New Roman" w:hAnsi="Times New Roman" w:cs="Times New Roman"/>
          <w:sz w:val="28"/>
          <w:szCs w:val="28"/>
          <w:lang w:val="uk-UA"/>
        </w:rPr>
        <w:t>шаленому мирі інновацій знаходить своє місце існування, продовжує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67AC0">
        <w:rPr>
          <w:rFonts w:ascii="Times New Roman" w:hAnsi="Times New Roman" w:cs="Times New Roman"/>
          <w:sz w:val="28"/>
          <w:szCs w:val="28"/>
          <w:lang w:val="uk-UA"/>
        </w:rPr>
        <w:t>поширюватись та охоплювати різноманітні сфери діяльності.</w:t>
      </w:r>
    </w:p>
    <w:p w:rsidR="00867AC0" w:rsidRPr="00867AC0" w:rsidRDefault="00867AC0" w:rsidP="00867AC0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bookmarkStart w:id="0" w:name="_GoBack"/>
      <w:r w:rsidRPr="00867AC0">
        <w:rPr>
          <w:rFonts w:ascii="Times New Roman" w:hAnsi="Times New Roman" w:cs="Times New Roman"/>
          <w:b/>
          <w:sz w:val="28"/>
          <w:szCs w:val="28"/>
          <w:lang w:val="uk-UA"/>
        </w:rPr>
        <w:t>Список використаних джерел</w:t>
      </w:r>
    </w:p>
    <w:bookmarkEnd w:id="0"/>
    <w:p w:rsidR="00867AC0" w:rsidRPr="00867AC0" w:rsidRDefault="00867AC0" w:rsidP="00867AC0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867AC0"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proofErr w:type="spellStart"/>
      <w:r w:rsidRPr="00867AC0">
        <w:rPr>
          <w:rFonts w:ascii="Times New Roman" w:hAnsi="Times New Roman" w:cs="Times New Roman"/>
          <w:sz w:val="28"/>
          <w:szCs w:val="28"/>
          <w:lang w:val="uk-UA"/>
        </w:rPr>
        <w:t>Коцур</w:t>
      </w:r>
      <w:proofErr w:type="spellEnd"/>
      <w:r w:rsidRPr="00867AC0">
        <w:rPr>
          <w:rFonts w:ascii="Times New Roman" w:hAnsi="Times New Roman" w:cs="Times New Roman"/>
          <w:sz w:val="28"/>
          <w:szCs w:val="28"/>
          <w:lang w:val="uk-UA"/>
        </w:rPr>
        <w:t xml:space="preserve"> В.П. Тенденції та перспективи розвитку науки і освіти в умовах</w:t>
      </w:r>
    </w:p>
    <w:p w:rsidR="00867AC0" w:rsidRPr="00867AC0" w:rsidRDefault="00867AC0" w:rsidP="00867AC0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867AC0">
        <w:rPr>
          <w:rFonts w:ascii="Times New Roman" w:hAnsi="Times New Roman" w:cs="Times New Roman"/>
          <w:sz w:val="28"/>
          <w:szCs w:val="28"/>
          <w:lang w:val="uk-UA"/>
        </w:rPr>
        <w:t xml:space="preserve">глобалізації»: </w:t>
      </w:r>
      <w:proofErr w:type="spellStart"/>
      <w:r w:rsidRPr="00867AC0">
        <w:rPr>
          <w:rFonts w:ascii="Times New Roman" w:hAnsi="Times New Roman" w:cs="Times New Roman"/>
          <w:sz w:val="28"/>
          <w:szCs w:val="28"/>
          <w:lang w:val="uk-UA"/>
        </w:rPr>
        <w:t>Зб</w:t>
      </w:r>
      <w:proofErr w:type="spellEnd"/>
      <w:r w:rsidRPr="00867AC0">
        <w:rPr>
          <w:rFonts w:ascii="Times New Roman" w:hAnsi="Times New Roman" w:cs="Times New Roman"/>
          <w:sz w:val="28"/>
          <w:szCs w:val="28"/>
          <w:lang w:val="uk-UA"/>
        </w:rPr>
        <w:t>. наук. праць. Переяслав, 2020.</w:t>
      </w:r>
    </w:p>
    <w:p w:rsidR="00425B30" w:rsidRPr="00867AC0" w:rsidRDefault="00867AC0" w:rsidP="00867AC0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867AC0">
        <w:rPr>
          <w:rFonts w:ascii="Times New Roman" w:hAnsi="Times New Roman" w:cs="Times New Roman"/>
          <w:sz w:val="28"/>
          <w:szCs w:val="28"/>
          <w:lang w:val="uk-UA"/>
        </w:rPr>
        <w:lastRenderedPageBreak/>
        <w:t>2. Проекти міністерства. URL: https://plan2.diia.gov.ua/</w:t>
      </w:r>
    </w:p>
    <w:sectPr w:rsidR="00425B30" w:rsidRPr="00867AC0">
      <w:pgSz w:w="12240" w:h="1584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00E7"/>
    <w:rsid w:val="004000E7"/>
    <w:rsid w:val="00425B30"/>
    <w:rsid w:val="00867A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69C175"/>
  <w15:chartTrackingRefBased/>
  <w15:docId w15:val="{BE8223CF-F588-4C26-89F3-41A0CBF9A4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390</Words>
  <Characters>2226</Characters>
  <Application>Microsoft Office Word</Application>
  <DocSecurity>0</DocSecurity>
  <Lines>18</Lines>
  <Paragraphs>5</Paragraphs>
  <ScaleCrop>false</ScaleCrop>
  <Company/>
  <LinksUpToDate>false</LinksUpToDate>
  <CharactersWithSpaces>2611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User-Arch</dc:creator>
  <cp:keywords/>
  <dc:description/>
  <cp:lastModifiedBy>User-Arch</cp:lastModifiedBy>
  <cp:revision>3</cp:revision>
  <dcterms:created xsi:type="dcterms:W3CDTF">2022-07-25T20:57:00Z</dcterms:created>
  <dcterms:modified xsi:type="dcterms:W3CDTF">2022-07-25T21:07:00Z</dcterms:modified>
</cp:coreProperties>
</file>