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0D88" w:rsidRPr="00277671" w:rsidRDefault="00790D88" w:rsidP="00790D88">
      <w:pPr>
        <w:spacing w:before="20" w:after="20" w:line="240" w:lineRule="auto"/>
        <w:jc w:val="center"/>
        <w:rPr>
          <w:rFonts w:ascii="Times New Roman" w:eastAsia="Times New Roman" w:hAnsi="Times New Roman" w:cs="Times New Roman"/>
          <w:b/>
          <w:kern w:val="1"/>
          <w:sz w:val="28"/>
          <w:szCs w:val="28"/>
          <w:lang w:eastAsia="zh-CN"/>
        </w:rPr>
      </w:pPr>
    </w:p>
    <w:p w:rsidR="00790D88" w:rsidRPr="00277671" w:rsidRDefault="00790D88" w:rsidP="00790D88">
      <w:pPr>
        <w:spacing w:before="20" w:after="20" w:line="240" w:lineRule="auto"/>
        <w:jc w:val="center"/>
        <w:rPr>
          <w:rFonts w:ascii="Times New Roman" w:eastAsia="Times New Roman" w:hAnsi="Times New Roman" w:cs="Times New Roman"/>
          <w:b/>
          <w:kern w:val="1"/>
          <w:sz w:val="28"/>
          <w:szCs w:val="28"/>
          <w:lang w:eastAsia="zh-CN"/>
        </w:rPr>
      </w:pPr>
    </w:p>
    <w:p w:rsidR="00790D88" w:rsidRPr="00441AA1" w:rsidRDefault="00790D88" w:rsidP="00790D88">
      <w:pPr>
        <w:spacing w:before="20" w:after="20" w:line="24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Національний технічний університет України</w:t>
      </w:r>
    </w:p>
    <w:p w:rsidR="00790D88" w:rsidRPr="00441AA1" w:rsidRDefault="00790D88" w:rsidP="00790D88">
      <w:pPr>
        <w:spacing w:before="20" w:after="20" w:line="240" w:lineRule="auto"/>
        <w:ind w:left="54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«Київський політехнічний інститут імені Ігоря Сікорського»</w:t>
      </w:r>
    </w:p>
    <w:p w:rsidR="00790D88" w:rsidRPr="00441AA1" w:rsidRDefault="00790D88" w:rsidP="00790D88">
      <w:pPr>
        <w:spacing w:before="20" w:after="20" w:line="24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Факультет інформатики та обчислювальної техніки</w:t>
      </w:r>
    </w:p>
    <w:p w:rsidR="00790D88" w:rsidRPr="00441AA1" w:rsidRDefault="00790D88" w:rsidP="00790D88">
      <w:pPr>
        <w:spacing w:before="20" w:after="20" w:line="24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Кафедра обчислювальної техніки</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 правах рукопису»                                                      «До захисту допущено»</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УДК </w:t>
      </w:r>
      <w:r w:rsidRPr="00441AA1">
        <w:rPr>
          <w:rFonts w:ascii="Times New Roman" w:eastAsia="Times New Roman" w:hAnsi="Times New Roman" w:cs="Times New Roman"/>
          <w:kern w:val="1"/>
          <w:sz w:val="28"/>
          <w:szCs w:val="28"/>
          <w:u w:val="single"/>
          <w:lang w:eastAsia="zh-CN"/>
        </w:rPr>
        <w:t xml:space="preserve">           004.8                         </w:t>
      </w:r>
      <w:r w:rsidRPr="00441AA1">
        <w:rPr>
          <w:rFonts w:ascii="Times New Roman" w:eastAsia="Times New Roman" w:hAnsi="Times New Roman" w:cs="Times New Roman"/>
          <w:kern w:val="1"/>
          <w:sz w:val="28"/>
          <w:szCs w:val="28"/>
          <w:lang w:eastAsia="zh-CN"/>
        </w:rPr>
        <w:t xml:space="preserve">                                        Завідувач кафедри</w:t>
      </w:r>
    </w:p>
    <w:p w:rsidR="00790D88" w:rsidRPr="00441AA1" w:rsidRDefault="00790D88" w:rsidP="00790D88">
      <w:pPr>
        <w:spacing w:before="20" w:after="20" w:line="240" w:lineRule="auto"/>
        <w:ind w:left="5680"/>
        <w:jc w:val="both"/>
        <w:rPr>
          <w:rFonts w:ascii="Times New Roman" w:eastAsia="Times New Roman" w:hAnsi="Times New Roman" w:cs="Times New Roman"/>
          <w:i/>
          <w:kern w:val="1"/>
          <w:sz w:val="28"/>
          <w:szCs w:val="28"/>
          <w:u w:val="single"/>
          <w:lang w:eastAsia="zh-CN"/>
        </w:rPr>
      </w:pP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Стіренко С.Г.</w:t>
      </w:r>
    </w:p>
    <w:p w:rsidR="00790D88" w:rsidRPr="00441AA1" w:rsidRDefault="00790D88" w:rsidP="00790D88">
      <w:pPr>
        <w:spacing w:before="20" w:after="20" w:line="240" w:lineRule="auto"/>
        <w:ind w:left="568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(підпис)           </w:t>
      </w:r>
      <w:r w:rsidRPr="00441AA1">
        <w:rPr>
          <w:rFonts w:ascii="Times New Roman" w:eastAsia="Times New Roman" w:hAnsi="Times New Roman" w:cs="Times New Roman"/>
          <w:kern w:val="1"/>
          <w:sz w:val="28"/>
          <w:szCs w:val="28"/>
          <w:vertAlign w:val="superscript"/>
          <w:lang w:eastAsia="zh-CN"/>
        </w:rPr>
        <w:tab/>
        <w:t xml:space="preserve"> (ініціали, прізвище)</w:t>
      </w:r>
    </w:p>
    <w:p w:rsidR="00790D88" w:rsidRPr="00441AA1" w:rsidRDefault="00790D88" w:rsidP="00790D88">
      <w:pPr>
        <w:spacing w:before="20" w:after="20" w:line="240" w:lineRule="auto"/>
        <w:ind w:left="568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u w:val="single"/>
          <w:lang w:eastAsia="zh-CN"/>
        </w:rPr>
        <w:t>20</w:t>
      </w:r>
      <w:r w:rsidRPr="00441AA1">
        <w:rPr>
          <w:rFonts w:ascii="Times New Roman" w:eastAsia="Times New Roman" w:hAnsi="Times New Roman" w:cs="Times New Roman"/>
          <w:b/>
          <w:i/>
          <w:kern w:val="1"/>
          <w:sz w:val="28"/>
          <w:szCs w:val="28"/>
          <w:u w:val="single"/>
          <w:lang w:eastAsia="zh-CN"/>
        </w:rPr>
        <w:t>20</w:t>
      </w:r>
      <w:r w:rsidRPr="00441AA1">
        <w:rPr>
          <w:rFonts w:ascii="Times New Roman" w:eastAsia="Times New Roman" w:hAnsi="Times New Roman" w:cs="Times New Roman"/>
          <w:kern w:val="1"/>
          <w:sz w:val="28"/>
          <w:szCs w:val="28"/>
          <w:lang w:eastAsia="zh-CN"/>
        </w:rPr>
        <w:t xml:space="preserve"> р.</w:t>
      </w:r>
    </w:p>
    <w:p w:rsidR="00790D88" w:rsidRPr="00441AA1" w:rsidRDefault="00790D88" w:rsidP="00790D88">
      <w:pPr>
        <w:spacing w:before="20" w:after="20" w:line="240" w:lineRule="auto"/>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 </w:t>
      </w:r>
    </w:p>
    <w:p w:rsidR="00790D88" w:rsidRPr="00441AA1" w:rsidRDefault="00790D88" w:rsidP="00790D88">
      <w:pPr>
        <w:spacing w:before="20" w:after="20" w:line="240" w:lineRule="auto"/>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 </w:t>
      </w:r>
    </w:p>
    <w:p w:rsidR="00790D88" w:rsidRPr="00441AA1" w:rsidRDefault="00790D88" w:rsidP="00790D88">
      <w:pPr>
        <w:spacing w:before="20" w:after="20" w:line="240" w:lineRule="auto"/>
        <w:jc w:val="center"/>
        <w:rPr>
          <w:rFonts w:ascii="Times New Roman" w:eastAsia="Times New Roman" w:hAnsi="Times New Roman" w:cs="Times New Roman"/>
          <w:b/>
          <w:kern w:val="1"/>
          <w:sz w:val="36"/>
          <w:szCs w:val="36"/>
          <w:lang w:eastAsia="zh-CN"/>
        </w:rPr>
      </w:pPr>
      <w:r w:rsidRPr="00441AA1">
        <w:rPr>
          <w:rFonts w:ascii="Times New Roman" w:eastAsia="Times New Roman" w:hAnsi="Times New Roman" w:cs="Times New Roman"/>
          <w:b/>
          <w:kern w:val="1"/>
          <w:sz w:val="36"/>
          <w:szCs w:val="36"/>
          <w:lang w:eastAsia="zh-CN"/>
        </w:rPr>
        <w:t>Магістерська дисертація</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зі спеціальності: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123. Комп’ютерна інженерія</w:t>
      </w:r>
      <w:r w:rsidRPr="00441AA1">
        <w:rPr>
          <w:rFonts w:ascii="Times New Roman" w:eastAsia="Times New Roman" w:hAnsi="Times New Roman" w:cs="Times New Roman"/>
          <w:i/>
          <w:kern w:val="1"/>
          <w:sz w:val="28"/>
          <w:szCs w:val="28"/>
          <w:lang w:eastAsia="zh-CN"/>
        </w:rPr>
        <w:t>____________</w:t>
      </w:r>
      <w:r w:rsidRPr="00441AA1">
        <w:rPr>
          <w:rFonts w:ascii="Times New Roman" w:eastAsia="Times New Roman" w:hAnsi="Times New Roman" w:cs="Times New Roman"/>
          <w:kern w:val="1"/>
          <w:sz w:val="28"/>
          <w:szCs w:val="28"/>
          <w:u w:val="single"/>
          <w:lang w:eastAsia="zh-CN"/>
        </w:rPr>
        <w:t xml:space="preserve">                              </w:t>
      </w:r>
    </w:p>
    <w:p w:rsidR="00790D88" w:rsidRPr="00441AA1" w:rsidRDefault="00790D88" w:rsidP="00790D88">
      <w:pPr>
        <w:spacing w:before="20" w:after="20" w:line="240" w:lineRule="auto"/>
        <w:ind w:left="284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(код та назва напряму підготовки або спеціальності)</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Спеціалізація:              </w:t>
      </w:r>
      <w:r w:rsidRPr="00441AA1">
        <w:rPr>
          <w:rFonts w:ascii="Times New Roman" w:eastAsia="Times New Roman" w:hAnsi="Times New Roman" w:cs="Times New Roman"/>
          <w:i/>
          <w:kern w:val="1"/>
          <w:sz w:val="28"/>
          <w:szCs w:val="28"/>
          <w:u w:val="single"/>
          <w:lang w:eastAsia="zh-CN"/>
        </w:rPr>
        <w:t>123. Комп’ютерні системи та мережі</w:t>
      </w:r>
      <w:r w:rsidRPr="00441AA1">
        <w:rPr>
          <w:rFonts w:ascii="Times New Roman" w:eastAsia="Times New Roman" w:hAnsi="Times New Roman" w:cs="Times New Roman"/>
          <w:i/>
          <w:kern w:val="1"/>
          <w:sz w:val="28"/>
          <w:szCs w:val="28"/>
          <w:lang w:eastAsia="zh-CN"/>
        </w:rPr>
        <w:t>______________</w:t>
      </w:r>
      <w:r w:rsidRPr="00441AA1">
        <w:rPr>
          <w:rFonts w:ascii="Times New Roman" w:eastAsia="Times New Roman" w:hAnsi="Times New Roman" w:cs="Times New Roman"/>
          <w:kern w:val="1"/>
          <w:sz w:val="28"/>
          <w:szCs w:val="28"/>
          <w:lang w:eastAsia="zh-CN"/>
        </w:rPr>
        <w:t xml:space="preserve">                              </w:t>
      </w:r>
    </w:p>
    <w:p w:rsidR="00790D88" w:rsidRPr="00441AA1" w:rsidRDefault="00790D88" w:rsidP="00790D88">
      <w:pPr>
        <w:spacing w:before="1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на тему: </w:t>
      </w:r>
      <w:r w:rsidRPr="00441AA1">
        <w:rPr>
          <w:rFonts w:ascii="Times New Roman" w:eastAsia="Times New Roman" w:hAnsi="Times New Roman" w:cs="Times New Roman"/>
          <w:kern w:val="1"/>
          <w:sz w:val="28"/>
          <w:szCs w:val="28"/>
          <w:u w:val="single"/>
          <w:lang w:eastAsia="zh-CN"/>
        </w:rPr>
        <w:t>Система аналізу людської активності на основі даних з носимих пристроїв</w:t>
      </w:r>
    </w:p>
    <w:p w:rsidR="00790D88" w:rsidRPr="00441AA1" w:rsidRDefault="00790D88" w:rsidP="00790D88">
      <w:pPr>
        <w:spacing w:before="240" w:after="20" w:line="240" w:lineRule="auto"/>
        <w:jc w:val="both"/>
        <w:rPr>
          <w:rFonts w:ascii="Times New Roman" w:eastAsia="Times New Roman" w:hAnsi="Times New Roman" w:cs="Times New Roman"/>
          <w:kern w:val="1"/>
          <w:sz w:val="28"/>
          <w:szCs w:val="28"/>
          <w:u w:val="thick"/>
          <w:lang w:eastAsia="zh-CN"/>
        </w:rPr>
      </w:pPr>
      <w:r w:rsidRPr="00441AA1">
        <w:rPr>
          <w:rFonts w:ascii="Times New Roman" w:eastAsia="Times New Roman" w:hAnsi="Times New Roman" w:cs="Times New Roman"/>
          <w:kern w:val="1"/>
          <w:sz w:val="28"/>
          <w:szCs w:val="28"/>
          <w:lang w:eastAsia="zh-CN"/>
        </w:rPr>
        <w:t>Виконав: студент</w:t>
      </w:r>
      <w:r w:rsidRPr="00441AA1">
        <w:rPr>
          <w:rFonts w:ascii="Times New Roman" w:eastAsia="Times New Roman" w:hAnsi="Times New Roman" w:cs="Times New Roman"/>
          <w:kern w:val="1"/>
          <w:sz w:val="28"/>
          <w:szCs w:val="28"/>
          <w:u w:val="single"/>
          <w:lang w:eastAsia="zh-CN"/>
        </w:rPr>
        <w:t xml:space="preserve">      II      </w:t>
      </w:r>
      <w:r w:rsidRPr="00441AA1">
        <w:rPr>
          <w:rFonts w:ascii="Times New Roman" w:eastAsia="Times New Roman" w:hAnsi="Times New Roman" w:cs="Times New Roman"/>
          <w:kern w:val="1"/>
          <w:sz w:val="28"/>
          <w:szCs w:val="28"/>
          <w:lang w:eastAsia="zh-CN"/>
        </w:rPr>
        <w:t xml:space="preserve"> курсу, групи </w:t>
      </w:r>
      <w:r w:rsidRPr="00441AA1">
        <w:rPr>
          <w:rFonts w:ascii="Times New Roman" w:eastAsia="Times New Roman" w:hAnsi="Times New Roman" w:cs="Times New Roman"/>
          <w:kern w:val="1"/>
          <w:sz w:val="28"/>
          <w:szCs w:val="28"/>
          <w:u w:val="single"/>
          <w:lang w:eastAsia="zh-CN"/>
        </w:rPr>
        <w:t xml:space="preserve">                    ІО-91мп</w:t>
      </w:r>
      <w:r w:rsidRPr="00441AA1">
        <w:rPr>
          <w:rFonts w:ascii="Times New Roman" w:eastAsia="Times New Roman" w:hAnsi="Times New Roman" w:cs="Times New Roman"/>
          <w:kern w:val="1"/>
          <w:sz w:val="28"/>
          <w:szCs w:val="28"/>
          <w:u w:val="dashLongHeavy"/>
          <w:lang w:eastAsia="zh-CN"/>
        </w:rPr>
        <w:softHyphen/>
      </w:r>
      <w:r w:rsidRPr="00441AA1">
        <w:rPr>
          <w:rFonts w:ascii="Times New Roman" w:eastAsia="Times New Roman" w:hAnsi="Times New Roman" w:cs="Times New Roman"/>
          <w:kern w:val="1"/>
          <w:sz w:val="28"/>
          <w:szCs w:val="28"/>
          <w:u w:val="thick"/>
          <w:lang w:eastAsia="zh-CN"/>
        </w:rPr>
        <w:t xml:space="preserve">                             </w:t>
      </w:r>
    </w:p>
    <w:p w:rsidR="00790D88" w:rsidRPr="00441AA1" w:rsidRDefault="00790D88" w:rsidP="00790D88">
      <w:pPr>
        <w:spacing w:before="20" w:after="20" w:line="240" w:lineRule="auto"/>
        <w:ind w:left="638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(шифр групи)</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u w:val="single"/>
          <w:lang w:eastAsia="zh-CN"/>
        </w:rPr>
        <w:t xml:space="preserve">            Шурук Андрій Сергійович   </w:t>
      </w:r>
      <w:r w:rsidRPr="00441AA1">
        <w:rPr>
          <w:rFonts w:ascii="Times New Roman" w:eastAsia="Times New Roman" w:hAnsi="Times New Roman" w:cs="Times New Roman"/>
          <w:kern w:val="1"/>
          <w:sz w:val="28"/>
          <w:szCs w:val="28"/>
          <w:u w:val="thick"/>
          <w:lang w:eastAsia="zh-CN"/>
        </w:rPr>
        <w:t xml:space="preserve">                                                    </w:t>
      </w:r>
      <w:r w:rsidRPr="00441AA1">
        <w:rPr>
          <w:rFonts w:ascii="Times New Roman" w:eastAsia="Times New Roman" w:hAnsi="Times New Roman" w:cs="Times New Roman"/>
          <w:kern w:val="1"/>
          <w:sz w:val="28"/>
          <w:szCs w:val="28"/>
          <w:u w:val="single"/>
          <w:lang w:eastAsia="zh-CN"/>
        </w:rPr>
        <w:t xml:space="preserve">                   </w:t>
      </w:r>
    </w:p>
    <w:p w:rsidR="00790D88" w:rsidRPr="00441AA1" w:rsidRDefault="00790D88" w:rsidP="00790D88">
      <w:pPr>
        <w:spacing w:before="20" w:after="20" w:line="240" w:lineRule="auto"/>
        <w:ind w:left="142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(прізвище, ім’я, по батькові)                                                      (підпис)</w:t>
      </w:r>
    </w:p>
    <w:p w:rsidR="00790D88" w:rsidRPr="00441AA1" w:rsidRDefault="00790D88" w:rsidP="00790D88">
      <w:pPr>
        <w:spacing w:before="1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Науковий керівник </w:t>
      </w:r>
      <w:r w:rsidRPr="00441AA1">
        <w:rPr>
          <w:rFonts w:ascii="Times New Roman" w:eastAsia="Times New Roman" w:hAnsi="Times New Roman" w:cs="Times New Roman"/>
          <w:kern w:val="1"/>
          <w:sz w:val="28"/>
          <w:szCs w:val="28"/>
          <w:u w:val="single"/>
          <w:lang w:eastAsia="zh-CN"/>
        </w:rPr>
        <w:t xml:space="preserve">          к.т.н., доцент Волокита А.М.                                                  </w:t>
      </w:r>
    </w:p>
    <w:p w:rsidR="00790D88" w:rsidRPr="00441AA1" w:rsidRDefault="00790D88" w:rsidP="00790D88">
      <w:pPr>
        <w:spacing w:before="20" w:after="20" w:line="240" w:lineRule="auto"/>
        <w:ind w:left="214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(посада, науковий ступінь, вчене звання, прізвище та ініціали)              (підпис)</w:t>
      </w:r>
    </w:p>
    <w:p w:rsidR="00790D88" w:rsidRPr="00441AA1" w:rsidRDefault="00790D88" w:rsidP="00790D88">
      <w:pPr>
        <w:spacing w:before="1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Консультант </w:t>
      </w:r>
      <w:r w:rsidRPr="00441AA1">
        <w:rPr>
          <w:rFonts w:ascii="Times New Roman" w:eastAsia="Times New Roman" w:hAnsi="Times New Roman" w:cs="Times New Roman"/>
          <w:kern w:val="1"/>
          <w:sz w:val="28"/>
          <w:szCs w:val="28"/>
          <w:u w:val="single"/>
          <w:lang w:eastAsia="zh-CN"/>
        </w:rPr>
        <w:t xml:space="preserve"> нормоконтроль, д.т.н., професор Кулаков Ю.О.                                                           </w:t>
      </w:r>
    </w:p>
    <w:p w:rsidR="00790D88" w:rsidRPr="00441AA1" w:rsidRDefault="00790D88" w:rsidP="00790D88">
      <w:pPr>
        <w:spacing w:before="20" w:after="20" w:line="240" w:lineRule="auto"/>
        <w:ind w:left="142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     (назва розділу)              (посада, вчене звання, науковий ступінь, прізвище, ініціали)          (підпис)</w:t>
      </w:r>
    </w:p>
    <w:p w:rsidR="00790D88" w:rsidRPr="00441AA1" w:rsidRDefault="00FC27D8" w:rsidP="00790D88">
      <w:pPr>
        <w:spacing w:before="1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Рецензент </w:t>
      </w:r>
      <w:r w:rsidRPr="00441AA1">
        <w:rPr>
          <w:rFonts w:ascii="Times New Roman" w:eastAsia="Times New Roman" w:hAnsi="Times New Roman" w:cs="Times New Roman"/>
          <w:kern w:val="1"/>
          <w:sz w:val="28"/>
          <w:szCs w:val="28"/>
          <w:lang w:eastAsia="zh-CN"/>
        </w:rPr>
        <w:br/>
      </w:r>
      <w:r w:rsidRPr="00441AA1">
        <w:rPr>
          <w:rFonts w:ascii="Times New Roman" w:eastAsia="Times New Roman" w:hAnsi="Times New Roman" w:cs="Times New Roman"/>
          <w:bCs/>
          <w:kern w:val="1"/>
          <w:sz w:val="28"/>
          <w:szCs w:val="28"/>
          <w:u w:val="single"/>
          <w:lang w:eastAsia="zh-CN"/>
        </w:rPr>
        <w:t>доцент кафедри АУТС, к.т.н.,</w:t>
      </w:r>
      <w:r w:rsidRPr="00441AA1">
        <w:rPr>
          <w:rFonts w:ascii="Times New Roman" w:eastAsia="Times New Roman" w:hAnsi="Times New Roman" w:cs="Times New Roman"/>
          <w:kern w:val="1"/>
          <w:sz w:val="28"/>
          <w:szCs w:val="28"/>
          <w:u w:val="single"/>
          <w:lang w:eastAsia="zh-CN"/>
        </w:rPr>
        <w:t xml:space="preserve"> </w:t>
      </w:r>
      <w:r w:rsidR="001A1CAC" w:rsidRPr="00441AA1">
        <w:rPr>
          <w:rFonts w:ascii="Times New Roman" w:eastAsia="Times New Roman" w:hAnsi="Times New Roman" w:cs="Times New Roman"/>
          <w:kern w:val="1"/>
          <w:sz w:val="28"/>
          <w:szCs w:val="28"/>
          <w:u w:val="single"/>
          <w:lang w:eastAsia="zh-CN"/>
        </w:rPr>
        <w:t xml:space="preserve">доц. </w:t>
      </w:r>
      <w:r w:rsidRPr="00441AA1">
        <w:rPr>
          <w:rFonts w:ascii="Times New Roman" w:eastAsia="Times New Roman" w:hAnsi="Times New Roman" w:cs="Times New Roman"/>
          <w:bCs/>
          <w:kern w:val="1"/>
          <w:sz w:val="28"/>
          <w:szCs w:val="28"/>
          <w:u w:val="single"/>
          <w:lang w:eastAsia="zh-CN"/>
        </w:rPr>
        <w:t>Катін Павло Юрійович</w:t>
      </w:r>
      <w:r w:rsidRPr="00441AA1">
        <w:rPr>
          <w:rFonts w:ascii="Times New Roman" w:eastAsia="Times New Roman" w:hAnsi="Times New Roman" w:cs="Times New Roman"/>
          <w:kern w:val="1"/>
          <w:sz w:val="28"/>
          <w:szCs w:val="28"/>
          <w:u w:val="single"/>
          <w:lang w:eastAsia="zh-CN"/>
        </w:rPr>
        <w:t xml:space="preserve">                                                                                                                            </w:t>
      </w:r>
      <w:r w:rsidR="00790D88" w:rsidRPr="00441AA1">
        <w:rPr>
          <w:rFonts w:ascii="Times New Roman" w:eastAsia="Times New Roman" w:hAnsi="Times New Roman" w:cs="Times New Roman"/>
          <w:kern w:val="1"/>
          <w:sz w:val="28"/>
          <w:szCs w:val="28"/>
          <w:u w:val="single"/>
          <w:lang w:eastAsia="zh-CN"/>
        </w:rPr>
        <w:t xml:space="preserve">                                                                                                                    </w:t>
      </w:r>
    </w:p>
    <w:p w:rsidR="00790D88" w:rsidRPr="00441AA1" w:rsidRDefault="00790D88" w:rsidP="00790D88">
      <w:pPr>
        <w:spacing w:before="20" w:after="20" w:line="240" w:lineRule="auto"/>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(посада, науковий ступінь, вчене звання, науковий ступінь, прізвище та ініціали)              (підпис)</w:t>
      </w:r>
      <w:r w:rsidRPr="00441AA1">
        <w:rPr>
          <w:rFonts w:ascii="Times New Roman" w:eastAsia="Times New Roman" w:hAnsi="Times New Roman" w:cs="Times New Roman"/>
          <w:kern w:val="1"/>
          <w:sz w:val="28"/>
          <w:szCs w:val="28"/>
          <w:lang w:eastAsia="zh-CN"/>
        </w:rPr>
        <w:t xml:space="preserve"> </w:t>
      </w:r>
    </w:p>
    <w:p w:rsidR="00790D88" w:rsidRPr="00441AA1" w:rsidRDefault="00790D88" w:rsidP="00790D88">
      <w:pPr>
        <w:spacing w:before="20" w:after="20" w:line="240" w:lineRule="auto"/>
        <w:ind w:left="454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Засвідчую, що у цій магістерській дисертації немає запозичень з праць інших авторів без відповідних посилань.</w:t>
      </w:r>
    </w:p>
    <w:p w:rsidR="00790D88" w:rsidRPr="00441AA1" w:rsidRDefault="00790D88" w:rsidP="00790D88">
      <w:pPr>
        <w:spacing w:before="20" w:after="20" w:line="240" w:lineRule="auto"/>
        <w:ind w:left="4540"/>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Студент</w:t>
      </w:r>
      <w:r w:rsidRPr="00441AA1">
        <w:rPr>
          <w:rFonts w:ascii="Times New Roman" w:eastAsia="Times New Roman" w:hAnsi="Times New Roman" w:cs="Times New Roman"/>
          <w:kern w:val="1"/>
          <w:sz w:val="28"/>
          <w:szCs w:val="28"/>
          <w:u w:val="single"/>
          <w:lang w:eastAsia="zh-CN"/>
        </w:rPr>
        <w:t xml:space="preserve">                                         </w:t>
      </w:r>
    </w:p>
    <w:p w:rsidR="00790D88" w:rsidRPr="00441AA1" w:rsidRDefault="00790D88" w:rsidP="00790D88">
      <w:pPr>
        <w:spacing w:before="20" w:after="20" w:line="240" w:lineRule="auto"/>
        <w:ind w:left="5980" w:firstLine="50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(підпис)</w:t>
      </w:r>
    </w:p>
    <w:p w:rsidR="00A3316F" w:rsidRPr="00441AA1" w:rsidRDefault="00A3316F" w:rsidP="00790D88">
      <w:pPr>
        <w:spacing w:before="20" w:after="20" w:line="240" w:lineRule="auto"/>
        <w:ind w:left="5980" w:firstLine="500"/>
        <w:jc w:val="both"/>
        <w:rPr>
          <w:rFonts w:ascii="Times New Roman" w:eastAsia="Times New Roman" w:hAnsi="Times New Roman" w:cs="Times New Roman"/>
          <w:kern w:val="1"/>
          <w:sz w:val="28"/>
          <w:szCs w:val="28"/>
          <w:vertAlign w:val="superscript"/>
          <w:lang w:eastAsia="zh-CN"/>
        </w:rPr>
      </w:pPr>
    </w:p>
    <w:p w:rsidR="00AA10E5" w:rsidRPr="00441AA1" w:rsidRDefault="00790D88" w:rsidP="00A3316F">
      <w:pPr>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Київ – 20</w:t>
      </w:r>
      <w:r w:rsidR="00155F62" w:rsidRPr="00441AA1">
        <w:rPr>
          <w:rFonts w:ascii="Times New Roman" w:eastAsia="Times New Roman" w:hAnsi="Times New Roman" w:cs="Times New Roman"/>
          <w:kern w:val="1"/>
          <w:sz w:val="28"/>
          <w:szCs w:val="28"/>
          <w:lang w:val="en-US" w:eastAsia="zh-CN"/>
        </w:rPr>
        <w:t>20</w:t>
      </w:r>
      <w:r w:rsidRPr="00441AA1">
        <w:rPr>
          <w:rFonts w:ascii="Times New Roman" w:eastAsia="Times New Roman" w:hAnsi="Times New Roman" w:cs="Times New Roman"/>
          <w:kern w:val="1"/>
          <w:sz w:val="28"/>
          <w:szCs w:val="28"/>
          <w:lang w:eastAsia="zh-CN"/>
        </w:rPr>
        <w:t xml:space="preserve"> року</w:t>
      </w:r>
      <w:r w:rsidR="00A3316F" w:rsidRPr="00441AA1">
        <w:rPr>
          <w:rFonts w:ascii="Times New Roman" w:eastAsia="Times New Roman" w:hAnsi="Times New Roman" w:cs="Times New Roman"/>
          <w:kern w:val="1"/>
          <w:sz w:val="28"/>
          <w:szCs w:val="28"/>
          <w:lang w:eastAsia="zh-CN"/>
        </w:rPr>
        <w:br w:type="page"/>
      </w:r>
    </w:p>
    <w:p w:rsidR="00A3316F" w:rsidRPr="00441AA1" w:rsidRDefault="00A3316F" w:rsidP="00A3316F">
      <w:pPr>
        <w:spacing w:before="20" w:after="20" w:line="24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lastRenderedPageBreak/>
        <w:t>Національний технічний університет України</w:t>
      </w:r>
    </w:p>
    <w:p w:rsidR="00A3316F" w:rsidRPr="00441AA1" w:rsidRDefault="00A3316F" w:rsidP="00A3316F">
      <w:pPr>
        <w:spacing w:before="20" w:after="20" w:line="24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«Київський політехнічний інститут імені Ігоря Сікорського»</w:t>
      </w:r>
    </w:p>
    <w:p w:rsidR="00A3316F" w:rsidRPr="00441AA1" w:rsidRDefault="00A3316F" w:rsidP="00A3316F">
      <w:pPr>
        <w:spacing w:before="20" w:after="20" w:line="240" w:lineRule="auto"/>
        <w:ind w:left="54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 </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Факультет (інститут)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Інформатики та обчислювальної техніки</w:t>
      </w:r>
      <w:r w:rsidRPr="00441AA1">
        <w:rPr>
          <w:rFonts w:ascii="Times New Roman" w:eastAsia="Times New Roman" w:hAnsi="Times New Roman" w:cs="Times New Roman"/>
          <w:kern w:val="1"/>
          <w:sz w:val="28"/>
          <w:szCs w:val="28"/>
          <w:u w:val="single"/>
          <w:lang w:eastAsia="zh-CN"/>
        </w:rPr>
        <w:t xml:space="preserve">                    </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  (повна назва)</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Кафедра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Обчислювальної техніки</w:t>
      </w:r>
      <w:r w:rsidRPr="00441AA1">
        <w:rPr>
          <w:rFonts w:ascii="Times New Roman" w:eastAsia="Times New Roman" w:hAnsi="Times New Roman" w:cs="Times New Roman"/>
          <w:kern w:val="1"/>
          <w:sz w:val="28"/>
          <w:szCs w:val="28"/>
          <w:u w:val="single"/>
          <w:lang w:eastAsia="zh-CN"/>
        </w:rPr>
        <w:t xml:space="preserve">                                                            </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  (повна назва)</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Рівень вищої освіти – другий (магістерський) за освітньо-професійною програмою</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Спеціальність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123. Комп’ютерна інженерія</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u w:val="single"/>
          <w:lang w:eastAsia="zh-CN"/>
        </w:rPr>
        <w:tab/>
        <w:t xml:space="preserve">                               </w:t>
      </w:r>
    </w:p>
    <w:p w:rsidR="00A3316F" w:rsidRPr="00441AA1" w:rsidRDefault="00A3316F" w:rsidP="00A3316F">
      <w:pPr>
        <w:spacing w:before="20" w:after="20" w:line="240" w:lineRule="auto"/>
        <w:ind w:left="496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(код і назва)</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Спеціалізація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123. Комп’ютерні системи та мережі</w:t>
      </w:r>
      <w:r w:rsidRPr="00441AA1">
        <w:rPr>
          <w:rFonts w:ascii="Times New Roman" w:eastAsia="Times New Roman" w:hAnsi="Times New Roman" w:cs="Times New Roman"/>
          <w:i/>
          <w:kern w:val="1"/>
          <w:sz w:val="28"/>
          <w:szCs w:val="28"/>
          <w:lang w:eastAsia="zh-CN"/>
        </w:rPr>
        <w:t>________________</w:t>
      </w:r>
      <w:r w:rsidRPr="00441AA1">
        <w:rPr>
          <w:rFonts w:ascii="Times New Roman" w:eastAsia="Times New Roman" w:hAnsi="Times New Roman" w:cs="Times New Roman"/>
          <w:kern w:val="1"/>
          <w:sz w:val="28"/>
          <w:szCs w:val="28"/>
          <w:u w:val="single"/>
          <w:lang w:eastAsia="zh-CN"/>
        </w:rPr>
        <w:t xml:space="preserve">                  </w:t>
      </w:r>
    </w:p>
    <w:p w:rsidR="00A3316F" w:rsidRPr="00441AA1" w:rsidRDefault="00A3316F" w:rsidP="00A3316F">
      <w:pPr>
        <w:spacing w:before="20" w:after="20" w:line="240" w:lineRule="auto"/>
        <w:ind w:left="496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(код і назва)</w:t>
      </w:r>
    </w:p>
    <w:p w:rsidR="00A3316F" w:rsidRPr="00441AA1" w:rsidRDefault="00A3316F" w:rsidP="00A3316F">
      <w:pPr>
        <w:spacing w:before="20" w:after="20" w:line="240" w:lineRule="auto"/>
        <w:ind w:left="54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 </w:t>
      </w:r>
    </w:p>
    <w:p w:rsidR="00A3316F" w:rsidRPr="00441AA1" w:rsidRDefault="00A3316F" w:rsidP="00A3316F">
      <w:pPr>
        <w:spacing w:before="20" w:after="20" w:line="240" w:lineRule="auto"/>
        <w:ind w:left="568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ЗАТВЕРДЖУЮ</w:t>
      </w:r>
    </w:p>
    <w:p w:rsidR="00A3316F" w:rsidRPr="00441AA1" w:rsidRDefault="00A3316F" w:rsidP="00A3316F">
      <w:pPr>
        <w:spacing w:before="20" w:after="20" w:line="240" w:lineRule="auto"/>
        <w:ind w:left="568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Завідувач кафедри</w:t>
      </w:r>
    </w:p>
    <w:p w:rsidR="00A3316F" w:rsidRPr="00441AA1" w:rsidRDefault="00A3316F" w:rsidP="00A3316F">
      <w:pPr>
        <w:spacing w:before="20" w:after="20" w:line="240" w:lineRule="auto"/>
        <w:ind w:left="5680"/>
        <w:jc w:val="both"/>
        <w:rPr>
          <w:rFonts w:ascii="Times New Roman" w:eastAsia="Times New Roman" w:hAnsi="Times New Roman" w:cs="Times New Roman"/>
          <w:i/>
          <w:kern w:val="1"/>
          <w:sz w:val="28"/>
          <w:szCs w:val="28"/>
          <w:u w:val="single"/>
          <w:lang w:eastAsia="zh-CN"/>
        </w:rPr>
      </w:pP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i/>
          <w:kern w:val="1"/>
          <w:sz w:val="28"/>
          <w:szCs w:val="28"/>
          <w:u w:val="single"/>
          <w:lang w:eastAsia="zh-CN"/>
        </w:rPr>
        <w:t>Стіренко С.Г.</w:t>
      </w:r>
    </w:p>
    <w:p w:rsidR="00A3316F" w:rsidRPr="00441AA1" w:rsidRDefault="00A3316F" w:rsidP="00A3316F">
      <w:pPr>
        <w:spacing w:before="20" w:after="20" w:line="240" w:lineRule="auto"/>
        <w:ind w:left="610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(підпис)              (ініціали, прізвище)</w:t>
      </w:r>
    </w:p>
    <w:p w:rsidR="00A3316F" w:rsidRPr="00441AA1" w:rsidRDefault="00A3316F" w:rsidP="00A3316F">
      <w:pPr>
        <w:spacing w:before="20" w:after="20" w:line="240" w:lineRule="auto"/>
        <w:ind w:left="568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u w:val="single"/>
          <w:lang w:eastAsia="zh-CN"/>
        </w:rPr>
        <w:t>20</w:t>
      </w:r>
      <w:r w:rsidRPr="00441AA1">
        <w:rPr>
          <w:rFonts w:ascii="Times New Roman" w:eastAsia="Times New Roman" w:hAnsi="Times New Roman" w:cs="Times New Roman"/>
          <w:b/>
          <w:i/>
          <w:kern w:val="1"/>
          <w:sz w:val="28"/>
          <w:szCs w:val="28"/>
          <w:u w:val="single"/>
          <w:lang w:eastAsia="zh-CN"/>
        </w:rPr>
        <w:t>20</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р.</w:t>
      </w:r>
    </w:p>
    <w:p w:rsidR="00A3316F" w:rsidRPr="00441AA1" w:rsidRDefault="00A3316F" w:rsidP="00A3316F">
      <w:pPr>
        <w:spacing w:before="120" w:after="20" w:line="240" w:lineRule="auto"/>
        <w:ind w:left="54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 </w:t>
      </w:r>
    </w:p>
    <w:p w:rsidR="00A3316F" w:rsidRPr="00441AA1" w:rsidRDefault="00A3316F" w:rsidP="00A3316F">
      <w:pPr>
        <w:spacing w:before="120" w:after="20" w:line="24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ЗАВДАННЯ</w:t>
      </w:r>
    </w:p>
    <w:p w:rsidR="00A3316F" w:rsidRPr="00441AA1" w:rsidRDefault="00A3316F" w:rsidP="00A3316F">
      <w:pPr>
        <w:spacing w:before="20" w:after="20" w:line="24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на магістерську дисертацію студенту</w:t>
      </w:r>
    </w:p>
    <w:p w:rsidR="00A3316F" w:rsidRPr="00441AA1" w:rsidRDefault="00BB3389" w:rsidP="00A3316F">
      <w:pPr>
        <w:spacing w:before="20" w:after="20" w:line="240" w:lineRule="auto"/>
        <w:jc w:val="center"/>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u w:val="single"/>
          <w:lang w:eastAsia="zh-CN"/>
        </w:rPr>
        <w:t>Шуруку Андрію Сергійовичу</w:t>
      </w:r>
      <w:r w:rsidR="00A3316F" w:rsidRPr="00441AA1">
        <w:rPr>
          <w:rFonts w:ascii="Times New Roman" w:eastAsia="Times New Roman" w:hAnsi="Times New Roman" w:cs="Times New Roman"/>
          <w:kern w:val="1"/>
          <w:sz w:val="28"/>
          <w:szCs w:val="28"/>
          <w:u w:val="single"/>
          <w:lang w:eastAsia="zh-CN"/>
        </w:rPr>
        <w:t xml:space="preserve">                                        </w:t>
      </w:r>
    </w:p>
    <w:p w:rsidR="00A3316F" w:rsidRPr="00441AA1" w:rsidRDefault="00A3316F" w:rsidP="00A3316F">
      <w:pPr>
        <w:spacing w:before="20" w:after="20" w:line="240" w:lineRule="auto"/>
        <w:ind w:left="2840" w:firstLine="561"/>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(прізвище, ім’я, по батькові)</w:t>
      </w:r>
    </w:p>
    <w:p w:rsidR="00A3316F" w:rsidRPr="00441AA1" w:rsidRDefault="00A3316F" w:rsidP="00BD1DE1">
      <w:pPr>
        <w:spacing w:before="120" w:after="20" w:line="240" w:lineRule="auto"/>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1. Тема дисертаці</w:t>
      </w:r>
      <w:r w:rsidR="00BD1DE1" w:rsidRPr="00441AA1">
        <w:rPr>
          <w:rFonts w:ascii="Times New Roman" w:eastAsia="Times New Roman" w:hAnsi="Times New Roman" w:cs="Times New Roman"/>
          <w:kern w:val="1"/>
          <w:sz w:val="28"/>
          <w:szCs w:val="28"/>
          <w:lang w:eastAsia="zh-CN"/>
        </w:rPr>
        <w:t xml:space="preserve">ї </w:t>
      </w:r>
      <w:r w:rsidRPr="00441AA1">
        <w:rPr>
          <w:rFonts w:ascii="Times New Roman" w:eastAsia="Times New Roman" w:hAnsi="Times New Roman" w:cs="Times New Roman"/>
          <w:kern w:val="1"/>
          <w:sz w:val="28"/>
          <w:szCs w:val="28"/>
          <w:u w:val="single"/>
          <w:lang w:eastAsia="zh-CN"/>
        </w:rPr>
        <w:t>«Система аналізу людської активності на основі даних з носимих</w:t>
      </w:r>
      <w:r w:rsidR="00BD1DE1"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u w:val="single"/>
          <w:lang w:eastAsia="zh-CN"/>
        </w:rPr>
        <w:t xml:space="preserve">пристроїв» </w:t>
      </w:r>
      <w:r w:rsidR="00BD1DE1" w:rsidRPr="00441AA1">
        <w:rPr>
          <w:rFonts w:ascii="Times New Roman" w:eastAsia="Times New Roman" w:hAnsi="Times New Roman" w:cs="Times New Roman"/>
          <w:kern w:val="1"/>
          <w:sz w:val="28"/>
          <w:szCs w:val="28"/>
          <w:u w:val="single"/>
          <w:lang w:eastAsia="zh-CN"/>
        </w:rPr>
        <w:br/>
      </w:r>
      <w:r w:rsidRPr="00441AA1">
        <w:rPr>
          <w:rFonts w:ascii="Times New Roman" w:eastAsia="Times New Roman" w:hAnsi="Times New Roman" w:cs="Times New Roman"/>
          <w:kern w:val="1"/>
          <w:sz w:val="28"/>
          <w:szCs w:val="28"/>
          <w:lang w:eastAsia="zh-CN"/>
        </w:rPr>
        <w:t>Науковий керівник дисертації</w:t>
      </w:r>
      <w:r w:rsidR="00BD1DE1"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u w:val="single"/>
          <w:lang w:eastAsia="zh-CN"/>
        </w:rPr>
        <w:t>к.т.н., доцент Волокита А.М.</w:t>
      </w:r>
    </w:p>
    <w:p w:rsidR="00A3316F" w:rsidRPr="00441AA1" w:rsidRDefault="00A3316F" w:rsidP="00A3316F">
      <w:pPr>
        <w:spacing w:before="20" w:after="20" w:line="240" w:lineRule="auto"/>
        <w:ind w:left="382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(прізвище, ім’я, по батькові, науковий ступінь, вчене звання)</w:t>
      </w:r>
    </w:p>
    <w:p w:rsidR="00A3316F" w:rsidRPr="00441AA1" w:rsidRDefault="00A3316F" w:rsidP="00A3316F">
      <w:pPr>
        <w:spacing w:before="20" w:after="20" w:line="240" w:lineRule="auto"/>
        <w:jc w:val="both"/>
        <w:rPr>
          <w:rFonts w:ascii="Times New Roman" w:eastAsia="Times New Roman" w:hAnsi="Times New Roman" w:cs="Times New Roman"/>
          <w:b/>
          <w:i/>
          <w:kern w:val="1"/>
          <w:sz w:val="28"/>
          <w:szCs w:val="28"/>
          <w:u w:val="single"/>
          <w:lang w:eastAsia="zh-CN"/>
        </w:rPr>
      </w:pPr>
      <w:r w:rsidRPr="00441AA1">
        <w:rPr>
          <w:rFonts w:ascii="Times New Roman" w:eastAsia="Times New Roman" w:hAnsi="Times New Roman" w:cs="Times New Roman"/>
          <w:kern w:val="1"/>
          <w:sz w:val="28"/>
          <w:szCs w:val="28"/>
          <w:lang w:eastAsia="zh-CN"/>
        </w:rPr>
        <w:t>затверджені наказом по університету від «</w:t>
      </w:r>
      <w:r w:rsidRPr="00441AA1">
        <w:rPr>
          <w:rFonts w:ascii="Times New Roman" w:eastAsia="Times New Roman" w:hAnsi="Times New Roman" w:cs="Times New Roman"/>
          <w:b/>
          <w:i/>
          <w:kern w:val="1"/>
          <w:sz w:val="28"/>
          <w:szCs w:val="28"/>
          <w:u w:val="single"/>
          <w:lang w:eastAsia="zh-CN"/>
        </w:rPr>
        <w:t xml:space="preserve"> </w:t>
      </w:r>
      <w:r w:rsidR="005B4F31" w:rsidRPr="00441AA1">
        <w:rPr>
          <w:rFonts w:ascii="Times New Roman" w:eastAsia="Times New Roman" w:hAnsi="Times New Roman" w:cs="Times New Roman"/>
          <w:b/>
          <w:i/>
          <w:kern w:val="1"/>
          <w:sz w:val="28"/>
          <w:szCs w:val="28"/>
          <w:u w:val="single"/>
          <w:lang w:eastAsia="zh-CN"/>
        </w:rPr>
        <w:t>26</w:t>
      </w:r>
      <w:r w:rsidRPr="00441AA1">
        <w:rPr>
          <w:rFonts w:ascii="Times New Roman" w:eastAsia="Times New Roman" w:hAnsi="Times New Roman" w:cs="Times New Roman"/>
          <w:b/>
          <w:i/>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u w:val="single"/>
          <w:lang w:eastAsia="zh-CN"/>
        </w:rPr>
        <w:t xml:space="preserve">  жовтня 20</w:t>
      </w:r>
      <w:r w:rsidR="00BD1DE1" w:rsidRPr="00441AA1">
        <w:rPr>
          <w:rFonts w:ascii="Times New Roman" w:eastAsia="Times New Roman" w:hAnsi="Times New Roman" w:cs="Times New Roman"/>
          <w:kern w:val="1"/>
          <w:sz w:val="28"/>
          <w:szCs w:val="28"/>
          <w:u w:val="single"/>
          <w:lang w:eastAsia="zh-CN"/>
        </w:rPr>
        <w:t>2</w:t>
      </w:r>
      <w:r w:rsidR="005B4F31" w:rsidRPr="00441AA1">
        <w:rPr>
          <w:rFonts w:ascii="Times New Roman" w:eastAsia="Times New Roman" w:hAnsi="Times New Roman" w:cs="Times New Roman"/>
          <w:kern w:val="1"/>
          <w:sz w:val="28"/>
          <w:szCs w:val="28"/>
          <w:u w:val="single"/>
          <w:lang w:eastAsia="zh-CN"/>
        </w:rPr>
        <w:t>0</w:t>
      </w:r>
      <w:r w:rsidRPr="00441AA1">
        <w:rPr>
          <w:rFonts w:ascii="Times New Roman" w:eastAsia="Times New Roman" w:hAnsi="Times New Roman" w:cs="Times New Roman"/>
          <w:b/>
          <w:i/>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 xml:space="preserve">р. № </w:t>
      </w:r>
      <w:r w:rsidRPr="00441AA1">
        <w:rPr>
          <w:rFonts w:ascii="Times New Roman" w:eastAsia="Times New Roman" w:hAnsi="Times New Roman" w:cs="Times New Roman"/>
          <w:b/>
          <w:i/>
          <w:kern w:val="1"/>
          <w:sz w:val="28"/>
          <w:szCs w:val="28"/>
          <w:u w:val="single"/>
          <w:lang w:eastAsia="zh-CN"/>
        </w:rPr>
        <w:t xml:space="preserve"> </w:t>
      </w:r>
      <w:r w:rsidR="005B4F31" w:rsidRPr="00441AA1">
        <w:rPr>
          <w:rFonts w:ascii="Times New Roman" w:eastAsia="Times New Roman" w:hAnsi="Times New Roman" w:cs="Times New Roman"/>
          <w:b/>
          <w:i/>
          <w:kern w:val="1"/>
          <w:sz w:val="28"/>
          <w:szCs w:val="28"/>
          <w:u w:val="single"/>
          <w:lang w:eastAsia="zh-CN"/>
        </w:rPr>
        <w:t>3132-с</w:t>
      </w:r>
      <w:r w:rsidRPr="00441AA1">
        <w:rPr>
          <w:rFonts w:ascii="Times New Roman" w:eastAsia="Times New Roman" w:hAnsi="Times New Roman" w:cs="Times New Roman"/>
          <w:b/>
          <w:i/>
          <w:kern w:val="1"/>
          <w:sz w:val="28"/>
          <w:szCs w:val="28"/>
          <w:u w:val="single"/>
          <w:lang w:eastAsia="zh-CN"/>
        </w:rPr>
        <w:t xml:space="preserve">   </w:t>
      </w:r>
    </w:p>
    <w:p w:rsidR="00A3316F" w:rsidRPr="00441AA1" w:rsidRDefault="00A3316F" w:rsidP="00A3316F">
      <w:pPr>
        <w:spacing w:before="24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2. Строк подання студентом дисертації </w:t>
      </w:r>
      <w:r w:rsidR="00FC27D8" w:rsidRPr="00441AA1">
        <w:rPr>
          <w:rFonts w:ascii="Times New Roman" w:eastAsia="Times New Roman" w:hAnsi="Times New Roman" w:cs="Times New Roman"/>
          <w:kern w:val="1"/>
          <w:sz w:val="28"/>
          <w:szCs w:val="28"/>
          <w:u w:val="single"/>
          <w:lang w:eastAsia="zh-CN"/>
        </w:rPr>
        <w:t>26 жовтня 2020 р.</w:t>
      </w:r>
    </w:p>
    <w:p w:rsidR="00A3316F" w:rsidRPr="00441AA1" w:rsidRDefault="00A3316F" w:rsidP="00A3316F">
      <w:pPr>
        <w:spacing w:before="24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3. Об’єкт дослідження </w:t>
      </w:r>
      <w:r w:rsidRPr="00441AA1">
        <w:rPr>
          <w:rFonts w:ascii="Times New Roman" w:eastAsia="Times New Roman" w:hAnsi="Times New Roman" w:cs="Times New Roman"/>
          <w:kern w:val="1"/>
          <w:sz w:val="28"/>
          <w:szCs w:val="28"/>
          <w:u w:val="single"/>
          <w:lang w:eastAsia="zh-CN"/>
        </w:rPr>
        <w:t xml:space="preserve"> процес </w:t>
      </w:r>
      <w:r w:rsidR="00BD1DE1" w:rsidRPr="00441AA1">
        <w:rPr>
          <w:rFonts w:ascii="Times New Roman" w:eastAsia="Times New Roman" w:hAnsi="Times New Roman" w:cs="Times New Roman"/>
          <w:kern w:val="1"/>
          <w:sz w:val="28"/>
          <w:szCs w:val="28"/>
          <w:u w:val="single"/>
          <w:lang w:eastAsia="zh-CN"/>
        </w:rPr>
        <w:t xml:space="preserve">розпізнавання людської активності </w:t>
      </w:r>
      <w:r w:rsidRPr="00441AA1">
        <w:rPr>
          <w:rFonts w:ascii="Times New Roman" w:eastAsia="Times New Roman" w:hAnsi="Times New Roman" w:cs="Times New Roman"/>
          <w:kern w:val="1"/>
          <w:sz w:val="28"/>
          <w:szCs w:val="28"/>
          <w:u w:val="single"/>
          <w:lang w:eastAsia="zh-CN"/>
        </w:rPr>
        <w:t xml:space="preserve">з використанням елементів нейронної мережі                                                                                                                                                                                              </w:t>
      </w:r>
    </w:p>
    <w:p w:rsidR="00A3316F" w:rsidRPr="00441AA1" w:rsidRDefault="00A3316F" w:rsidP="00A3316F">
      <w:pPr>
        <w:spacing w:before="24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4. Предмет дослідження </w:t>
      </w:r>
      <w:r w:rsidR="00BD1DE1"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u w:val="single"/>
          <w:lang w:eastAsia="zh-CN"/>
        </w:rPr>
        <w:t>методи аналізу та обробки даних</w:t>
      </w:r>
      <w:r w:rsidR="00BD1DE1" w:rsidRPr="00441AA1">
        <w:rPr>
          <w:rFonts w:ascii="Times New Roman" w:eastAsia="Times New Roman" w:hAnsi="Times New Roman" w:cs="Times New Roman"/>
          <w:kern w:val="1"/>
          <w:sz w:val="28"/>
          <w:szCs w:val="28"/>
          <w:u w:val="single"/>
          <w:lang w:eastAsia="zh-CN"/>
        </w:rPr>
        <w:t xml:space="preserve"> отриманих з носимих пристроїв у реальному часі</w:t>
      </w:r>
      <w:r w:rsidRPr="00441AA1">
        <w:rPr>
          <w:rFonts w:ascii="Times New Roman" w:eastAsia="Times New Roman" w:hAnsi="Times New Roman" w:cs="Times New Roman"/>
          <w:kern w:val="1"/>
          <w:sz w:val="28"/>
          <w:szCs w:val="28"/>
          <w:u w:val="single"/>
          <w:lang w:eastAsia="zh-CN"/>
        </w:rPr>
        <w:t xml:space="preserve">.                                                                                                                                                                                            </w:t>
      </w:r>
    </w:p>
    <w:p w:rsidR="00A3316F" w:rsidRPr="00441AA1" w:rsidRDefault="00A3316F" w:rsidP="00A3316F">
      <w:pPr>
        <w:spacing w:before="240" w:after="20" w:line="24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5. Перелік завдань, які потрібно розробити:</w:t>
      </w:r>
      <w:r w:rsidRPr="00441AA1">
        <w:rPr>
          <w:rFonts w:ascii="Times New Roman" w:eastAsia="Times New Roman" w:hAnsi="Times New Roman" w:cs="Times New Roman"/>
          <w:kern w:val="1"/>
          <w:sz w:val="28"/>
          <w:szCs w:val="28"/>
          <w:u w:val="single"/>
          <w:lang w:eastAsia="zh-CN"/>
        </w:rPr>
        <w:t xml:space="preserve">          огляд існуючих систем </w:t>
      </w:r>
      <w:r w:rsidR="00BB3389" w:rsidRPr="00441AA1">
        <w:rPr>
          <w:rFonts w:ascii="Times New Roman" w:eastAsia="Times New Roman" w:hAnsi="Times New Roman" w:cs="Times New Roman"/>
          <w:kern w:val="1"/>
          <w:sz w:val="28"/>
          <w:szCs w:val="28"/>
          <w:u w:val="single"/>
          <w:lang w:eastAsia="zh-CN"/>
        </w:rPr>
        <w:t>людської активності</w:t>
      </w:r>
      <w:r w:rsidRPr="00441AA1">
        <w:rPr>
          <w:rFonts w:ascii="Times New Roman" w:eastAsia="Times New Roman" w:hAnsi="Times New Roman" w:cs="Times New Roman"/>
          <w:kern w:val="1"/>
          <w:sz w:val="28"/>
          <w:szCs w:val="28"/>
          <w:u w:val="single"/>
          <w:lang w:eastAsia="zh-CN"/>
        </w:rPr>
        <w:t xml:space="preserve">, огляд методів </w:t>
      </w:r>
      <w:r w:rsidR="00BB3389" w:rsidRPr="00441AA1">
        <w:rPr>
          <w:rFonts w:ascii="Times New Roman" w:eastAsia="Times New Roman" w:hAnsi="Times New Roman" w:cs="Times New Roman"/>
          <w:kern w:val="1"/>
          <w:sz w:val="28"/>
          <w:szCs w:val="28"/>
          <w:u w:val="single"/>
          <w:lang w:eastAsia="zh-CN"/>
        </w:rPr>
        <w:t>розпізнавання</w:t>
      </w:r>
      <w:r w:rsidRPr="00441AA1">
        <w:rPr>
          <w:rFonts w:ascii="Times New Roman" w:eastAsia="Times New Roman" w:hAnsi="Times New Roman" w:cs="Times New Roman"/>
          <w:kern w:val="1"/>
          <w:sz w:val="28"/>
          <w:szCs w:val="28"/>
          <w:u w:val="single"/>
          <w:lang w:eastAsia="zh-CN"/>
        </w:rPr>
        <w:t>,  дослідження нейронних мереж, проектування та програмна реалізація системи</w:t>
      </w:r>
      <w:r w:rsidR="00155F62" w:rsidRPr="00441AA1">
        <w:rPr>
          <w:rFonts w:ascii="Times New Roman" w:eastAsia="Times New Roman" w:hAnsi="Times New Roman" w:cs="Times New Roman"/>
          <w:kern w:val="1"/>
          <w:sz w:val="28"/>
          <w:szCs w:val="28"/>
          <w:u w:val="single"/>
          <w:lang w:eastAsia="zh-CN"/>
        </w:rPr>
        <w:t>.</w:t>
      </w:r>
    </w:p>
    <w:p w:rsidR="00A3316F" w:rsidRPr="00441AA1" w:rsidRDefault="00A3316F" w:rsidP="00A3316F">
      <w:pPr>
        <w:spacing w:before="240" w:after="20" w:line="240" w:lineRule="auto"/>
        <w:ind w:left="540"/>
        <w:jc w:val="both"/>
        <w:rPr>
          <w:rFonts w:ascii="Times New Roman" w:eastAsia="Times New Roman" w:hAnsi="Times New Roman" w:cs="Times New Roman"/>
          <w:kern w:val="1"/>
          <w:sz w:val="28"/>
          <w:szCs w:val="28"/>
          <w:lang w:eastAsia="zh-CN"/>
        </w:rPr>
      </w:pPr>
    </w:p>
    <w:p w:rsidR="00A3316F" w:rsidRPr="00441AA1" w:rsidRDefault="00A3316F" w:rsidP="00A3316F">
      <w:pPr>
        <w:spacing w:before="240" w:after="20" w:line="240" w:lineRule="auto"/>
        <w:ind w:left="54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6. Консультанти розділів дисертації:</w:t>
      </w:r>
    </w:p>
    <w:tbl>
      <w:tblPr>
        <w:tblW w:w="9358" w:type="dxa"/>
        <w:tblCellMar>
          <w:left w:w="10" w:type="dxa"/>
          <w:right w:w="10" w:type="dxa"/>
        </w:tblCellMar>
        <w:tblLook w:val="0000"/>
      </w:tblPr>
      <w:tblGrid>
        <w:gridCol w:w="2245"/>
        <w:gridCol w:w="3813"/>
        <w:gridCol w:w="1685"/>
        <w:gridCol w:w="1615"/>
      </w:tblGrid>
      <w:tr w:rsidR="00A3316F" w:rsidRPr="00441AA1" w:rsidTr="00881ECE">
        <w:trPr>
          <w:trHeight w:val="200"/>
        </w:trPr>
        <w:tc>
          <w:tcPr>
            <w:tcW w:w="2245"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Розділ</w:t>
            </w:r>
          </w:p>
        </w:tc>
        <w:tc>
          <w:tcPr>
            <w:tcW w:w="3813"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Прізвище, ініціали та посада консультанта</w:t>
            </w:r>
          </w:p>
        </w:tc>
        <w:tc>
          <w:tcPr>
            <w:tcW w:w="3300" w:type="dxa"/>
            <w:gridSpan w:val="2"/>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Підпис, дата</w:t>
            </w:r>
          </w:p>
        </w:tc>
      </w:tr>
      <w:tr w:rsidR="00A3316F" w:rsidRPr="00441AA1" w:rsidTr="00881ECE">
        <w:tc>
          <w:tcPr>
            <w:tcW w:w="2245"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after="0" w:line="240" w:lineRule="auto"/>
              <w:rPr>
                <w:rFonts w:ascii="Times New Roman" w:eastAsia="SimSun" w:hAnsi="Times New Roman" w:cs="Times New Roman"/>
                <w:kern w:val="1"/>
                <w:sz w:val="20"/>
                <w:szCs w:val="20"/>
                <w:lang w:eastAsia="zh-CN"/>
              </w:rPr>
            </w:pPr>
          </w:p>
        </w:tc>
        <w:tc>
          <w:tcPr>
            <w:tcW w:w="3813"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after="0" w:line="240" w:lineRule="auto"/>
              <w:rPr>
                <w:rFonts w:ascii="Times New Roman" w:eastAsia="SimSun" w:hAnsi="Times New Roman" w:cs="Times New Roman"/>
                <w:kern w:val="1"/>
                <w:sz w:val="20"/>
                <w:szCs w:val="20"/>
                <w:lang w:eastAsia="zh-CN"/>
              </w:rPr>
            </w:pPr>
          </w:p>
        </w:tc>
        <w:tc>
          <w:tcPr>
            <w:tcW w:w="16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завдання видав</w:t>
            </w:r>
          </w:p>
        </w:tc>
        <w:tc>
          <w:tcPr>
            <w:tcW w:w="16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завдання прийняв</w:t>
            </w:r>
          </w:p>
        </w:tc>
      </w:tr>
      <w:tr w:rsidR="00A3316F" w:rsidRPr="00441AA1" w:rsidTr="00881ECE">
        <w:tc>
          <w:tcPr>
            <w:tcW w:w="224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нормоконтроль</w:t>
            </w:r>
          </w:p>
        </w:tc>
        <w:tc>
          <w:tcPr>
            <w:tcW w:w="381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д.т.н., професор Кулаков Ю.О.</w:t>
            </w:r>
          </w:p>
        </w:tc>
        <w:tc>
          <w:tcPr>
            <w:tcW w:w="16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16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r>
    </w:tbl>
    <w:p w:rsidR="00A3316F" w:rsidRPr="00441AA1" w:rsidRDefault="00A3316F" w:rsidP="00A3316F">
      <w:pPr>
        <w:spacing w:before="240" w:after="20" w:line="240" w:lineRule="auto"/>
        <w:ind w:right="-20"/>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7. Дата видачі завдання </w:t>
      </w:r>
      <w:r w:rsidR="00FC27D8" w:rsidRPr="00441AA1">
        <w:rPr>
          <w:rFonts w:ascii="Times New Roman" w:eastAsia="Times New Roman" w:hAnsi="Times New Roman" w:cs="Times New Roman"/>
          <w:kern w:val="1"/>
          <w:sz w:val="28"/>
          <w:szCs w:val="28"/>
          <w:lang w:eastAsia="zh-CN"/>
        </w:rPr>
        <w:t>17.12.2019</w:t>
      </w:r>
      <w:r w:rsidR="00FC27D8"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u w:val="single"/>
          <w:lang w:eastAsia="zh-CN"/>
        </w:rPr>
        <w:t xml:space="preserve">                                                                           </w:t>
      </w:r>
    </w:p>
    <w:p w:rsidR="00A3316F" w:rsidRPr="00441AA1" w:rsidRDefault="00A3316F" w:rsidP="00A3316F">
      <w:pPr>
        <w:spacing w:before="24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Календарний план</w:t>
      </w:r>
    </w:p>
    <w:tbl>
      <w:tblPr>
        <w:tblW w:w="9357" w:type="dxa"/>
        <w:tblCellMar>
          <w:left w:w="10" w:type="dxa"/>
          <w:right w:w="10" w:type="dxa"/>
        </w:tblCellMar>
        <w:tblLook w:val="0000"/>
      </w:tblPr>
      <w:tblGrid>
        <w:gridCol w:w="1208"/>
        <w:gridCol w:w="3953"/>
        <w:gridCol w:w="2539"/>
        <w:gridCol w:w="1657"/>
      </w:tblGrid>
      <w:tr w:rsidR="00A3316F" w:rsidRPr="00441AA1" w:rsidTr="00881ECE">
        <w:trPr>
          <w:trHeight w:val="52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з/п</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Назва етапів виконання</w:t>
            </w:r>
          </w:p>
          <w:p w:rsidR="00A3316F" w:rsidRPr="00441AA1" w:rsidRDefault="00A3316F"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магістерської дисертації</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Строк виконання</w:t>
            </w:r>
          </w:p>
          <w:p w:rsidR="00A3316F" w:rsidRPr="00441AA1" w:rsidRDefault="00A3316F"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етапів дисертації</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3316F" w:rsidRPr="00441AA1" w:rsidRDefault="00A3316F"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Примітка</w:t>
            </w:r>
          </w:p>
        </w:tc>
      </w:tr>
      <w:tr w:rsidR="00FC27D8" w:rsidRPr="00441AA1" w:rsidTr="00881ECE">
        <w:trPr>
          <w:trHeight w:val="32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Дослідження літератури та документації</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15.02.2020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r w:rsidR="00FC27D8" w:rsidRPr="00441AA1" w:rsidTr="00881ECE">
        <w:trPr>
          <w:trHeight w:val="4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Огляд існуючих рішень</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20.05.2020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r w:rsidR="00FC27D8" w:rsidRPr="00441AA1" w:rsidTr="00881ECE">
        <w:trPr>
          <w:trHeight w:val="48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Аналіз теоретичних методів</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01.07.2020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r w:rsidR="00FC27D8" w:rsidRPr="00441AA1" w:rsidTr="00881ECE">
        <w:trPr>
          <w:trHeight w:val="38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4</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Проектування системи</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10.08.2020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r w:rsidR="00FC27D8" w:rsidRPr="00441AA1" w:rsidTr="00881ECE">
        <w:trPr>
          <w:trHeight w:val="22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Програмна реалізація системи</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15.10.2020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r w:rsidR="00FC27D8" w:rsidRPr="00441AA1" w:rsidTr="00881ECE">
        <w:trPr>
          <w:trHeight w:val="36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6</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Тестування та виправлення помилок</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09.11.2020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r w:rsidR="00FC27D8" w:rsidRPr="00441AA1" w:rsidTr="00881ECE">
        <w:trPr>
          <w:trHeight w:val="140"/>
        </w:trPr>
        <w:tc>
          <w:tcPr>
            <w:tcW w:w="12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7</w:t>
            </w:r>
          </w:p>
        </w:tc>
        <w:tc>
          <w:tcPr>
            <w:tcW w:w="395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Оформлення документації</w:t>
            </w:r>
          </w:p>
        </w:tc>
        <w:tc>
          <w:tcPr>
            <w:tcW w:w="2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BB657E">
            <w:pPr>
              <w:widowControl w:val="0"/>
              <w:spacing w:after="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26.11.2020</w:t>
            </w:r>
          </w:p>
        </w:tc>
        <w:tc>
          <w:tcPr>
            <w:tcW w:w="165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FC27D8" w:rsidRPr="00441AA1" w:rsidRDefault="00FC27D8" w:rsidP="00A3316F">
            <w:pPr>
              <w:widowControl w:val="0"/>
              <w:spacing w:after="0" w:line="240" w:lineRule="auto"/>
              <w:jc w:val="both"/>
              <w:rPr>
                <w:rFonts w:ascii="Times New Roman" w:eastAsia="Times New Roman" w:hAnsi="Times New Roman" w:cs="Times New Roman"/>
                <w:kern w:val="1"/>
                <w:sz w:val="28"/>
                <w:szCs w:val="28"/>
                <w:lang w:eastAsia="zh-CN"/>
              </w:rPr>
            </w:pPr>
          </w:p>
        </w:tc>
      </w:tr>
    </w:tbl>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p w:rsidR="00A3316F" w:rsidRPr="00441AA1" w:rsidRDefault="00A3316F" w:rsidP="00A3316F">
      <w:pPr>
        <w:spacing w:before="20" w:after="20" w:line="240" w:lineRule="auto"/>
        <w:ind w:left="54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p w:rsidR="00A3316F" w:rsidRPr="00441AA1" w:rsidRDefault="00A3316F" w:rsidP="00A3316F">
      <w:pPr>
        <w:spacing w:before="20" w:after="20" w:line="240" w:lineRule="auto"/>
        <w:ind w:left="54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Студент        </w:t>
      </w:r>
      <w:r w:rsidRPr="00441AA1">
        <w:rPr>
          <w:rFonts w:ascii="Times New Roman" w:eastAsia="Times New Roman" w:hAnsi="Times New Roman" w:cs="Times New Roman"/>
          <w:kern w:val="1"/>
          <w:sz w:val="28"/>
          <w:szCs w:val="28"/>
          <w:lang w:eastAsia="zh-CN"/>
        </w:rPr>
        <w:tab/>
        <w:t xml:space="preserve">        </w:t>
      </w:r>
      <w:r w:rsidRPr="00441AA1">
        <w:rPr>
          <w:rFonts w:ascii="Times New Roman" w:eastAsia="Times New Roman" w:hAnsi="Times New Roman" w:cs="Times New Roman"/>
          <w:kern w:val="1"/>
          <w:sz w:val="28"/>
          <w:szCs w:val="28"/>
          <w:lang w:eastAsia="zh-CN"/>
        </w:rPr>
        <w:tab/>
        <w:t xml:space="preserve"> ______________                    ____</w:t>
      </w:r>
      <w:r w:rsidR="00BB3389" w:rsidRPr="00441AA1">
        <w:rPr>
          <w:rFonts w:ascii="Times New Roman" w:eastAsia="Times New Roman" w:hAnsi="Times New Roman" w:cs="Times New Roman"/>
          <w:kern w:val="1"/>
          <w:sz w:val="28"/>
          <w:szCs w:val="28"/>
          <w:u w:val="single"/>
          <w:lang w:eastAsia="zh-CN"/>
        </w:rPr>
        <w:t>Шурук А.С</w:t>
      </w:r>
      <w:r w:rsidRPr="00441AA1">
        <w:rPr>
          <w:rFonts w:ascii="Times New Roman" w:eastAsia="Times New Roman" w:hAnsi="Times New Roman" w:cs="Times New Roman"/>
          <w:kern w:val="1"/>
          <w:sz w:val="28"/>
          <w:szCs w:val="28"/>
          <w:u w:val="single"/>
          <w:lang w:eastAsia="zh-CN"/>
        </w:rPr>
        <w:t>.</w:t>
      </w:r>
      <w:r w:rsidRPr="00441AA1">
        <w:rPr>
          <w:rFonts w:ascii="Times New Roman" w:eastAsia="Times New Roman" w:hAnsi="Times New Roman" w:cs="Times New Roman"/>
          <w:kern w:val="1"/>
          <w:sz w:val="28"/>
          <w:szCs w:val="28"/>
          <w:lang w:eastAsia="zh-CN"/>
        </w:rPr>
        <w:t>___</w:t>
      </w:r>
    </w:p>
    <w:p w:rsidR="00A3316F" w:rsidRPr="00441AA1" w:rsidRDefault="00A3316F" w:rsidP="00A3316F">
      <w:pPr>
        <w:spacing w:before="20" w:after="20" w:line="240" w:lineRule="auto"/>
        <w:ind w:left="3580" w:firstLine="20"/>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  (підпис)       </w:t>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t xml:space="preserve">   </w:t>
      </w:r>
      <w:r w:rsidRPr="00441AA1">
        <w:rPr>
          <w:rFonts w:ascii="Times New Roman" w:eastAsia="Times New Roman" w:hAnsi="Times New Roman" w:cs="Times New Roman"/>
          <w:kern w:val="1"/>
          <w:sz w:val="28"/>
          <w:szCs w:val="28"/>
          <w:vertAlign w:val="superscript"/>
          <w:lang w:eastAsia="zh-CN"/>
        </w:rPr>
        <w:tab/>
        <w:t xml:space="preserve">             (ініціали, прізвище)</w:t>
      </w:r>
    </w:p>
    <w:p w:rsidR="00A3316F" w:rsidRPr="00441AA1" w:rsidRDefault="00A3316F" w:rsidP="00A3316F">
      <w:pPr>
        <w:spacing w:before="20" w:after="20" w:line="240" w:lineRule="auto"/>
        <w:ind w:left="540"/>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 xml:space="preserve">Науковий керівник дисертації </w:t>
      </w:r>
      <w:r w:rsidRPr="00441AA1">
        <w:rPr>
          <w:rFonts w:ascii="Times New Roman" w:eastAsia="Times New Roman" w:hAnsi="Times New Roman" w:cs="Times New Roman"/>
          <w:kern w:val="1"/>
          <w:sz w:val="28"/>
          <w:szCs w:val="28"/>
          <w:u w:val="single"/>
          <w:lang w:eastAsia="zh-CN"/>
        </w:rPr>
        <w:t xml:space="preserve">                                </w:t>
      </w:r>
      <w:r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u w:val="single"/>
          <w:lang w:eastAsia="zh-CN"/>
        </w:rPr>
        <w:t xml:space="preserve">     Волокита А. М.                                            </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vertAlign w:val="superscript"/>
          <w:lang w:eastAsia="zh-CN"/>
        </w:rPr>
      </w:pPr>
      <w:r w:rsidRPr="00441AA1">
        <w:rPr>
          <w:rFonts w:ascii="Times New Roman" w:eastAsia="Times New Roman" w:hAnsi="Times New Roman" w:cs="Times New Roman"/>
          <w:kern w:val="1"/>
          <w:sz w:val="28"/>
          <w:szCs w:val="28"/>
          <w:vertAlign w:val="superscript"/>
          <w:lang w:eastAsia="zh-CN"/>
        </w:rPr>
        <w:t xml:space="preserve"> </w:t>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r>
      <w:r w:rsidRPr="00441AA1">
        <w:rPr>
          <w:rFonts w:ascii="Times New Roman" w:eastAsia="Times New Roman" w:hAnsi="Times New Roman" w:cs="Times New Roman"/>
          <w:kern w:val="1"/>
          <w:sz w:val="28"/>
          <w:szCs w:val="28"/>
          <w:vertAlign w:val="superscript"/>
          <w:lang w:eastAsia="zh-CN"/>
        </w:rPr>
        <w:tab/>
        <w:t xml:space="preserve">   (підпис)                               (ініціали, прізвище)</w:t>
      </w:r>
    </w:p>
    <w:p w:rsidR="00A3316F" w:rsidRPr="00441AA1" w:rsidRDefault="00A3316F" w:rsidP="00A3316F">
      <w:pPr>
        <w:spacing w:before="20" w:after="20" w:line="24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r w:rsidRPr="00441AA1">
        <w:rPr>
          <w:rFonts w:ascii="Times New Roman" w:eastAsia="SimSun" w:hAnsi="Times New Roman" w:cs="Times New Roman"/>
          <w:kern w:val="1"/>
          <w:sz w:val="20"/>
          <w:szCs w:val="20"/>
          <w:lang w:eastAsia="zh-CN"/>
        </w:rPr>
        <w:br w:type="page"/>
      </w:r>
    </w:p>
    <w:p w:rsidR="008A360C" w:rsidRPr="00441AA1" w:rsidRDefault="008A360C" w:rsidP="008A360C">
      <w:pPr>
        <w:spacing w:after="0" w:line="36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lastRenderedPageBreak/>
        <w:t>Реферат</w:t>
      </w:r>
    </w:p>
    <w:p w:rsidR="008A360C" w:rsidRPr="00441AA1" w:rsidRDefault="008A360C" w:rsidP="008A360C">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b/>
          <w:kern w:val="1"/>
          <w:sz w:val="28"/>
          <w:szCs w:val="28"/>
          <w:lang w:eastAsia="zh-CN"/>
        </w:rPr>
        <w:t xml:space="preserve">Магістерська дисертація: </w:t>
      </w:r>
      <w:r w:rsidRPr="00441AA1">
        <w:rPr>
          <w:rFonts w:ascii="Times New Roman" w:eastAsia="Times New Roman" w:hAnsi="Times New Roman" w:cs="Times New Roman"/>
          <w:kern w:val="1"/>
          <w:sz w:val="28"/>
          <w:szCs w:val="28"/>
          <w:lang w:eastAsia="zh-CN"/>
        </w:rPr>
        <w:t xml:space="preserve">90 с., 15 рис., 24 табл., 1 додаток, </w:t>
      </w:r>
      <w:r w:rsidR="00E46E5D" w:rsidRPr="00441AA1">
        <w:rPr>
          <w:rFonts w:ascii="Times New Roman" w:eastAsia="Times New Roman" w:hAnsi="Times New Roman" w:cs="Times New Roman"/>
          <w:kern w:val="1"/>
          <w:sz w:val="28"/>
          <w:szCs w:val="28"/>
          <w:lang w:eastAsia="zh-CN"/>
        </w:rPr>
        <w:t>29</w:t>
      </w:r>
      <w:r w:rsidRPr="00441AA1">
        <w:rPr>
          <w:rFonts w:ascii="Times New Roman" w:eastAsia="Times New Roman" w:hAnsi="Times New Roman" w:cs="Times New Roman"/>
          <w:kern w:val="1"/>
          <w:sz w:val="28"/>
          <w:szCs w:val="28"/>
          <w:lang w:eastAsia="zh-CN"/>
        </w:rPr>
        <w:t xml:space="preserve"> джерел.</w:t>
      </w:r>
    </w:p>
    <w:p w:rsidR="008A360C" w:rsidRPr="00441AA1" w:rsidRDefault="008A360C" w:rsidP="008A360C">
      <w:pPr>
        <w:spacing w:after="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b/>
          <w:kern w:val="1"/>
          <w:sz w:val="28"/>
          <w:szCs w:val="28"/>
          <w:lang w:eastAsia="zh-CN"/>
        </w:rPr>
        <w:t xml:space="preserve">Актуальність проблеми. </w:t>
      </w:r>
      <w:r w:rsidRPr="00441AA1">
        <w:rPr>
          <w:rFonts w:ascii="Times New Roman" w:eastAsia="Times New Roman" w:hAnsi="Times New Roman" w:cs="Times New Roman"/>
          <w:kern w:val="1"/>
          <w:sz w:val="28"/>
          <w:szCs w:val="28"/>
          <w:lang w:eastAsia="zh-CN"/>
        </w:rPr>
        <w:t>Глобалізація та збільшення числа населення сприяють розвитку галузей пов’язаних зі спостереженням за людською активністю, а отже — появі нових засобів для спостереження за різноманітними показниками діяльності людини та способів аналізу цих показників. Враховуючи дані фактори, важливо в сучасному світі правильно використовувати такі об’єми даних в умовах ринку. Якщо мова йде про, наприклад, догляд за літніми людьми, то важливо правильно проаналізувати та спробувати розпізнати ту, чи іншу активність людини, це може допомогти збільшити тривалість життя літніх людей.</w:t>
      </w:r>
    </w:p>
    <w:p w:rsidR="008A360C" w:rsidRPr="00441AA1" w:rsidRDefault="008A360C" w:rsidP="008A360C">
      <w:pPr>
        <w:spacing w:after="0" w:line="360" w:lineRule="auto"/>
        <w:ind w:firstLine="720"/>
        <w:jc w:val="both"/>
        <w:rPr>
          <w:rFonts w:ascii="Times New Roman" w:eastAsia="Times New Roman" w:hAnsi="Times New Roman" w:cs="Times New Roman"/>
          <w:iCs/>
          <w:sz w:val="28"/>
          <w:szCs w:val="28"/>
          <w:lang w:eastAsia="ru-RU"/>
        </w:rPr>
      </w:pPr>
      <w:r w:rsidRPr="00441AA1">
        <w:rPr>
          <w:rFonts w:ascii="Times New Roman" w:eastAsia="Times New Roman" w:hAnsi="Times New Roman" w:cs="Times New Roman"/>
          <w:b/>
          <w:kern w:val="1"/>
          <w:sz w:val="28"/>
          <w:szCs w:val="28"/>
          <w:lang w:eastAsia="zh-CN"/>
        </w:rPr>
        <w:t xml:space="preserve">Зв’язок роботи з науковими програмами, планами, темами. </w:t>
      </w:r>
      <w:r w:rsidRPr="00441AA1">
        <w:rPr>
          <w:rFonts w:ascii="Times New Roman" w:eastAsia="Times New Roman" w:hAnsi="Times New Roman" w:cs="Times New Roman"/>
          <w:iCs/>
          <w:sz w:val="28"/>
          <w:szCs w:val="28"/>
          <w:lang w:eastAsia="ru-RU"/>
        </w:rPr>
        <w:t>Дипломну роботу (магістерського) рівня вищої освіти було виконано в Національному технічному університеті України «Київський політехнічний інститут імені Ігоря Сікорського» відповідно до планів науково-дослідних робіт кафедри обчислювальної техніки.</w:t>
      </w:r>
    </w:p>
    <w:p w:rsidR="008A360C" w:rsidRPr="00441AA1" w:rsidRDefault="008A360C" w:rsidP="008A360C">
      <w:pPr>
        <w:spacing w:after="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b/>
          <w:kern w:val="1"/>
          <w:sz w:val="28"/>
          <w:szCs w:val="28"/>
          <w:lang w:eastAsia="zh-CN"/>
        </w:rPr>
        <w:t xml:space="preserve">Мета і задачі дослідження. </w:t>
      </w:r>
      <w:r w:rsidRPr="00441AA1">
        <w:rPr>
          <w:rFonts w:ascii="Times New Roman" w:eastAsia="Times New Roman" w:hAnsi="Times New Roman" w:cs="Times New Roman"/>
          <w:kern w:val="1"/>
          <w:sz w:val="28"/>
          <w:szCs w:val="28"/>
          <w:lang w:eastAsia="zh-CN"/>
        </w:rPr>
        <w:t>Завданням цієї роботи є дослідження можливості розпізнавання людської активності на основі даних носимих пристроїв. Метою є розроблення системи, побудованої на базі нейронної мережі, здатної розпізнати людську активність та надати їх користувачеві за допомогою кросплатформеного додатку.</w:t>
      </w:r>
    </w:p>
    <w:p w:rsidR="008A360C" w:rsidRPr="00441AA1" w:rsidRDefault="008A360C" w:rsidP="008A360C">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b/>
          <w:kern w:val="1"/>
          <w:sz w:val="28"/>
          <w:szCs w:val="28"/>
          <w:lang w:eastAsia="zh-CN"/>
        </w:rPr>
        <w:t xml:space="preserve">Об’єкт дослідження. </w:t>
      </w:r>
      <w:r w:rsidRPr="00441AA1">
        <w:rPr>
          <w:rFonts w:ascii="Times New Roman" w:eastAsia="Times New Roman" w:hAnsi="Times New Roman" w:cs="Times New Roman"/>
          <w:kern w:val="1"/>
          <w:sz w:val="28"/>
          <w:szCs w:val="28"/>
          <w:lang w:eastAsia="zh-CN"/>
        </w:rPr>
        <w:t>Процес розпізнавання людської активності з використанням елементів нейронної мережі.</w:t>
      </w:r>
    </w:p>
    <w:p w:rsidR="008A360C" w:rsidRPr="00441AA1" w:rsidRDefault="008A360C" w:rsidP="008A360C">
      <w:pPr>
        <w:spacing w:after="0" w:line="360" w:lineRule="auto"/>
        <w:jc w:val="both"/>
        <w:rPr>
          <w:rFonts w:ascii="Basic Roman" w:eastAsia="Basic Roman" w:hAnsi="Basic Roman" w:cs="Basic Roman"/>
          <w:kern w:val="1"/>
          <w:sz w:val="28"/>
          <w:szCs w:val="28"/>
          <w:u w:val="single"/>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b/>
          <w:kern w:val="1"/>
          <w:sz w:val="28"/>
          <w:szCs w:val="28"/>
          <w:lang w:eastAsia="zh-CN"/>
        </w:rPr>
        <w:t xml:space="preserve">Предмет дослідження. </w:t>
      </w:r>
      <w:r w:rsidRPr="00441AA1">
        <w:rPr>
          <w:rFonts w:ascii="Times New Roman" w:eastAsia="Times New Roman" w:hAnsi="Times New Roman" w:cs="Times New Roman"/>
          <w:kern w:val="1"/>
          <w:sz w:val="28"/>
          <w:szCs w:val="28"/>
          <w:lang w:eastAsia="zh-CN"/>
        </w:rPr>
        <w:t>Методи аналізу та обробки даних отриманих з носимих пристроїв в реальному часі</w:t>
      </w:r>
      <w:r w:rsidRPr="00441AA1">
        <w:rPr>
          <w:rFonts w:ascii="Basic Roman" w:eastAsia="Basic Roman" w:hAnsi="Basic Roman" w:cs="Basic Roman"/>
          <w:kern w:val="1"/>
          <w:sz w:val="28"/>
          <w:szCs w:val="28"/>
          <w:lang w:eastAsia="zh-CN"/>
        </w:rPr>
        <w:t>.</w:t>
      </w:r>
    </w:p>
    <w:p w:rsidR="008A360C" w:rsidRPr="00441AA1" w:rsidRDefault="008A360C" w:rsidP="008A360C">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b/>
          <w:kern w:val="1"/>
          <w:sz w:val="28"/>
          <w:szCs w:val="28"/>
          <w:lang w:eastAsia="zh-CN"/>
        </w:rPr>
        <w:t xml:space="preserve">Новизна. </w:t>
      </w:r>
      <w:r w:rsidRPr="00441AA1">
        <w:rPr>
          <w:rFonts w:ascii="Times New Roman" w:eastAsia="Times New Roman" w:hAnsi="Times New Roman" w:cs="Times New Roman"/>
          <w:kern w:val="1"/>
          <w:sz w:val="28"/>
          <w:szCs w:val="28"/>
          <w:lang w:eastAsia="zh-CN"/>
        </w:rPr>
        <w:t>Запропоновано новий спосіб розпізнавання людської активності на основі даних носимих пристроїв, який за рахунок використання нейронної мережі, дозволяє отримати результати розпізнавання</w:t>
      </w:r>
      <w:r w:rsidR="00155F62" w:rsidRPr="00441AA1">
        <w:rPr>
          <w:rFonts w:ascii="Times New Roman" w:eastAsia="Times New Roman" w:hAnsi="Times New Roman" w:cs="Times New Roman"/>
          <w:kern w:val="1"/>
          <w:sz w:val="28"/>
          <w:szCs w:val="28"/>
          <w:lang w:val="ru-RU" w:eastAsia="zh-CN"/>
        </w:rPr>
        <w:t xml:space="preserve"> в реальному час</w:t>
      </w:r>
      <w:r w:rsidR="00155F62" w:rsidRPr="00441AA1">
        <w:rPr>
          <w:rFonts w:ascii="Times New Roman" w:eastAsia="Times New Roman" w:hAnsi="Times New Roman" w:cs="Times New Roman"/>
          <w:kern w:val="1"/>
          <w:sz w:val="28"/>
          <w:szCs w:val="28"/>
          <w:lang w:eastAsia="zh-CN"/>
        </w:rPr>
        <w:t>і</w:t>
      </w:r>
      <w:r w:rsidRPr="00441AA1">
        <w:rPr>
          <w:rFonts w:ascii="Times New Roman" w:eastAsia="Times New Roman" w:hAnsi="Times New Roman" w:cs="Times New Roman"/>
          <w:kern w:val="1"/>
          <w:sz w:val="28"/>
          <w:szCs w:val="28"/>
          <w:lang w:eastAsia="zh-CN"/>
        </w:rPr>
        <w:t xml:space="preserve"> з </w:t>
      </w:r>
      <w:r w:rsidR="00155F62" w:rsidRPr="00441AA1">
        <w:rPr>
          <w:rFonts w:ascii="Times New Roman" w:eastAsia="Times New Roman" w:hAnsi="Times New Roman" w:cs="Times New Roman"/>
          <w:kern w:val="1"/>
          <w:sz w:val="28"/>
          <w:szCs w:val="28"/>
          <w:lang w:eastAsia="zh-CN"/>
        </w:rPr>
        <w:t>високою</w:t>
      </w:r>
      <w:r w:rsidRPr="00441AA1">
        <w:rPr>
          <w:rFonts w:ascii="Times New Roman" w:eastAsia="Times New Roman" w:hAnsi="Times New Roman" w:cs="Times New Roman"/>
          <w:kern w:val="1"/>
          <w:sz w:val="28"/>
          <w:szCs w:val="28"/>
          <w:lang w:eastAsia="zh-CN"/>
        </w:rPr>
        <w:t xml:space="preserve"> точністю.</w:t>
      </w:r>
    </w:p>
    <w:p w:rsidR="003B17DB" w:rsidRPr="00441AA1" w:rsidRDefault="008A360C" w:rsidP="008A360C">
      <w:pP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b/>
          <w:kern w:val="1"/>
          <w:sz w:val="28"/>
          <w:szCs w:val="28"/>
          <w:lang w:eastAsia="zh-CN"/>
        </w:rPr>
        <w:t xml:space="preserve">Ключові слова. </w:t>
      </w:r>
      <w:r w:rsidRPr="00441AA1">
        <w:rPr>
          <w:rFonts w:ascii="Times New Roman" w:eastAsia="Times New Roman" w:hAnsi="Times New Roman" w:cs="Times New Roman"/>
          <w:i/>
          <w:kern w:val="1"/>
          <w:sz w:val="28"/>
          <w:szCs w:val="28"/>
          <w:lang w:eastAsia="zh-CN"/>
        </w:rPr>
        <w:t>Нейронні мереж, розпізнавання, RNN, HAR.</w:t>
      </w:r>
      <w:r w:rsidR="003B17DB" w:rsidRPr="00441AA1">
        <w:rPr>
          <w:rFonts w:ascii="Times New Roman" w:eastAsia="Times New Roman" w:hAnsi="Times New Roman" w:cs="Times New Roman"/>
          <w:kern w:val="1"/>
          <w:sz w:val="28"/>
          <w:szCs w:val="28"/>
          <w:lang w:eastAsia="zh-CN"/>
        </w:rPr>
        <w:br w:type="page"/>
      </w:r>
    </w:p>
    <w:p w:rsidR="008A360C" w:rsidRPr="00441AA1" w:rsidRDefault="008A360C" w:rsidP="008A360C">
      <w:pPr>
        <w:spacing w:after="0" w:line="36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lastRenderedPageBreak/>
        <w:t>Abstract</w:t>
      </w:r>
    </w:p>
    <w:p w:rsidR="008A360C" w:rsidRPr="00441AA1" w:rsidRDefault="008A360C" w:rsidP="008A360C">
      <w:pPr>
        <w:spacing w:after="0" w:line="360" w:lineRule="auto"/>
        <w:ind w:firstLine="72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Master's Thesis: </w:t>
      </w:r>
      <w:r w:rsidRPr="00441AA1">
        <w:rPr>
          <w:rFonts w:ascii="Times New Roman" w:eastAsia="Times New Roman" w:hAnsi="Times New Roman" w:cs="Times New Roman"/>
          <w:kern w:val="1"/>
          <w:sz w:val="28"/>
          <w:szCs w:val="28"/>
          <w:lang w:eastAsia="zh-CN"/>
        </w:rPr>
        <w:t xml:space="preserve">90 pp., 15 figs., 24 tables, 1 appendix, </w:t>
      </w:r>
      <w:r w:rsidR="00E46E5D" w:rsidRPr="00441AA1">
        <w:rPr>
          <w:rFonts w:ascii="Times New Roman" w:eastAsia="Times New Roman" w:hAnsi="Times New Roman" w:cs="Times New Roman"/>
          <w:kern w:val="1"/>
          <w:sz w:val="28"/>
          <w:szCs w:val="28"/>
          <w:lang w:val="en-US" w:eastAsia="zh-CN"/>
        </w:rPr>
        <w:t>29</w:t>
      </w:r>
      <w:r w:rsidRPr="00441AA1">
        <w:rPr>
          <w:rFonts w:ascii="Times New Roman" w:eastAsia="Times New Roman" w:hAnsi="Times New Roman" w:cs="Times New Roman"/>
          <w:kern w:val="1"/>
          <w:sz w:val="28"/>
          <w:szCs w:val="28"/>
          <w:lang w:eastAsia="zh-CN"/>
        </w:rPr>
        <w:t xml:space="preserve"> sources.</w:t>
      </w:r>
    </w:p>
    <w:p w:rsidR="008A360C" w:rsidRPr="00441AA1" w:rsidRDefault="008A360C" w:rsidP="008A360C">
      <w:pPr>
        <w:spacing w:after="0" w:line="360" w:lineRule="auto"/>
        <w:ind w:firstLine="72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The urgency of the problem. </w:t>
      </w:r>
      <w:r w:rsidRPr="00441AA1">
        <w:rPr>
          <w:rFonts w:ascii="Times New Roman" w:eastAsia="Times New Roman" w:hAnsi="Times New Roman" w:cs="Times New Roman"/>
          <w:kern w:val="1"/>
          <w:sz w:val="28"/>
          <w:szCs w:val="28"/>
          <w:lang w:eastAsia="zh-CN"/>
        </w:rPr>
        <w:t>Globalization and population growth are contributing to the development of areas related to human activity monitoring, and thus to the emergence of new tools for monitoring various human performance indicators and ways to analyze these indicators. Given these factors, it is important in today's world to properly use such volumes of data in market conditions. When it comes to, for example, caring for the elderly, it is important to properly analyze and try to recognize a particular human activity, it can help increase the life expectancy of the elderly.</w:t>
      </w:r>
    </w:p>
    <w:p w:rsidR="008A360C" w:rsidRPr="00441AA1" w:rsidRDefault="008A360C" w:rsidP="008A360C">
      <w:pPr>
        <w:spacing w:after="0" w:line="360" w:lineRule="auto"/>
        <w:ind w:firstLine="72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Relationship with working with scientific programs, plans, topics. </w:t>
      </w:r>
      <w:r w:rsidRPr="00441AA1">
        <w:rPr>
          <w:rFonts w:ascii="Times New Roman" w:eastAsia="Times New Roman" w:hAnsi="Times New Roman" w:cs="Times New Roman"/>
          <w:kern w:val="1"/>
          <w:sz w:val="28"/>
          <w:szCs w:val="28"/>
          <w:lang w:eastAsia="zh-CN"/>
        </w:rPr>
        <w:t>Thesis of master's level of higher education was performed at the National Technical University of Ukraine "Kyiv Polytechnic Institute named after Igor Sikorsky" in accordance with the plans of research work of the Department of Computer Science.</w:t>
      </w:r>
    </w:p>
    <w:p w:rsidR="008A360C" w:rsidRPr="00441AA1" w:rsidRDefault="008A360C" w:rsidP="008A360C">
      <w:pPr>
        <w:spacing w:after="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b/>
          <w:kern w:val="1"/>
          <w:sz w:val="28"/>
          <w:szCs w:val="28"/>
          <w:lang w:eastAsia="zh-CN"/>
        </w:rPr>
        <w:t xml:space="preserve">The purpose and objectives of the study. </w:t>
      </w:r>
      <w:r w:rsidRPr="00441AA1">
        <w:rPr>
          <w:rFonts w:ascii="Times New Roman" w:eastAsia="Times New Roman" w:hAnsi="Times New Roman" w:cs="Times New Roman"/>
          <w:kern w:val="1"/>
          <w:sz w:val="28"/>
          <w:szCs w:val="28"/>
          <w:lang w:eastAsia="zh-CN"/>
        </w:rPr>
        <w:t>The aim of this work is to study the possibility of recognizing human activity based on the data of wearable devices. The aim is to develop a system built on a neural network capable of recognizing human activity and providing it to the user through a cross-platform application.</w:t>
      </w:r>
    </w:p>
    <w:p w:rsidR="008A360C" w:rsidRPr="00441AA1" w:rsidRDefault="008A360C" w:rsidP="008A360C">
      <w:pPr>
        <w:spacing w:after="0" w:line="360" w:lineRule="auto"/>
        <w:ind w:firstLine="72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Object of study. </w:t>
      </w:r>
      <w:r w:rsidRPr="00441AA1">
        <w:rPr>
          <w:rFonts w:ascii="Times New Roman" w:eastAsia="Times New Roman" w:hAnsi="Times New Roman" w:cs="Times New Roman"/>
          <w:kern w:val="1"/>
          <w:sz w:val="28"/>
          <w:szCs w:val="28"/>
          <w:lang w:eastAsia="zh-CN"/>
        </w:rPr>
        <w:t>The process of recognizing human activity using elements of the neural network.</w:t>
      </w:r>
    </w:p>
    <w:p w:rsidR="008A360C" w:rsidRPr="00441AA1" w:rsidRDefault="008A360C" w:rsidP="008A360C">
      <w:pPr>
        <w:spacing w:after="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b/>
          <w:kern w:val="1"/>
          <w:sz w:val="28"/>
          <w:szCs w:val="28"/>
          <w:lang w:eastAsia="zh-CN"/>
        </w:rPr>
        <w:t xml:space="preserve">Subject of study. </w:t>
      </w:r>
      <w:r w:rsidRPr="00441AA1">
        <w:rPr>
          <w:rFonts w:ascii="Times New Roman" w:eastAsia="Times New Roman" w:hAnsi="Times New Roman" w:cs="Times New Roman"/>
          <w:kern w:val="1"/>
          <w:sz w:val="28"/>
          <w:szCs w:val="28"/>
          <w:lang w:eastAsia="zh-CN"/>
        </w:rPr>
        <w:t>Methods of analysis and processing of data obtained from wearable devices in real time.</w:t>
      </w:r>
    </w:p>
    <w:p w:rsidR="008A360C" w:rsidRPr="00441AA1" w:rsidRDefault="008A360C" w:rsidP="008A360C">
      <w:pPr>
        <w:spacing w:after="0" w:line="360" w:lineRule="auto"/>
        <w:ind w:firstLine="720"/>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 xml:space="preserve">Novelty. </w:t>
      </w:r>
      <w:r w:rsidR="00155F62" w:rsidRPr="00441AA1">
        <w:rPr>
          <w:rFonts w:ascii="Times New Roman" w:eastAsia="Times New Roman" w:hAnsi="Times New Roman" w:cs="Times New Roman"/>
          <w:kern w:val="1"/>
          <w:sz w:val="28"/>
          <w:szCs w:val="28"/>
          <w:lang w:eastAsia="zh-CN"/>
        </w:rPr>
        <w:t>A new method of recognizing human activity based on the data of wearable devices is proposed, which, due to the use of a neural network, allows to obtain real-time recognition results with high accuracy.</w:t>
      </w:r>
    </w:p>
    <w:p w:rsidR="008A360C" w:rsidRPr="00441AA1" w:rsidRDefault="008A360C" w:rsidP="008A360C">
      <w:pPr>
        <w:pStyle w:val="a8"/>
        <w:ind w:firstLine="708"/>
        <w:jc w:val="left"/>
        <w:rPr>
          <w:rFonts w:eastAsia="SimSun" w:cs="Times New Roman"/>
          <w:kern w:val="1"/>
          <w:sz w:val="20"/>
          <w:szCs w:val="20"/>
          <w:lang w:eastAsia="zh-CN"/>
        </w:rPr>
      </w:pPr>
      <w:r w:rsidRPr="00441AA1">
        <w:rPr>
          <w:rFonts w:eastAsia="Times New Roman" w:cs="Times New Roman"/>
          <w:kern w:val="1"/>
          <w:lang w:eastAsia="zh-CN"/>
        </w:rPr>
        <w:t>Keywords</w:t>
      </w:r>
      <w:r w:rsidRPr="00441AA1">
        <w:rPr>
          <w:rFonts w:eastAsia="Times New Roman" w:cs="Times New Roman"/>
          <w:b w:val="0"/>
          <w:kern w:val="1"/>
          <w:lang w:eastAsia="zh-CN"/>
        </w:rPr>
        <w:t xml:space="preserve">. </w:t>
      </w:r>
      <w:r w:rsidRPr="00441AA1">
        <w:rPr>
          <w:rFonts w:eastAsia="Times New Roman" w:cs="Times New Roman"/>
          <w:b w:val="0"/>
          <w:i/>
          <w:iCs/>
          <w:kern w:val="1"/>
          <w:lang w:eastAsia="zh-CN"/>
        </w:rPr>
        <w:t>Neural networks, recognition, RNN, HAR</w:t>
      </w:r>
      <w:r w:rsidRPr="00441AA1">
        <w:rPr>
          <w:rFonts w:eastAsia="Times New Roman" w:cs="Times New Roman"/>
          <w:i/>
          <w:iCs/>
          <w:kern w:val="1"/>
          <w:lang w:eastAsia="zh-CN"/>
        </w:rPr>
        <w:t>.</w:t>
      </w:r>
      <w:r w:rsidRPr="00441AA1">
        <w:rPr>
          <w:rFonts w:eastAsia="SimSun" w:cs="Times New Roman"/>
          <w:kern w:val="1"/>
          <w:sz w:val="20"/>
          <w:szCs w:val="20"/>
          <w:lang w:eastAsia="zh-CN"/>
        </w:rPr>
        <w:br w:type="page"/>
      </w:r>
    </w:p>
    <w:sdt>
      <w:sdtPr>
        <w:rPr>
          <w:rFonts w:asciiTheme="minorHAnsi" w:eastAsiaTheme="minorHAnsi" w:hAnsiTheme="minorHAnsi" w:cs="Times New Roman"/>
          <w:b w:val="0"/>
          <w:bCs w:val="0"/>
          <w:color w:val="auto"/>
          <w:sz w:val="22"/>
          <w:szCs w:val="22"/>
        </w:rPr>
        <w:id w:val="898201819"/>
        <w:docPartObj>
          <w:docPartGallery w:val="Table of Contents"/>
          <w:docPartUnique/>
        </w:docPartObj>
      </w:sdtPr>
      <w:sdtContent>
        <w:p w:rsidR="003B17DB" w:rsidRPr="00441AA1" w:rsidRDefault="003B17DB" w:rsidP="008A360C">
          <w:pPr>
            <w:pStyle w:val="a8"/>
            <w:rPr>
              <w:rFonts w:cs="Times New Roman"/>
            </w:rPr>
          </w:pPr>
          <w:r w:rsidRPr="00441AA1">
            <w:rPr>
              <w:rFonts w:cs="Times New Roman"/>
            </w:rPr>
            <w:t>ЗМІСТ</w:t>
          </w:r>
        </w:p>
        <w:p w:rsidR="004F0405" w:rsidRPr="00441AA1" w:rsidRDefault="00434B5E">
          <w:pPr>
            <w:pStyle w:val="11"/>
            <w:rPr>
              <w:rFonts w:eastAsiaTheme="minorEastAsia"/>
              <w:kern w:val="0"/>
              <w:lang w:val="ru-RU" w:eastAsia="ru-RU"/>
            </w:rPr>
          </w:pPr>
          <w:r w:rsidRPr="00441AA1">
            <w:fldChar w:fldCharType="begin"/>
          </w:r>
          <w:r w:rsidR="00FC27D8" w:rsidRPr="00441AA1">
            <w:instrText xml:space="preserve"> TOC \o "1-2" \h \z \u </w:instrText>
          </w:r>
          <w:r w:rsidRPr="00441AA1">
            <w:fldChar w:fldCharType="separate"/>
          </w:r>
          <w:hyperlink w:anchor="_Toc58305322" w:history="1">
            <w:r w:rsidR="004F0405" w:rsidRPr="00441AA1">
              <w:rPr>
                <w:rStyle w:val="af0"/>
              </w:rPr>
              <w:t>СПИСОК УМОВНИХ СКОРОЧЕНЬ</w:t>
            </w:r>
            <w:r w:rsidR="004F0405" w:rsidRPr="00441AA1">
              <w:rPr>
                <w:webHidden/>
              </w:rPr>
              <w:tab/>
            </w:r>
            <w:r w:rsidRPr="00441AA1">
              <w:rPr>
                <w:webHidden/>
              </w:rPr>
              <w:fldChar w:fldCharType="begin"/>
            </w:r>
            <w:r w:rsidR="004F0405" w:rsidRPr="00441AA1">
              <w:rPr>
                <w:webHidden/>
              </w:rPr>
              <w:instrText xml:space="preserve"> PAGEREF _Toc58305322 \h </w:instrText>
            </w:r>
            <w:r w:rsidRPr="00441AA1">
              <w:rPr>
                <w:webHidden/>
              </w:rPr>
            </w:r>
            <w:r w:rsidRPr="00441AA1">
              <w:rPr>
                <w:webHidden/>
              </w:rPr>
              <w:fldChar w:fldCharType="separate"/>
            </w:r>
            <w:r w:rsidR="004F0405" w:rsidRPr="00441AA1">
              <w:rPr>
                <w:webHidden/>
              </w:rPr>
              <w:t>8</w:t>
            </w:r>
            <w:r w:rsidRPr="00441AA1">
              <w:rPr>
                <w:webHidden/>
              </w:rPr>
              <w:fldChar w:fldCharType="end"/>
            </w:r>
          </w:hyperlink>
        </w:p>
        <w:p w:rsidR="004F0405" w:rsidRPr="00441AA1" w:rsidRDefault="00434B5E">
          <w:pPr>
            <w:pStyle w:val="11"/>
            <w:rPr>
              <w:rFonts w:eastAsiaTheme="minorEastAsia"/>
              <w:kern w:val="0"/>
              <w:lang w:val="ru-RU" w:eastAsia="ru-RU"/>
            </w:rPr>
          </w:pPr>
          <w:hyperlink w:anchor="_Toc58305323" w:history="1">
            <w:r w:rsidR="004F0405" w:rsidRPr="00441AA1">
              <w:rPr>
                <w:rStyle w:val="af0"/>
              </w:rPr>
              <w:t>ВСТУП</w:t>
            </w:r>
            <w:r w:rsidR="004F0405" w:rsidRPr="00441AA1">
              <w:rPr>
                <w:webHidden/>
              </w:rPr>
              <w:tab/>
            </w:r>
            <w:r w:rsidRPr="00441AA1">
              <w:rPr>
                <w:webHidden/>
              </w:rPr>
              <w:fldChar w:fldCharType="begin"/>
            </w:r>
            <w:r w:rsidR="004F0405" w:rsidRPr="00441AA1">
              <w:rPr>
                <w:webHidden/>
              </w:rPr>
              <w:instrText xml:space="preserve"> PAGEREF _Toc58305323 \h </w:instrText>
            </w:r>
            <w:r w:rsidRPr="00441AA1">
              <w:rPr>
                <w:webHidden/>
              </w:rPr>
            </w:r>
            <w:r w:rsidRPr="00441AA1">
              <w:rPr>
                <w:webHidden/>
              </w:rPr>
              <w:fldChar w:fldCharType="separate"/>
            </w:r>
            <w:r w:rsidR="004F0405" w:rsidRPr="00441AA1">
              <w:rPr>
                <w:webHidden/>
              </w:rPr>
              <w:t>9</w:t>
            </w:r>
            <w:r w:rsidRPr="00441AA1">
              <w:rPr>
                <w:webHidden/>
              </w:rPr>
              <w:fldChar w:fldCharType="end"/>
            </w:r>
          </w:hyperlink>
        </w:p>
        <w:p w:rsidR="004F0405" w:rsidRPr="00441AA1" w:rsidRDefault="00434B5E">
          <w:pPr>
            <w:pStyle w:val="11"/>
            <w:rPr>
              <w:rFonts w:eastAsiaTheme="minorEastAsia"/>
              <w:kern w:val="0"/>
              <w:lang w:val="ru-RU" w:eastAsia="ru-RU"/>
            </w:rPr>
          </w:pPr>
          <w:hyperlink w:anchor="_Toc58305324" w:history="1">
            <w:r w:rsidR="004F0405" w:rsidRPr="00441AA1">
              <w:rPr>
                <w:rStyle w:val="af0"/>
              </w:rPr>
              <w:t>РОЗДІЛ 1  ОГЛЯД ІСНУЮЧИХ РІШЕНЬ</w:t>
            </w:r>
            <w:r w:rsidR="004F0405" w:rsidRPr="00441AA1">
              <w:rPr>
                <w:webHidden/>
              </w:rPr>
              <w:tab/>
            </w:r>
            <w:r w:rsidRPr="00441AA1">
              <w:rPr>
                <w:webHidden/>
              </w:rPr>
              <w:fldChar w:fldCharType="begin"/>
            </w:r>
            <w:r w:rsidR="004F0405" w:rsidRPr="00441AA1">
              <w:rPr>
                <w:webHidden/>
              </w:rPr>
              <w:instrText xml:space="preserve"> PAGEREF _Toc58305324 \h </w:instrText>
            </w:r>
            <w:r w:rsidRPr="00441AA1">
              <w:rPr>
                <w:webHidden/>
              </w:rPr>
            </w:r>
            <w:r w:rsidRPr="00441AA1">
              <w:rPr>
                <w:webHidden/>
              </w:rPr>
              <w:fldChar w:fldCharType="separate"/>
            </w:r>
            <w:r w:rsidR="004F0405" w:rsidRPr="00441AA1">
              <w:rPr>
                <w:webHidden/>
              </w:rPr>
              <w:t>11</w:t>
            </w:r>
            <w:r w:rsidRPr="00441AA1">
              <w:rPr>
                <w:webHidden/>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25" w:history="1">
            <w:r w:rsidR="004F0405" w:rsidRPr="00441AA1">
              <w:rPr>
                <w:rStyle w:val="af0"/>
                <w:rFonts w:ascii="Times New Roman" w:hAnsi="Times New Roman" w:cs="Times New Roman"/>
                <w:noProof/>
                <w:sz w:val="28"/>
                <w:szCs w:val="28"/>
              </w:rPr>
              <w:t>1.1. Загальні відомості про задачу розпізнавання людської активності</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_Toc58305325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11</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26" w:history="1">
            <w:r w:rsidR="004F0405" w:rsidRPr="00441AA1">
              <w:rPr>
                <w:rStyle w:val="af0"/>
                <w:rFonts w:ascii="Times New Roman" w:hAnsi="Times New Roman" w:cs="Times New Roman"/>
                <w:noProof/>
                <w:sz w:val="28"/>
                <w:szCs w:val="28"/>
              </w:rPr>
              <w:t>1.2. Аналіз наукових робіт</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_Toc58305326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14</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27" w:history="1">
            <w:r w:rsidR="004F0405" w:rsidRPr="00441AA1">
              <w:rPr>
                <w:rStyle w:val="af0"/>
                <w:rFonts w:ascii="Times New Roman" w:hAnsi="Times New Roman" w:cs="Times New Roman"/>
                <w:noProof/>
                <w:sz w:val="28"/>
                <w:szCs w:val="28"/>
              </w:rPr>
              <w:t>1.3. Огляд існуючих рішень</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_Toc58305327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19</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28" w:history="1">
            <w:r w:rsidR="004F0405" w:rsidRPr="00441AA1">
              <w:rPr>
                <w:rStyle w:val="af0"/>
                <w:rFonts w:ascii="Times New Roman" w:hAnsi="Times New Roman" w:cs="Times New Roman"/>
                <w:noProof/>
                <w:sz w:val="28"/>
                <w:szCs w:val="28"/>
              </w:rPr>
              <w:t>1.4. Порівняння існуючих рішень</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_Toc58305328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26</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29" w:history="1">
            <w:r w:rsidR="004F0405" w:rsidRPr="00441AA1">
              <w:rPr>
                <w:rStyle w:val="af0"/>
                <w:rFonts w:ascii="Times New Roman" w:hAnsi="Times New Roman" w:cs="Times New Roman"/>
                <w:noProof/>
                <w:sz w:val="28"/>
                <w:szCs w:val="28"/>
              </w:rPr>
              <w:t>Висновки до розділу 1</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_Toc58305329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30</w:t>
            </w:r>
            <w:r w:rsidRPr="00441AA1">
              <w:rPr>
                <w:rFonts w:ascii="Times New Roman" w:hAnsi="Times New Roman" w:cs="Times New Roman"/>
                <w:noProof/>
                <w:webHidden/>
                <w:sz w:val="28"/>
                <w:szCs w:val="28"/>
              </w:rPr>
              <w:fldChar w:fldCharType="end"/>
            </w:r>
          </w:hyperlink>
        </w:p>
        <w:p w:rsidR="004F0405" w:rsidRPr="00441AA1" w:rsidRDefault="00434B5E">
          <w:pPr>
            <w:pStyle w:val="11"/>
            <w:rPr>
              <w:rFonts w:eastAsiaTheme="minorEastAsia"/>
              <w:kern w:val="0"/>
              <w:lang w:val="ru-RU" w:eastAsia="ru-RU"/>
            </w:rPr>
          </w:pPr>
          <w:hyperlink w:anchor="_Toc58305330" w:history="1">
            <w:r w:rsidR="004F0405" w:rsidRPr="00441AA1">
              <w:rPr>
                <w:rStyle w:val="af0"/>
              </w:rPr>
              <w:t>РОЗДІЛ 2  ПРОЕКТУВАННЯ СИСТЕМИ</w:t>
            </w:r>
            <w:r w:rsidR="004F0405" w:rsidRPr="00441AA1">
              <w:rPr>
                <w:webHidden/>
              </w:rPr>
              <w:tab/>
            </w:r>
            <w:r w:rsidRPr="00441AA1">
              <w:rPr>
                <w:webHidden/>
              </w:rPr>
              <w:fldChar w:fldCharType="begin"/>
            </w:r>
            <w:r w:rsidR="004F0405" w:rsidRPr="00441AA1">
              <w:rPr>
                <w:webHidden/>
              </w:rPr>
              <w:instrText xml:space="preserve"> PAGEREF _Toc58305330 \h </w:instrText>
            </w:r>
            <w:r w:rsidRPr="00441AA1">
              <w:rPr>
                <w:webHidden/>
              </w:rPr>
            </w:r>
            <w:r w:rsidRPr="00441AA1">
              <w:rPr>
                <w:webHidden/>
              </w:rPr>
              <w:fldChar w:fldCharType="separate"/>
            </w:r>
            <w:r w:rsidR="004F0405" w:rsidRPr="00441AA1">
              <w:rPr>
                <w:webHidden/>
              </w:rPr>
              <w:t>31</w:t>
            </w:r>
            <w:r w:rsidRPr="00441AA1">
              <w:rPr>
                <w:webHidden/>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1" w:history="1">
            <w:r w:rsidR="004F0405" w:rsidRPr="00441AA1">
              <w:rPr>
                <w:rStyle w:val="af0"/>
                <w:rFonts w:ascii="Times New Roman" w:hAnsi="Times New Roman" w:cs="Times New Roman"/>
                <w:noProof/>
                <w:sz w:val="28"/>
                <w:szCs w:val="28"/>
              </w:rPr>
              <w:t>2.1. Опис предметної області</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_Toc58305331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31</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2" w:history="1">
            <w:r w:rsidR="004F0405" w:rsidRPr="00441AA1">
              <w:rPr>
                <w:rStyle w:val="af0"/>
                <w:rFonts w:ascii="Times New Roman" w:hAnsi="Times New Roman" w:cs="Times New Roman"/>
                <w:noProof/>
                <w:sz w:val="28"/>
                <w:szCs w:val="28"/>
              </w:rPr>
              <w:t>2.2. Визначення вимог, завдань та функціоналу  системи</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_Toc58305332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33</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3" w:history="1">
            <w:r w:rsidR="004F0405" w:rsidRPr="00441AA1">
              <w:rPr>
                <w:rStyle w:val="af0"/>
                <w:rFonts w:ascii="Times New Roman" w:hAnsi="Times New Roman" w:cs="Times New Roman"/>
                <w:noProof/>
                <w:sz w:val="28"/>
                <w:szCs w:val="28"/>
              </w:rPr>
              <w:t>2.3. Опис методів збору даних</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_Toc58305333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34</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4" w:history="1">
            <w:r w:rsidR="004F0405" w:rsidRPr="00441AA1">
              <w:rPr>
                <w:rStyle w:val="af0"/>
                <w:rFonts w:ascii="Times New Roman" w:hAnsi="Times New Roman" w:cs="Times New Roman"/>
                <w:noProof/>
                <w:sz w:val="28"/>
                <w:szCs w:val="28"/>
              </w:rPr>
              <w:t>2.4. Огляд проблеми інтегрованості даних</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_Toc58305334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43</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5" w:history="1">
            <w:r w:rsidR="004F0405" w:rsidRPr="00441AA1">
              <w:rPr>
                <w:rStyle w:val="af0"/>
                <w:rFonts w:ascii="Times New Roman" w:hAnsi="Times New Roman" w:cs="Times New Roman"/>
                <w:noProof/>
                <w:sz w:val="28"/>
                <w:szCs w:val="28"/>
              </w:rPr>
              <w:t>2.5. Опис нейронної мережі для розпізнавання людської активності</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_Toc58305335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46</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6" w:history="1">
            <w:r w:rsidR="004F0405" w:rsidRPr="00441AA1">
              <w:rPr>
                <w:rStyle w:val="af0"/>
                <w:rFonts w:ascii="Times New Roman" w:hAnsi="Times New Roman" w:cs="Times New Roman"/>
                <w:noProof/>
                <w:sz w:val="28"/>
                <w:szCs w:val="28"/>
              </w:rPr>
              <w:t>Висновки до розділу 2</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_Toc58305336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53</w:t>
            </w:r>
            <w:r w:rsidRPr="00441AA1">
              <w:rPr>
                <w:rFonts w:ascii="Times New Roman" w:hAnsi="Times New Roman" w:cs="Times New Roman"/>
                <w:noProof/>
                <w:webHidden/>
                <w:sz w:val="28"/>
                <w:szCs w:val="28"/>
              </w:rPr>
              <w:fldChar w:fldCharType="end"/>
            </w:r>
          </w:hyperlink>
        </w:p>
        <w:p w:rsidR="004F0405" w:rsidRPr="00441AA1" w:rsidRDefault="00434B5E">
          <w:pPr>
            <w:pStyle w:val="11"/>
            <w:rPr>
              <w:rFonts w:eastAsiaTheme="minorEastAsia"/>
              <w:kern w:val="0"/>
              <w:lang w:val="ru-RU" w:eastAsia="ru-RU"/>
            </w:rPr>
          </w:pPr>
          <w:hyperlink w:anchor="_Toc58305337" w:history="1">
            <w:r w:rsidR="004F0405" w:rsidRPr="00441AA1">
              <w:rPr>
                <w:rStyle w:val="af0"/>
              </w:rPr>
              <w:t>РОЗДІЛ 3  РЕАЛІЗАЦІЯ СИСТЕМИ</w:t>
            </w:r>
            <w:r w:rsidR="004F0405" w:rsidRPr="00441AA1">
              <w:rPr>
                <w:webHidden/>
              </w:rPr>
              <w:tab/>
            </w:r>
            <w:r w:rsidRPr="00441AA1">
              <w:rPr>
                <w:webHidden/>
              </w:rPr>
              <w:fldChar w:fldCharType="begin"/>
            </w:r>
            <w:r w:rsidR="004F0405" w:rsidRPr="00441AA1">
              <w:rPr>
                <w:webHidden/>
              </w:rPr>
              <w:instrText xml:space="preserve"> PAGEREF _Toc58305337 \h </w:instrText>
            </w:r>
            <w:r w:rsidRPr="00441AA1">
              <w:rPr>
                <w:webHidden/>
              </w:rPr>
            </w:r>
            <w:r w:rsidRPr="00441AA1">
              <w:rPr>
                <w:webHidden/>
              </w:rPr>
              <w:fldChar w:fldCharType="separate"/>
            </w:r>
            <w:r w:rsidR="004F0405" w:rsidRPr="00441AA1">
              <w:rPr>
                <w:webHidden/>
              </w:rPr>
              <w:t>54</w:t>
            </w:r>
            <w:r w:rsidRPr="00441AA1">
              <w:rPr>
                <w:webHidden/>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8" w:history="1">
            <w:r w:rsidR="004F0405" w:rsidRPr="00441AA1">
              <w:rPr>
                <w:rStyle w:val="af0"/>
                <w:rFonts w:ascii="Times New Roman" w:hAnsi="Times New Roman" w:cs="Times New Roman"/>
                <w:noProof/>
                <w:sz w:val="28"/>
                <w:szCs w:val="28"/>
              </w:rPr>
              <w:t>3.1. Вибір технологій та їх обґрунтування</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_Toc58305338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54</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39" w:history="1">
            <w:r w:rsidR="004F0405" w:rsidRPr="00441AA1">
              <w:rPr>
                <w:rStyle w:val="af0"/>
                <w:rFonts w:ascii="Times New Roman" w:hAnsi="Times New Roman" w:cs="Times New Roman"/>
                <w:noProof/>
                <w:sz w:val="28"/>
                <w:szCs w:val="28"/>
              </w:rPr>
              <w:t>3.2. Основні рішення з реалізації системи та його компонентів</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_Toc58305339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62</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0" w:history="1">
            <w:r w:rsidR="004F0405" w:rsidRPr="00441AA1">
              <w:rPr>
                <w:rStyle w:val="af0"/>
                <w:rFonts w:ascii="Times New Roman" w:hAnsi="Times New Roman" w:cs="Times New Roman"/>
                <w:noProof/>
                <w:sz w:val="28"/>
                <w:szCs w:val="28"/>
              </w:rPr>
              <w:t>3.3 Опис нейронної мережі яка використовується для розпізнавання активностей</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_Toc58305340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63</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1" w:history="1">
            <w:r w:rsidR="004F0405" w:rsidRPr="00441AA1">
              <w:rPr>
                <w:rStyle w:val="af0"/>
                <w:rFonts w:ascii="Times New Roman" w:hAnsi="Times New Roman" w:cs="Times New Roman"/>
                <w:noProof/>
                <w:sz w:val="28"/>
                <w:szCs w:val="28"/>
              </w:rPr>
              <w:t>3.4. Реалізація та налаштування серверної частини</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_Toc58305341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65</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2" w:history="1">
            <w:r w:rsidR="004F0405" w:rsidRPr="00441AA1">
              <w:rPr>
                <w:rStyle w:val="af0"/>
                <w:rFonts w:ascii="Times New Roman" w:hAnsi="Times New Roman" w:cs="Times New Roman"/>
                <w:noProof/>
                <w:sz w:val="28"/>
                <w:szCs w:val="28"/>
              </w:rPr>
              <w:t>3.</w:t>
            </w:r>
            <w:r w:rsidR="004F0405" w:rsidRPr="00441AA1">
              <w:rPr>
                <w:rStyle w:val="af0"/>
                <w:rFonts w:ascii="Times New Roman" w:hAnsi="Times New Roman" w:cs="Times New Roman"/>
                <w:noProof/>
                <w:sz w:val="28"/>
                <w:szCs w:val="28"/>
                <w:lang w:val="ru-RU"/>
              </w:rPr>
              <w:t>5</w:t>
            </w:r>
            <w:r w:rsidR="004F0405" w:rsidRPr="00441AA1">
              <w:rPr>
                <w:rStyle w:val="af0"/>
                <w:rFonts w:ascii="Times New Roman" w:hAnsi="Times New Roman" w:cs="Times New Roman"/>
                <w:noProof/>
                <w:sz w:val="28"/>
                <w:szCs w:val="28"/>
              </w:rPr>
              <w:t>. Реалізація графічного інтерфейсу мобільного додатку</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_Toc58305342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66</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3" w:history="1">
            <w:r w:rsidR="004F0405" w:rsidRPr="00441AA1">
              <w:rPr>
                <w:rStyle w:val="af0"/>
                <w:rFonts w:ascii="Times New Roman" w:hAnsi="Times New Roman" w:cs="Times New Roman"/>
                <w:noProof/>
                <w:sz w:val="28"/>
                <w:szCs w:val="28"/>
              </w:rPr>
              <w:t>Висновки до розділу 3</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_Toc58305343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69</w:t>
            </w:r>
            <w:r w:rsidRPr="00441AA1">
              <w:rPr>
                <w:rFonts w:ascii="Times New Roman" w:hAnsi="Times New Roman" w:cs="Times New Roman"/>
                <w:noProof/>
                <w:webHidden/>
                <w:sz w:val="28"/>
                <w:szCs w:val="28"/>
              </w:rPr>
              <w:fldChar w:fldCharType="end"/>
            </w:r>
          </w:hyperlink>
        </w:p>
        <w:p w:rsidR="004F0405" w:rsidRPr="00441AA1" w:rsidRDefault="00434B5E">
          <w:pPr>
            <w:pStyle w:val="11"/>
            <w:rPr>
              <w:rFonts w:eastAsiaTheme="minorEastAsia"/>
              <w:kern w:val="0"/>
              <w:lang w:val="ru-RU" w:eastAsia="ru-RU"/>
            </w:rPr>
          </w:pPr>
          <w:hyperlink w:anchor="_Toc58305344" w:history="1">
            <w:r w:rsidR="004F0405" w:rsidRPr="00441AA1">
              <w:rPr>
                <w:rStyle w:val="af0"/>
              </w:rPr>
              <w:t>РОЗДІЛ 4  РОЗРОБКА СТАРТАП-ПРОЕКТУ</w:t>
            </w:r>
            <w:r w:rsidR="004F0405" w:rsidRPr="00441AA1">
              <w:rPr>
                <w:webHidden/>
              </w:rPr>
              <w:tab/>
            </w:r>
            <w:r w:rsidRPr="00441AA1">
              <w:rPr>
                <w:webHidden/>
              </w:rPr>
              <w:fldChar w:fldCharType="begin"/>
            </w:r>
            <w:r w:rsidR="004F0405" w:rsidRPr="00441AA1">
              <w:rPr>
                <w:webHidden/>
              </w:rPr>
              <w:instrText xml:space="preserve"> PAGEREF _Toc58305344 \h </w:instrText>
            </w:r>
            <w:r w:rsidRPr="00441AA1">
              <w:rPr>
                <w:webHidden/>
              </w:rPr>
            </w:r>
            <w:r w:rsidRPr="00441AA1">
              <w:rPr>
                <w:webHidden/>
              </w:rPr>
              <w:fldChar w:fldCharType="separate"/>
            </w:r>
            <w:r w:rsidR="004F0405" w:rsidRPr="00441AA1">
              <w:rPr>
                <w:webHidden/>
              </w:rPr>
              <w:t>70</w:t>
            </w:r>
            <w:r w:rsidRPr="00441AA1">
              <w:rPr>
                <w:webHidden/>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5" w:history="1">
            <w:r w:rsidR="004F0405" w:rsidRPr="00441AA1">
              <w:rPr>
                <w:rStyle w:val="af0"/>
                <w:rFonts w:ascii="Times New Roman" w:hAnsi="Times New Roman" w:cs="Times New Roman"/>
                <w:noProof/>
                <w:sz w:val="28"/>
                <w:szCs w:val="28"/>
              </w:rPr>
              <w:t>4.1. Опис ідеї проекту</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_Toc58305345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70</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6" w:history="1">
            <w:r w:rsidR="004F0405" w:rsidRPr="00441AA1">
              <w:rPr>
                <w:rStyle w:val="af0"/>
                <w:rFonts w:ascii="Times New Roman" w:hAnsi="Times New Roman" w:cs="Times New Roman"/>
                <w:noProof/>
                <w:sz w:val="28"/>
                <w:szCs w:val="28"/>
              </w:rPr>
              <w:t>4.2. Технологічний аудит ідеї проекту</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_Toc58305346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71</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7" w:history="1">
            <w:r w:rsidR="004F0405" w:rsidRPr="00441AA1">
              <w:rPr>
                <w:rStyle w:val="af0"/>
                <w:rFonts w:ascii="Times New Roman" w:hAnsi="Times New Roman" w:cs="Times New Roman"/>
                <w:noProof/>
                <w:sz w:val="28"/>
                <w:szCs w:val="28"/>
              </w:rPr>
              <w:t>4.3. Аналіз ринкових можливостей запуску стартап-проекту</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_Toc58305347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73</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8" w:history="1">
            <w:r w:rsidR="004F0405" w:rsidRPr="00441AA1">
              <w:rPr>
                <w:rStyle w:val="af0"/>
                <w:rFonts w:ascii="Times New Roman" w:hAnsi="Times New Roman" w:cs="Times New Roman"/>
                <w:noProof/>
                <w:sz w:val="28"/>
                <w:szCs w:val="28"/>
              </w:rPr>
              <w:t>4.4. Розроблення ринкової стратегії проекту</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_Toc58305348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82</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49" w:history="1">
            <w:r w:rsidR="004F0405" w:rsidRPr="00441AA1">
              <w:rPr>
                <w:rStyle w:val="af0"/>
                <w:rFonts w:ascii="Times New Roman" w:hAnsi="Times New Roman" w:cs="Times New Roman"/>
                <w:noProof/>
                <w:sz w:val="28"/>
                <w:szCs w:val="28"/>
              </w:rPr>
              <w:t>4.5. Розроблення маркетингової програми стартап-проекту</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_Toc58305349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85</w:t>
            </w:r>
            <w:r w:rsidRPr="00441AA1">
              <w:rPr>
                <w:rFonts w:ascii="Times New Roman" w:hAnsi="Times New Roman" w:cs="Times New Roman"/>
                <w:noProof/>
                <w:webHidden/>
                <w:sz w:val="28"/>
                <w:szCs w:val="28"/>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50" w:history="1">
            <w:r w:rsidR="004F0405" w:rsidRPr="00441AA1">
              <w:rPr>
                <w:rStyle w:val="af0"/>
                <w:rFonts w:ascii="Times New Roman" w:hAnsi="Times New Roman" w:cs="Times New Roman"/>
                <w:noProof/>
                <w:sz w:val="28"/>
                <w:szCs w:val="28"/>
              </w:rPr>
              <w:t>Висновок до розділу 4</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_Toc58305350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90</w:t>
            </w:r>
            <w:r w:rsidRPr="00441AA1">
              <w:rPr>
                <w:rFonts w:ascii="Times New Roman" w:hAnsi="Times New Roman" w:cs="Times New Roman"/>
                <w:noProof/>
                <w:webHidden/>
                <w:sz w:val="28"/>
                <w:szCs w:val="28"/>
              </w:rPr>
              <w:fldChar w:fldCharType="end"/>
            </w:r>
          </w:hyperlink>
        </w:p>
        <w:p w:rsidR="004F0405" w:rsidRPr="00441AA1" w:rsidRDefault="00434B5E">
          <w:pPr>
            <w:pStyle w:val="11"/>
            <w:rPr>
              <w:rFonts w:eastAsiaTheme="minorEastAsia"/>
              <w:kern w:val="0"/>
              <w:lang w:val="ru-RU" w:eastAsia="ru-RU"/>
            </w:rPr>
          </w:pPr>
          <w:hyperlink w:anchor="_Toc58305351" w:history="1">
            <w:r w:rsidR="004F0405" w:rsidRPr="00441AA1">
              <w:rPr>
                <w:rStyle w:val="af0"/>
              </w:rPr>
              <w:t>ВИСНОВОК</w:t>
            </w:r>
            <w:r w:rsidR="004F0405" w:rsidRPr="00441AA1">
              <w:rPr>
                <w:webHidden/>
              </w:rPr>
              <w:tab/>
            </w:r>
            <w:r w:rsidRPr="00441AA1">
              <w:rPr>
                <w:webHidden/>
              </w:rPr>
              <w:fldChar w:fldCharType="begin"/>
            </w:r>
            <w:r w:rsidR="004F0405" w:rsidRPr="00441AA1">
              <w:rPr>
                <w:webHidden/>
              </w:rPr>
              <w:instrText xml:space="preserve"> PAGEREF _Toc58305351 \h </w:instrText>
            </w:r>
            <w:r w:rsidRPr="00441AA1">
              <w:rPr>
                <w:webHidden/>
              </w:rPr>
            </w:r>
            <w:r w:rsidRPr="00441AA1">
              <w:rPr>
                <w:webHidden/>
              </w:rPr>
              <w:fldChar w:fldCharType="separate"/>
            </w:r>
            <w:r w:rsidR="004F0405" w:rsidRPr="00441AA1">
              <w:rPr>
                <w:webHidden/>
              </w:rPr>
              <w:t>91</w:t>
            </w:r>
            <w:r w:rsidRPr="00441AA1">
              <w:rPr>
                <w:webHidden/>
              </w:rPr>
              <w:fldChar w:fldCharType="end"/>
            </w:r>
          </w:hyperlink>
        </w:p>
        <w:p w:rsidR="004F0405" w:rsidRPr="00441AA1" w:rsidRDefault="00434B5E">
          <w:pPr>
            <w:pStyle w:val="11"/>
            <w:rPr>
              <w:rFonts w:eastAsiaTheme="minorEastAsia"/>
              <w:kern w:val="0"/>
              <w:lang w:val="ru-RU" w:eastAsia="ru-RU"/>
            </w:rPr>
          </w:pPr>
          <w:hyperlink w:anchor="_Toc58305352" w:history="1">
            <w:r w:rsidR="004F0405" w:rsidRPr="00441AA1">
              <w:rPr>
                <w:rStyle w:val="af0"/>
              </w:rPr>
              <w:t>СПИСОК ВИКОРИСТАНИХ ДЖЕРЕЛ</w:t>
            </w:r>
            <w:r w:rsidR="004F0405" w:rsidRPr="00441AA1">
              <w:rPr>
                <w:webHidden/>
              </w:rPr>
              <w:tab/>
            </w:r>
            <w:r w:rsidRPr="00441AA1">
              <w:rPr>
                <w:webHidden/>
              </w:rPr>
              <w:fldChar w:fldCharType="begin"/>
            </w:r>
            <w:r w:rsidR="004F0405" w:rsidRPr="00441AA1">
              <w:rPr>
                <w:webHidden/>
              </w:rPr>
              <w:instrText xml:space="preserve"> PAGEREF _Toc58305352 \h </w:instrText>
            </w:r>
            <w:r w:rsidRPr="00441AA1">
              <w:rPr>
                <w:webHidden/>
              </w:rPr>
            </w:r>
            <w:r w:rsidRPr="00441AA1">
              <w:rPr>
                <w:webHidden/>
              </w:rPr>
              <w:fldChar w:fldCharType="separate"/>
            </w:r>
            <w:r w:rsidR="004F0405" w:rsidRPr="00441AA1">
              <w:rPr>
                <w:webHidden/>
              </w:rPr>
              <w:t>93</w:t>
            </w:r>
            <w:r w:rsidRPr="00441AA1">
              <w:rPr>
                <w:webHidden/>
              </w:rPr>
              <w:fldChar w:fldCharType="end"/>
            </w:r>
          </w:hyperlink>
        </w:p>
        <w:p w:rsidR="004F0405" w:rsidRPr="00441AA1" w:rsidRDefault="00434B5E">
          <w:pPr>
            <w:pStyle w:val="11"/>
            <w:rPr>
              <w:rFonts w:eastAsiaTheme="minorEastAsia"/>
              <w:kern w:val="0"/>
              <w:lang w:val="ru-RU" w:eastAsia="ru-RU"/>
            </w:rPr>
          </w:pPr>
          <w:hyperlink w:anchor="_Toc58305353" w:history="1">
            <w:r w:rsidR="004F0405" w:rsidRPr="00441AA1">
              <w:rPr>
                <w:rStyle w:val="af0"/>
              </w:rPr>
              <w:t>ДОДАТКИ</w:t>
            </w:r>
            <w:r w:rsidR="004F0405" w:rsidRPr="00441AA1">
              <w:rPr>
                <w:webHidden/>
              </w:rPr>
              <w:tab/>
            </w:r>
            <w:r w:rsidRPr="00441AA1">
              <w:rPr>
                <w:webHidden/>
              </w:rPr>
              <w:fldChar w:fldCharType="begin"/>
            </w:r>
            <w:r w:rsidR="004F0405" w:rsidRPr="00441AA1">
              <w:rPr>
                <w:webHidden/>
              </w:rPr>
              <w:instrText xml:space="preserve"> PAGEREF _Toc58305353 \h </w:instrText>
            </w:r>
            <w:r w:rsidRPr="00441AA1">
              <w:rPr>
                <w:webHidden/>
              </w:rPr>
            </w:r>
            <w:r w:rsidRPr="00441AA1">
              <w:rPr>
                <w:webHidden/>
              </w:rPr>
              <w:fldChar w:fldCharType="separate"/>
            </w:r>
            <w:r w:rsidR="004F0405" w:rsidRPr="00441AA1">
              <w:rPr>
                <w:webHidden/>
              </w:rPr>
              <w:t>97</w:t>
            </w:r>
            <w:r w:rsidRPr="00441AA1">
              <w:rPr>
                <w:webHidden/>
              </w:rPr>
              <w:fldChar w:fldCharType="end"/>
            </w:r>
          </w:hyperlink>
        </w:p>
        <w:p w:rsidR="004F0405" w:rsidRPr="00441AA1" w:rsidRDefault="00434B5E">
          <w:pPr>
            <w:pStyle w:val="21"/>
            <w:tabs>
              <w:tab w:val="right" w:leader="dot" w:pos="9344"/>
            </w:tabs>
            <w:rPr>
              <w:rFonts w:ascii="Times New Roman" w:eastAsiaTheme="minorEastAsia" w:hAnsi="Times New Roman" w:cs="Times New Roman"/>
              <w:noProof/>
              <w:sz w:val="28"/>
              <w:szCs w:val="28"/>
              <w:lang w:val="ru-RU" w:eastAsia="ru-RU"/>
            </w:rPr>
          </w:pPr>
          <w:hyperlink w:anchor="_Toc58305354" w:history="1">
            <w:r w:rsidR="004F0405" w:rsidRPr="00441AA1">
              <w:rPr>
                <w:rStyle w:val="af0"/>
                <w:rFonts w:ascii="Times New Roman" w:hAnsi="Times New Roman" w:cs="Times New Roman"/>
                <w:noProof/>
                <w:sz w:val="28"/>
                <w:szCs w:val="28"/>
              </w:rPr>
              <w:t>ДОДАТОК А</w:t>
            </w:r>
            <w:r w:rsidR="004F0405" w:rsidRPr="00441AA1">
              <w:rPr>
                <w:rFonts w:ascii="Times New Roman" w:hAnsi="Times New Roman" w:cs="Times New Roman"/>
                <w:noProof/>
                <w:webHidden/>
                <w:sz w:val="28"/>
                <w:szCs w:val="28"/>
              </w:rPr>
              <w:tab/>
            </w:r>
            <w:r w:rsidRPr="00441AA1">
              <w:rPr>
                <w:rFonts w:ascii="Times New Roman" w:hAnsi="Times New Roman" w:cs="Times New Roman"/>
                <w:noProof/>
                <w:webHidden/>
                <w:sz w:val="28"/>
                <w:szCs w:val="28"/>
              </w:rPr>
              <w:fldChar w:fldCharType="begin"/>
            </w:r>
            <w:r w:rsidR="004F0405" w:rsidRPr="00441AA1">
              <w:rPr>
                <w:rFonts w:ascii="Times New Roman" w:hAnsi="Times New Roman" w:cs="Times New Roman"/>
                <w:noProof/>
                <w:webHidden/>
                <w:sz w:val="28"/>
                <w:szCs w:val="28"/>
              </w:rPr>
              <w:instrText xml:space="preserve"> PAGEREF _Toc58305354 \h </w:instrText>
            </w:r>
            <w:r w:rsidRPr="00441AA1">
              <w:rPr>
                <w:rFonts w:ascii="Times New Roman" w:hAnsi="Times New Roman" w:cs="Times New Roman"/>
                <w:noProof/>
                <w:webHidden/>
                <w:sz w:val="28"/>
                <w:szCs w:val="28"/>
              </w:rPr>
            </w:r>
            <w:r w:rsidRPr="00441AA1">
              <w:rPr>
                <w:rFonts w:ascii="Times New Roman" w:hAnsi="Times New Roman" w:cs="Times New Roman"/>
                <w:noProof/>
                <w:webHidden/>
                <w:sz w:val="28"/>
                <w:szCs w:val="28"/>
              </w:rPr>
              <w:fldChar w:fldCharType="separate"/>
            </w:r>
            <w:r w:rsidR="004F0405" w:rsidRPr="00441AA1">
              <w:rPr>
                <w:rFonts w:ascii="Times New Roman" w:hAnsi="Times New Roman" w:cs="Times New Roman"/>
                <w:noProof/>
                <w:webHidden/>
                <w:sz w:val="28"/>
                <w:szCs w:val="28"/>
              </w:rPr>
              <w:t>98</w:t>
            </w:r>
            <w:r w:rsidRPr="00441AA1">
              <w:rPr>
                <w:rFonts w:ascii="Times New Roman" w:hAnsi="Times New Roman" w:cs="Times New Roman"/>
                <w:noProof/>
                <w:webHidden/>
                <w:sz w:val="28"/>
                <w:szCs w:val="28"/>
              </w:rPr>
              <w:fldChar w:fldCharType="end"/>
            </w:r>
          </w:hyperlink>
        </w:p>
        <w:p w:rsidR="003B17DB" w:rsidRPr="00441AA1" w:rsidRDefault="00434B5E" w:rsidP="004F0405">
          <w:pPr>
            <w:pStyle w:val="21"/>
            <w:tabs>
              <w:tab w:val="right" w:leader="dot" w:pos="9344"/>
            </w:tabs>
            <w:rPr>
              <w:rFonts w:ascii="Times New Roman" w:hAnsi="Times New Roman" w:cs="Times New Roman"/>
              <w:sz w:val="28"/>
              <w:szCs w:val="28"/>
            </w:rPr>
          </w:pPr>
          <w:r w:rsidRPr="00441AA1">
            <w:rPr>
              <w:rFonts w:ascii="Times New Roman" w:hAnsi="Times New Roman" w:cs="Times New Roman"/>
              <w:sz w:val="28"/>
              <w:szCs w:val="28"/>
            </w:rPr>
            <w:fldChar w:fldCharType="end"/>
          </w:r>
        </w:p>
      </w:sdtContent>
    </w:sdt>
    <w:p w:rsidR="004F0405" w:rsidRPr="00441AA1" w:rsidRDefault="004F0405" w:rsidP="004F0405">
      <w:pPr>
        <w:rPr>
          <w:rFonts w:ascii="Times New Roman" w:eastAsiaTheme="majorEastAsia" w:hAnsi="Times New Roman" w:cs="Times New Roman"/>
          <w:b/>
          <w:bCs/>
          <w:color w:val="000000" w:themeColor="text1"/>
          <w:sz w:val="28"/>
          <w:szCs w:val="28"/>
        </w:rPr>
      </w:pPr>
      <w:bookmarkStart w:id="0" w:name="_Toc58305322"/>
      <w:r w:rsidRPr="00441AA1">
        <w:rPr>
          <w:rFonts w:cs="Times New Roman"/>
        </w:rPr>
        <w:br w:type="page"/>
      </w:r>
    </w:p>
    <w:p w:rsidR="009006DE" w:rsidRPr="00441AA1" w:rsidRDefault="009006DE" w:rsidP="005C14CB">
      <w:pPr>
        <w:pStyle w:val="1"/>
      </w:pPr>
      <w:r w:rsidRPr="00441AA1">
        <w:rPr>
          <w:rFonts w:cs="Times New Roman"/>
        </w:rPr>
        <w:lastRenderedPageBreak/>
        <w:t>СПИСОК</w:t>
      </w:r>
      <w:r w:rsidRPr="00441AA1">
        <w:t xml:space="preserve"> УМОВНИХ СКОРОЧЕНЬ</w:t>
      </w:r>
      <w:bookmarkEnd w:id="0"/>
    </w:p>
    <w:p w:rsidR="002A2AB5" w:rsidRPr="00441AA1" w:rsidRDefault="002A2AB5" w:rsidP="009006DE">
      <w:pPr>
        <w:spacing w:line="360" w:lineRule="auto"/>
        <w:jc w:val="both"/>
        <w:rPr>
          <w:rFonts w:ascii="Times New Roman" w:eastAsia="Times New Roman" w:hAnsi="Times New Roman" w:cs="Times New Roman"/>
          <w:sz w:val="28"/>
          <w:szCs w:val="28"/>
          <w:lang w:val="ru-RU"/>
        </w:rPr>
      </w:pPr>
      <w:r w:rsidRPr="00441AA1">
        <w:rPr>
          <w:rFonts w:ascii="Times New Roman" w:eastAsia="Times New Roman" w:hAnsi="Times New Roman" w:cs="Times New Roman"/>
          <w:sz w:val="28"/>
          <w:szCs w:val="28"/>
        </w:rPr>
        <w:t>ШНМ — Штучна нейрона мереж</w:t>
      </w:r>
      <w:r w:rsidRPr="00441AA1">
        <w:rPr>
          <w:rFonts w:ascii="Times New Roman" w:eastAsia="Times New Roman" w:hAnsi="Times New Roman" w:cs="Times New Roman"/>
          <w:sz w:val="28"/>
          <w:szCs w:val="28"/>
          <w:lang w:val="ru-RU"/>
        </w:rPr>
        <w:t>а</w:t>
      </w:r>
    </w:p>
    <w:p w:rsidR="009006DE" w:rsidRPr="00441AA1" w:rsidRDefault="009006DE"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SWOT — Strengths, Weaknesses, Opportunities, Threats — Сили, Слабкості, Можливості, Загрози. Акронім для одного з методів аналізу стратегічного планування</w:t>
      </w:r>
    </w:p>
    <w:p w:rsidR="002A2AB5" w:rsidRPr="00441AA1" w:rsidRDefault="002A2AB5"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lang w:val="en-US"/>
        </w:rPr>
        <w:t>API</w:t>
      </w:r>
      <w:r w:rsidRPr="00441AA1">
        <w:rPr>
          <w:rFonts w:ascii="Times New Roman" w:eastAsia="Times New Roman" w:hAnsi="Times New Roman" w:cs="Times New Roman"/>
          <w:sz w:val="28"/>
          <w:szCs w:val="28"/>
        </w:rPr>
        <w:t xml:space="preserve"> —  </w:t>
      </w:r>
      <w:r w:rsidRPr="00441AA1">
        <w:rPr>
          <w:rFonts w:ascii="Times New Roman" w:eastAsia="Times New Roman" w:hAnsi="Times New Roman" w:cs="Times New Roman"/>
          <w:sz w:val="28"/>
          <w:szCs w:val="28"/>
          <w:lang w:val="en-US"/>
        </w:rPr>
        <w:t>A</w:t>
      </w:r>
      <w:r w:rsidRPr="00441AA1">
        <w:rPr>
          <w:rFonts w:ascii="Times New Roman" w:eastAsia="Times New Roman" w:hAnsi="Times New Roman" w:cs="Times New Roman"/>
          <w:sz w:val="28"/>
          <w:szCs w:val="28"/>
        </w:rPr>
        <w:t xml:space="preserve">pplication </w:t>
      </w:r>
      <w:r w:rsidRPr="00441AA1">
        <w:rPr>
          <w:rFonts w:ascii="Times New Roman" w:eastAsia="Times New Roman" w:hAnsi="Times New Roman" w:cs="Times New Roman"/>
          <w:sz w:val="28"/>
          <w:szCs w:val="28"/>
          <w:lang w:val="en-US"/>
        </w:rPr>
        <w:t>P</w:t>
      </w:r>
      <w:r w:rsidRPr="00441AA1">
        <w:rPr>
          <w:rFonts w:ascii="Times New Roman" w:eastAsia="Times New Roman" w:hAnsi="Times New Roman" w:cs="Times New Roman"/>
          <w:sz w:val="28"/>
          <w:szCs w:val="28"/>
        </w:rPr>
        <w:t xml:space="preserve">rogramming </w:t>
      </w:r>
      <w:r w:rsidRPr="00441AA1">
        <w:rPr>
          <w:rFonts w:ascii="Times New Roman" w:eastAsia="Times New Roman" w:hAnsi="Times New Roman" w:cs="Times New Roman"/>
          <w:sz w:val="28"/>
          <w:szCs w:val="28"/>
          <w:lang w:val="en-US"/>
        </w:rPr>
        <w:t>I</w:t>
      </w:r>
      <w:r w:rsidRPr="00441AA1">
        <w:rPr>
          <w:rFonts w:ascii="Times New Roman" w:eastAsia="Times New Roman" w:hAnsi="Times New Roman" w:cs="Times New Roman"/>
          <w:sz w:val="28"/>
          <w:szCs w:val="28"/>
        </w:rPr>
        <w:t>nterface – набір визначень підпрограм, протоколів взаємодії та засобів для створення програмного забезпечення.</w:t>
      </w:r>
    </w:p>
    <w:p w:rsidR="009006DE" w:rsidRPr="00441AA1" w:rsidRDefault="009006DE" w:rsidP="009006DE">
      <w:pPr>
        <w:spacing w:line="360" w:lineRule="auto"/>
        <w:jc w:val="both"/>
        <w:rPr>
          <w:rFonts w:ascii="Times New Roman" w:eastAsia="Times New Roman" w:hAnsi="Times New Roman" w:cs="Times New Roman"/>
          <w:color w:val="222222"/>
          <w:sz w:val="28"/>
          <w:szCs w:val="28"/>
        </w:rPr>
      </w:pPr>
      <w:r w:rsidRPr="00441AA1">
        <w:rPr>
          <w:rFonts w:ascii="Times New Roman" w:eastAsia="Times New Roman" w:hAnsi="Times New Roman" w:cs="Times New Roman"/>
          <w:sz w:val="28"/>
          <w:szCs w:val="28"/>
        </w:rPr>
        <w:t>RNN — R</w:t>
      </w:r>
      <w:r w:rsidRPr="00441AA1">
        <w:rPr>
          <w:rFonts w:ascii="Times New Roman" w:eastAsia="Times New Roman" w:hAnsi="Times New Roman" w:cs="Times New Roman"/>
          <w:color w:val="222222"/>
          <w:sz w:val="28"/>
          <w:szCs w:val="28"/>
        </w:rPr>
        <w:t>ecurrent neural network — Рекурентна нейронна мережа</w:t>
      </w:r>
    </w:p>
    <w:p w:rsidR="009006DE" w:rsidRPr="00441AA1" w:rsidRDefault="009006DE" w:rsidP="009006DE">
      <w:pPr>
        <w:spacing w:line="360" w:lineRule="auto"/>
        <w:jc w:val="both"/>
        <w:rPr>
          <w:rFonts w:ascii="Times New Roman" w:eastAsia="Times New Roman" w:hAnsi="Times New Roman" w:cs="Times New Roman"/>
          <w:color w:val="222222"/>
          <w:sz w:val="28"/>
          <w:szCs w:val="28"/>
        </w:rPr>
      </w:pPr>
      <w:r w:rsidRPr="00441AA1">
        <w:rPr>
          <w:rFonts w:ascii="Times New Roman" w:eastAsia="Times New Roman" w:hAnsi="Times New Roman" w:cs="Times New Roman"/>
          <w:color w:val="222222"/>
          <w:sz w:val="28"/>
          <w:szCs w:val="28"/>
        </w:rPr>
        <w:t>LSTM — Long short-term memory — Довга короткочасна пам'ять. Архітектура нейронної мережі</w:t>
      </w:r>
    </w:p>
    <w:p w:rsidR="009006DE" w:rsidRPr="00441AA1" w:rsidRDefault="009006DE"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VAR — Vector autoregression — Векторні моделі авторегресивного типу</w:t>
      </w:r>
    </w:p>
    <w:p w:rsidR="009006DE" w:rsidRPr="00441AA1" w:rsidRDefault="009006DE"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ARMA —  Autoregressive Moving Average — Моделі авторегресії-ковзного середнього</w:t>
      </w:r>
    </w:p>
    <w:p w:rsidR="002A2AB5" w:rsidRPr="00441AA1" w:rsidRDefault="006D5F25" w:rsidP="009006DE">
      <w:pPr>
        <w:spacing w:line="360" w:lineRule="auto"/>
        <w:jc w:val="both"/>
        <w:rPr>
          <w:rFonts w:ascii="Times New Roman" w:eastAsia="Times New Roman" w:hAnsi="Times New Roman" w:cs="Times New Roman"/>
          <w:sz w:val="28"/>
          <w:szCs w:val="28"/>
          <w:lang w:val="en-US"/>
        </w:rPr>
      </w:pPr>
      <w:r w:rsidRPr="00441AA1">
        <w:rPr>
          <w:rFonts w:ascii="Times New Roman" w:eastAsia="Times New Roman" w:hAnsi="Times New Roman" w:cs="Times New Roman"/>
          <w:sz w:val="28"/>
          <w:szCs w:val="28"/>
        </w:rPr>
        <w:t>HAR</w:t>
      </w:r>
      <w:r w:rsidR="009006DE" w:rsidRPr="00441AA1">
        <w:rPr>
          <w:rFonts w:ascii="Times New Roman" w:eastAsia="Times New Roman" w:hAnsi="Times New Roman" w:cs="Times New Roman"/>
          <w:sz w:val="28"/>
          <w:szCs w:val="28"/>
        </w:rPr>
        <w:t xml:space="preserve"> — </w:t>
      </w:r>
      <w:r w:rsidRPr="00441AA1">
        <w:rPr>
          <w:rFonts w:ascii="Times New Roman" w:eastAsia="Times New Roman" w:hAnsi="Times New Roman" w:cs="Times New Roman"/>
          <w:sz w:val="28"/>
          <w:szCs w:val="28"/>
        </w:rPr>
        <w:t>Human Activity Recognition</w:t>
      </w:r>
      <w:r w:rsidR="009006DE" w:rsidRPr="00441AA1">
        <w:rPr>
          <w:rFonts w:ascii="Times New Roman" w:eastAsia="Times New Roman" w:hAnsi="Times New Roman" w:cs="Times New Roman"/>
          <w:sz w:val="28"/>
          <w:szCs w:val="28"/>
        </w:rPr>
        <w:t xml:space="preserve"> — </w:t>
      </w:r>
      <w:r w:rsidRPr="00441AA1">
        <w:rPr>
          <w:rFonts w:ascii="Times New Roman" w:eastAsia="Times New Roman" w:hAnsi="Times New Roman" w:cs="Times New Roman"/>
          <w:sz w:val="28"/>
          <w:szCs w:val="28"/>
        </w:rPr>
        <w:t>Розпізнавання людської активності</w:t>
      </w:r>
    </w:p>
    <w:p w:rsidR="009006DE" w:rsidRPr="00441AA1" w:rsidRDefault="009006DE"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GLM — Generalized linear model — Узагальнена лінійна модель</w:t>
      </w:r>
    </w:p>
    <w:p w:rsidR="009006DE" w:rsidRPr="00441AA1" w:rsidRDefault="009006DE"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 xml:space="preserve">MLE — Maximum likelihood estimation  — Метод максимальної правдоподібності </w:t>
      </w:r>
    </w:p>
    <w:p w:rsidR="009006DE" w:rsidRPr="00441AA1" w:rsidRDefault="009006DE" w:rsidP="009006DE">
      <w:pPr>
        <w:spacing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MAE — Mean absolute error — Середня абсолютна помилка</w:t>
      </w:r>
    </w:p>
    <w:p w:rsidR="009006DE" w:rsidRPr="00441AA1" w:rsidRDefault="009006DE" w:rsidP="009006DE">
      <w:pPr>
        <w:spacing w:line="360" w:lineRule="auto"/>
        <w:jc w:val="both"/>
        <w:rPr>
          <w:rFonts w:eastAsia="Times New Roman"/>
          <w:sz w:val="28"/>
          <w:szCs w:val="28"/>
        </w:rPr>
      </w:pPr>
      <w:r w:rsidRPr="00441AA1">
        <w:rPr>
          <w:rFonts w:ascii="Times New Roman" w:eastAsia="Times New Roman" w:hAnsi="Times New Roman" w:cs="Times New Roman"/>
          <w:sz w:val="28"/>
          <w:szCs w:val="28"/>
        </w:rPr>
        <w:t>DARM — Directed autoregressive model — Спрямована авторегресивна модель</w:t>
      </w:r>
      <w:r w:rsidRPr="00441AA1">
        <w:rPr>
          <w:rFonts w:ascii="Times New Roman" w:hAnsi="Times New Roman" w:cs="Times New Roman"/>
          <w:b/>
          <w:sz w:val="36"/>
          <w:szCs w:val="32"/>
        </w:rPr>
        <w:br w:type="page"/>
      </w:r>
    </w:p>
    <w:p w:rsidR="003B17DB" w:rsidRPr="00441AA1" w:rsidRDefault="003B17DB" w:rsidP="005C14CB">
      <w:pPr>
        <w:pStyle w:val="1"/>
        <w:rPr>
          <w:rFonts w:cs="Times New Roman"/>
          <w:szCs w:val="32"/>
        </w:rPr>
      </w:pPr>
      <w:bookmarkStart w:id="1" w:name="_Toc58305323"/>
      <w:r w:rsidRPr="00441AA1">
        <w:rPr>
          <w:rFonts w:cs="Times New Roman"/>
          <w:szCs w:val="32"/>
        </w:rPr>
        <w:lastRenderedPageBreak/>
        <w:t>ВСТУП</w:t>
      </w:r>
      <w:bookmarkEnd w:id="1"/>
    </w:p>
    <w:p w:rsidR="003B17DB" w:rsidRPr="00441AA1" w:rsidRDefault="003B17DB" w:rsidP="003B17DB">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Розпізнавання людської діяльності є складною проблемою, і рішення цієї проблеми відкриває цілий спектр нових можливостей використання цих технологій в різний сферах такий як медицина, спорт, різні комерційні сфери. Суть цієї технології полягає в тому що система прогнозує рух людини на основі датчиків, акселерометрів, гіроскопів і тд, які знаходяться в різноманітних носимих пристроях. </w:t>
      </w:r>
    </w:p>
    <w:p w:rsidR="003B17DB" w:rsidRPr="00441AA1" w:rsidRDefault="003B17DB" w:rsidP="003B17DB">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В останні роки галузь побутової електроніки зробила величезні інвестиції в сферу розробки носимих пристроїв. Компанії випускають багато різних гаджетів таких як: фітнес-трекери, розумні годинники, підключені гарнітури, розумні окуляри, зап'ястя тощо. Статистика показуює, що станом на кінець 2019 року кількість всіх проданих одиниць носимих пристрої перевищили 300 мільйоні одиниць. Такі пристрої містять в собі велику кількість датчиків, що надають безперервні дані про показники життєво важливих функцій (наприклад, частота серцевих скорочень, температура шкіри) і змінних середовища (наприклад, рухи), які можна використовувати для різноманітних цілей. Отож, результати аналізу таких показників можна використовувати в різноманітних сферах.</w:t>
      </w:r>
    </w:p>
    <w:p w:rsidR="00114F73" w:rsidRPr="00441AA1" w:rsidRDefault="00114F73" w:rsidP="00114F73">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i/>
          <w:kern w:val="1"/>
          <w:sz w:val="28"/>
          <w:szCs w:val="28"/>
          <w:lang w:eastAsia="zh-CN"/>
        </w:rPr>
        <w:t>Актуальність теми</w:t>
      </w:r>
      <w:r w:rsidRPr="00441AA1">
        <w:rPr>
          <w:rFonts w:ascii="Times New Roman" w:eastAsia="Times New Roman" w:hAnsi="Times New Roman" w:cs="Times New Roman"/>
          <w:kern w:val="1"/>
          <w:sz w:val="28"/>
          <w:szCs w:val="28"/>
          <w:lang w:eastAsia="zh-CN"/>
        </w:rPr>
        <w:t>. Глобалізація та збільшення числа населення сприяють розвитку галузей пов’язаних зі спостереженням за людською активністю, а отже — появі нових засобів для спостереження за різноманітними показниками діяльності людини та способів аналізу цих показників. Враховуючи дані фактори, важливо в сучасному світі правильно використовувати такі об’єми даних в умовах ринку. Якщо мова йде про, наприклад, догляд за літніми людьми, то важливо правильно проаналізувати та спробувати розпізнати ту, чи іншу активність людини, це може допомогти збільшити тривалість життя літніх людей.</w:t>
      </w:r>
    </w:p>
    <w:p w:rsidR="00114F73" w:rsidRPr="00441AA1" w:rsidRDefault="00114F73" w:rsidP="00114F73">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i/>
          <w:kern w:val="1"/>
          <w:sz w:val="28"/>
          <w:szCs w:val="28"/>
          <w:lang w:eastAsia="zh-CN"/>
        </w:rPr>
        <w:t xml:space="preserve">Метою дослідження </w:t>
      </w:r>
      <w:r w:rsidRPr="00441AA1">
        <w:rPr>
          <w:rFonts w:ascii="Times New Roman" w:eastAsia="Times New Roman" w:hAnsi="Times New Roman" w:cs="Times New Roman"/>
          <w:kern w:val="1"/>
          <w:sz w:val="28"/>
          <w:szCs w:val="28"/>
          <w:lang w:eastAsia="zh-CN"/>
        </w:rPr>
        <w:t>визначаємо розроблення системи, побудованої з використанням елементів нейронної мережі, здатної розпізнати людську активність за допомогою даних отриманих з носимих пристроїв.</w:t>
      </w:r>
    </w:p>
    <w:p w:rsidR="00114F73" w:rsidRPr="00441AA1" w:rsidRDefault="00114F73" w:rsidP="00114F73">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ab/>
        <w:t>Для досягнення мети роботи було вирішено наступні завдання:</w:t>
      </w:r>
    </w:p>
    <w:p w:rsidR="00114F73" w:rsidRPr="00441AA1" w:rsidRDefault="00114F73" w:rsidP="00114F73">
      <w:pPr>
        <w:widowControl w:val="0"/>
        <w:numPr>
          <w:ilvl w:val="0"/>
          <w:numId w:val="1"/>
        </w:numPr>
        <w:spacing w:after="0" w:line="360" w:lineRule="auto"/>
        <w:ind w:left="720" w:hanging="36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 галузі розпізнавання визначити специфіку функціонування ринку;</w:t>
      </w:r>
    </w:p>
    <w:p w:rsidR="00114F73" w:rsidRPr="00441AA1" w:rsidRDefault="00114F73" w:rsidP="00114F73">
      <w:pPr>
        <w:widowControl w:val="0"/>
        <w:numPr>
          <w:ilvl w:val="0"/>
          <w:numId w:val="1"/>
        </w:numPr>
        <w:spacing w:after="0" w:line="360" w:lineRule="auto"/>
        <w:ind w:left="720" w:hanging="36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виконати аналіз існуючих моделей та методів;</w:t>
      </w:r>
    </w:p>
    <w:p w:rsidR="00114F73" w:rsidRPr="00441AA1" w:rsidRDefault="00114F73" w:rsidP="00114F73">
      <w:pPr>
        <w:widowControl w:val="0"/>
        <w:numPr>
          <w:ilvl w:val="0"/>
          <w:numId w:val="1"/>
        </w:numPr>
        <w:spacing w:after="0" w:line="360" w:lineRule="auto"/>
        <w:ind w:left="720" w:hanging="36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дослідити можливість збільшення ефективності існуючих методів;</w:t>
      </w:r>
    </w:p>
    <w:p w:rsidR="00114F73" w:rsidRPr="00441AA1" w:rsidRDefault="00114F73" w:rsidP="00114F73">
      <w:pPr>
        <w:widowControl w:val="0"/>
        <w:numPr>
          <w:ilvl w:val="0"/>
          <w:numId w:val="1"/>
        </w:numPr>
        <w:spacing w:after="0" w:line="360" w:lineRule="auto"/>
        <w:ind w:left="720" w:hanging="36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реалізувати запропонований метод, розробивши відповідний програмний продукт;</w:t>
      </w:r>
    </w:p>
    <w:p w:rsidR="00114F73" w:rsidRPr="00441AA1" w:rsidRDefault="00114F73" w:rsidP="00114F73">
      <w:pPr>
        <w:widowControl w:val="0"/>
        <w:numPr>
          <w:ilvl w:val="0"/>
          <w:numId w:val="1"/>
        </w:numPr>
        <w:spacing w:after="0" w:line="360" w:lineRule="auto"/>
        <w:ind w:left="720" w:hanging="36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описати життєздатну схему стартапу, організованого на базі програмного продукту.</w:t>
      </w:r>
    </w:p>
    <w:p w:rsidR="00114F73" w:rsidRPr="00441AA1" w:rsidRDefault="00114F73" w:rsidP="00114F73">
      <w:pPr>
        <w:spacing w:after="0" w:line="360" w:lineRule="auto"/>
        <w:ind w:left="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i/>
          <w:kern w:val="1"/>
          <w:sz w:val="28"/>
          <w:szCs w:val="28"/>
          <w:lang w:eastAsia="zh-CN"/>
        </w:rPr>
        <w:t xml:space="preserve">Об’єкт дослідження — </w:t>
      </w:r>
      <w:r w:rsidRPr="00441AA1">
        <w:rPr>
          <w:rFonts w:ascii="Times New Roman" w:eastAsia="Times New Roman" w:hAnsi="Times New Roman" w:cs="Times New Roman"/>
          <w:kern w:val="1"/>
          <w:sz w:val="28"/>
          <w:szCs w:val="28"/>
          <w:lang w:eastAsia="zh-CN"/>
        </w:rPr>
        <w:t>процес розпізнавання людської активності з використанням елементів нейронної мережі.</w:t>
      </w:r>
    </w:p>
    <w:p w:rsidR="00114F73" w:rsidRPr="00441AA1" w:rsidRDefault="00114F73" w:rsidP="00114F73">
      <w:pPr>
        <w:spacing w:after="0" w:line="360" w:lineRule="auto"/>
        <w:jc w:val="both"/>
        <w:rPr>
          <w:rFonts w:ascii="Times New Roman" w:eastAsia="Times New Roman" w:hAnsi="Times New Roman" w:cs="Times New Roman"/>
          <w:kern w:val="1"/>
          <w:sz w:val="28"/>
          <w:szCs w:val="28"/>
          <w:u w:val="single"/>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i/>
          <w:kern w:val="1"/>
          <w:sz w:val="28"/>
          <w:szCs w:val="28"/>
          <w:lang w:eastAsia="zh-CN"/>
        </w:rPr>
        <w:t xml:space="preserve">Предметом дослідження </w:t>
      </w:r>
      <w:r w:rsidRPr="00441AA1">
        <w:rPr>
          <w:rFonts w:ascii="Times New Roman" w:eastAsia="Times New Roman" w:hAnsi="Times New Roman" w:cs="Times New Roman"/>
          <w:kern w:val="1"/>
          <w:sz w:val="28"/>
          <w:szCs w:val="28"/>
          <w:lang w:eastAsia="zh-CN"/>
        </w:rPr>
        <w:t xml:space="preserve">є методи аналізу та обробки даних отриманих з носимих пристроїв в реальному часі.  </w:t>
      </w:r>
      <w:r w:rsidRPr="00441AA1">
        <w:rPr>
          <w:rFonts w:ascii="Times New Roman" w:eastAsia="Times New Roman" w:hAnsi="Times New Roman" w:cs="Times New Roman"/>
          <w:kern w:val="1"/>
          <w:sz w:val="28"/>
          <w:szCs w:val="28"/>
          <w:u w:val="single"/>
          <w:lang w:eastAsia="zh-CN"/>
        </w:rPr>
        <w:t xml:space="preserve">     </w:t>
      </w:r>
    </w:p>
    <w:p w:rsidR="00114F73" w:rsidRPr="00441AA1" w:rsidRDefault="00114F73" w:rsidP="00114F73">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Pr="00441AA1">
        <w:rPr>
          <w:rFonts w:ascii="Times New Roman" w:eastAsia="Times New Roman" w:hAnsi="Times New Roman" w:cs="Times New Roman"/>
          <w:i/>
          <w:kern w:val="1"/>
          <w:sz w:val="28"/>
          <w:szCs w:val="28"/>
          <w:lang w:eastAsia="zh-CN"/>
        </w:rPr>
        <w:t xml:space="preserve">Методи дослідження. </w:t>
      </w:r>
      <w:r w:rsidRPr="00441AA1">
        <w:rPr>
          <w:rFonts w:ascii="Times New Roman" w:eastAsia="Times New Roman" w:hAnsi="Times New Roman" w:cs="Times New Roman"/>
          <w:kern w:val="1"/>
          <w:sz w:val="28"/>
          <w:szCs w:val="28"/>
          <w:lang w:eastAsia="zh-CN"/>
        </w:rPr>
        <w:t xml:space="preserve">Під час виконання дослідження використано методи аналізу та синтезу: здійснюється розподілення процесів на складові і вивчення їх окремо одного від одного; загальне бачення взаємозв‘язків процесів було отримано при об‘єднанні складових об‘єкту дослідження у комплексну систему. Застосування методу моделювання здійснено при використанні комп‘ютерних програм, що надало можливість виконати прогноз тенденцій розвитку процесів і розрахунками підтвердити ефективність задіяння таких методів у конкретному дослідженні. </w:t>
      </w:r>
    </w:p>
    <w:p w:rsidR="00881ECE" w:rsidRPr="00441AA1" w:rsidRDefault="003B17DB"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Однією з найбільших проблем сфери розпізнавання людської активності полягає у фільтруванні та обробці великих об’ємів даних в реальному часі. </w:t>
      </w:r>
    </w:p>
    <w:p w:rsidR="00881ECE" w:rsidRPr="00441AA1" w:rsidRDefault="00881ECE">
      <w:pPr>
        <w:rPr>
          <w:rFonts w:ascii="Times New Roman" w:hAnsi="Times New Roman" w:cs="Times New Roman"/>
          <w:sz w:val="28"/>
          <w:szCs w:val="28"/>
        </w:rPr>
      </w:pPr>
      <w:r w:rsidRPr="00441AA1">
        <w:rPr>
          <w:rFonts w:ascii="Times New Roman" w:hAnsi="Times New Roman" w:cs="Times New Roman"/>
          <w:sz w:val="28"/>
          <w:szCs w:val="28"/>
        </w:rPr>
        <w:br w:type="page"/>
      </w:r>
    </w:p>
    <w:p w:rsidR="00881ECE" w:rsidRPr="00441AA1" w:rsidRDefault="00FC27D8" w:rsidP="005C14CB">
      <w:pPr>
        <w:pStyle w:val="1"/>
        <w:rPr>
          <w:rFonts w:cs="Times New Roman"/>
        </w:rPr>
      </w:pPr>
      <w:bookmarkStart w:id="2" w:name="_Toc58305324"/>
      <w:r w:rsidRPr="00441AA1">
        <w:rPr>
          <w:rFonts w:cs="Times New Roman"/>
        </w:rPr>
        <w:lastRenderedPageBreak/>
        <w:t xml:space="preserve">РОЗДІЛ 1 </w:t>
      </w:r>
      <w:r w:rsidRPr="00441AA1">
        <w:rPr>
          <w:rFonts w:cs="Times New Roman"/>
        </w:rPr>
        <w:br/>
      </w:r>
      <w:r w:rsidR="00881ECE" w:rsidRPr="00441AA1">
        <w:rPr>
          <w:rFonts w:cs="Times New Roman"/>
        </w:rPr>
        <w:t>ОГЛЯД ІСНУЮЧИХ РІШЕНЬ</w:t>
      </w:r>
      <w:bookmarkEnd w:id="2"/>
    </w:p>
    <w:p w:rsidR="00881ECE" w:rsidRPr="00441AA1" w:rsidRDefault="005C14CB" w:rsidP="005C14CB">
      <w:pPr>
        <w:pStyle w:val="2"/>
        <w:ind w:left="0" w:firstLine="708"/>
        <w:rPr>
          <w:lang w:val="uk-UA"/>
        </w:rPr>
      </w:pPr>
      <w:bookmarkStart w:id="3" w:name="_Toc58305325"/>
      <w:r w:rsidRPr="00441AA1">
        <w:rPr>
          <w:lang w:val="uk-UA"/>
        </w:rPr>
        <w:t xml:space="preserve">1.1. </w:t>
      </w:r>
      <w:r w:rsidR="00881ECE" w:rsidRPr="00441AA1">
        <w:rPr>
          <w:lang w:val="uk-UA"/>
        </w:rPr>
        <w:t>Загальні відомості про задачу розпізнавання людської активності</w:t>
      </w:r>
      <w:bookmarkEnd w:id="3"/>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Основною метою цього дослідження є пошук нового рішення для системи розпізнавання людської активності на основі показників отриманих з носимих пристроїв в реальному часі шляхом вдосконалення конструкції традиційної штучної нейронної мережі (ШНМ). ШНМ успішно використовуються в різних сферах для вирішення задач розпізнавання та прогнозування. Розпізнавання людської активності є однією з цих задач. </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Розпізнавання людської активності направлене має на меті надати інформацію про фізичну активність людини  та розпізнати прості на скрадні дії в реальних умовах. Це дозволяє комп’ютерним системам допомагати користувачам у виконанні їх завдань і покращувати якість життя в таких областях, як догляд за літніми людьми, реабілітація, щоденне ведення журналу життя, особиста фізична підготовка і допомого людям з когнітивним розладом. Два основних підходи до розсортування системи розпізнавання </w:t>
      </w:r>
      <w:r w:rsidR="00A8769E" w:rsidRPr="00441AA1">
        <w:rPr>
          <w:rFonts w:ascii="Times New Roman" w:hAnsi="Times New Roman" w:cs="Times New Roman"/>
          <w:sz w:val="28"/>
          <w:szCs w:val="28"/>
        </w:rPr>
        <w:t>людської активності</w:t>
      </w:r>
      <w:r w:rsidRPr="00441AA1">
        <w:rPr>
          <w:rFonts w:ascii="Times New Roman" w:hAnsi="Times New Roman" w:cs="Times New Roman"/>
          <w:sz w:val="28"/>
          <w:szCs w:val="28"/>
        </w:rPr>
        <w:t xml:space="preserve"> – це зовнішні та носимі датчики. При зовнішньому підході пристрої моніторингу встановлюються у фіксованих точках, і користувачі повинні взаємодіяти з ними. Наприклад, техніка, що базується на </w:t>
      </w:r>
      <w:r w:rsidR="00155F62" w:rsidRPr="00441AA1">
        <w:rPr>
          <w:rFonts w:ascii="Times New Roman" w:hAnsi="Times New Roman" w:cs="Times New Roman"/>
          <w:sz w:val="28"/>
          <w:szCs w:val="28"/>
        </w:rPr>
        <w:t>технології комп’ютерного зору</w:t>
      </w:r>
      <w:r w:rsidRPr="00441AA1">
        <w:rPr>
          <w:rFonts w:ascii="Times New Roman" w:hAnsi="Times New Roman" w:cs="Times New Roman"/>
          <w:sz w:val="28"/>
          <w:szCs w:val="28"/>
        </w:rPr>
        <w:t xml:space="preserve">, є одним із добре відомих зовнішніх методів, який широко вивчався для аналізу людської діяльності. Однак він стикається з багатьма проблемами з точки зору охоплення, точності, конфіденційності та вартості. Це вимагає інфраструктурної підтримки, наприклад, встановлення відеокамер у зонах спостереження, що зазвичай є дорогим. Крім того, камери не можуть захопити будь-які дані, якщо користувач виконує свої дії поза їх досяжністю. У другому підході, тілесні датчики, такі як акселерометри, гіроскопи та магнітометри, використовуються для перетворення руху людини в сигнальні схеми для розпізнавання активності. Недавні досягнення технології вбудованих </w:t>
      </w:r>
      <w:r w:rsidRPr="00441AA1">
        <w:rPr>
          <w:rFonts w:ascii="Times New Roman" w:hAnsi="Times New Roman" w:cs="Times New Roman"/>
          <w:sz w:val="28"/>
          <w:szCs w:val="28"/>
        </w:rPr>
        <w:lastRenderedPageBreak/>
        <w:t>датчиків дозволили здійснити моніторинг активності користувача за допомогою смарт-пристроїв. Кілька дослідницьких робіт повідомили про використання розумних годинників та смартфонів для моніторингу людської діяльності та показали задовільні показники. Незважаючи на те, що ці пристрої пропонують альтернативне рішення щодо конфіденційності, яке долає багато недоліків зовнішнього підходу, вони все ще не можуть відповідати вимогам різноманітного спектру програм. Один носимий пристрій не може охоплювати все тіло і тому не отримує адекватної інформації про рухливість усіх сегментів тіла. Наприклад, інерційні датчики, вбудовані в розумний годинник, не можуть фіксувати рух ніг, що обмежує можливості системи при класифікації видів діяльності. Крім того, в системах, що покладаються на дані з одного пристрою, зміни в положенні можуть мати значний вплив на продуктивність або призвести до виходу з ладу системи моніторингу.</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Бездротова мережа зони тіла (БМЗТ), що складається з пристроїв, що носяться навколо людського тіла, може вирішити ці проблеми. У БМЗТ сенсори просторово розподіляються по людському тілу і збирають дані від користувача. Потім дані передаються бездротовим способом в центральний процесор для виявлення. Цей підхід може надати вичерпну інформацію про рухливість сегментів тіла та потенційно підвищити точність системи. Проте дизайн БМЗТ є складним завданням, оскільки багато обмежувальних та часто суперечливих вимог мають бути враховані. Наприклад, система повинна бути недорогою, доступною для широкого загалу та відповідати ергономічним обмеженням та вимогам до здоров'я. Вона повинна працювати відповідно до належних вказівок, що обмежують вплив енергії на користувача, оскільки поглинання енергії може призвести до підвищення температури в біологічних тканинах. Щоб забезпечити безпеку користувачів, він повинен задовольняти певні обмеження коефіцієнта поглинання, одночасно забезпечуючи надійний бездротовий зв'язок. Більше того, система повинна гарантувати безпеку та конфіденційність даних користувача. Носимі </w:t>
      </w:r>
      <w:r w:rsidRPr="00441AA1">
        <w:rPr>
          <w:rFonts w:ascii="Times New Roman" w:hAnsi="Times New Roman" w:cs="Times New Roman"/>
          <w:sz w:val="28"/>
          <w:szCs w:val="28"/>
        </w:rPr>
        <w:lastRenderedPageBreak/>
        <w:t xml:space="preserve">пристрої повинні бути невеликими та легкими, що обмежує розмір акумулятора та тривалість його роботи. З іншого боку, часте заряджання акумулятора може бути непрактичним для сенсорних мереж з декількома датчиками в додатках, для наглядом за старшими. Через обмеження енергетичних ресурсів управління енергоспоживанням стало критичним питанням при розробці БМЗТ. Оскільки бездротовий зв’язок споживає значну частину енергії, численні дослідження пропонували та вивчали рішення з низьким енергоспоживанням. Звичайні ультрасучасні бездротові сенсорні мережі, що працюють поблизу людського тіла, приймають поширення радіохвиль для передачі сигналу. Ця техніка сприйнятлива до характеристик навколишнього середовища, і її сигнал відчуває сильне ослаблення навколо середовища із втратами, такого як людський організм. Це призводить до вищого енергоспоживання, коротшого терміну служби батареї та зниження надійності. Більше того, технології поширення радіохвиль схильні до перешкод прилеглим лініям зв'язку, оскільки більшість з них, наприклад, Bluetooth, працюють на зайнятих 2,4 ГГц, промисловій, науковій та медичній частоті. У них також є потенційні проблеми з безпекою, оскільки їхній сигнал не можна зупинити від поширення у вільний простір. Тому його можна перехопити навіть віддалено від передавача. </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В розпізнаванні людської активності основні дії в задачі класифікації – це сидіння, стояння, ходьба, лежання, падіння і відсутність людини. Всі ці дії представляють інтерес в області розумних будинків в той час як активність падіння являє особливий інтерес для охорони здоров’я і догляду по літніми людьми де камери не можуть бути встановленні в приватних кімнатах, але існує необхідність нагляду за пацієнтами. Цей неінвазивний, чутливий до даних метод попередження персоналу про падіння пацієнта представляє великий інтерес для галузі. </w:t>
      </w:r>
    </w:p>
    <w:p w:rsidR="00881ECE" w:rsidRPr="00441AA1" w:rsidRDefault="00881ECE" w:rsidP="005C14CB">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Для зменшення витрат на побудову системи можна використовувати всі ті пристрої, які є в людей без потреби докуповувати ще якісь прилади, а всього лиш встановити додаток на смартфон, який буде збирати дані </w:t>
      </w:r>
      <w:r w:rsidRPr="00441AA1">
        <w:rPr>
          <w:rFonts w:ascii="Times New Roman" w:hAnsi="Times New Roman" w:cs="Times New Roman"/>
          <w:sz w:val="28"/>
          <w:szCs w:val="28"/>
        </w:rPr>
        <w:lastRenderedPageBreak/>
        <w:t>носимих пристроїв, інтерпретувати ці дані в заздалегідь визначену модель, яка вже буде відправлятись на сервер, який буде обробляти ці дані, розпізнавати активність людини та поверти результат розпізнавання назад на смартфон. Якщо ж дані додатково збирати в базу даних, то систему можна буде використовувати в багатьох сферах.</w:t>
      </w:r>
    </w:p>
    <w:p w:rsidR="00881ECE" w:rsidRPr="00441AA1" w:rsidRDefault="005C14CB" w:rsidP="005C14CB">
      <w:pPr>
        <w:pStyle w:val="2"/>
        <w:ind w:left="0" w:firstLine="708"/>
        <w:rPr>
          <w:lang w:val="uk-UA"/>
        </w:rPr>
      </w:pPr>
      <w:bookmarkStart w:id="4" w:name="_Toc58305326"/>
      <w:r w:rsidRPr="00441AA1">
        <w:rPr>
          <w:lang w:val="uk-UA"/>
        </w:rPr>
        <w:t xml:space="preserve">1.2. </w:t>
      </w:r>
      <w:r w:rsidR="00132539" w:rsidRPr="00441AA1">
        <w:rPr>
          <w:lang w:val="uk-UA"/>
        </w:rPr>
        <w:t>Аналіз наукових робіт</w:t>
      </w:r>
      <w:bookmarkEnd w:id="4"/>
    </w:p>
    <w:p w:rsidR="00881ECE" w:rsidRPr="00441AA1" w:rsidRDefault="005C14CB" w:rsidP="005C14CB">
      <w:pPr>
        <w:pStyle w:val="3"/>
        <w:rPr>
          <w:rFonts w:cs="Times New Roman"/>
          <w:lang w:val="uk-UA"/>
        </w:rPr>
      </w:pPr>
      <w:r w:rsidRPr="00441AA1">
        <w:rPr>
          <w:rFonts w:cs="Times New Roman"/>
          <w:lang w:val="uk-UA"/>
        </w:rPr>
        <w:t xml:space="preserve">1.2.1. </w:t>
      </w:r>
      <w:r w:rsidR="00881ECE" w:rsidRPr="00441AA1">
        <w:rPr>
          <w:rFonts w:cs="Times New Roman"/>
          <w:lang w:val="uk-UA"/>
        </w:rPr>
        <w:t>Глибоке навчання розпізнавання людської діяльності</w:t>
      </w:r>
    </w:p>
    <w:p w:rsidR="00881ECE" w:rsidRPr="00441AA1" w:rsidRDefault="00881ECE" w:rsidP="00721542">
      <w:pPr>
        <w:spacing w:after="0" w:line="360" w:lineRule="auto"/>
        <w:ind w:firstLine="708"/>
        <w:jc w:val="both"/>
        <w:rPr>
          <w:rFonts w:ascii="Times New Roman" w:hAnsi="Times New Roman" w:cs="Times New Roman"/>
          <w:sz w:val="28"/>
          <w:szCs w:val="28"/>
          <w:lang w:val="en-US"/>
        </w:rPr>
      </w:pPr>
      <w:r w:rsidRPr="00441AA1">
        <w:rPr>
          <w:rFonts w:ascii="Times New Roman" w:hAnsi="Times New Roman" w:cs="Times New Roman"/>
          <w:sz w:val="28"/>
          <w:szCs w:val="28"/>
        </w:rPr>
        <w:t>У роботі</w:t>
      </w:r>
      <w:r w:rsidR="00721542" w:rsidRPr="00441AA1">
        <w:rPr>
          <w:rFonts w:ascii="Times New Roman" w:hAnsi="Times New Roman" w:cs="Times New Roman"/>
          <w:sz w:val="28"/>
          <w:szCs w:val="28"/>
        </w:rPr>
        <w:t xml:space="preserve"> [1]</w:t>
      </w:r>
      <w:r w:rsidRPr="00441AA1">
        <w:rPr>
          <w:rFonts w:ascii="Times New Roman" w:hAnsi="Times New Roman" w:cs="Times New Roman"/>
          <w:sz w:val="28"/>
          <w:szCs w:val="28"/>
        </w:rPr>
        <w:t xml:space="preserve"> автори запропонували методи вдосконалення </w:t>
      </w:r>
      <w:r w:rsidR="00155F62" w:rsidRPr="00441AA1">
        <w:rPr>
          <w:rFonts w:ascii="Times New Roman" w:hAnsi="Times New Roman" w:cs="Times New Roman"/>
          <w:sz w:val="28"/>
          <w:szCs w:val="28"/>
        </w:rPr>
        <w:t>способу вилучення признаків</w:t>
      </w:r>
      <w:r w:rsidRPr="00441AA1">
        <w:rPr>
          <w:rFonts w:ascii="Times New Roman" w:hAnsi="Times New Roman" w:cs="Times New Roman"/>
          <w:sz w:val="28"/>
          <w:szCs w:val="28"/>
        </w:rPr>
        <w:t xml:space="preserve"> із не оброблених даних. Протягом багатьох років штучні признаки вручну витягувались із необроблених сигналів даних, а діяльність класифікували за допомогою векторних машин підтримки та прихованих моделей Маркова. Для подальшого вдосконалення цього методу та автоматичного вилучення відповідних функцій використовувались методи глибокого навчання. Найпоширенішими з цих методів є моделі довготривалої пам’яті (Long Short-Term Memory models – LSTM), які можуть враховувати послідовний характер даних і показувати більше ефективність ніж існуючі методи, але мають два основних підводних каменя: довший час навчання та втрата пам'яті віддаленого проходу. Відповідно новий тип мережі, часова конволюційна мережа (Temporal Convolutional Network – TCN), долає ці підводні камені, оскільки для її навчання потрібно значно менше часу, ніж LSTM, а також вона має кращу здатність охоплювати більшу кількість довгострокових залежностей, ніж LSTM. У поєднанні із згортковим автоматичним кодером (Convolutional Auto-Encoder – CAE) для усунення шуму та зменшення складності проблеми, результати показують, що обидві моделі працюють однаково добре, досягаючи найсучасніших результатів, але при тестуванні на надійність на часових даних TCN має кращі показники ніж LSTM. Результати також показують, що для промислових застосувань TCN може бути точно використаний для виявлення падіння або подібних подій в с</w:t>
      </w:r>
      <w:r w:rsidR="00155F62" w:rsidRPr="00441AA1">
        <w:rPr>
          <w:rFonts w:ascii="Times New Roman" w:hAnsi="Times New Roman" w:cs="Times New Roman"/>
          <w:sz w:val="28"/>
          <w:szCs w:val="28"/>
        </w:rPr>
        <w:t>ередовищі розумних будинків.</w:t>
      </w:r>
    </w:p>
    <w:p w:rsidR="00881ECE" w:rsidRPr="00441AA1" w:rsidRDefault="005C14CB" w:rsidP="005C14CB">
      <w:pPr>
        <w:pStyle w:val="3"/>
        <w:rPr>
          <w:lang w:val="uk-UA"/>
        </w:rPr>
      </w:pPr>
      <w:r w:rsidRPr="00441AA1">
        <w:rPr>
          <w:lang w:val="uk-UA"/>
        </w:rPr>
        <w:lastRenderedPageBreak/>
        <w:t xml:space="preserve">1.2.2. </w:t>
      </w:r>
      <w:r w:rsidR="00881ECE" w:rsidRPr="00441AA1">
        <w:rPr>
          <w:lang w:val="uk-UA"/>
        </w:rPr>
        <w:t>Огляд методів розпізнавання людської активності</w:t>
      </w:r>
    </w:p>
    <w:p w:rsidR="00881ECE" w:rsidRPr="00441AA1" w:rsidRDefault="00155F62"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В </w:t>
      </w:r>
      <w:r w:rsidR="00881ECE" w:rsidRPr="00441AA1">
        <w:rPr>
          <w:rFonts w:ascii="Times New Roman" w:hAnsi="Times New Roman" w:cs="Times New Roman"/>
          <w:sz w:val="28"/>
          <w:szCs w:val="28"/>
        </w:rPr>
        <w:t>роботі</w:t>
      </w:r>
      <w:r w:rsidRPr="00441AA1">
        <w:rPr>
          <w:rFonts w:ascii="Times New Roman" w:hAnsi="Times New Roman" w:cs="Times New Roman"/>
          <w:sz w:val="28"/>
          <w:szCs w:val="28"/>
        </w:rPr>
        <w:t xml:space="preserve"> </w:t>
      </w:r>
      <w:r w:rsidRPr="00441AA1">
        <w:rPr>
          <w:rFonts w:ascii="Times New Roman" w:hAnsi="Times New Roman" w:cs="Times New Roman"/>
          <w:sz w:val="28"/>
          <w:szCs w:val="28"/>
          <w:lang w:val="ru-RU"/>
        </w:rPr>
        <w:t>[2]</w:t>
      </w:r>
      <w:r w:rsidR="00881ECE" w:rsidRPr="00441AA1">
        <w:rPr>
          <w:rFonts w:ascii="Times New Roman" w:hAnsi="Times New Roman" w:cs="Times New Roman"/>
          <w:sz w:val="28"/>
          <w:szCs w:val="28"/>
        </w:rPr>
        <w:t xml:space="preserve"> представлено різні найсучасніші методи розпізнавання людської активності та описано кожен з них шляхом огляду літератури. </w:t>
      </w:r>
    </w:p>
    <w:p w:rsidR="00881ECE" w:rsidRPr="00441AA1" w:rsidRDefault="00881ECE" w:rsidP="00881ECE">
      <w:pPr>
        <w:spacing w:after="0" w:line="360" w:lineRule="auto"/>
        <w:ind w:firstLine="708"/>
        <w:jc w:val="both"/>
        <w:rPr>
          <w:rFonts w:ascii="Times New Roman" w:hAnsi="Times New Roman" w:cs="Times New Roman"/>
          <w:sz w:val="28"/>
          <w:szCs w:val="28"/>
          <w:lang w:val="en-US"/>
        </w:rPr>
      </w:pPr>
      <w:r w:rsidRPr="00441AA1">
        <w:rPr>
          <w:rFonts w:ascii="Times New Roman" w:hAnsi="Times New Roman" w:cs="Times New Roman"/>
          <w:sz w:val="28"/>
          <w:szCs w:val="28"/>
        </w:rPr>
        <w:t>Для кожного з методів використовуються різні набори даних і вони збираються різними способами, такими як датчики, зображення, акселерометр, гіроскопи тощо, а також розміщення цих пристроїв у різних місцях. Потім порівнюються результати, отримані кожним методом та типом набору даних. Методи машинного навчання, такі як дерева прийняття рішень, K-найближчі сусіди, машини з підтримкою векторів, приховані моделі Маркова розглядаються для розпізнавання людської активності, а також представлено огляд таких методів глибоких нейронних мереж, як штучні нейронні мережі, згорткові нейронні мережі та</w:t>
      </w:r>
      <w:r w:rsidR="00155F62" w:rsidRPr="00441AA1">
        <w:rPr>
          <w:rFonts w:ascii="Times New Roman" w:hAnsi="Times New Roman" w:cs="Times New Roman"/>
          <w:sz w:val="28"/>
          <w:szCs w:val="28"/>
        </w:rPr>
        <w:t xml:space="preserve"> періодичні нейронні мережі.</w:t>
      </w:r>
    </w:p>
    <w:p w:rsidR="00881ECE" w:rsidRPr="00441AA1" w:rsidRDefault="005C14CB" w:rsidP="005C14CB">
      <w:pPr>
        <w:pStyle w:val="3"/>
        <w:rPr>
          <w:lang w:val="uk-UA"/>
        </w:rPr>
      </w:pPr>
      <w:r w:rsidRPr="00441AA1">
        <w:rPr>
          <w:lang w:val="uk-UA"/>
        </w:rPr>
        <w:t xml:space="preserve">1.2.3. </w:t>
      </w:r>
      <w:r w:rsidR="00881ECE" w:rsidRPr="00441AA1">
        <w:rPr>
          <w:lang w:val="uk-UA"/>
        </w:rPr>
        <w:t>Розпізнавання людської діяльності на основі смартфона за допомогою підсилення та посилення</w:t>
      </w:r>
    </w:p>
    <w:p w:rsidR="00881ECE" w:rsidRPr="00441AA1" w:rsidRDefault="00881ECE" w:rsidP="00881ECE">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rPr>
        <w:t>У</w:t>
      </w:r>
      <w:r w:rsidR="00155F62" w:rsidRPr="00441AA1">
        <w:rPr>
          <w:rFonts w:ascii="Times New Roman" w:hAnsi="Times New Roman" w:cs="Times New Roman"/>
          <w:sz w:val="28"/>
          <w:szCs w:val="28"/>
        </w:rPr>
        <w:t xml:space="preserve"> роботі [3] представлено</w:t>
      </w:r>
      <w:r w:rsidRPr="00441AA1">
        <w:rPr>
          <w:rFonts w:ascii="Times New Roman" w:hAnsi="Times New Roman" w:cs="Times New Roman"/>
          <w:sz w:val="28"/>
          <w:szCs w:val="28"/>
        </w:rPr>
        <w:t xml:space="preserve"> використання</w:t>
      </w:r>
      <w:r w:rsidR="00155F62" w:rsidRPr="00441AA1">
        <w:rPr>
          <w:rFonts w:ascii="Times New Roman" w:hAnsi="Times New Roman" w:cs="Times New Roman"/>
          <w:sz w:val="28"/>
          <w:szCs w:val="28"/>
        </w:rPr>
        <w:t xml:space="preserve"> сучасних медичних програмах</w:t>
      </w:r>
      <w:r w:rsidRPr="00441AA1">
        <w:rPr>
          <w:rFonts w:ascii="Times New Roman" w:hAnsi="Times New Roman" w:cs="Times New Roman"/>
          <w:sz w:val="28"/>
          <w:szCs w:val="28"/>
        </w:rPr>
        <w:t xml:space="preserve"> мобільних технологій</w:t>
      </w:r>
      <w:r w:rsidR="00155F62" w:rsidRPr="00441AA1">
        <w:rPr>
          <w:rFonts w:ascii="Times New Roman" w:hAnsi="Times New Roman" w:cs="Times New Roman"/>
          <w:sz w:val="28"/>
          <w:szCs w:val="28"/>
        </w:rPr>
        <w:t>, що об’єднують</w:t>
      </w:r>
      <w:r w:rsidRPr="00441AA1">
        <w:rPr>
          <w:rFonts w:ascii="Times New Roman" w:hAnsi="Times New Roman" w:cs="Times New Roman"/>
          <w:sz w:val="28"/>
          <w:szCs w:val="28"/>
        </w:rPr>
        <w:t xml:space="preserve"> лікарів та пацієнтів для інтелектуального та автоматичного моніторингу щоденної клінічної діяльності, віддалених помічників життя та профілактичного обслуговування, особливо для людей похилого віку та тих, хто знаходиться під контролем лікаря. Оскільки смартфони стають важливою частиною нашого повсякденного життя, вони дедалі більше використовуються для розпізнавання людської активності (РЛА), включаючи моніторинг особистого здоров'я та добробуту. Однак РЛА є складним, і важливо використовувати найкращі технології та вивчати людську діяльність за допомогою машинного навчання. Метою даної статті є розробка системи РЛА на основі даних датчиків смартфона за допомогою класифікаторів ансамблю пакування та адаптивного підсилення. Експериментальні результати для даних РЛА були оцінені після виконання різних методів аналізу даних. Для кожного суб’єкта розраховували загальну точність </w:t>
      </w:r>
      <w:r w:rsidRPr="00441AA1">
        <w:rPr>
          <w:rFonts w:ascii="Times New Roman" w:hAnsi="Times New Roman" w:cs="Times New Roman"/>
          <w:sz w:val="28"/>
          <w:szCs w:val="28"/>
        </w:rPr>
        <w:lastRenderedPageBreak/>
        <w:t>класифікації, F-міру та площу ROC. Алгоритм класифікаторів ансамблю адаптивного підсилення (Adaptive Boosting – Adaboost) значно покращив продуктивність смартфона на основі РЛА, у поєднанні з методом опорних векторів (Support Vector Networks – SVN) він досяг 97,44% точності порівняно з рештою класифікаторів. Запропонований алгоритм Adaboost SVM може привести до точного РЛА для пацієнтів похилого віку та інвалідів, які потребують постійного догляду, а також це інструмент, який підтримує рішенн</w:t>
      </w:r>
      <w:r w:rsidR="00155F62" w:rsidRPr="00441AA1">
        <w:rPr>
          <w:rFonts w:ascii="Times New Roman" w:hAnsi="Times New Roman" w:cs="Times New Roman"/>
          <w:sz w:val="28"/>
          <w:szCs w:val="28"/>
        </w:rPr>
        <w:t>я всіх лікарів.</w:t>
      </w:r>
    </w:p>
    <w:p w:rsidR="00881ECE" w:rsidRPr="00441AA1" w:rsidRDefault="0002545F" w:rsidP="0002545F">
      <w:pPr>
        <w:pStyle w:val="3"/>
        <w:rPr>
          <w:lang w:val="uk-UA"/>
        </w:rPr>
      </w:pPr>
      <w:r w:rsidRPr="00441AA1">
        <w:rPr>
          <w:lang w:val="uk-UA"/>
        </w:rPr>
        <w:t xml:space="preserve">1.2.4. </w:t>
      </w:r>
      <w:r w:rsidR="00881ECE" w:rsidRPr="00441AA1">
        <w:rPr>
          <w:lang w:val="uk-UA"/>
        </w:rPr>
        <w:t>Щоденне розпізнавання людської діяльності за допомогою гетерогенних датчиків від смартфонів</w:t>
      </w:r>
    </w:p>
    <w:p w:rsidR="00881ECE" w:rsidRPr="00441AA1" w:rsidRDefault="00155F62" w:rsidP="00881ECE">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rPr>
        <w:t>У роботі [4] показано, як о</w:t>
      </w:r>
      <w:r w:rsidR="00881ECE" w:rsidRPr="00441AA1">
        <w:rPr>
          <w:rFonts w:ascii="Times New Roman" w:hAnsi="Times New Roman" w:cs="Times New Roman"/>
          <w:sz w:val="28"/>
          <w:szCs w:val="28"/>
        </w:rPr>
        <w:t xml:space="preserve">нлайн-розуміння людської діяльності може сприяти вирішенню деяких проблем, що існують у схемі розумного міста, таких як охорона здоров’я, міська мобільність чи безпека. Носимі датчики, особливо вбудовані в смартфони, виявляються хорошими потоками даних для розпізнавання людської активності (РЛА). На жаль, більшість існуючих методів оцінюються на наборах даних малого та фіксованого розміру, а також відсутність спільного використання даних, а також функції перенавчання класифікаторів. Ці проблеми призведуть до проблеми неадаптованого навчання, коли стикаються з проблемами обсягу та різноманітності даних. Для вирішення цих проблем у цій роботі пропонується новий метод з адаптивними, інтерактивними та загально-особистими моделями навчальних компонентів та обміном даними в хмарі. Головною перевагою запропонованого методу є дуже швидке виявлення людської діяльності нового користувача на початку (тобто розгортання системи для нового користувача) з прийнятною точністю виявлення за допомогою загальної моделі. Тоді модель допоможе підвищити точність виявлення діяльності особисто, взаємодіючи з користувачами. Ще однією перевагою запропонованого методу є обмін даними (наприклад, сенсорними даними, моделями, діяльністю та профілями користувачів) між користувачами / програмами, які приєдналися до системи. Ці дані </w:t>
      </w:r>
      <w:r w:rsidR="00881ECE" w:rsidRPr="00441AA1">
        <w:rPr>
          <w:rFonts w:ascii="Times New Roman" w:hAnsi="Times New Roman" w:cs="Times New Roman"/>
          <w:sz w:val="28"/>
          <w:szCs w:val="28"/>
        </w:rPr>
        <w:lastRenderedPageBreak/>
        <w:t>допоможуть підвищити точність моделей вчасно, періодично перекваліфікуючись. Крім того, метод може бути використаний як датчик людської діяльності, який передає виявлені людські дії на відповідні компоненти схеми розумного міста. Запропонований метод оцінюється та порівнюється з фактичними наборами даних, а також з найсучаснішими РЛА за допомогою смартфонів. Експериментальні результати показують, що при застосуванні запропонованого методу спостерігається сутт</w:t>
      </w:r>
      <w:r w:rsidRPr="00441AA1">
        <w:rPr>
          <w:rFonts w:ascii="Times New Roman" w:hAnsi="Times New Roman" w:cs="Times New Roman"/>
          <w:sz w:val="28"/>
          <w:szCs w:val="28"/>
        </w:rPr>
        <w:t>єве покращення точності РЛА.</w:t>
      </w:r>
    </w:p>
    <w:p w:rsidR="00881ECE" w:rsidRPr="00441AA1" w:rsidRDefault="0002545F" w:rsidP="0002545F">
      <w:pPr>
        <w:pStyle w:val="3"/>
        <w:rPr>
          <w:lang w:val="uk-UA"/>
        </w:rPr>
      </w:pPr>
      <w:r w:rsidRPr="00441AA1">
        <w:rPr>
          <w:lang w:val="uk-UA"/>
        </w:rPr>
        <w:t xml:space="preserve">1.2.5. </w:t>
      </w:r>
      <w:r w:rsidR="00881ECE" w:rsidRPr="00441AA1">
        <w:rPr>
          <w:lang w:val="uk-UA"/>
        </w:rPr>
        <w:t>Методи розпізнавання людської діяльності</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У роботі</w:t>
      </w:r>
      <w:r w:rsidR="00155F62" w:rsidRPr="00441AA1">
        <w:rPr>
          <w:rFonts w:ascii="Times New Roman" w:hAnsi="Times New Roman" w:cs="Times New Roman"/>
          <w:sz w:val="28"/>
          <w:szCs w:val="28"/>
        </w:rPr>
        <w:t xml:space="preserve"> [5]</w:t>
      </w:r>
      <w:r w:rsidRPr="00441AA1">
        <w:rPr>
          <w:rFonts w:ascii="Times New Roman" w:hAnsi="Times New Roman" w:cs="Times New Roman"/>
          <w:sz w:val="28"/>
          <w:szCs w:val="28"/>
        </w:rPr>
        <w:t xml:space="preserve"> було проведено всебічне дослідження найсучасніших методів розпізнавання людської діяльності та запропонували ієрархічну таксономію для класифікації цих методів. Було обстежено різні підходи, які класифікувались на дві широкі категорії (унімодальні та мультимодальні) відповідно до джерельного каналу, кожен із цих підходів використовував для розпізнавання людської діяльності. Було обговорено унімодальні підходи та забезпечено внутрішню категоризацію цих методів, які були розроблені для аналізу жестів, атомних дій та більш складних дій, як безпосередньо, так і використовуючи декомпозицію діяльності на більш прості дії. Також було представлено мультимодальні підходи до аналізу соціальної поведінки та взаємодії людини. Було обговорено різні рівні представлення функціональних можливостей та повідомили про обмеження та переваги кожного представлення. Також був представлений всебічний огляд існуючих еталонів класифікації людської діяльності, і розглянуто проблеми отримання даних для розуміння людської діяльності. Та надато характеристики побудови ідеальної системи розпізнавання людської діяльності.</w:t>
      </w:r>
    </w:p>
    <w:p w:rsidR="00881ECE" w:rsidRPr="00441AA1" w:rsidRDefault="00881ECE" w:rsidP="00881ECE">
      <w:pPr>
        <w:spacing w:after="0" w:line="360" w:lineRule="auto"/>
        <w:ind w:firstLine="708"/>
        <w:jc w:val="both"/>
        <w:rPr>
          <w:rFonts w:ascii="Times New Roman" w:hAnsi="Times New Roman" w:cs="Times New Roman"/>
          <w:sz w:val="28"/>
          <w:szCs w:val="28"/>
          <w:lang w:val="en-US"/>
        </w:rPr>
      </w:pPr>
      <w:r w:rsidRPr="00441AA1">
        <w:rPr>
          <w:rFonts w:ascii="Times New Roman" w:hAnsi="Times New Roman" w:cs="Times New Roman"/>
          <w:sz w:val="28"/>
          <w:szCs w:val="28"/>
        </w:rPr>
        <w:t xml:space="preserve">Більшість існуючих досліджень у цій галузі не змогли ефективно описати людську діяльність коротко та інформативно, оскільки вони вводять обмеження щодо обчислювальних питань. Розрив у повному відображенні людської діяльності та відповідного збору та анотації даних все ще залишається складною та необмеженою проблемою. Зокрема, ми можемо </w:t>
      </w:r>
      <w:r w:rsidRPr="00441AA1">
        <w:rPr>
          <w:rFonts w:ascii="Times New Roman" w:hAnsi="Times New Roman" w:cs="Times New Roman"/>
          <w:sz w:val="28"/>
          <w:szCs w:val="28"/>
        </w:rPr>
        <w:lastRenderedPageBreak/>
        <w:t xml:space="preserve">зробити висновок, що, незважаючи на величезний приріст методів розуміння людиною, багато проблем все ще залишаються відкритими, включаючи моделювання поз людини, обробку </w:t>
      </w:r>
      <w:r w:rsidR="00155F62" w:rsidRPr="00441AA1">
        <w:rPr>
          <w:rFonts w:ascii="Times New Roman" w:hAnsi="Times New Roman" w:cs="Times New Roman"/>
          <w:sz w:val="28"/>
          <w:szCs w:val="28"/>
        </w:rPr>
        <w:t>оклюзій та анотування даних.</w:t>
      </w:r>
    </w:p>
    <w:p w:rsidR="00881ECE" w:rsidRPr="00441AA1" w:rsidRDefault="0002545F" w:rsidP="0002545F">
      <w:pPr>
        <w:pStyle w:val="3"/>
        <w:rPr>
          <w:lang w:val="uk-UA"/>
        </w:rPr>
      </w:pPr>
      <w:r w:rsidRPr="00441AA1">
        <w:rPr>
          <w:lang w:val="uk-UA"/>
        </w:rPr>
        <w:t xml:space="preserve">1.2.6. </w:t>
      </w:r>
      <w:r w:rsidR="00881ECE" w:rsidRPr="00441AA1">
        <w:rPr>
          <w:lang w:val="uk-UA"/>
        </w:rPr>
        <w:t xml:space="preserve">Огляд розпізнавання людської діяльності за допомогою методу </w:t>
      </w:r>
      <w:r w:rsidR="00155F62" w:rsidRPr="00441AA1">
        <w:rPr>
          <w:lang w:val="ru-RU"/>
        </w:rPr>
        <w:t>комп</w:t>
      </w:r>
      <w:r w:rsidR="00155F62" w:rsidRPr="00441AA1">
        <w:rPr>
          <w:lang w:val="uk-UA"/>
        </w:rPr>
        <w:t>’ютерного зору</w:t>
      </w:r>
    </w:p>
    <w:p w:rsidR="00881ECE" w:rsidRPr="00441AA1" w:rsidRDefault="00155F62"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w:t>
      </w:r>
      <w:r w:rsidR="00881ECE" w:rsidRPr="00441AA1">
        <w:rPr>
          <w:rFonts w:ascii="Times New Roman" w:hAnsi="Times New Roman" w:cs="Times New Roman"/>
          <w:sz w:val="28"/>
          <w:szCs w:val="28"/>
        </w:rPr>
        <w:t>гляд</w:t>
      </w:r>
      <w:r w:rsidRPr="00441AA1">
        <w:rPr>
          <w:rFonts w:ascii="Times New Roman" w:hAnsi="Times New Roman" w:cs="Times New Roman"/>
          <w:sz w:val="28"/>
          <w:szCs w:val="28"/>
        </w:rPr>
        <w:t xml:space="preserve"> [6]</w:t>
      </w:r>
      <w:r w:rsidR="00881ECE" w:rsidRPr="00441AA1">
        <w:rPr>
          <w:rFonts w:ascii="Times New Roman" w:hAnsi="Times New Roman" w:cs="Times New Roman"/>
          <w:sz w:val="28"/>
          <w:szCs w:val="28"/>
        </w:rPr>
        <w:t xml:space="preserve"> підкреслює досягнення найсучасніших підходів до розпізнавання активності, особливо щодо методів представлення діяльності та класифікації. Що стосується методів представлення, було розібрано хронологічну траєкторію дослідження від глобальних уявлень до місцевих уявлень та нещодавніх глибинних подань. Що стосується методів класифікації, було розібрано класифікації методів на основі шаблонів, дискримінаційних моделей та генеративних моделей та розглянуто кілька поширених методів. Далі представлені репрезентативні та доступні набори даних. Прагнучи надати огляд цих методів та зручний спосіб їх порівняння, було класифіковано існуючі літератури з детальною систематикою, включаючи методи представлення та класифікації, а також набори даних, які вони використовували. Також було досліджено напрямки подальших досліджень.</w:t>
      </w:r>
    </w:p>
    <w:p w:rsidR="00881ECE" w:rsidRPr="00441AA1" w:rsidRDefault="00881ECE" w:rsidP="00881ECE">
      <w:pPr>
        <w:spacing w:after="0" w:line="360" w:lineRule="auto"/>
        <w:ind w:firstLine="708"/>
        <w:jc w:val="both"/>
        <w:rPr>
          <w:rFonts w:ascii="Times New Roman" w:hAnsi="Times New Roman" w:cs="Times New Roman"/>
          <w:sz w:val="28"/>
          <w:szCs w:val="28"/>
          <w:lang w:val="en-US"/>
        </w:rPr>
      </w:pPr>
      <w:r w:rsidRPr="00441AA1">
        <w:rPr>
          <w:rFonts w:ascii="Times New Roman" w:hAnsi="Times New Roman" w:cs="Times New Roman"/>
          <w:sz w:val="28"/>
          <w:szCs w:val="28"/>
        </w:rPr>
        <w:t xml:space="preserve">Більшість існуючих досліджень у цій галузі не змогли ефективно описати людську діяльність коротко та інформативно, оскільки вони вводять обмеження щодо обчислювальних питань. Розрив у повному відображенні людської діяльності та відповідного збору та анотації даних все ще залишається складною та необмеженою проблемою. Зокрема, можна зробити висновок, що, незважаючи на величезний приріст методів розуміння людиною, багато проблем все ще залишаються відкритими, включаючи моделювання поз людини, обробку </w:t>
      </w:r>
      <w:r w:rsidR="00155F62" w:rsidRPr="00441AA1">
        <w:rPr>
          <w:rFonts w:ascii="Times New Roman" w:hAnsi="Times New Roman" w:cs="Times New Roman"/>
          <w:sz w:val="28"/>
          <w:szCs w:val="28"/>
        </w:rPr>
        <w:t>оклюзій та анотування даних.</w:t>
      </w:r>
    </w:p>
    <w:p w:rsidR="00881ECE" w:rsidRPr="00441AA1" w:rsidRDefault="0002545F" w:rsidP="0002545F">
      <w:pPr>
        <w:pStyle w:val="3"/>
        <w:rPr>
          <w:lang w:val="uk-UA"/>
        </w:rPr>
      </w:pPr>
      <w:r w:rsidRPr="00441AA1">
        <w:rPr>
          <w:lang w:val="uk-UA"/>
        </w:rPr>
        <w:t xml:space="preserve">1.2.7. </w:t>
      </w:r>
      <w:r w:rsidR="00881ECE" w:rsidRPr="00441AA1">
        <w:rPr>
          <w:lang w:val="uk-UA"/>
        </w:rPr>
        <w:t>Поглиблене навчання для розпізнавання людської діяльності на основі сенсорів: огляд, виклики та можливості</w:t>
      </w:r>
    </w:p>
    <w:p w:rsidR="00881ECE" w:rsidRPr="00441AA1" w:rsidRDefault="00881ECE" w:rsidP="00881ECE">
      <w:pPr>
        <w:spacing w:after="0" w:line="360" w:lineRule="auto"/>
        <w:ind w:firstLine="708"/>
        <w:jc w:val="both"/>
        <w:rPr>
          <w:rFonts w:ascii="Times New Roman" w:hAnsi="Times New Roman" w:cs="Times New Roman"/>
          <w:sz w:val="28"/>
          <w:szCs w:val="28"/>
          <w:lang w:val="en-US"/>
        </w:rPr>
      </w:pPr>
      <w:r w:rsidRPr="00441AA1">
        <w:rPr>
          <w:rFonts w:ascii="Times New Roman" w:hAnsi="Times New Roman" w:cs="Times New Roman"/>
          <w:sz w:val="28"/>
          <w:szCs w:val="28"/>
        </w:rPr>
        <w:t>У дослідженні</w:t>
      </w:r>
      <w:r w:rsidR="00155F62" w:rsidRPr="00441AA1">
        <w:rPr>
          <w:rFonts w:ascii="Times New Roman" w:hAnsi="Times New Roman" w:cs="Times New Roman"/>
          <w:sz w:val="28"/>
          <w:szCs w:val="28"/>
          <w:lang w:val="ru-RU"/>
        </w:rPr>
        <w:t xml:space="preserve"> [7]</w:t>
      </w:r>
      <w:r w:rsidRPr="00441AA1">
        <w:rPr>
          <w:rFonts w:ascii="Times New Roman" w:hAnsi="Times New Roman" w:cs="Times New Roman"/>
          <w:sz w:val="28"/>
          <w:szCs w:val="28"/>
        </w:rPr>
        <w:t xml:space="preserve"> представлено огляд найсучасніших методів глибокого навчання для розпізнавання людської діяльності на основі </w:t>
      </w:r>
      <w:r w:rsidRPr="00441AA1">
        <w:rPr>
          <w:rFonts w:ascii="Times New Roman" w:hAnsi="Times New Roman" w:cs="Times New Roman"/>
          <w:sz w:val="28"/>
          <w:szCs w:val="28"/>
        </w:rPr>
        <w:lastRenderedPageBreak/>
        <w:t>сенсорів. Спочатку було представлено мультимодальність сенсорних даних та надаємо інформацію для загальнодоступних наборів даних, які можуть бути використані для оцінки в різних завданнях. Потім пропонується нову систематику для структурування глибинних методів за викликами. Виклики та глибокі методи, пов'язані з проблемами, узагальнюються та аналізуються, щоб сформувати огляд поточного прогресу досліджень. Наприкінці цієї роботи обговорюються відкриті питання та надаємо деяку інформацію щодо подальших напрямків.</w:t>
      </w:r>
    </w:p>
    <w:p w:rsidR="00881ECE" w:rsidRPr="00441AA1" w:rsidRDefault="0002545F" w:rsidP="0002545F">
      <w:pPr>
        <w:pStyle w:val="2"/>
        <w:rPr>
          <w:lang w:val="uk-UA"/>
        </w:rPr>
      </w:pPr>
      <w:bookmarkStart w:id="5" w:name="_Toc58305327"/>
      <w:r w:rsidRPr="00441AA1">
        <w:rPr>
          <w:lang w:val="uk-UA"/>
        </w:rPr>
        <w:t xml:space="preserve">1.3. </w:t>
      </w:r>
      <w:r w:rsidR="00881ECE" w:rsidRPr="00441AA1">
        <w:rPr>
          <w:lang w:val="uk-UA"/>
        </w:rPr>
        <w:t>Огляд існуючих рішень</w:t>
      </w:r>
      <w:bookmarkEnd w:id="5"/>
    </w:p>
    <w:p w:rsidR="00881ECE" w:rsidRPr="00441AA1" w:rsidRDefault="0002545F" w:rsidP="0002545F">
      <w:pPr>
        <w:pStyle w:val="3"/>
        <w:rPr>
          <w:lang w:val="uk-UA"/>
        </w:rPr>
      </w:pPr>
      <w:r w:rsidRPr="00441AA1">
        <w:rPr>
          <w:lang w:val="uk-UA"/>
        </w:rPr>
        <w:t xml:space="preserve">1.3.1. </w:t>
      </w:r>
      <w:r w:rsidR="00881ECE" w:rsidRPr="00441AA1">
        <w:rPr>
          <w:lang w:val="uk-UA"/>
        </w:rPr>
        <w:t>Mi Fit</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Mi Fit – це додаток від компанії Xiaomi, для керування розумними браслетами серійної лінії Mi Band від цієї ж компанії</w:t>
      </w:r>
      <w:r w:rsidR="004F2DEA" w:rsidRPr="00441AA1">
        <w:rPr>
          <w:rFonts w:ascii="Times New Roman" w:hAnsi="Times New Roman" w:cs="Times New Roman"/>
          <w:sz w:val="28"/>
          <w:szCs w:val="28"/>
        </w:rPr>
        <w:t xml:space="preserve"> [8]</w:t>
      </w:r>
      <w:r w:rsidRPr="00441AA1">
        <w:rPr>
          <w:rFonts w:ascii="Times New Roman" w:hAnsi="Times New Roman" w:cs="Times New Roman"/>
          <w:sz w:val="28"/>
          <w:szCs w:val="28"/>
        </w:rPr>
        <w:t>. В додатку є функціонал для підрахунку кроків, визначен</w:t>
      </w:r>
      <w:r w:rsidR="00BE78E3" w:rsidRPr="00441AA1">
        <w:rPr>
          <w:rFonts w:ascii="Times New Roman" w:hAnsi="Times New Roman" w:cs="Times New Roman"/>
          <w:sz w:val="28"/>
          <w:szCs w:val="28"/>
        </w:rPr>
        <w:t>ня пульсу людини (рисунок 1.1).</w:t>
      </w:r>
    </w:p>
    <w:p w:rsidR="00881ECE" w:rsidRPr="00441AA1" w:rsidRDefault="00881ECE" w:rsidP="00881ECE">
      <w:pPr>
        <w:spacing w:after="0" w:line="360" w:lineRule="auto"/>
        <w:ind w:firstLine="708"/>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2708275" cy="4816475"/>
            <wp:effectExtent l="19050" t="0" r="0" b="0"/>
            <wp:docPr id="76" name="Рисунок 76" descr="im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img1"/>
                    <pic:cNvPicPr>
                      <a:picLocks noChangeAspect="1" noChangeArrowheads="1"/>
                    </pic:cNvPicPr>
                  </pic:nvPicPr>
                  <pic:blipFill>
                    <a:blip r:embed="rId8" cstate="print"/>
                    <a:srcRect/>
                    <a:stretch>
                      <a:fillRect/>
                    </a:stretch>
                  </pic:blipFill>
                  <pic:spPr bwMode="auto">
                    <a:xfrm>
                      <a:off x="0" y="0"/>
                      <a:ext cx="2708275" cy="4816475"/>
                    </a:xfrm>
                    <a:prstGeom prst="rect">
                      <a:avLst/>
                    </a:prstGeom>
                    <a:noFill/>
                    <a:ln w="9525">
                      <a:noFill/>
                      <a:miter lim="800000"/>
                      <a:headEnd/>
                      <a:tailEnd/>
                    </a:ln>
                  </pic:spPr>
                </pic:pic>
              </a:graphicData>
            </a:graphic>
          </wp:inline>
        </w:drawing>
      </w:r>
    </w:p>
    <w:p w:rsidR="00881ECE" w:rsidRPr="00441AA1" w:rsidRDefault="00881ECE" w:rsidP="00881ECE">
      <w:pPr>
        <w:spacing w:after="0" w:line="360" w:lineRule="auto"/>
        <w:ind w:firstLine="708"/>
        <w:jc w:val="center"/>
        <w:rPr>
          <w:rFonts w:ascii="Times New Roman" w:hAnsi="Times New Roman" w:cs="Times New Roman"/>
          <w:sz w:val="28"/>
          <w:szCs w:val="28"/>
          <w:lang w:val="ru-RU"/>
        </w:rPr>
      </w:pPr>
      <w:r w:rsidRPr="00441AA1">
        <w:rPr>
          <w:rFonts w:ascii="Times New Roman" w:hAnsi="Times New Roman" w:cs="Times New Roman"/>
          <w:sz w:val="28"/>
          <w:szCs w:val="28"/>
        </w:rPr>
        <w:t>Рис</w:t>
      </w:r>
      <w:r w:rsidR="00277671" w:rsidRPr="00441AA1">
        <w:rPr>
          <w:rFonts w:ascii="Times New Roman" w:hAnsi="Times New Roman" w:cs="Times New Roman"/>
          <w:sz w:val="28"/>
          <w:szCs w:val="28"/>
        </w:rPr>
        <w:t>.</w:t>
      </w:r>
      <w:r w:rsidRPr="00441AA1">
        <w:rPr>
          <w:rFonts w:ascii="Times New Roman" w:hAnsi="Times New Roman" w:cs="Times New Roman"/>
          <w:sz w:val="28"/>
          <w:szCs w:val="28"/>
        </w:rPr>
        <w:t xml:space="preserve"> 1.1 – Сторінка обрахунку кроків користувача</w:t>
      </w:r>
      <w:r w:rsidR="00BE78E3" w:rsidRPr="00441AA1">
        <w:rPr>
          <w:rFonts w:ascii="Times New Roman" w:hAnsi="Times New Roman" w:cs="Times New Roman"/>
          <w:sz w:val="28"/>
          <w:szCs w:val="28"/>
        </w:rPr>
        <w:t xml:space="preserve"> </w:t>
      </w:r>
      <w:r w:rsidR="00BE78E3" w:rsidRPr="00441AA1">
        <w:rPr>
          <w:rFonts w:ascii="Times New Roman" w:hAnsi="Times New Roman" w:cs="Times New Roman"/>
          <w:sz w:val="28"/>
          <w:szCs w:val="28"/>
          <w:lang w:val="ru-RU"/>
        </w:rPr>
        <w:t>[</w:t>
      </w:r>
      <w:r w:rsidR="00FC5C1B" w:rsidRPr="00441AA1">
        <w:rPr>
          <w:rFonts w:ascii="Times New Roman" w:hAnsi="Times New Roman" w:cs="Times New Roman"/>
          <w:sz w:val="28"/>
          <w:szCs w:val="28"/>
          <w:lang w:val="ru-RU"/>
        </w:rPr>
        <w:t>8</w:t>
      </w:r>
      <w:r w:rsidR="00BE78E3" w:rsidRPr="00441AA1">
        <w:rPr>
          <w:rFonts w:ascii="Times New Roman" w:hAnsi="Times New Roman" w:cs="Times New Roman"/>
          <w:sz w:val="28"/>
          <w:szCs w:val="28"/>
          <w:lang w:val="ru-RU"/>
        </w:rPr>
        <w:t>]</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 xml:space="preserve">Додаток також виконує функцію аналізу сну, який поділяє цикл сну на фази активного та пасивного сну (рисунок 1.2). </w:t>
      </w:r>
    </w:p>
    <w:p w:rsidR="00881ECE" w:rsidRPr="00441AA1" w:rsidRDefault="00881ECE" w:rsidP="00881ECE">
      <w:pPr>
        <w:spacing w:after="0" w:line="360" w:lineRule="auto"/>
        <w:ind w:firstLine="708"/>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2806065" cy="5751830"/>
            <wp:effectExtent l="19050" t="0" r="0" b="0"/>
            <wp:docPr id="77" name="Рисунок 77" descr="img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img3"/>
                    <pic:cNvPicPr>
                      <a:picLocks noChangeAspect="1" noChangeArrowheads="1"/>
                    </pic:cNvPicPr>
                  </pic:nvPicPr>
                  <pic:blipFill>
                    <a:blip r:embed="rId9" cstate="print"/>
                    <a:srcRect/>
                    <a:stretch>
                      <a:fillRect/>
                    </a:stretch>
                  </pic:blipFill>
                  <pic:spPr bwMode="auto">
                    <a:xfrm>
                      <a:off x="0" y="0"/>
                      <a:ext cx="2806065" cy="5751830"/>
                    </a:xfrm>
                    <a:prstGeom prst="rect">
                      <a:avLst/>
                    </a:prstGeom>
                    <a:noFill/>
                    <a:ln w="9525">
                      <a:noFill/>
                      <a:miter lim="800000"/>
                      <a:headEnd/>
                      <a:tailEnd/>
                    </a:ln>
                  </pic:spPr>
                </pic:pic>
              </a:graphicData>
            </a:graphic>
          </wp:inline>
        </w:drawing>
      </w:r>
    </w:p>
    <w:p w:rsidR="00881ECE" w:rsidRPr="00441AA1" w:rsidRDefault="00277671" w:rsidP="00881ECE">
      <w:pPr>
        <w:spacing w:after="0" w:line="360" w:lineRule="auto"/>
        <w:ind w:firstLine="708"/>
        <w:jc w:val="center"/>
        <w:rPr>
          <w:rFonts w:ascii="Times New Roman" w:hAnsi="Times New Roman" w:cs="Times New Roman"/>
          <w:sz w:val="28"/>
          <w:szCs w:val="28"/>
          <w:lang w:val="ru-RU"/>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1.2 – Сторінка інформації про сон</w:t>
      </w:r>
      <w:r w:rsidR="00BE78E3" w:rsidRPr="00441AA1">
        <w:rPr>
          <w:rFonts w:ascii="Times New Roman" w:hAnsi="Times New Roman" w:cs="Times New Roman"/>
          <w:sz w:val="28"/>
          <w:szCs w:val="28"/>
          <w:lang w:val="ru-RU"/>
        </w:rPr>
        <w:t xml:space="preserve"> [8]</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Додаток надає функціонал моніторингу тренування під час якого браслет безперервно рахує пульс користувача (рисунок 1.3). </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Всі дані які збираються додатком зберігається в базу даних для подальшого відображення статистики.</w:t>
      </w:r>
    </w:p>
    <w:p w:rsidR="00881ECE" w:rsidRPr="00441AA1" w:rsidRDefault="00881ECE" w:rsidP="00881ECE">
      <w:pPr>
        <w:spacing w:after="0" w:line="360" w:lineRule="auto"/>
        <w:ind w:firstLine="708"/>
        <w:jc w:val="both"/>
        <w:rPr>
          <w:rFonts w:ascii="Times New Roman" w:hAnsi="Times New Roman" w:cs="Times New Roman"/>
          <w:sz w:val="28"/>
          <w:szCs w:val="28"/>
        </w:rPr>
        <w:sectPr w:rsidR="00881ECE" w:rsidRPr="00441AA1" w:rsidSect="00D8333E">
          <w:headerReference w:type="default" r:id="rId10"/>
          <w:footerReference w:type="default" r:id="rId11"/>
          <w:pgSz w:w="11906" w:h="16838"/>
          <w:pgMar w:top="1134" w:right="851" w:bottom="1134" w:left="1701" w:header="709" w:footer="567" w:gutter="0"/>
          <w:cols w:space="708"/>
          <w:titlePg/>
          <w:docGrid w:linePitch="360"/>
        </w:sectPr>
      </w:pP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noProof/>
          <w:sz w:val="28"/>
          <w:szCs w:val="28"/>
          <w:lang w:val="ru-RU" w:eastAsia="ru-RU"/>
        </w:rPr>
        <w:lastRenderedPageBreak/>
        <w:drawing>
          <wp:inline distT="0" distB="0" distL="0" distR="0">
            <wp:extent cx="2358912" cy="4195483"/>
            <wp:effectExtent l="19050" t="0" r="3288" b="0"/>
            <wp:docPr id="22" name="Рисунок 27" descr="C:\Users\user\AppData\Local\Microsoft\Windows\INetCache\Content.Word\img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Microsoft\Windows\INetCache\Content.Word\img2.png"/>
                    <pic:cNvPicPr>
                      <a:picLocks noChangeAspect="1" noChangeArrowheads="1"/>
                    </pic:cNvPicPr>
                  </pic:nvPicPr>
                  <pic:blipFill>
                    <a:blip r:embed="rId12" cstate="print"/>
                    <a:srcRect/>
                    <a:stretch>
                      <a:fillRect/>
                    </a:stretch>
                  </pic:blipFill>
                  <pic:spPr bwMode="auto">
                    <a:xfrm>
                      <a:off x="0" y="0"/>
                      <a:ext cx="2359950" cy="4197330"/>
                    </a:xfrm>
                    <a:prstGeom prst="rect">
                      <a:avLst/>
                    </a:prstGeom>
                    <a:noFill/>
                    <a:ln w="9525">
                      <a:noFill/>
                      <a:miter lim="800000"/>
                      <a:headEnd/>
                      <a:tailEnd/>
                    </a:ln>
                  </pic:spPr>
                </pic:pic>
              </a:graphicData>
            </a:graphic>
          </wp:inline>
        </w:drawing>
      </w:r>
    </w:p>
    <w:p w:rsidR="00881ECE" w:rsidRPr="00441AA1" w:rsidRDefault="00881ECE" w:rsidP="00881ECE">
      <w:pPr>
        <w:spacing w:after="0" w:line="360" w:lineRule="auto"/>
        <w:ind w:firstLine="708"/>
        <w:jc w:val="center"/>
        <w:rPr>
          <w:rFonts w:ascii="Times New Roman" w:hAnsi="Times New Roman" w:cs="Times New Roman"/>
          <w:sz w:val="28"/>
          <w:szCs w:val="28"/>
        </w:rPr>
      </w:pPr>
      <w:r w:rsidRPr="00441AA1">
        <w:rPr>
          <w:rFonts w:ascii="Times New Roman" w:hAnsi="Times New Roman" w:cs="Times New Roman"/>
          <w:sz w:val="28"/>
          <w:szCs w:val="28"/>
        </w:rPr>
        <w:t>А)</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noProof/>
          <w:sz w:val="28"/>
          <w:szCs w:val="28"/>
          <w:lang w:val="ru-RU" w:eastAsia="ru-RU"/>
        </w:rPr>
        <w:lastRenderedPageBreak/>
        <w:drawing>
          <wp:inline distT="0" distB="0" distL="0" distR="0">
            <wp:extent cx="2316896" cy="4136351"/>
            <wp:effectExtent l="19050" t="0" r="7204" b="0"/>
            <wp:docPr id="33" name="Рисунок 41" descr="C:\Users\user\AppData\Local\Microsoft\Windows\INetCache\Content.Word\img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user\AppData\Local\Microsoft\Windows\INetCache\Content.Word\img4.png"/>
                    <pic:cNvPicPr>
                      <a:picLocks noChangeAspect="1" noChangeArrowheads="1"/>
                    </pic:cNvPicPr>
                  </pic:nvPicPr>
                  <pic:blipFill>
                    <a:blip r:embed="rId13" cstate="print"/>
                    <a:srcRect/>
                    <a:stretch>
                      <a:fillRect/>
                    </a:stretch>
                  </pic:blipFill>
                  <pic:spPr bwMode="auto">
                    <a:xfrm>
                      <a:off x="0" y="0"/>
                      <a:ext cx="2323436" cy="4148028"/>
                    </a:xfrm>
                    <a:prstGeom prst="rect">
                      <a:avLst/>
                    </a:prstGeom>
                    <a:noFill/>
                    <a:ln w="9525">
                      <a:noFill/>
                      <a:miter lim="800000"/>
                      <a:headEnd/>
                      <a:tailEnd/>
                    </a:ln>
                  </pic:spPr>
                </pic:pic>
              </a:graphicData>
            </a:graphic>
          </wp:inline>
        </w:drawing>
      </w:r>
    </w:p>
    <w:p w:rsidR="00881ECE" w:rsidRPr="00441AA1" w:rsidRDefault="00881ECE" w:rsidP="00881ECE">
      <w:pPr>
        <w:spacing w:after="0" w:line="360" w:lineRule="auto"/>
        <w:ind w:firstLine="708"/>
        <w:jc w:val="center"/>
        <w:rPr>
          <w:rFonts w:ascii="Times New Roman" w:hAnsi="Times New Roman" w:cs="Times New Roman"/>
          <w:sz w:val="28"/>
          <w:szCs w:val="28"/>
        </w:rPr>
        <w:sectPr w:rsidR="00881ECE" w:rsidRPr="00441AA1" w:rsidSect="00881ECE">
          <w:type w:val="continuous"/>
          <w:pgSz w:w="11906" w:h="16838"/>
          <w:pgMar w:top="1134" w:right="851" w:bottom="1134" w:left="1701" w:header="709" w:footer="567" w:gutter="0"/>
          <w:cols w:num="2" w:space="708"/>
          <w:titlePg/>
          <w:docGrid w:linePitch="360"/>
        </w:sectPr>
      </w:pPr>
      <w:r w:rsidRPr="00441AA1">
        <w:rPr>
          <w:rFonts w:ascii="Times New Roman" w:hAnsi="Times New Roman" w:cs="Times New Roman"/>
          <w:sz w:val="28"/>
          <w:szCs w:val="28"/>
        </w:rPr>
        <w:t>Б)</w:t>
      </w:r>
    </w:p>
    <w:p w:rsidR="00881ECE" w:rsidRPr="00441AA1" w:rsidRDefault="00277671" w:rsidP="00881ECE">
      <w:pPr>
        <w:spacing w:after="0" w:line="360" w:lineRule="auto"/>
        <w:ind w:firstLine="708"/>
        <w:jc w:val="center"/>
        <w:rPr>
          <w:rFonts w:ascii="Times New Roman" w:hAnsi="Times New Roman" w:cs="Times New Roman"/>
          <w:sz w:val="28"/>
          <w:szCs w:val="28"/>
          <w:lang w:val="ru-RU"/>
        </w:rPr>
      </w:pPr>
      <w:r w:rsidRPr="00441AA1">
        <w:rPr>
          <w:rFonts w:ascii="Times New Roman" w:hAnsi="Times New Roman" w:cs="Times New Roman"/>
          <w:sz w:val="28"/>
          <w:szCs w:val="28"/>
        </w:rPr>
        <w:lastRenderedPageBreak/>
        <w:t xml:space="preserve">Рис. </w:t>
      </w:r>
      <w:r w:rsidR="00881ECE" w:rsidRPr="00441AA1">
        <w:rPr>
          <w:rFonts w:ascii="Times New Roman" w:hAnsi="Times New Roman" w:cs="Times New Roman"/>
          <w:sz w:val="28"/>
          <w:szCs w:val="28"/>
        </w:rPr>
        <w:t xml:space="preserve">1.3 – a) Сторінка інформації про тренування; </w:t>
      </w:r>
      <w:r w:rsidR="00881ECE" w:rsidRPr="00441AA1">
        <w:rPr>
          <w:rFonts w:ascii="Times New Roman" w:hAnsi="Times New Roman" w:cs="Times New Roman"/>
          <w:sz w:val="28"/>
          <w:szCs w:val="28"/>
        </w:rPr>
        <w:br/>
        <w:t>б) Сторінка відображення статистики;</w:t>
      </w:r>
      <w:r w:rsidR="00BE78E3" w:rsidRPr="00441AA1">
        <w:rPr>
          <w:rFonts w:ascii="Times New Roman" w:hAnsi="Times New Roman" w:cs="Times New Roman"/>
          <w:sz w:val="28"/>
          <w:szCs w:val="28"/>
          <w:lang w:val="ru-RU"/>
        </w:rPr>
        <w:t xml:space="preserve"> [</w:t>
      </w:r>
      <w:r w:rsidR="00FC5C1B" w:rsidRPr="00441AA1">
        <w:rPr>
          <w:rFonts w:ascii="Times New Roman" w:hAnsi="Times New Roman" w:cs="Times New Roman"/>
          <w:sz w:val="28"/>
          <w:szCs w:val="28"/>
          <w:lang w:val="ru-RU"/>
        </w:rPr>
        <w:t>8</w:t>
      </w:r>
      <w:r w:rsidR="00BE78E3" w:rsidRPr="00441AA1">
        <w:rPr>
          <w:rFonts w:ascii="Times New Roman" w:hAnsi="Times New Roman" w:cs="Times New Roman"/>
          <w:sz w:val="28"/>
          <w:szCs w:val="28"/>
          <w:lang w:val="ru-RU"/>
        </w:rPr>
        <w:t>]</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В додатку присутні деякі мінуси з точки зору користувача:</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Додаток досить погано працює з розумними браслетами від інших виробників.</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Система моніторингу сну не є гнучкою, вмикається тільки в нічний час, ще не підходить для людей зі специфічним режимом сну.</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Додаток містить</w:t>
      </w:r>
      <w:r w:rsidR="00972E67" w:rsidRPr="00441AA1">
        <w:rPr>
          <w:rFonts w:ascii="Times New Roman" w:hAnsi="Times New Roman" w:cs="Times New Roman"/>
          <w:sz w:val="28"/>
          <w:szCs w:val="28"/>
        </w:rPr>
        <w:t xml:space="preserve"> примітивний</w:t>
      </w:r>
      <w:r w:rsidRPr="00441AA1">
        <w:rPr>
          <w:rFonts w:ascii="Times New Roman" w:hAnsi="Times New Roman" w:cs="Times New Roman"/>
          <w:sz w:val="28"/>
          <w:szCs w:val="28"/>
        </w:rPr>
        <w:t xml:space="preserve"> функціоналу для розпізнавання активності користувача</w:t>
      </w:r>
      <w:r w:rsidR="00972E67" w:rsidRPr="00441AA1">
        <w:rPr>
          <w:rFonts w:ascii="Times New Roman" w:hAnsi="Times New Roman" w:cs="Times New Roman"/>
          <w:sz w:val="28"/>
          <w:szCs w:val="28"/>
        </w:rPr>
        <w:t xml:space="preserve"> та</w:t>
      </w:r>
      <w:r w:rsidRPr="00441AA1">
        <w:rPr>
          <w:rFonts w:ascii="Times New Roman" w:hAnsi="Times New Roman" w:cs="Times New Roman"/>
          <w:sz w:val="28"/>
          <w:szCs w:val="28"/>
        </w:rPr>
        <w:t xml:space="preserve"> заміряє деякі параметри людського сну.</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Активне використання функціоналу додатку значно збільшує споживання електроенергії.</w:t>
      </w:r>
    </w:p>
    <w:p w:rsidR="00CF4562" w:rsidRPr="00441AA1" w:rsidRDefault="00CF4562" w:rsidP="00972E67">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Отож, цей додаток є кросплатформеним, що надає доступ до його функіоналу</w:t>
      </w:r>
      <w:r w:rsidR="00972E67" w:rsidRPr="00441AA1">
        <w:rPr>
          <w:rFonts w:ascii="Times New Roman" w:hAnsi="Times New Roman" w:cs="Times New Roman"/>
          <w:sz w:val="28"/>
          <w:szCs w:val="28"/>
        </w:rPr>
        <w:t xml:space="preserve"> більшому колу користувачів, але примітивні можливості технології розпізнавання людської активності не розкривають весь спектр можливостей цієї технології.</w:t>
      </w:r>
    </w:p>
    <w:p w:rsidR="00881ECE" w:rsidRPr="00441AA1" w:rsidRDefault="0002545F" w:rsidP="0002545F">
      <w:pPr>
        <w:pStyle w:val="3"/>
        <w:rPr>
          <w:lang w:val="uk-UA"/>
        </w:rPr>
      </w:pPr>
      <w:r w:rsidRPr="00441AA1">
        <w:rPr>
          <w:lang w:val="uk-UA"/>
        </w:rPr>
        <w:lastRenderedPageBreak/>
        <w:t xml:space="preserve">1.3.2. </w:t>
      </w:r>
      <w:r w:rsidR="00881ECE" w:rsidRPr="00441AA1">
        <w:rPr>
          <w:lang w:val="uk-UA"/>
        </w:rPr>
        <w:t>Huawei Health</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Додаток Huawei Health має схожий функціонал з додатком Mi Fit. Додаток з’єднується з носимими пристроями компаній Huawei та Honor, які збирають різноманітну інформацію та передають їх в додаток. На рисунку 1.4 показано деякі сторінки з додатку.</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2673985" cy="5240655"/>
            <wp:effectExtent l="19050" t="0" r="0" b="0"/>
            <wp:docPr id="24" name="Рисунок 53" descr="C:\Users\user\AppData\Local\Microsoft\Windows\INetCache\Content.Word\im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user\AppData\Local\Microsoft\Windows\INetCache\Content.Word\img5.jpg"/>
                    <pic:cNvPicPr>
                      <a:picLocks noChangeAspect="1" noChangeArrowheads="1"/>
                    </pic:cNvPicPr>
                  </pic:nvPicPr>
                  <pic:blipFill>
                    <a:blip r:embed="rId14" cstate="print"/>
                    <a:srcRect/>
                    <a:stretch>
                      <a:fillRect/>
                    </a:stretch>
                  </pic:blipFill>
                  <pic:spPr bwMode="auto">
                    <a:xfrm>
                      <a:off x="0" y="0"/>
                      <a:ext cx="2673985" cy="5240655"/>
                    </a:xfrm>
                    <a:prstGeom prst="rect">
                      <a:avLst/>
                    </a:prstGeom>
                    <a:noFill/>
                    <a:ln w="9525">
                      <a:noFill/>
                      <a:miter lim="800000"/>
                      <a:headEnd/>
                      <a:tailEnd/>
                    </a:ln>
                  </pic:spPr>
                </pic:pic>
              </a:graphicData>
            </a:graphic>
          </wp:inline>
        </w:drawing>
      </w:r>
      <w:r w:rsidRPr="00441AA1">
        <w:rPr>
          <w:rFonts w:ascii="Times New Roman" w:hAnsi="Times New Roman" w:cs="Times New Roman"/>
          <w:noProof/>
          <w:sz w:val="28"/>
          <w:szCs w:val="28"/>
          <w:lang w:val="ru-RU" w:eastAsia="ru-RU"/>
        </w:rPr>
        <w:drawing>
          <wp:inline distT="0" distB="0" distL="0" distR="0">
            <wp:extent cx="2750820" cy="5240655"/>
            <wp:effectExtent l="19050" t="0" r="0" b="0"/>
            <wp:docPr id="25" name="Рисунок 54" descr="C:\Users\user\AppData\Local\Microsoft\Windows\INetCache\Content.Word\img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user\AppData\Local\Microsoft\Windows\INetCache\Content.Word\img6.jpg"/>
                    <pic:cNvPicPr>
                      <a:picLocks noChangeAspect="1" noChangeArrowheads="1"/>
                    </pic:cNvPicPr>
                  </pic:nvPicPr>
                  <pic:blipFill>
                    <a:blip r:embed="rId15" cstate="print"/>
                    <a:srcRect b="7082"/>
                    <a:stretch>
                      <a:fillRect/>
                    </a:stretch>
                  </pic:blipFill>
                  <pic:spPr bwMode="auto">
                    <a:xfrm>
                      <a:off x="0" y="0"/>
                      <a:ext cx="2750820" cy="5240655"/>
                    </a:xfrm>
                    <a:prstGeom prst="rect">
                      <a:avLst/>
                    </a:prstGeom>
                    <a:noFill/>
                    <a:ln w="9525">
                      <a:noFill/>
                      <a:miter lim="800000"/>
                      <a:headEnd/>
                      <a:tailEnd/>
                    </a:ln>
                  </pic:spPr>
                </pic:pic>
              </a:graphicData>
            </a:graphic>
          </wp:inline>
        </w:drawing>
      </w:r>
    </w:p>
    <w:p w:rsidR="00881ECE" w:rsidRPr="00441AA1" w:rsidRDefault="00277671" w:rsidP="00881ECE">
      <w:pPr>
        <w:spacing w:after="0" w:line="360" w:lineRule="auto"/>
        <w:ind w:firstLine="708"/>
        <w:jc w:val="center"/>
        <w:rPr>
          <w:rFonts w:ascii="Times New Roman" w:hAnsi="Times New Roman" w:cs="Times New Roman"/>
          <w:sz w:val="28"/>
          <w:szCs w:val="28"/>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1.4 – Сторінки додатку Huawei Health</w:t>
      </w:r>
      <w:r w:rsidR="005624E1" w:rsidRPr="00441AA1">
        <w:rPr>
          <w:rFonts w:ascii="Times New Roman" w:hAnsi="Times New Roman" w:cs="Times New Roman"/>
          <w:sz w:val="28"/>
          <w:szCs w:val="28"/>
        </w:rPr>
        <w:t xml:space="preserve"> [</w:t>
      </w:r>
      <w:r w:rsidR="00FC5C1B" w:rsidRPr="00441AA1">
        <w:rPr>
          <w:rFonts w:ascii="Times New Roman" w:hAnsi="Times New Roman" w:cs="Times New Roman"/>
          <w:sz w:val="28"/>
          <w:szCs w:val="28"/>
        </w:rPr>
        <w:t>9</w:t>
      </w:r>
      <w:r w:rsidR="005624E1" w:rsidRPr="00441AA1">
        <w:rPr>
          <w:rFonts w:ascii="Times New Roman" w:hAnsi="Times New Roman" w:cs="Times New Roman"/>
          <w:sz w:val="28"/>
          <w:szCs w:val="28"/>
        </w:rPr>
        <w:t>]</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Додаток надає можливість переглядати інформацію про кількість пройдених кроків. Також можна відслідковувати інформацію про серцевий ритм впродовж для. Є можливість відстежувати різну статистичну інформацію про якість сну користувача. Також в додатку можна контролювати зміну ваги користувача, оскільки додаток можна з’єднати з розумними вагами. Додаток надає можливість відстежувати рівень стресу </w:t>
      </w:r>
      <w:r w:rsidRPr="00441AA1">
        <w:rPr>
          <w:rFonts w:ascii="Times New Roman" w:hAnsi="Times New Roman" w:cs="Times New Roman"/>
          <w:sz w:val="28"/>
          <w:szCs w:val="28"/>
        </w:rPr>
        <w:lastRenderedPageBreak/>
        <w:t>користувача. Рівень стресу за допомогою даних про варіабельність серцевого ритму та моделі стресу, тобто додаток оцінює серцевий ритм користувача в стані спокою як основу для обрахунку рівня стресу. Також за допомогою додатку можна відстежувати рівень насичення крові киснем. Цей рівень показує відсоток гемоглобіну в крові, який містить кисень. Це корисний природний індикатор стану дихальної системи людини. Якщо у користувача показник насичення крові киснем нижче 90%, то в нього може розвинутись гіпоксемія. Також за допомогою додатку можна відслідковувати інформацію про тренування та вести їхню статистику.</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Недоліки додатку:</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З додатком можна зв’язати тільки носимі пристрої від виробників Huawei та Honor.</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Додаток не збирає показники датчиків зі смартфону, що унеможливлює використання додатку без додаткових пристроїв.</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 xml:space="preserve">Додаток не має гнучких налаштувань, через що користувач не може персоналізувати додаток під себе. </w:t>
      </w:r>
    </w:p>
    <w:p w:rsidR="00881ECE" w:rsidRPr="00441AA1" w:rsidRDefault="00881ECE" w:rsidP="00881ECE">
      <w:pPr>
        <w:numPr>
          <w:ilvl w:val="0"/>
          <w:numId w:val="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Для того щоб повністю використовувати весь функціонал додатку необхідно тримати носимі пристрої в активному режимі, щоб додаток міг сигналізувати пристрою про необхідні дії, що  призводить до значного збільшення споживання електроенергії.</w:t>
      </w:r>
    </w:p>
    <w:p w:rsidR="00CF4562" w:rsidRPr="00441AA1" w:rsidRDefault="00CF4562" w:rsidP="00CF4562">
      <w:pPr>
        <w:spacing w:after="0" w:line="360" w:lineRule="auto"/>
        <w:ind w:firstLine="360"/>
        <w:jc w:val="both"/>
        <w:rPr>
          <w:rFonts w:ascii="Times New Roman" w:hAnsi="Times New Roman" w:cs="Times New Roman"/>
          <w:sz w:val="28"/>
          <w:szCs w:val="28"/>
        </w:rPr>
      </w:pPr>
      <w:r w:rsidRPr="00441AA1">
        <w:rPr>
          <w:rFonts w:ascii="Times New Roman" w:hAnsi="Times New Roman" w:cs="Times New Roman"/>
          <w:sz w:val="28"/>
          <w:szCs w:val="28"/>
        </w:rPr>
        <w:t>Отож, цей додаток хоч і містить функціонал розпізнавання людської активності, але цей додаток не розкриває всі можливості даної технології, оскільки не використовує дані зі смартфону.</w:t>
      </w:r>
    </w:p>
    <w:p w:rsidR="00881ECE" w:rsidRPr="00441AA1" w:rsidRDefault="0002545F" w:rsidP="0002545F">
      <w:pPr>
        <w:pStyle w:val="3"/>
        <w:rPr>
          <w:lang w:val="uk-UA"/>
        </w:rPr>
      </w:pPr>
      <w:r w:rsidRPr="00441AA1">
        <w:rPr>
          <w:lang w:val="uk-UA"/>
        </w:rPr>
        <w:t xml:space="preserve">1.3.3. </w:t>
      </w:r>
      <w:r w:rsidR="00881ECE" w:rsidRPr="00441AA1">
        <w:rPr>
          <w:lang w:val="uk-UA"/>
        </w:rPr>
        <w:t>Samsung Health</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Додаток від компанії Samsung, який входить у збірку стандартних програм які заздалегідь встановленні у смартфони виробництва цієї компанії. Додаток надає можливість зв’язати його з великим спектром різноманітних пристроїв, таких як розумні годинники, фітнес браслети, розумні ваги, датчики для велосипедів, лічильники рівня крові, пристрої для моніторингу кров’яного тиску, пульсометри. Всі ці пристрої передають інформацію про </w:t>
      </w:r>
      <w:r w:rsidRPr="00441AA1">
        <w:rPr>
          <w:rFonts w:ascii="Times New Roman" w:hAnsi="Times New Roman" w:cs="Times New Roman"/>
          <w:sz w:val="28"/>
          <w:szCs w:val="28"/>
        </w:rPr>
        <w:lastRenderedPageBreak/>
        <w:t>активність користувачів в додаток, який обробляє їх та виводить різноманітну статистику. Більша частина можливостей додатку доступна без додаткових пристроїв, так як в сучасний смартфонах компанії наявний великий спектр датчиків, які зазвичай додають в розумні годинники та фітнес браслети. На рисунку 1.5 зображено різні сторінки додатку.</w:t>
      </w:r>
    </w:p>
    <w:p w:rsidR="00881ECE" w:rsidRPr="00441AA1" w:rsidRDefault="00881ECE" w:rsidP="00881ECE">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lastRenderedPageBreak/>
        <w:drawing>
          <wp:inline distT="0" distB="0" distL="0" distR="0">
            <wp:extent cx="2182243" cy="3991379"/>
            <wp:effectExtent l="19050" t="0" r="8507" b="0"/>
            <wp:docPr id="78" name="Рисунок 78" descr="img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img7"/>
                    <pic:cNvPicPr>
                      <a:picLocks noChangeAspect="1" noChangeArrowheads="1"/>
                    </pic:cNvPicPr>
                  </pic:nvPicPr>
                  <pic:blipFill>
                    <a:blip r:embed="rId16" cstate="print"/>
                    <a:srcRect/>
                    <a:stretch>
                      <a:fillRect/>
                    </a:stretch>
                  </pic:blipFill>
                  <pic:spPr bwMode="auto">
                    <a:xfrm>
                      <a:off x="0" y="0"/>
                      <a:ext cx="2183064" cy="3992880"/>
                    </a:xfrm>
                    <a:prstGeom prst="rect">
                      <a:avLst/>
                    </a:prstGeom>
                    <a:noFill/>
                    <a:ln w="9525">
                      <a:noFill/>
                      <a:miter lim="800000"/>
                      <a:headEnd/>
                      <a:tailEnd/>
                    </a:ln>
                  </pic:spPr>
                </pic:pic>
              </a:graphicData>
            </a:graphic>
          </wp:inline>
        </w:drawing>
      </w:r>
      <w:r w:rsidRPr="00441AA1">
        <w:rPr>
          <w:rFonts w:ascii="Times New Roman" w:hAnsi="Times New Roman" w:cs="Times New Roman"/>
          <w:noProof/>
          <w:sz w:val="28"/>
          <w:szCs w:val="28"/>
          <w:lang w:val="ru-RU" w:eastAsia="ru-RU"/>
        </w:rPr>
        <w:drawing>
          <wp:inline distT="0" distB="0" distL="0" distR="0">
            <wp:extent cx="2068016" cy="3999627"/>
            <wp:effectExtent l="19050" t="0" r="8434" b="0"/>
            <wp:docPr id="79" name="Рисунок 79" descr="img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img8"/>
                    <pic:cNvPicPr>
                      <a:picLocks noChangeAspect="1" noChangeArrowheads="1"/>
                    </pic:cNvPicPr>
                  </pic:nvPicPr>
                  <pic:blipFill>
                    <a:blip r:embed="rId17" cstate="print"/>
                    <a:srcRect/>
                    <a:stretch>
                      <a:fillRect/>
                    </a:stretch>
                  </pic:blipFill>
                  <pic:spPr bwMode="auto">
                    <a:xfrm>
                      <a:off x="0" y="0"/>
                      <a:ext cx="2068139" cy="3999865"/>
                    </a:xfrm>
                    <a:prstGeom prst="rect">
                      <a:avLst/>
                    </a:prstGeom>
                    <a:noFill/>
                    <a:ln w="9525">
                      <a:noFill/>
                      <a:miter lim="800000"/>
                      <a:headEnd/>
                      <a:tailEnd/>
                    </a:ln>
                  </pic:spPr>
                </pic:pic>
              </a:graphicData>
            </a:graphic>
          </wp:inline>
        </w:drawing>
      </w:r>
      <w:r w:rsidRPr="00441AA1">
        <w:rPr>
          <w:rFonts w:ascii="Times New Roman" w:hAnsi="Times New Roman" w:cs="Times New Roman"/>
          <w:noProof/>
          <w:sz w:val="28"/>
          <w:szCs w:val="28"/>
          <w:lang w:val="ru-RU" w:eastAsia="ru-RU"/>
        </w:rPr>
        <w:drawing>
          <wp:inline distT="0" distB="0" distL="0" distR="0">
            <wp:extent cx="1948204" cy="3995698"/>
            <wp:effectExtent l="19050" t="0" r="0" b="0"/>
            <wp:docPr id="31" name="Рисунок 84" descr="C:\Users\user\AppData\Local\Microsoft\Windows\INetCache\Content.Word\img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C:\Users\user\AppData\Local\Microsoft\Windows\INetCache\Content.Word\img11.jpg"/>
                    <pic:cNvPicPr>
                      <a:picLocks noChangeAspect="1" noChangeArrowheads="1"/>
                    </pic:cNvPicPr>
                  </pic:nvPicPr>
                  <pic:blipFill>
                    <a:blip r:embed="rId18" cstate="print"/>
                    <a:srcRect/>
                    <a:stretch>
                      <a:fillRect/>
                    </a:stretch>
                  </pic:blipFill>
                  <pic:spPr bwMode="auto">
                    <a:xfrm>
                      <a:off x="0" y="0"/>
                      <a:ext cx="1952277" cy="4004051"/>
                    </a:xfrm>
                    <a:prstGeom prst="rect">
                      <a:avLst/>
                    </a:prstGeom>
                    <a:noFill/>
                    <a:ln w="9525">
                      <a:noFill/>
                      <a:miter lim="800000"/>
                      <a:headEnd/>
                      <a:tailEnd/>
                    </a:ln>
                  </pic:spPr>
                </pic:pic>
              </a:graphicData>
            </a:graphic>
          </wp:inline>
        </w:drawing>
      </w:r>
      <w:r w:rsidRPr="00441AA1">
        <w:rPr>
          <w:rFonts w:ascii="Times New Roman" w:hAnsi="Times New Roman" w:cs="Times New Roman"/>
          <w:noProof/>
          <w:sz w:val="28"/>
          <w:szCs w:val="28"/>
          <w:lang w:val="ru-RU" w:eastAsia="ru-RU"/>
        </w:rPr>
        <w:drawing>
          <wp:inline distT="0" distB="0" distL="0" distR="0">
            <wp:extent cx="1941112" cy="3992647"/>
            <wp:effectExtent l="19050" t="0" r="1988" b="0"/>
            <wp:docPr id="80" name="Рисунок 80" descr="img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g10"/>
                    <pic:cNvPicPr>
                      <a:picLocks noChangeAspect="1" noChangeArrowheads="1"/>
                    </pic:cNvPicPr>
                  </pic:nvPicPr>
                  <pic:blipFill>
                    <a:blip r:embed="rId19" cstate="print"/>
                    <a:srcRect/>
                    <a:stretch>
                      <a:fillRect/>
                    </a:stretch>
                  </pic:blipFill>
                  <pic:spPr bwMode="auto">
                    <a:xfrm>
                      <a:off x="0" y="0"/>
                      <a:ext cx="1941097" cy="3992617"/>
                    </a:xfrm>
                    <a:prstGeom prst="rect">
                      <a:avLst/>
                    </a:prstGeom>
                    <a:noFill/>
                    <a:ln w="9525">
                      <a:noFill/>
                      <a:miter lim="800000"/>
                      <a:headEnd/>
                      <a:tailEnd/>
                    </a:ln>
                  </pic:spPr>
                </pic:pic>
              </a:graphicData>
            </a:graphic>
          </wp:inline>
        </w:drawing>
      </w:r>
      <w:r w:rsidRPr="00441AA1">
        <w:rPr>
          <w:rFonts w:ascii="Times New Roman" w:hAnsi="Times New Roman" w:cs="Times New Roman"/>
          <w:noProof/>
          <w:sz w:val="28"/>
          <w:szCs w:val="28"/>
          <w:lang w:val="ru-RU" w:eastAsia="ru-RU"/>
        </w:rPr>
        <w:drawing>
          <wp:inline distT="0" distB="0" distL="0" distR="0">
            <wp:extent cx="1942373" cy="4001782"/>
            <wp:effectExtent l="19050" t="0" r="727" b="0"/>
            <wp:docPr id="32" name="Рисунок 91" descr="C:\Users\user\AppData\Local\Microsoft\Windows\INetCache\Content.Word\img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descr="C:\Users\user\AppData\Local\Microsoft\Windows\INetCache\Content.Word\img9.jpg"/>
                    <pic:cNvPicPr>
                      <a:picLocks noChangeAspect="1" noChangeArrowheads="1"/>
                    </pic:cNvPicPr>
                  </pic:nvPicPr>
                  <pic:blipFill>
                    <a:blip r:embed="rId20" cstate="print"/>
                    <a:srcRect/>
                    <a:stretch>
                      <a:fillRect/>
                    </a:stretch>
                  </pic:blipFill>
                  <pic:spPr bwMode="auto">
                    <a:xfrm>
                      <a:off x="0" y="0"/>
                      <a:ext cx="1947422" cy="4012184"/>
                    </a:xfrm>
                    <a:prstGeom prst="rect">
                      <a:avLst/>
                    </a:prstGeom>
                    <a:noFill/>
                    <a:ln w="9525">
                      <a:noFill/>
                      <a:miter lim="800000"/>
                      <a:headEnd/>
                      <a:tailEnd/>
                    </a:ln>
                  </pic:spPr>
                </pic:pic>
              </a:graphicData>
            </a:graphic>
          </wp:inline>
        </w:drawing>
      </w:r>
    </w:p>
    <w:p w:rsidR="00881ECE" w:rsidRPr="00441AA1" w:rsidRDefault="00277671" w:rsidP="00881ECE">
      <w:pPr>
        <w:spacing w:after="0" w:line="360" w:lineRule="auto"/>
        <w:ind w:firstLine="708"/>
        <w:jc w:val="center"/>
        <w:rPr>
          <w:rFonts w:ascii="Times New Roman" w:hAnsi="Times New Roman" w:cs="Times New Roman"/>
          <w:sz w:val="28"/>
          <w:szCs w:val="28"/>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1.5 – Сторінки додатку Samsung Health</w:t>
      </w:r>
      <w:r w:rsidR="00BE78E3" w:rsidRPr="00441AA1">
        <w:rPr>
          <w:rFonts w:ascii="Times New Roman" w:hAnsi="Times New Roman" w:cs="Times New Roman"/>
          <w:sz w:val="28"/>
          <w:szCs w:val="28"/>
        </w:rPr>
        <w:t xml:space="preserve"> [</w:t>
      </w:r>
      <w:r w:rsidR="00FC5C1B" w:rsidRPr="00441AA1">
        <w:rPr>
          <w:rFonts w:ascii="Times New Roman" w:hAnsi="Times New Roman" w:cs="Times New Roman"/>
          <w:sz w:val="28"/>
          <w:szCs w:val="28"/>
        </w:rPr>
        <w:t>10</w:t>
      </w:r>
      <w:r w:rsidR="00BE78E3" w:rsidRPr="00441AA1">
        <w:rPr>
          <w:rFonts w:ascii="Times New Roman" w:hAnsi="Times New Roman" w:cs="Times New Roman"/>
          <w:sz w:val="28"/>
          <w:szCs w:val="28"/>
        </w:rPr>
        <w:t>]</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Додаток надає такий функціонал:</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Функціонал обрахунку кроків при ходьбі</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lastRenderedPageBreak/>
        <w:t>Визначення активності підчас руху, наприклад повільна ходьба, швидка ходьба, біг, рух на велосипеді, і тд.</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Відстеження тренувань</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Моніторинг сну</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Ведення щоденника калорій та статистика споживання калорій по днях</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Відстеження та відображення динаміки зміни ваги</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Відстеження та відображення динаміки серцевого ритму</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Моніторинг стресу, що базується на інформації про серцевий ритм</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Відстеження об’єму випитої води кожного дня</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 додатку можна змагатись із друзями в різних фізичних активностях, наприклад хто за день пройде більше кроків.</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Також в додатку наявні різні програми для тренувань які може вибрати  користувач і налаштувати їх під себе.</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 додатку можна перейти в режим для відпочину та медитації, на якому користувачу вмикають спокійну розслаблюючу фонову музику або звуки природи та заспокійливий фон.</w:t>
      </w:r>
    </w:p>
    <w:p w:rsidR="00881ECE" w:rsidRPr="00441AA1" w:rsidRDefault="00881ECE" w:rsidP="00881ECE">
      <w:pPr>
        <w:numPr>
          <w:ilvl w:val="0"/>
          <w:numId w:val="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Також додатковий функціонал для відстеження та динаміка кров’яного тиску, насиченості крові киснем, рівня цукру в крові.</w:t>
      </w:r>
    </w:p>
    <w:p w:rsidR="00881ECE" w:rsidRPr="00441AA1" w:rsidRDefault="00CF4562" w:rsidP="00CF456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До недоліків додатку можна віднести: п</w:t>
      </w:r>
      <w:r w:rsidR="00881ECE" w:rsidRPr="00441AA1">
        <w:rPr>
          <w:rFonts w:ascii="Times New Roman" w:hAnsi="Times New Roman" w:cs="Times New Roman"/>
          <w:sz w:val="28"/>
          <w:szCs w:val="28"/>
        </w:rPr>
        <w:t>римітивний функціонал розпізнавання активності, працює тільки дл</w:t>
      </w:r>
      <w:r w:rsidRPr="00441AA1">
        <w:rPr>
          <w:rFonts w:ascii="Times New Roman" w:hAnsi="Times New Roman" w:cs="Times New Roman"/>
          <w:sz w:val="28"/>
          <w:szCs w:val="28"/>
        </w:rPr>
        <w:t>я класифікації руху користувача та те що, д</w:t>
      </w:r>
      <w:r w:rsidR="00881ECE" w:rsidRPr="00441AA1">
        <w:rPr>
          <w:rFonts w:ascii="Times New Roman" w:hAnsi="Times New Roman" w:cs="Times New Roman"/>
          <w:sz w:val="28"/>
          <w:szCs w:val="28"/>
        </w:rPr>
        <w:t>одаток повністю розкриває свій функціонал тільки при використанні з найновішими пристроями компанії Samsung.</w:t>
      </w:r>
    </w:p>
    <w:p w:rsidR="00F71054" w:rsidRPr="00441AA1" w:rsidRDefault="00F71054" w:rsidP="00F71054">
      <w:pPr>
        <w:pStyle w:val="2"/>
        <w:rPr>
          <w:lang w:val="uk-UA"/>
        </w:rPr>
      </w:pPr>
      <w:bookmarkStart w:id="6" w:name="_Toc58305328"/>
      <w:r w:rsidRPr="00441AA1">
        <w:rPr>
          <w:lang w:val="uk-UA"/>
        </w:rPr>
        <w:t>1.4. Порівняння існуючих рішень</w:t>
      </w:r>
      <w:bookmarkEnd w:id="6"/>
    </w:p>
    <w:p w:rsidR="00F71054" w:rsidRPr="00441AA1" w:rsidRDefault="00F71054" w:rsidP="00F71054">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Запропоновані рішення для задачі розпізнавання людської активності в переважній більшості використовують нейронні мережі з різною архітектурою. Але ці рішення є зазвичай є вузькоспеціалізовані для рішення однієї проблеми та не охоплюють всі можливі сфери використання даної </w:t>
      </w:r>
      <w:r w:rsidRPr="00441AA1">
        <w:rPr>
          <w:rFonts w:ascii="Times New Roman" w:hAnsi="Times New Roman" w:cs="Times New Roman"/>
          <w:sz w:val="28"/>
          <w:szCs w:val="28"/>
        </w:rPr>
        <w:lastRenderedPageBreak/>
        <w:t xml:space="preserve">технології. Разом з вузькою спеціалізацією, присутнє обмежене використання даних отриманих з датчиків носимих пристроїв, допомагає збільшити точність для визначення класу активності, але зменшує кількість цих самих класів. </w:t>
      </w:r>
    </w:p>
    <w:p w:rsidR="00F71054" w:rsidRPr="00441AA1" w:rsidRDefault="00F71054" w:rsidP="00F71054">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Отож до недоліків реалізацій моделей розпізнавання людської активності можна віднести:</w:t>
      </w:r>
    </w:p>
    <w:p w:rsidR="00F71054" w:rsidRPr="00441AA1" w:rsidRDefault="00F71054" w:rsidP="00F71054">
      <w:pPr>
        <w:pStyle w:val="a7"/>
        <w:numPr>
          <w:ilvl w:val="0"/>
          <w:numId w:val="5"/>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Вузька спеціалізація моделей для розпізнавання людської активності налаштована під рішення проблем однієї конкретної сфери</w:t>
      </w:r>
    </w:p>
    <w:p w:rsidR="00F71054" w:rsidRPr="00441AA1" w:rsidRDefault="00F71054" w:rsidP="00F71054">
      <w:pPr>
        <w:pStyle w:val="a7"/>
        <w:numPr>
          <w:ilvl w:val="0"/>
          <w:numId w:val="5"/>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Мала кількість класів розпізнавання</w:t>
      </w:r>
    </w:p>
    <w:p w:rsidR="00F71054" w:rsidRPr="00441AA1" w:rsidRDefault="00F71054" w:rsidP="00F71054">
      <w:pPr>
        <w:pStyle w:val="a7"/>
        <w:numPr>
          <w:ilvl w:val="0"/>
          <w:numId w:val="5"/>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Робота на обмежених об’ємах вхідних даних для нейронної мережі</w:t>
      </w:r>
    </w:p>
    <w:p w:rsidR="00D8333E" w:rsidRPr="00441AA1" w:rsidRDefault="00F71054" w:rsidP="00D8333E">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rPr>
        <w:t>Переглянуті популярні приклади аналогів додатків для обробки даних з носимих приладів в переважній більшості мають функціоналу для розпізнавання людської активності, та спеціалізовані під прилади конкретного виробника, так як носимі прилади передають дані в різних форматах, що ускладнює обробку цих даних. Вузька спеціалізація цих додатків допомагає розгрузити систему від перенавантажень і в той же час не покриває весь спектр необхідного для користувачів функціоналу. Дані з таких додатків не будуть інформативними для сфер зв’язаних з охороною здоров’я та доглядом за літніми людьми.</w:t>
      </w:r>
    </w:p>
    <w:p w:rsidR="00D8333E" w:rsidRPr="00441AA1" w:rsidRDefault="00D8333E" w:rsidP="00D8333E">
      <w:pPr>
        <w:rPr>
          <w:rFonts w:ascii="Times New Roman" w:hAnsi="Times New Roman" w:cs="Times New Roman"/>
          <w:sz w:val="28"/>
          <w:szCs w:val="28"/>
          <w:lang w:val="ru-RU"/>
        </w:rPr>
      </w:pPr>
      <w:r w:rsidRPr="00441AA1">
        <w:rPr>
          <w:rFonts w:ascii="Times New Roman" w:hAnsi="Times New Roman" w:cs="Times New Roman"/>
          <w:sz w:val="28"/>
          <w:szCs w:val="28"/>
          <w:lang w:val="ru-RU"/>
        </w:rPr>
        <w:br w:type="page"/>
      </w:r>
    </w:p>
    <w:p w:rsidR="00F71054" w:rsidRPr="00441AA1" w:rsidRDefault="00F71054" w:rsidP="00F71054">
      <w:pPr>
        <w:spacing w:after="0" w:line="360" w:lineRule="auto"/>
        <w:ind w:firstLine="708"/>
        <w:jc w:val="right"/>
        <w:rPr>
          <w:rFonts w:ascii="Times New Roman" w:hAnsi="Times New Roman" w:cs="Times New Roman"/>
          <w:sz w:val="28"/>
          <w:szCs w:val="28"/>
        </w:rPr>
      </w:pPr>
      <w:r w:rsidRPr="00441AA1">
        <w:rPr>
          <w:rFonts w:ascii="Times New Roman" w:hAnsi="Times New Roman" w:cs="Times New Roman"/>
          <w:sz w:val="28"/>
          <w:szCs w:val="28"/>
        </w:rPr>
        <w:lastRenderedPageBreak/>
        <w:t>Табл. 1.1 – Порівняння існуючих анологів</w:t>
      </w:r>
    </w:p>
    <w:tbl>
      <w:tblPr>
        <w:tblStyle w:val="ab"/>
        <w:tblW w:w="5000" w:type="pct"/>
        <w:tblLook w:val="04A0"/>
      </w:tblPr>
      <w:tblGrid>
        <w:gridCol w:w="4361"/>
        <w:gridCol w:w="1134"/>
        <w:gridCol w:w="1985"/>
        <w:gridCol w:w="2090"/>
      </w:tblGrid>
      <w:tr w:rsidR="00F71054" w:rsidRPr="00441AA1" w:rsidTr="00F71054">
        <w:tc>
          <w:tcPr>
            <w:tcW w:w="2278" w:type="pct"/>
          </w:tcPr>
          <w:p w:rsidR="00F71054" w:rsidRPr="00441AA1" w:rsidRDefault="00F71054" w:rsidP="00F71054">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Показник</w:t>
            </w:r>
          </w:p>
        </w:tc>
        <w:tc>
          <w:tcPr>
            <w:tcW w:w="592" w:type="pct"/>
          </w:tcPr>
          <w:p w:rsidR="00F71054" w:rsidRPr="00441AA1" w:rsidRDefault="00F71054" w:rsidP="00F71054">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Mi Fit</w:t>
            </w:r>
          </w:p>
        </w:tc>
        <w:tc>
          <w:tcPr>
            <w:tcW w:w="1037" w:type="pct"/>
          </w:tcPr>
          <w:p w:rsidR="00F71054" w:rsidRPr="00441AA1" w:rsidRDefault="00F71054" w:rsidP="00F71054">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Huawei Health</w:t>
            </w:r>
          </w:p>
        </w:tc>
        <w:tc>
          <w:tcPr>
            <w:tcW w:w="1092" w:type="pct"/>
          </w:tcPr>
          <w:p w:rsidR="00F71054" w:rsidRPr="00441AA1" w:rsidRDefault="00F71054" w:rsidP="00F71054">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Samsung Health</w:t>
            </w:r>
          </w:p>
        </w:tc>
      </w:tr>
      <w:tr w:rsidR="00F71054" w:rsidRPr="00441AA1" w:rsidTr="00F71054">
        <w:tc>
          <w:tcPr>
            <w:tcW w:w="2278" w:type="pct"/>
          </w:tcPr>
          <w:p w:rsidR="00F71054" w:rsidRPr="00441AA1" w:rsidRDefault="00F71054" w:rsidP="00F71054">
            <w:pPr>
              <w:spacing w:line="360" w:lineRule="auto"/>
              <w:rPr>
                <w:rFonts w:ascii="Times New Roman" w:hAnsi="Times New Roman" w:cs="Times New Roman"/>
                <w:sz w:val="28"/>
                <w:szCs w:val="28"/>
              </w:rPr>
            </w:pPr>
            <w:r w:rsidRPr="00441AA1">
              <w:rPr>
                <w:rFonts w:ascii="Times New Roman" w:hAnsi="Times New Roman" w:cs="Times New Roman"/>
                <w:sz w:val="28"/>
                <w:szCs w:val="28"/>
              </w:rPr>
              <w:t>Розпізнавання людської активності</w:t>
            </w:r>
          </w:p>
        </w:tc>
        <w:tc>
          <w:tcPr>
            <w:tcW w:w="592" w:type="pct"/>
            <w:vAlign w:val="center"/>
          </w:tcPr>
          <w:p w:rsidR="00F71054" w:rsidRPr="00441AA1" w:rsidRDefault="00F71054"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037" w:type="pct"/>
            <w:vAlign w:val="center"/>
          </w:tcPr>
          <w:p w:rsidR="00F71054" w:rsidRPr="00441AA1" w:rsidRDefault="004F2DEA"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092" w:type="pct"/>
            <w:vAlign w:val="center"/>
          </w:tcPr>
          <w:p w:rsidR="00F71054" w:rsidRPr="00441AA1" w:rsidRDefault="00F71054"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F71054" w:rsidRPr="00441AA1" w:rsidTr="00F71054">
        <w:tc>
          <w:tcPr>
            <w:tcW w:w="2278" w:type="pct"/>
          </w:tcPr>
          <w:p w:rsidR="00F71054" w:rsidRPr="00441AA1" w:rsidRDefault="00277671" w:rsidP="00F71054">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Кросплатформеність</w:t>
            </w:r>
          </w:p>
        </w:tc>
        <w:tc>
          <w:tcPr>
            <w:tcW w:w="592" w:type="pct"/>
            <w:vAlign w:val="center"/>
          </w:tcPr>
          <w:p w:rsidR="00F71054" w:rsidRPr="00441AA1" w:rsidRDefault="00277671"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037" w:type="pct"/>
            <w:vAlign w:val="center"/>
          </w:tcPr>
          <w:p w:rsidR="00F71054" w:rsidRPr="00441AA1" w:rsidRDefault="00277671"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092" w:type="pct"/>
            <w:vAlign w:val="center"/>
          </w:tcPr>
          <w:p w:rsidR="00F71054" w:rsidRPr="00441AA1" w:rsidRDefault="00277671"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277671" w:rsidRPr="00441AA1" w:rsidTr="00F71054">
        <w:tc>
          <w:tcPr>
            <w:tcW w:w="2278" w:type="pct"/>
          </w:tcPr>
          <w:p w:rsidR="00277671" w:rsidRPr="00441AA1" w:rsidRDefault="00277671" w:rsidP="00277671">
            <w:pPr>
              <w:spacing w:line="360" w:lineRule="auto"/>
              <w:rPr>
                <w:rFonts w:ascii="Times New Roman" w:hAnsi="Times New Roman" w:cs="Times New Roman"/>
                <w:sz w:val="28"/>
                <w:szCs w:val="28"/>
              </w:rPr>
            </w:pPr>
            <w:r w:rsidRPr="00441AA1">
              <w:rPr>
                <w:rFonts w:ascii="Times New Roman" w:hAnsi="Times New Roman" w:cs="Times New Roman"/>
                <w:sz w:val="28"/>
                <w:szCs w:val="28"/>
              </w:rPr>
              <w:t>Підтримка різноманітних  носимих приладів</w:t>
            </w:r>
          </w:p>
        </w:tc>
        <w:tc>
          <w:tcPr>
            <w:tcW w:w="592" w:type="pct"/>
            <w:vAlign w:val="center"/>
          </w:tcPr>
          <w:p w:rsidR="00277671" w:rsidRPr="00441AA1" w:rsidRDefault="00277671"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037" w:type="pct"/>
            <w:vAlign w:val="center"/>
          </w:tcPr>
          <w:p w:rsidR="00277671" w:rsidRPr="00441AA1" w:rsidRDefault="00277671"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092" w:type="pct"/>
            <w:vAlign w:val="center"/>
          </w:tcPr>
          <w:p w:rsidR="00277671" w:rsidRPr="00441AA1" w:rsidRDefault="00277671" w:rsidP="00F71054">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bl>
    <w:p w:rsidR="00F71054" w:rsidRPr="00441AA1" w:rsidRDefault="00F71054" w:rsidP="00F71054">
      <w:pPr>
        <w:spacing w:after="0" w:line="360" w:lineRule="auto"/>
        <w:ind w:firstLine="708"/>
        <w:jc w:val="both"/>
        <w:rPr>
          <w:rFonts w:ascii="Times New Roman" w:hAnsi="Times New Roman" w:cs="Times New Roman"/>
          <w:sz w:val="28"/>
          <w:szCs w:val="28"/>
        </w:rPr>
      </w:pPr>
    </w:p>
    <w:p w:rsidR="00F71054" w:rsidRPr="00441AA1" w:rsidRDefault="00F71054" w:rsidP="00F71054">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До недоліків реалізацій додатків для роботи з носимих пристроями можна віднести:</w:t>
      </w:r>
    </w:p>
    <w:p w:rsidR="00F71054" w:rsidRPr="00441AA1" w:rsidRDefault="00F71054" w:rsidP="00F71054">
      <w:pPr>
        <w:pStyle w:val="a7"/>
        <w:numPr>
          <w:ilvl w:val="0"/>
          <w:numId w:val="6"/>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Відсутність імплементації функціоналу розпізнавання людської активності на основі даних отриманих за допомогою носимих приладів.</w:t>
      </w:r>
    </w:p>
    <w:p w:rsidR="00F71054" w:rsidRPr="00441AA1" w:rsidRDefault="00F71054" w:rsidP="00F71054">
      <w:pPr>
        <w:pStyle w:val="a7"/>
        <w:numPr>
          <w:ilvl w:val="0"/>
          <w:numId w:val="6"/>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Спеціалізація на приладах конкретного виробника, що призводить до низької універсальності мобільного додатку.</w:t>
      </w:r>
    </w:p>
    <w:p w:rsidR="00F71054" w:rsidRPr="00441AA1" w:rsidRDefault="00F71054" w:rsidP="00F71054">
      <w:pPr>
        <w:pStyle w:val="a7"/>
        <w:numPr>
          <w:ilvl w:val="0"/>
          <w:numId w:val="6"/>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 xml:space="preserve">Обмеженість об’ємів обробки даних отриманих з носимих пристроїв, що зменшує кількість та якість корисної інформації. </w:t>
      </w:r>
    </w:p>
    <w:p w:rsidR="00F71054" w:rsidRPr="00441AA1" w:rsidRDefault="00F71054" w:rsidP="00F71054">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На основі вище згаданих недоліків реалізації функціоналу розпізнавання людської активності та аналогів мобільного додатку можна сформувати вимоги до розроблюваної системи розпізнавання людської активності:</w:t>
      </w:r>
    </w:p>
    <w:p w:rsidR="00F71054" w:rsidRPr="00441AA1" w:rsidRDefault="00F71054" w:rsidP="00F71054">
      <w:pPr>
        <w:pStyle w:val="a7"/>
        <w:numPr>
          <w:ilvl w:val="0"/>
          <w:numId w:val="7"/>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Модель нейронної мережі повинна приймати максимально можливу кількість вхідних даних.</w:t>
      </w:r>
    </w:p>
    <w:p w:rsidR="00F71054" w:rsidRPr="00441AA1" w:rsidRDefault="00F71054" w:rsidP="00F71054">
      <w:pPr>
        <w:pStyle w:val="a7"/>
        <w:numPr>
          <w:ilvl w:val="0"/>
          <w:numId w:val="7"/>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Класи класифікації повинні охоплювали максимально можливий спектр сфер використання</w:t>
      </w:r>
    </w:p>
    <w:p w:rsidR="00F71054" w:rsidRPr="00441AA1" w:rsidRDefault="00F71054" w:rsidP="00F71054">
      <w:pPr>
        <w:pStyle w:val="a7"/>
        <w:numPr>
          <w:ilvl w:val="0"/>
          <w:numId w:val="7"/>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Мобільний додаток з використанням функціоналу розпізнавання людської активності повинен бути кросплатформенний для охоплення більшої кількості можливих користувачів.</w:t>
      </w:r>
    </w:p>
    <w:p w:rsidR="00F71054" w:rsidRPr="00441AA1" w:rsidRDefault="00F71054" w:rsidP="00F71054">
      <w:pPr>
        <w:pStyle w:val="a7"/>
        <w:numPr>
          <w:ilvl w:val="0"/>
          <w:numId w:val="7"/>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lastRenderedPageBreak/>
        <w:t>Мобільний додаток повинен працювати з носимими пристроями різних виробників</w:t>
      </w:r>
    </w:p>
    <w:p w:rsidR="00F71054" w:rsidRPr="00441AA1" w:rsidRDefault="00F71054" w:rsidP="00F71054">
      <w:pPr>
        <w:pStyle w:val="a7"/>
        <w:numPr>
          <w:ilvl w:val="0"/>
          <w:numId w:val="7"/>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Мобільний додаток повинен обробляти отримані дані і перетворювати їх в універсальну модель для відправки даних на сервер</w:t>
      </w:r>
    </w:p>
    <w:p w:rsidR="00F71054" w:rsidRPr="00441AA1" w:rsidRDefault="00F71054" w:rsidP="00F71054">
      <w:pPr>
        <w:pStyle w:val="a7"/>
        <w:numPr>
          <w:ilvl w:val="0"/>
          <w:numId w:val="7"/>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Обмін даних між мобільним додатком та сервером з функціоналом розпізнавання людської активності повинен відбуватись в реальному часі для того щоб користувач бачив актуальні дані.</w:t>
      </w:r>
    </w:p>
    <w:p w:rsidR="00CF4562" w:rsidRPr="00441AA1" w:rsidRDefault="00CF4562" w:rsidP="00CF456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lang w:val="ru-RU"/>
        </w:rPr>
        <w:t xml:space="preserve">На основі даних недоліків можна зробити висновок, що </w:t>
      </w:r>
      <w:r w:rsidRPr="00441AA1">
        <w:rPr>
          <w:rFonts w:ascii="Times New Roman" w:hAnsi="Times New Roman" w:cs="Times New Roman"/>
          <w:sz w:val="28"/>
          <w:szCs w:val="28"/>
        </w:rPr>
        <w:t>система для розпізнавання людської активності на основі даних отриманих з носимих пристроїв повинна враховувати вище згадані недоліки та задовольняти в максимальній мірі потреби користувачів.</w:t>
      </w:r>
    </w:p>
    <w:p w:rsidR="00881ECE" w:rsidRPr="00441AA1" w:rsidRDefault="00881ECE" w:rsidP="00F71054">
      <w:pPr>
        <w:pStyle w:val="2"/>
        <w:rPr>
          <w:lang w:val="uk-UA"/>
        </w:rPr>
      </w:pPr>
      <w:r w:rsidRPr="00441AA1">
        <w:rPr>
          <w:lang w:val="uk-UA"/>
        </w:rPr>
        <w:br w:type="page"/>
      </w:r>
    </w:p>
    <w:p w:rsidR="00881ECE" w:rsidRPr="00441AA1" w:rsidRDefault="00881ECE" w:rsidP="0002545F">
      <w:pPr>
        <w:pStyle w:val="2"/>
        <w:jc w:val="center"/>
        <w:rPr>
          <w:lang w:val="uk-UA"/>
        </w:rPr>
      </w:pPr>
      <w:bookmarkStart w:id="7" w:name="_Toc58305329"/>
      <w:r w:rsidRPr="00441AA1">
        <w:rPr>
          <w:lang w:val="uk-UA"/>
        </w:rPr>
        <w:lastRenderedPageBreak/>
        <w:t>Висновки до розділу 1</w:t>
      </w:r>
      <w:bookmarkEnd w:id="7"/>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В даному розділі було </w:t>
      </w:r>
      <w:r w:rsidR="00CC0CD8" w:rsidRPr="00441AA1">
        <w:rPr>
          <w:rFonts w:ascii="Times New Roman" w:hAnsi="Times New Roman" w:cs="Times New Roman"/>
          <w:sz w:val="28"/>
          <w:szCs w:val="28"/>
        </w:rPr>
        <w:t>оглянуто</w:t>
      </w:r>
      <w:r w:rsidRPr="00441AA1">
        <w:rPr>
          <w:rFonts w:ascii="Times New Roman" w:hAnsi="Times New Roman" w:cs="Times New Roman"/>
          <w:sz w:val="28"/>
          <w:szCs w:val="28"/>
        </w:rPr>
        <w:t xml:space="preserve"> та проаналізована наукову літературу на тему системи розпізнавання людської активності від вчених всього світу. В більшості </w:t>
      </w:r>
      <w:r w:rsidR="00277671" w:rsidRPr="00441AA1">
        <w:rPr>
          <w:rFonts w:ascii="Times New Roman" w:hAnsi="Times New Roman" w:cs="Times New Roman"/>
          <w:sz w:val="28"/>
          <w:szCs w:val="28"/>
        </w:rPr>
        <w:t>наукових робіт</w:t>
      </w:r>
      <w:r w:rsidRPr="00441AA1">
        <w:rPr>
          <w:rFonts w:ascii="Times New Roman" w:hAnsi="Times New Roman" w:cs="Times New Roman"/>
          <w:sz w:val="28"/>
          <w:szCs w:val="28"/>
        </w:rPr>
        <w:t xml:space="preserve"> проводиться огляд різноманітних рішень для вирішення даної задачі, а також пропонуються власні рішення. Також було оглянуто найпопулярніші реалізації рішень для роботи з носимими пристроями за допомогою мобільного додатку.</w:t>
      </w:r>
    </w:p>
    <w:p w:rsidR="00277671" w:rsidRPr="00441AA1" w:rsidRDefault="00277671"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Було проведено порівняльний аналіз </w:t>
      </w:r>
      <w:r w:rsidRPr="00441AA1">
        <w:rPr>
          <w:rFonts w:ascii="Times New Roman" w:hAnsi="Times New Roman" w:cs="Times New Roman"/>
          <w:strike/>
          <w:sz w:val="28"/>
          <w:szCs w:val="28"/>
        </w:rPr>
        <w:t>різноманітних</w:t>
      </w:r>
      <w:r w:rsidRPr="00441AA1">
        <w:rPr>
          <w:rFonts w:ascii="Times New Roman" w:hAnsi="Times New Roman" w:cs="Times New Roman"/>
          <w:sz w:val="28"/>
          <w:szCs w:val="28"/>
        </w:rPr>
        <w:t xml:space="preserve"> рішень, та виокремлено їх переваги та недоліки, та, на основі цього аналізу було сформовано вимоги до системи.</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Отже, необхідно розробити таку систему для розпізнавання людської активності на основі даних отриманих з носимих пристроїв, що буде відповідати вище згаданим вимогам та задовольняти в максимальній мірі потреби користувачів, що тим самим вирішить недоліки існуючих систем та зможе з максимально легкими зусиллями вийти на конкурентний рівень на ринку.</w:t>
      </w:r>
    </w:p>
    <w:p w:rsidR="005624E1" w:rsidRPr="00441AA1" w:rsidRDefault="005624E1"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Таким чином, актуальною є задача розробки системи для</w:t>
      </w:r>
      <w:r w:rsidR="00F71054" w:rsidRPr="00441AA1">
        <w:rPr>
          <w:rFonts w:ascii="Times New Roman" w:hAnsi="Times New Roman" w:cs="Times New Roman"/>
          <w:sz w:val="28"/>
          <w:szCs w:val="28"/>
        </w:rPr>
        <w:t xml:space="preserve"> розпізнавання людської активності на основі даних отриманих з носимих пристроїв</w:t>
      </w:r>
      <w:r w:rsidR="00CC0CD8" w:rsidRPr="00441AA1">
        <w:rPr>
          <w:rFonts w:ascii="Times New Roman" w:hAnsi="Times New Roman" w:cs="Times New Roman"/>
          <w:sz w:val="28"/>
          <w:szCs w:val="28"/>
        </w:rPr>
        <w:t>.</w:t>
      </w:r>
    </w:p>
    <w:p w:rsidR="005624E1" w:rsidRPr="00441AA1" w:rsidRDefault="005624E1" w:rsidP="00881ECE">
      <w:pPr>
        <w:spacing w:after="0" w:line="360" w:lineRule="auto"/>
        <w:ind w:firstLine="708"/>
        <w:jc w:val="both"/>
        <w:rPr>
          <w:rFonts w:ascii="Times New Roman" w:hAnsi="Times New Roman" w:cs="Times New Roman"/>
          <w:sz w:val="28"/>
          <w:szCs w:val="28"/>
        </w:rPr>
      </w:pPr>
    </w:p>
    <w:p w:rsidR="00881ECE" w:rsidRPr="00441AA1" w:rsidRDefault="00881ECE">
      <w:pPr>
        <w:rPr>
          <w:rFonts w:ascii="Times New Roman" w:hAnsi="Times New Roman" w:cs="Times New Roman"/>
          <w:sz w:val="28"/>
          <w:szCs w:val="28"/>
        </w:rPr>
      </w:pPr>
      <w:r w:rsidRPr="00441AA1">
        <w:rPr>
          <w:rFonts w:ascii="Times New Roman" w:hAnsi="Times New Roman" w:cs="Times New Roman"/>
          <w:sz w:val="28"/>
          <w:szCs w:val="28"/>
        </w:rPr>
        <w:br w:type="page"/>
      </w:r>
    </w:p>
    <w:p w:rsidR="00881ECE" w:rsidRPr="00441AA1" w:rsidRDefault="00FC27D8" w:rsidP="0002545F">
      <w:pPr>
        <w:pStyle w:val="1"/>
      </w:pPr>
      <w:bookmarkStart w:id="8" w:name="_Toc58305330"/>
      <w:r w:rsidRPr="00441AA1">
        <w:lastRenderedPageBreak/>
        <w:t xml:space="preserve">РОЗДІЛ 2 </w:t>
      </w:r>
      <w:r w:rsidRPr="00441AA1">
        <w:br/>
      </w:r>
      <w:r w:rsidR="00881ECE" w:rsidRPr="00441AA1">
        <w:t>ПРОЕКТУВАННЯ СИСТЕМИ</w:t>
      </w:r>
      <w:bookmarkEnd w:id="8"/>
    </w:p>
    <w:p w:rsidR="00881ECE" w:rsidRPr="00441AA1" w:rsidRDefault="00881ECE" w:rsidP="0002545F">
      <w:pPr>
        <w:pStyle w:val="2"/>
        <w:rPr>
          <w:lang w:val="uk-UA"/>
        </w:rPr>
      </w:pPr>
      <w:bookmarkStart w:id="9" w:name="_Toc58305331"/>
      <w:r w:rsidRPr="00441AA1">
        <w:rPr>
          <w:lang w:val="uk-UA"/>
        </w:rPr>
        <w:t>2.1. Опис предметної області</w:t>
      </w:r>
      <w:bookmarkEnd w:id="9"/>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Наручні носимі пристрої розробляються різними способами з різницею у формі, призначенні, апаратних характеристиках тощо. Можна класифікувати їх на дві категорії, враховуючи їхні функціональні можливості. З одного боку, існують прості пристрої з обмеженими можливостями, які називаються смарт-браслетами, або фінтес трекери, метою яких є кількісна оцінка дуже специфічних особливостей, таких як фізична активність користувача, сон тощо. З іншого боку, існують більш просунуті та для загального призначення пристрої, відомі як розумні годинники. Вони включають вбудовану ОС, яка дозволяє встановлювати сторонні програми та надає функціональні можливості, подібні до функцій, доступних у смартфонах. Ця класифікація є ключовою для проведення будь-яких розробок або досліджень у цій галузі, оскільки шанси на збір даних дуже різні. Загалом, розумні браслети не сприяють рішенням щодо передачі даних стороннім системам.</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Беручи до уваги частку ринку як для (кількісної оцінки) розумних браслетів, так і для розумних годинників, сьогодні кількість розумних браслетів набагато більша, ніж розумних годинників. Крім того, ринок розумних браслетів дуже фрагментований, понад 40% пристроїв мають частку ринку менше 5%. На ринку розумних годин фрагментація менша. Apple займає лідируючі позиції на ринку розумних годинників з часткою понад 45%, далі йдуть Samsung із понад 20% та Motorola з часткою 10%.</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У галузі розумних годинників дуже доречним є аналіз ОС та програмних платформ. Для запуску програм та служб для розумних годинників потрібна ОС. Дослідження IDC про поточні системи та прогнози показують, що Apple Watch OS займає майже 50% частки ринку, на другому місці Android з майже 25%, а на третьому Samsung Tizen з 11,3%. Ці компанії розробили програмні платформи, що залучають декілька систем (додатки, </w:t>
      </w:r>
      <w:r w:rsidRPr="00441AA1">
        <w:rPr>
          <w:rFonts w:ascii="Times New Roman" w:hAnsi="Times New Roman" w:cs="Times New Roman"/>
          <w:sz w:val="28"/>
          <w:szCs w:val="28"/>
        </w:rPr>
        <w:lastRenderedPageBreak/>
        <w:t>інформаційні панелі, SDK (набори розробки програмного забезпечення) та API REST (інтерфейси програмування додатків для передачі репрезентативного стану) для підтримки кінцевих користувачів та сторонніх розробників. Кожна платформа дозволяє збирати дані з приладів тієї ж компанії та партнерів. Використовуючи послуги, доступні на цих платформах, кінцеві користувачі можуть отримати доступ до власних зібраних даних, а сторонні розробники можуть створювати нові додатки та послуги, використовуючи зібрані дані за певних умов.</w:t>
      </w:r>
    </w:p>
    <w:p w:rsidR="005624E1"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На додаток до різноманітних пристроїв, ОС та платформ, існує також велика різноманітність датчиків, що входять до складу пристроїв, що носяться. На рисунку 2.1 показано відсоток датчиків, доступних у більш ніж 140 зап’ястних носимих пристроях. </w:t>
      </w:r>
    </w:p>
    <w:p w:rsidR="00CC0CD8" w:rsidRPr="00441AA1" w:rsidRDefault="00CC0CD8" w:rsidP="00881ECE">
      <w:pPr>
        <w:spacing w:after="0" w:line="360" w:lineRule="auto"/>
        <w:ind w:firstLine="708"/>
        <w:jc w:val="both"/>
        <w:rPr>
          <w:rFonts w:ascii="Times New Roman" w:hAnsi="Times New Roman" w:cs="Times New Roman"/>
          <w:sz w:val="28"/>
          <w:szCs w:val="28"/>
        </w:rPr>
      </w:pPr>
    </w:p>
    <w:p w:rsidR="005624E1" w:rsidRPr="00441AA1" w:rsidRDefault="005624E1" w:rsidP="005624E1">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4875023" cy="3375660"/>
            <wp:effectExtent l="19050" t="0" r="1777" b="0"/>
            <wp:docPr id="112" name="Рисунок 112" descr="C:\Users\user\AppData\Local\Microsoft\Windows\INetCache\Content.Word\img_sensor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C:\Users\user\AppData\Local\Microsoft\Windows\INetCache\Content.Word\img_sensors.png"/>
                    <pic:cNvPicPr>
                      <a:picLocks noChangeAspect="1" noChangeArrowheads="1"/>
                    </pic:cNvPicPr>
                  </pic:nvPicPr>
                  <pic:blipFill>
                    <a:blip r:embed="rId21" cstate="print"/>
                    <a:srcRect/>
                    <a:stretch>
                      <a:fillRect/>
                    </a:stretch>
                  </pic:blipFill>
                  <pic:spPr bwMode="auto">
                    <a:xfrm>
                      <a:off x="0" y="0"/>
                      <a:ext cx="4883800" cy="3381737"/>
                    </a:xfrm>
                    <a:prstGeom prst="rect">
                      <a:avLst/>
                    </a:prstGeom>
                    <a:noFill/>
                    <a:ln w="9525">
                      <a:noFill/>
                      <a:miter lim="800000"/>
                      <a:headEnd/>
                      <a:tailEnd/>
                    </a:ln>
                  </pic:spPr>
                </pic:pic>
              </a:graphicData>
            </a:graphic>
          </wp:inline>
        </w:drawing>
      </w:r>
      <w:r w:rsidRPr="00441AA1">
        <w:rPr>
          <w:rFonts w:ascii="Times New Roman" w:hAnsi="Times New Roman" w:cs="Times New Roman"/>
          <w:sz w:val="28"/>
          <w:szCs w:val="28"/>
        </w:rPr>
        <w:t xml:space="preserve"> </w:t>
      </w:r>
    </w:p>
    <w:p w:rsidR="005624E1" w:rsidRPr="00441AA1" w:rsidRDefault="005624E1" w:rsidP="005624E1">
      <w:pPr>
        <w:spacing w:after="0" w:line="360" w:lineRule="auto"/>
        <w:jc w:val="center"/>
        <w:rPr>
          <w:rFonts w:ascii="Times New Roman" w:hAnsi="Times New Roman" w:cs="Times New Roman"/>
          <w:sz w:val="28"/>
          <w:szCs w:val="28"/>
          <w:lang w:val="ru-RU"/>
        </w:rPr>
      </w:pPr>
      <w:r w:rsidRPr="00441AA1">
        <w:rPr>
          <w:rFonts w:ascii="Times New Roman" w:hAnsi="Times New Roman" w:cs="Times New Roman"/>
          <w:sz w:val="28"/>
          <w:szCs w:val="28"/>
        </w:rPr>
        <w:t>Рис</w:t>
      </w:r>
      <w:r w:rsidR="00277671" w:rsidRPr="00441AA1">
        <w:rPr>
          <w:rFonts w:ascii="Times New Roman" w:hAnsi="Times New Roman" w:cs="Times New Roman"/>
          <w:sz w:val="28"/>
          <w:szCs w:val="28"/>
        </w:rPr>
        <w:t>.</w:t>
      </w:r>
      <w:r w:rsidRPr="00441AA1">
        <w:rPr>
          <w:rFonts w:ascii="Times New Roman" w:hAnsi="Times New Roman" w:cs="Times New Roman"/>
          <w:sz w:val="28"/>
          <w:szCs w:val="28"/>
        </w:rPr>
        <w:t xml:space="preserve"> 2.1 – Датчики які доступні в носимих пристроях</w:t>
      </w:r>
      <w:r w:rsidR="00FC5C1B" w:rsidRPr="00441AA1">
        <w:rPr>
          <w:rFonts w:ascii="Times New Roman" w:hAnsi="Times New Roman" w:cs="Times New Roman"/>
          <w:sz w:val="28"/>
          <w:szCs w:val="28"/>
          <w:lang w:val="ru-RU"/>
        </w:rPr>
        <w:t xml:space="preserve"> [11]</w:t>
      </w:r>
    </w:p>
    <w:p w:rsidR="005624E1" w:rsidRPr="00441AA1" w:rsidRDefault="005624E1" w:rsidP="00881ECE">
      <w:pPr>
        <w:spacing w:after="0" w:line="360" w:lineRule="auto"/>
        <w:ind w:firstLine="708"/>
        <w:jc w:val="both"/>
        <w:rPr>
          <w:rFonts w:ascii="Times New Roman" w:hAnsi="Times New Roman" w:cs="Times New Roman"/>
          <w:sz w:val="28"/>
          <w:szCs w:val="28"/>
        </w:rPr>
      </w:pPr>
    </w:p>
    <w:p w:rsidR="0002545F" w:rsidRPr="00441AA1" w:rsidRDefault="00881ECE" w:rsidP="00277671">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Як показано на </w:t>
      </w:r>
      <w:r w:rsidR="00277671" w:rsidRPr="00441AA1">
        <w:rPr>
          <w:rFonts w:ascii="Times New Roman" w:hAnsi="Times New Roman" w:cs="Times New Roman"/>
          <w:sz w:val="28"/>
          <w:szCs w:val="28"/>
        </w:rPr>
        <w:t>рисунку</w:t>
      </w:r>
      <w:r w:rsidRPr="00441AA1">
        <w:rPr>
          <w:rFonts w:ascii="Times New Roman" w:hAnsi="Times New Roman" w:cs="Times New Roman"/>
          <w:sz w:val="28"/>
          <w:szCs w:val="28"/>
        </w:rPr>
        <w:t xml:space="preserve">, найпоширенішими є датчики серцевого ритму та датчики, пов’язані з рухом (наприклад, акселерометр, GPS, гіроскоп, компас). Різноманітність датчиків забезпечує нове різновидності пристроїв. </w:t>
      </w:r>
      <w:r w:rsidRPr="00441AA1">
        <w:rPr>
          <w:rFonts w:ascii="Times New Roman" w:hAnsi="Times New Roman" w:cs="Times New Roman"/>
          <w:sz w:val="28"/>
          <w:szCs w:val="28"/>
        </w:rPr>
        <w:lastRenderedPageBreak/>
        <w:t xml:space="preserve">Більше того, існує багато відмінностей, пов’язаних з точністю датчиків, яка може залежати від того, де пристрій знаходиться. У будь-якому випадку загальновизнано, що точності датчиків достатньо для немедичних цілей, таких як самооцінка та фітнес-сценарії. </w:t>
      </w:r>
    </w:p>
    <w:p w:rsidR="00881ECE" w:rsidRPr="00441AA1" w:rsidRDefault="00881ECE" w:rsidP="0002545F">
      <w:pPr>
        <w:pStyle w:val="2"/>
        <w:rPr>
          <w:lang w:val="uk-UA"/>
        </w:rPr>
      </w:pPr>
      <w:bookmarkStart w:id="10" w:name="_Toc58305332"/>
      <w:r w:rsidRPr="00441AA1">
        <w:rPr>
          <w:lang w:val="uk-UA"/>
        </w:rPr>
        <w:t>2.2. Визначення вимог</w:t>
      </w:r>
      <w:r w:rsidR="00277671" w:rsidRPr="00441AA1">
        <w:rPr>
          <w:lang w:val="uk-UA"/>
        </w:rPr>
        <w:t>,</w:t>
      </w:r>
      <w:r w:rsidRPr="00441AA1">
        <w:rPr>
          <w:lang w:val="uk-UA"/>
        </w:rPr>
        <w:t xml:space="preserve"> завдань</w:t>
      </w:r>
      <w:r w:rsidR="00277671" w:rsidRPr="00441AA1">
        <w:rPr>
          <w:lang w:val="uk-UA"/>
        </w:rPr>
        <w:t xml:space="preserve"> та функціоналу  системи</w:t>
      </w:r>
      <w:bookmarkEnd w:id="10"/>
    </w:p>
    <w:p w:rsidR="00881ECE" w:rsidRPr="00441AA1" w:rsidRDefault="00881ECE" w:rsidP="00881ECE">
      <w:pPr>
        <w:widowControl w:val="0"/>
        <w:adjustRightInd w:val="0"/>
        <w:spacing w:after="0" w:line="360" w:lineRule="auto"/>
        <w:ind w:firstLine="708"/>
        <w:jc w:val="both"/>
        <w:textAlignment w:val="baseline"/>
        <w:rPr>
          <w:rFonts w:ascii="Times New Roman" w:eastAsia="Times New Roman" w:hAnsi="Times New Roman" w:cs="Times New Roman"/>
          <w:sz w:val="28"/>
          <w:szCs w:val="20"/>
          <w:lang w:eastAsia="uk-UA"/>
        </w:rPr>
      </w:pPr>
      <w:r w:rsidRPr="00441AA1">
        <w:rPr>
          <w:rFonts w:ascii="Times New Roman" w:eastAsia="Times New Roman" w:hAnsi="Times New Roman" w:cs="Times New Roman"/>
          <w:sz w:val="28"/>
          <w:szCs w:val="20"/>
          <w:lang w:eastAsia="uk-UA"/>
        </w:rPr>
        <w:t>Основними вимогами до програми є:</w:t>
      </w:r>
    </w:p>
    <w:p w:rsidR="00881ECE" w:rsidRPr="00441AA1" w:rsidRDefault="00881ECE" w:rsidP="00881ECE">
      <w:pPr>
        <w:widowControl w:val="0"/>
        <w:numPr>
          <w:ilvl w:val="0"/>
          <w:numId w:val="8"/>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Розроблена система повинна розпізнавати людську активність на основі даних отриманих з носимих приладів.</w:t>
      </w:r>
    </w:p>
    <w:p w:rsidR="00881ECE" w:rsidRPr="00441AA1" w:rsidRDefault="00881ECE" w:rsidP="00881ECE">
      <w:pPr>
        <w:widowControl w:val="0"/>
        <w:numPr>
          <w:ilvl w:val="0"/>
          <w:numId w:val="8"/>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Система повинна показувати повідомлення про помилку користувачеві, виникають проблеми з підключенням до сервера.</w:t>
      </w:r>
    </w:p>
    <w:p w:rsidR="00881ECE" w:rsidRPr="00441AA1" w:rsidRDefault="00881ECE" w:rsidP="00881ECE">
      <w:pPr>
        <w:widowControl w:val="0"/>
        <w:numPr>
          <w:ilvl w:val="0"/>
          <w:numId w:val="8"/>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Система повинна забезпечувати якість обслуговування користувачеві.</w:t>
      </w:r>
    </w:p>
    <w:p w:rsidR="00881ECE" w:rsidRPr="00441AA1" w:rsidRDefault="00881ECE" w:rsidP="00881ECE">
      <w:pPr>
        <w:widowControl w:val="0"/>
        <w:numPr>
          <w:ilvl w:val="0"/>
          <w:numId w:val="8"/>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Система повинна забезпечувати точність для розпізнавання.</w:t>
      </w:r>
    </w:p>
    <w:p w:rsidR="00881ECE" w:rsidRPr="00441AA1" w:rsidRDefault="00881ECE" w:rsidP="00881ECE">
      <w:pPr>
        <w:spacing w:after="160" w:line="360" w:lineRule="auto"/>
        <w:ind w:left="708"/>
        <w:jc w:val="both"/>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Основним функціоналом програми є:</w:t>
      </w:r>
    </w:p>
    <w:p w:rsidR="00881ECE" w:rsidRPr="00441AA1" w:rsidRDefault="00881ECE" w:rsidP="00881ECE">
      <w:pPr>
        <w:widowControl w:val="0"/>
        <w:numPr>
          <w:ilvl w:val="0"/>
          <w:numId w:val="9"/>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 xml:space="preserve">З’єднання носимого пристрою з додатком </w:t>
      </w:r>
    </w:p>
    <w:p w:rsidR="00881ECE" w:rsidRPr="00441AA1" w:rsidRDefault="00881ECE" w:rsidP="00881ECE">
      <w:pPr>
        <w:widowControl w:val="0"/>
        <w:numPr>
          <w:ilvl w:val="0"/>
          <w:numId w:val="9"/>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Збір та обробка даних отриманих з носимих пристроїв.</w:t>
      </w:r>
    </w:p>
    <w:p w:rsidR="00881ECE" w:rsidRPr="00441AA1" w:rsidRDefault="00881ECE" w:rsidP="00881ECE">
      <w:pPr>
        <w:widowControl w:val="0"/>
        <w:numPr>
          <w:ilvl w:val="0"/>
          <w:numId w:val="9"/>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Відправка даних на розпізнавання та отримання результату в режимі реального час.</w:t>
      </w:r>
    </w:p>
    <w:p w:rsidR="00881ECE" w:rsidRPr="00441AA1" w:rsidRDefault="00881ECE" w:rsidP="00881ECE">
      <w:pPr>
        <w:widowControl w:val="0"/>
        <w:numPr>
          <w:ilvl w:val="0"/>
          <w:numId w:val="9"/>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Розпізнавання класу активності людини на основі даних за допомогою нейронної мережі.</w:t>
      </w:r>
    </w:p>
    <w:p w:rsidR="00881ECE" w:rsidRPr="00441AA1" w:rsidRDefault="00881ECE" w:rsidP="00881ECE">
      <w:pPr>
        <w:widowControl w:val="0"/>
        <w:numPr>
          <w:ilvl w:val="0"/>
          <w:numId w:val="9"/>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Реєстрація та логін користувачів.</w:t>
      </w:r>
    </w:p>
    <w:p w:rsidR="00881ECE" w:rsidRPr="00441AA1" w:rsidRDefault="00881ECE" w:rsidP="00881ECE">
      <w:pPr>
        <w:widowControl w:val="0"/>
        <w:numPr>
          <w:ilvl w:val="0"/>
          <w:numId w:val="9"/>
        </w:numPr>
        <w:adjustRightInd w:val="0"/>
        <w:spacing w:after="16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Відображення історії активності та статистики.</w:t>
      </w:r>
    </w:p>
    <w:p w:rsidR="00881ECE" w:rsidRPr="00441AA1" w:rsidRDefault="00881ECE" w:rsidP="00881ECE">
      <w:pPr>
        <w:widowControl w:val="0"/>
        <w:adjustRightInd w:val="0"/>
        <w:spacing w:after="0" w:line="360" w:lineRule="auto"/>
        <w:ind w:firstLine="708"/>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Система повинна надавати користувачеві можливість виконувати наступні операції:</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Реєстрація профілю у системі. Для вдалої операції необхідно ввести унікальну електронну адресу, що буде виступати логіном у системі, своє ім’я, та прізвище, а також пароль;</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Авторизація до системи. Для цього потрібно ввести логін і пароль, які були вказані при реєстрації профілю;</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lastRenderedPageBreak/>
        <w:t>Зв’язати носимий пристрій з додатком;</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Від’єднати носимий пристрій від додатку;</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Переглядати інформацію про свою активність в реальному часі:</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Переглядати історію розпізнавання активностей;</w:t>
      </w:r>
    </w:p>
    <w:p w:rsidR="00881ECE" w:rsidRPr="00441AA1" w:rsidRDefault="00881ECE" w:rsidP="00881ECE">
      <w:pPr>
        <w:widowControl w:val="0"/>
        <w:numPr>
          <w:ilvl w:val="0"/>
          <w:numId w:val="10"/>
        </w:numPr>
        <w:adjustRightInd w:val="0"/>
        <w:spacing w:after="0" w:line="360" w:lineRule="auto"/>
        <w:ind w:left="1134" w:hanging="425"/>
        <w:contextualSpacing/>
        <w:jc w:val="both"/>
        <w:textAlignment w:val="baseline"/>
        <w:rPr>
          <w:rFonts w:ascii="Times New Roman" w:eastAsia="Times New Roman" w:hAnsi="Times New Roman" w:cs="Times New Roman"/>
          <w:sz w:val="28"/>
          <w:szCs w:val="20"/>
          <w:lang w:eastAsia="ru-RU"/>
        </w:rPr>
      </w:pPr>
      <w:r w:rsidRPr="00441AA1">
        <w:rPr>
          <w:rFonts w:ascii="Times New Roman" w:eastAsia="Times New Roman" w:hAnsi="Times New Roman" w:cs="Times New Roman"/>
          <w:sz w:val="28"/>
          <w:szCs w:val="20"/>
          <w:lang w:eastAsia="ru-RU"/>
        </w:rPr>
        <w:t>Переглядати статистичну інформацію по результатах минулого розпізнавання активностей.</w:t>
      </w:r>
    </w:p>
    <w:p w:rsidR="00881ECE" w:rsidRPr="00441AA1" w:rsidRDefault="00881ECE" w:rsidP="0002545F">
      <w:pPr>
        <w:pStyle w:val="2"/>
        <w:rPr>
          <w:lang w:val="uk-UA"/>
        </w:rPr>
      </w:pPr>
      <w:bookmarkStart w:id="11" w:name="_Toc58305333"/>
      <w:r w:rsidRPr="00441AA1">
        <w:rPr>
          <w:lang w:val="uk-UA"/>
        </w:rPr>
        <w:t>2.</w:t>
      </w:r>
      <w:r w:rsidR="00277671" w:rsidRPr="00441AA1">
        <w:rPr>
          <w:lang w:val="uk-UA"/>
        </w:rPr>
        <w:t>3</w:t>
      </w:r>
      <w:r w:rsidRPr="00441AA1">
        <w:rPr>
          <w:lang w:val="uk-UA"/>
        </w:rPr>
        <w:t>. Опис методів збору даних</w:t>
      </w:r>
      <w:bookmarkEnd w:id="11"/>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Носимі пристрої дозволяють по-різному збирати дані з датчиків іншими системами. В даному підпункті надано технічний опис, щоб показати різні задіяні системи та доступні варіанти.</w:t>
      </w:r>
    </w:p>
    <w:p w:rsidR="00881ECE" w:rsidRPr="00441AA1" w:rsidRDefault="00881ECE" w:rsidP="0002545F">
      <w:pPr>
        <w:pStyle w:val="3"/>
        <w:rPr>
          <w:lang w:val="uk-UA"/>
        </w:rPr>
      </w:pPr>
      <w:r w:rsidRPr="00441AA1">
        <w:rPr>
          <w:lang w:val="uk-UA"/>
        </w:rPr>
        <w:t>2.</w:t>
      </w:r>
      <w:r w:rsidR="00277671" w:rsidRPr="00441AA1">
        <w:rPr>
          <w:lang w:val="uk-UA"/>
        </w:rPr>
        <w:t>3</w:t>
      </w:r>
      <w:r w:rsidRPr="00441AA1">
        <w:rPr>
          <w:lang w:val="uk-UA"/>
        </w:rPr>
        <w:t>.1. Опис задіяний систем</w:t>
      </w:r>
    </w:p>
    <w:p w:rsidR="00881ECE" w:rsidRPr="00441AA1" w:rsidRDefault="00881ECE" w:rsidP="00881ECE">
      <w:pPr>
        <w:spacing w:after="0" w:line="360" w:lineRule="auto"/>
        <w:ind w:firstLine="709"/>
        <w:jc w:val="both"/>
        <w:rPr>
          <w:rFonts w:ascii="Times New Roman" w:hAnsi="Times New Roman" w:cs="Times New Roman"/>
          <w:sz w:val="28"/>
          <w:szCs w:val="28"/>
        </w:rPr>
      </w:pPr>
      <w:r w:rsidRPr="00441AA1">
        <w:rPr>
          <w:rFonts w:ascii="Times New Roman" w:hAnsi="Times New Roman" w:cs="Times New Roman"/>
          <w:sz w:val="28"/>
          <w:szCs w:val="28"/>
        </w:rPr>
        <w:t>В сценарії збору даних можуть бути задіяні різноманітні пристрої, такі як: носимі пристрої, смартфони, комп’ютери та сервери, хмарні служби. Розрізняють два типи систем: патентовані та сторонні. Патентовані системи це такі як носимі пристрої, програми для смартфонів та комп’ютерів та хмарні служби. Ці системи надаються та підтримуються постачальниками носимих пристроїв для збору даних користувачів, для аналізу та надання даних та результатів аналітики користувачам та уповноваженим третім сторонам. Зовнішні організації можуть розробляти та підтримувати сторонні системи, такі як служби, програми для смартфонів та пристроїв, що носяться, та програми для комп’ютерів для забезпечення конкретних функціональних можливостей. Кожен із цих компонентів призначений для виконання певних функцій:</w:t>
      </w:r>
    </w:p>
    <w:p w:rsidR="00881ECE" w:rsidRPr="00441AA1" w:rsidRDefault="00881ECE" w:rsidP="00881ECE">
      <w:pPr>
        <w:pStyle w:val="a7"/>
        <w:numPr>
          <w:ilvl w:val="0"/>
          <w:numId w:val="1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Збір даних. Дані фіксуються датчиками, доступними в пристроях, що носяться, та смартфонах.</w:t>
      </w:r>
    </w:p>
    <w:p w:rsidR="00881ECE" w:rsidRPr="00441AA1" w:rsidRDefault="00881ECE" w:rsidP="00881ECE">
      <w:pPr>
        <w:pStyle w:val="a7"/>
        <w:numPr>
          <w:ilvl w:val="0"/>
          <w:numId w:val="1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Передача даних. Дані, зібрані в пристроях, які можна носити, можна перенести на комп’ютер або на смартфон, як проміжний крок, до їх остаточної передачі до постійного сховища даних. Цей переказ може бути здійснений за допомогою власних рішень або за допомогою сторонніх додатків та програм. Теоретично дані з </w:t>
      </w:r>
      <w:r w:rsidRPr="00441AA1">
        <w:rPr>
          <w:rFonts w:ascii="Times New Roman" w:hAnsi="Times New Roman" w:cs="Times New Roman"/>
          <w:sz w:val="28"/>
          <w:szCs w:val="28"/>
        </w:rPr>
        <w:lastRenderedPageBreak/>
        <w:t>носимих пристроїв можуть бути безпосередньо перенесені з пристрою, який можна носити, на постійне сховище даних, без потреби будь-якої проміжної системи, але в наш час це неможливо.</w:t>
      </w:r>
    </w:p>
    <w:p w:rsidR="00881ECE" w:rsidRPr="00441AA1" w:rsidRDefault="00881ECE" w:rsidP="00881ECE">
      <w:pPr>
        <w:pStyle w:val="a7"/>
        <w:numPr>
          <w:ilvl w:val="0"/>
          <w:numId w:val="1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Постійне зберігання даних. Ця функція пов'язана з постійним зберіганням даних. Зазвичай постійне зберігання виконується на власних серверах, де сторонні та кінцеві користувачі можуть отримати доступ до даних.</w:t>
      </w:r>
    </w:p>
    <w:p w:rsidR="00881ECE" w:rsidRPr="00441AA1" w:rsidRDefault="00881ECE" w:rsidP="00881ECE">
      <w:pPr>
        <w:pStyle w:val="a7"/>
        <w:numPr>
          <w:ilvl w:val="0"/>
          <w:numId w:val="1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Аналіз даних. Це пов’язано з аналітичною обробкою даних для отримання цікавих результатів. Як правило, ця обробка виконується на серверах, як власних, так і сторонніх.</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Для того, щоб виконати передачу даних на сторонній сервер, може бути доступно декілька варіантів залежно від пристрою, який можна носити. У деяких випадках постачальники пристроїв, що носяться (наприклад, iOS), надають пакети SDK, що дозволяють розробляти програми для носимих пристроїв для безпосереднього збору та надсилання даних. Що стосується смартфонів, планшетів та ПК, SDK є доступні для розробки додатків, які збирають дані безпосередньо з пов’язаних розумних годинників, із самого смартфона або з власного сховища. Використовуючи ці SDK, сторонні розробники можуть розробити спеціальне програмне забезпечення для збору даних про носимі пристрої та надсилання їх до інших систем. Власні сховища та хмарні служби зазвичай надають REST API. Цей REST API дозволяє стороннім особам отримати доступ до даних користувачів.</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Основні платформи розумних годинників включають такі системи:</w:t>
      </w:r>
    </w:p>
    <w:p w:rsidR="00881ECE" w:rsidRPr="00441AA1" w:rsidRDefault="00881ECE" w:rsidP="00881ECE">
      <w:pPr>
        <w:pStyle w:val="a7"/>
        <w:numPr>
          <w:ilvl w:val="0"/>
          <w:numId w:val="12"/>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Apple Health. Apple Health складається зі сховища даних та хмарних служб, додатку та SDK (Health Kit). Сховища даних Apple Health та хмарні служби керують усіма даними, зібраними від користувачів, та надають деякі аналітичні послуги. Тим не менше, Apple Health не надає жодного REST API для сторонніх систем. Додаток використовується на iPhone або iPad для синхронізації всіх доступних даних із сервером Apple Health та для показу таких </w:t>
      </w:r>
      <w:r w:rsidRPr="00441AA1">
        <w:rPr>
          <w:rFonts w:ascii="Times New Roman" w:hAnsi="Times New Roman" w:cs="Times New Roman"/>
          <w:sz w:val="28"/>
          <w:szCs w:val="28"/>
        </w:rPr>
        <w:lastRenderedPageBreak/>
        <w:t>даних користувачеві. SDK Health Kit дозволяє розробляти програми для iWatch, iPhone та iPad, забезпечуючи доступ до даних, що є в сховищі даних Apple Health.</w:t>
      </w:r>
    </w:p>
    <w:p w:rsidR="00881ECE" w:rsidRPr="00441AA1" w:rsidRDefault="00881ECE" w:rsidP="00881ECE">
      <w:pPr>
        <w:pStyle w:val="a7"/>
        <w:numPr>
          <w:ilvl w:val="0"/>
          <w:numId w:val="12"/>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Google Fit. Це найповніше рішення, що включає сховища даних та хмарні сервіси та додаток для систем Android. Він надає SDK для розробників додатків, SDK для отримання доступу до сховища даних Google Fit та REST API складу для сторонніх систем. Додаток Android потрібен для передачі даних із пристрою, який можна носити, на смартфон, а потім в локальне сховище даних. Ця програма включає певний інтелект, оскільки вона вибирає найкращі доступні датчики для збору даних залежно від обставин, перебувають вони в пристрої, який можна носити, або в смартфоні. Наприклад, якщо ми йдемо пішки, він буде використовувати крокомір для підрахунку кількості кроків. Тим не менше, якщо ми їдемо на велосипеді, оскільки рух у зап’ясті буде обмеженим, ця програма вимірюватиме відстань на основі даних від датчика GPS смартфона. Зрештою, міри відстані, кроків, типу та часу фізичної активності обчислюються з використанням найкращих наявних даних.</w:t>
      </w:r>
    </w:p>
    <w:p w:rsidR="00881ECE" w:rsidRPr="00441AA1" w:rsidRDefault="00881ECE" w:rsidP="00881ECE">
      <w:pPr>
        <w:pStyle w:val="a7"/>
        <w:numPr>
          <w:ilvl w:val="0"/>
          <w:numId w:val="12"/>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S-Health. Так само додаток для смартфона включає синхронізацію даних із сервером Samsung. Він також надає SDK для підтримки розробки додатків сторонніми розробниками, отримуючи доступ до зібраних даних у власному складі (SDK-Warehouse). Тим не менше, цей SDK не забезпечує безпосереднього доступу до даних датчиків з носимих пристроїв. Платформа S-Health не має жодного REST API.</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Зверніть увагу, що не всі доступні системи перераховані вище, а тільки  три основних платформи. Окрім цього, існують інші розробники, які пропонують власні рішення, що стосуються REST API та SDK, такі як:</w:t>
      </w:r>
    </w:p>
    <w:p w:rsidR="00881ECE" w:rsidRPr="00441AA1" w:rsidRDefault="00881ECE" w:rsidP="00881ECE">
      <w:pPr>
        <w:pStyle w:val="a7"/>
        <w:numPr>
          <w:ilvl w:val="0"/>
          <w:numId w:val="13"/>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lastRenderedPageBreak/>
        <w:t>Fitbit. Він надає лише доступ до REST API для сховища даних стороннім системам. Ця платформа синхронізує дані з діапазонів кількісної оцінки Fitbit і дозволяє стороннім розробникам отримувати такі дані через REST API. Для деяких даних, таких як щохвилинний пульс, сторонні розробники повинні мати певний дозвіл.</w:t>
      </w:r>
    </w:p>
    <w:p w:rsidR="00881ECE" w:rsidRPr="00441AA1" w:rsidRDefault="00881ECE" w:rsidP="00881ECE">
      <w:pPr>
        <w:pStyle w:val="a7"/>
        <w:numPr>
          <w:ilvl w:val="0"/>
          <w:numId w:val="13"/>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Microsoft Health. Надає SDK для розробників додатків та REST API для сторонніх систем. Використовуючи ці два засоби, можна отримати доступ до даних, доступних у хмарі Microsoft, які були зібрані з пристроїв Microsoft Band.</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Остаточний підсумок систем, доступних на кожній платформі, наведено в таблиці 2.1. Ця таблиця розрізняє три параметра у стовпцях: SDK для датчиків, якщо платформа надає SDK, що забезпечує доступ до датчиків та збір даних безпосередньо з пристроїв, що можна носити; SDK для сховища даних, якщо платформа надає SDK, що дозволяє отримувати дані із власного сховища; або REST API, якщо надається прямий доступ до сховища. Зверніть увагу, що рішення SDK для сховища даних еквівалентно REST API. Різниця полягає в тому, що це спрощує вхід та запит на отримання, але це потрібно зробити зі смартфона. Кожен із утиліт, включених у таблицю, доступний розробникам без будь-якої оплати, потрібно лише зареєструватися на відповідній платформі.</w:t>
      </w:r>
    </w:p>
    <w:p w:rsidR="00881ECE" w:rsidRPr="00441AA1" w:rsidRDefault="00881ECE" w:rsidP="00881ECE">
      <w:pPr>
        <w:spacing w:after="0" w:line="360" w:lineRule="auto"/>
        <w:ind w:firstLine="708"/>
        <w:jc w:val="both"/>
        <w:rPr>
          <w:rFonts w:ascii="Times New Roman" w:hAnsi="Times New Roman" w:cs="Times New Roman"/>
          <w:sz w:val="28"/>
          <w:szCs w:val="28"/>
        </w:rPr>
      </w:pPr>
    </w:p>
    <w:p w:rsidR="00881ECE" w:rsidRPr="00441AA1" w:rsidRDefault="00881ECE" w:rsidP="00881ECE">
      <w:pPr>
        <w:spacing w:after="0" w:line="360" w:lineRule="auto"/>
        <w:ind w:firstLine="708"/>
        <w:jc w:val="right"/>
        <w:rPr>
          <w:rFonts w:ascii="Times New Roman" w:hAnsi="Times New Roman" w:cs="Times New Roman"/>
          <w:sz w:val="28"/>
          <w:szCs w:val="28"/>
        </w:rPr>
      </w:pPr>
      <w:r w:rsidRPr="00441AA1">
        <w:rPr>
          <w:rFonts w:ascii="Times New Roman" w:hAnsi="Times New Roman" w:cs="Times New Roman"/>
          <w:sz w:val="28"/>
          <w:szCs w:val="28"/>
        </w:rPr>
        <w:t>Табл 2.1 – порівняння платформ для роботи з носимих пристроями</w:t>
      </w:r>
    </w:p>
    <w:tbl>
      <w:tblPr>
        <w:tblStyle w:val="ab"/>
        <w:tblW w:w="0" w:type="auto"/>
        <w:tblLook w:val="04A0"/>
      </w:tblPr>
      <w:tblGrid>
        <w:gridCol w:w="2391"/>
        <w:gridCol w:w="2111"/>
        <w:gridCol w:w="3118"/>
        <w:gridCol w:w="1950"/>
      </w:tblGrid>
      <w:tr w:rsidR="00881ECE" w:rsidRPr="00441AA1" w:rsidTr="00CC0CD8">
        <w:tc>
          <w:tcPr>
            <w:tcW w:w="2392" w:type="dxa"/>
          </w:tcPr>
          <w:p w:rsidR="00881ECE" w:rsidRPr="00441AA1" w:rsidRDefault="00881ECE" w:rsidP="00881ECE">
            <w:pPr>
              <w:tabs>
                <w:tab w:val="right" w:pos="2176"/>
              </w:tabs>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Платформа</w:t>
            </w:r>
          </w:p>
        </w:tc>
        <w:tc>
          <w:tcPr>
            <w:tcW w:w="2111" w:type="dxa"/>
          </w:tcPr>
          <w:p w:rsidR="00881ECE" w:rsidRPr="00441AA1" w:rsidRDefault="00881ECE" w:rsidP="00881ECE">
            <w:pPr>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SDK датчиків</w:t>
            </w:r>
          </w:p>
        </w:tc>
        <w:tc>
          <w:tcPr>
            <w:tcW w:w="3118" w:type="dxa"/>
          </w:tcPr>
          <w:p w:rsidR="00881ECE" w:rsidRPr="00441AA1" w:rsidRDefault="00881ECE" w:rsidP="00881ECE">
            <w:pPr>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SDK сховища даних</w:t>
            </w:r>
          </w:p>
        </w:tc>
        <w:tc>
          <w:tcPr>
            <w:tcW w:w="1950" w:type="dxa"/>
          </w:tcPr>
          <w:p w:rsidR="00881ECE" w:rsidRPr="00441AA1" w:rsidRDefault="00881ECE" w:rsidP="00881ECE">
            <w:pPr>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REST API</w:t>
            </w:r>
          </w:p>
        </w:tc>
      </w:tr>
      <w:tr w:rsidR="00881ECE" w:rsidRPr="00441AA1" w:rsidTr="00CC0CD8">
        <w:tc>
          <w:tcPr>
            <w:tcW w:w="2392" w:type="dxa"/>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Apple Health</w:t>
            </w:r>
          </w:p>
        </w:tc>
        <w:tc>
          <w:tcPr>
            <w:tcW w:w="2111"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3118"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950"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CC0CD8">
        <w:tc>
          <w:tcPr>
            <w:tcW w:w="2392" w:type="dxa"/>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Google fit</w:t>
            </w:r>
          </w:p>
        </w:tc>
        <w:tc>
          <w:tcPr>
            <w:tcW w:w="2111"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3118"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950"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CC0CD8">
        <w:tc>
          <w:tcPr>
            <w:tcW w:w="2392" w:type="dxa"/>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S-Health</w:t>
            </w:r>
          </w:p>
        </w:tc>
        <w:tc>
          <w:tcPr>
            <w:tcW w:w="2111"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3118"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950"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CC0CD8">
        <w:tc>
          <w:tcPr>
            <w:tcW w:w="2392" w:type="dxa"/>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Fitbit</w:t>
            </w:r>
          </w:p>
        </w:tc>
        <w:tc>
          <w:tcPr>
            <w:tcW w:w="2111"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3118"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950"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CC0CD8">
        <w:tc>
          <w:tcPr>
            <w:tcW w:w="2392" w:type="dxa"/>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Microsoft Health</w:t>
            </w:r>
          </w:p>
        </w:tc>
        <w:tc>
          <w:tcPr>
            <w:tcW w:w="2111"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3118" w:type="dxa"/>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1950" w:type="dxa"/>
          </w:tcPr>
          <w:p w:rsidR="00881ECE" w:rsidRPr="00441AA1" w:rsidRDefault="00CC0CD8"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bl>
    <w:p w:rsidR="00CC0CD8" w:rsidRPr="00441AA1" w:rsidRDefault="00CC0CD8" w:rsidP="00881ECE">
      <w:pPr>
        <w:spacing w:after="0" w:line="360" w:lineRule="auto"/>
        <w:ind w:firstLine="708"/>
        <w:jc w:val="both"/>
        <w:rPr>
          <w:rFonts w:ascii="Times New Roman" w:hAnsi="Times New Roman" w:cs="Times New Roman"/>
          <w:sz w:val="28"/>
          <w:szCs w:val="28"/>
        </w:rPr>
      </w:pP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На додаток до платформи, кожен розумний годинник включає власний SDK, що дозволяє розробляти додатки, але без будь-якої конкретної підтримки передачі зібраних даних датчиками. Використовуючи ці власні SDK, можна розробляти програми, які збирають дані з пристроїв, що носяться, і передають їх через загальні засоби зв'язку (наприклад, Bluetooth, Wi-Fi). Ці рішення є спеціальними, пов’язані з великою складністю та багатьма проблемами, такими як розряд акумулятора. Бажано використовувати рішення, що надаються компаніями для підтримки збору та передачі даних в інтегрованому вигляді.</w:t>
      </w:r>
    </w:p>
    <w:p w:rsidR="00881ECE" w:rsidRPr="00441AA1" w:rsidRDefault="00881ECE" w:rsidP="0002545F">
      <w:pPr>
        <w:pStyle w:val="3"/>
        <w:rPr>
          <w:lang w:val="uk-UA"/>
        </w:rPr>
      </w:pPr>
      <w:r w:rsidRPr="00441AA1">
        <w:rPr>
          <w:lang w:val="uk-UA"/>
        </w:rPr>
        <w:t>2.</w:t>
      </w:r>
      <w:r w:rsidR="00277671" w:rsidRPr="00441AA1">
        <w:rPr>
          <w:lang w:val="uk-UA"/>
        </w:rPr>
        <w:t>3</w:t>
      </w:r>
      <w:r w:rsidRPr="00441AA1">
        <w:rPr>
          <w:lang w:val="uk-UA"/>
        </w:rPr>
        <w:t>.2. Передача даних</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На підставі попереднього опису можна виділити два основних режими, в яких дані можуть передаватися з пристроїв, що носяться, на сторонні сервери:</w:t>
      </w:r>
    </w:p>
    <w:p w:rsidR="00881ECE" w:rsidRPr="00441AA1" w:rsidRDefault="00881ECE" w:rsidP="00716E36">
      <w:pPr>
        <w:pStyle w:val="a7"/>
        <w:numPr>
          <w:ilvl w:val="0"/>
          <w:numId w:val="14"/>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Передача даних з носимого пристрою. Отримання даних безпосередньо з датчиків пристроїв, що можна носити.</w:t>
      </w:r>
    </w:p>
    <w:p w:rsidR="00881ECE" w:rsidRPr="00441AA1" w:rsidRDefault="00881ECE" w:rsidP="00716E36">
      <w:pPr>
        <w:pStyle w:val="a7"/>
        <w:numPr>
          <w:ilvl w:val="0"/>
          <w:numId w:val="14"/>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Передача даних зі сховища даних. Отримання даних із патентованого сховища даних.</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Передача даних зі сховища даних має деякі недоліки порівняно з передачею даних з носимого пристрою. Основний недолік пов’язаний зі збором даних у режимі реального часу. У випадку передачі даних зі сховища даних, передача даних із пристрою, що можна носити, на патентоване сховище, виконується епізодично у випадкові моменти. Іноді час між пересилками може становити кілька днів. У випадку передачі даних напряму з носимого пристрою, це може здійснюватися через певні інтервали часу. Другий недолік передачі даних зі сховища пов'язаний з природою даних. Зазвичай, коли дані передаються на сховище платформи, виконується якась обробка (наприклад, узагальнення). У разі передачі з носимих пристроїв зазвичай це необроблені дані. Наприклад, номінали акселерометра не можуть бути отримані зі сховища.</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В обох режимах, як для носимих пристроїв, так і для сховищ, можна розрізнити два варіанти, в яких можна отримати доступ до даних:</w:t>
      </w:r>
    </w:p>
    <w:p w:rsidR="00881ECE" w:rsidRPr="00441AA1" w:rsidRDefault="00881ECE" w:rsidP="00716E36">
      <w:pPr>
        <w:pStyle w:val="a7"/>
        <w:numPr>
          <w:ilvl w:val="0"/>
          <w:numId w:val="14"/>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Прямий доступ. Якщо стороння особа збирає дані безпосередньо з джерела, в якому вони доступні, будь то з носимих пристроїв чи зі сховища.</w:t>
      </w:r>
    </w:p>
    <w:p w:rsidR="00881ECE" w:rsidRPr="00441AA1" w:rsidRDefault="00881ECE" w:rsidP="00716E36">
      <w:pPr>
        <w:pStyle w:val="a7"/>
        <w:numPr>
          <w:ilvl w:val="0"/>
          <w:numId w:val="14"/>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Непрямий доступ. Якщо якась посередницька система, така як смартфон або ПК, потрібна як шлюз до стороннього сервера.</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Беручи до уваги ці два типи передачі та варіанти доступу, можна виділити чотири різні конфігурації, як це пояснюється в наступних підрозділах.</w:t>
      </w:r>
    </w:p>
    <w:p w:rsidR="00881ECE" w:rsidRPr="00441AA1" w:rsidRDefault="00881ECE" w:rsidP="00881ECE">
      <w:pPr>
        <w:spacing w:after="0" w:line="360" w:lineRule="auto"/>
        <w:ind w:firstLine="708"/>
        <w:jc w:val="both"/>
        <w:rPr>
          <w:rFonts w:ascii="Times New Roman" w:hAnsi="Times New Roman" w:cs="Times New Roman"/>
          <w:i/>
          <w:sz w:val="28"/>
          <w:szCs w:val="28"/>
        </w:rPr>
      </w:pPr>
      <w:r w:rsidRPr="00441AA1">
        <w:rPr>
          <w:rFonts w:ascii="Times New Roman" w:hAnsi="Times New Roman" w:cs="Times New Roman"/>
          <w:i/>
          <w:sz w:val="28"/>
          <w:szCs w:val="28"/>
        </w:rPr>
        <w:t>Дані з носимих пристроїв – непрямий доступ</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Передача даних із пристрою, який можна носити, у сторонню систему можна здійснити за допомогою програми на проміжному смартфоні. На рисунку 2.2 показано спосіб передачі даних зв’язками 1 і 2:</w:t>
      </w:r>
    </w:p>
    <w:p w:rsidR="00881ECE" w:rsidRPr="00441AA1" w:rsidRDefault="00881ECE" w:rsidP="00881ECE">
      <w:pPr>
        <w:pStyle w:val="a7"/>
        <w:numPr>
          <w:ilvl w:val="0"/>
          <w:numId w:val="16"/>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Зв’язок 1. Додаток у смартфоні може збирати дані з пристрою, який можна носити. Для цього додаток, що працює на смартфоні, визначається, як слухач подій у датчиках носимого пристрою. Пристрій періодично повідомляє про нові дані, і смартфон збирає їх. Ця передача зазвичай виконується за допомогою Bluetooth.</w:t>
      </w:r>
    </w:p>
    <w:p w:rsidR="00881ECE" w:rsidRPr="00441AA1" w:rsidRDefault="00881ECE" w:rsidP="00881ECE">
      <w:pPr>
        <w:pStyle w:val="a7"/>
        <w:numPr>
          <w:ilvl w:val="0"/>
          <w:numId w:val="16"/>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Зв’язок 2. Додаток у смартфоні надсилає дані на сервер. Періодично додаток, що працює в смартфоні, перевіряє наявність підключення до Інтернету. Коли доступне з’єднання, програма надсилає зібрані дані на сервер. Додаток для смартфона зберігає дані, зібрані з пристроїв, які можна носити, в локальне сховище поки підключення до Інтернету недоступне.</w:t>
      </w:r>
    </w:p>
    <w:p w:rsidR="00881ECE" w:rsidRPr="00441AA1" w:rsidRDefault="00881ECE" w:rsidP="00881ECE">
      <w:pPr>
        <w:spacing w:after="0" w:line="360" w:lineRule="auto"/>
        <w:jc w:val="center"/>
        <w:rPr>
          <w:rFonts w:ascii="Times New Roman" w:hAnsi="Times New Roman" w:cs="Times New Roman"/>
          <w:sz w:val="28"/>
          <w:szCs w:val="28"/>
        </w:rPr>
      </w:pPr>
      <w:r w:rsidRPr="00441AA1">
        <w:rPr>
          <w:noProof/>
          <w:lang w:val="ru-RU" w:eastAsia="ru-RU"/>
        </w:rPr>
        <w:lastRenderedPageBreak/>
        <w:drawing>
          <wp:inline distT="0" distB="0" distL="0" distR="0">
            <wp:extent cx="4911090" cy="2426520"/>
            <wp:effectExtent l="19050" t="0" r="3810" b="0"/>
            <wp:docPr id="124" name="Рисунок 124" descr="C:\Users\user\AppData\Local\Microsoft\Windows\INetCache\Content.Word\img_datatransf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C:\Users\user\AppData\Local\Microsoft\Windows\INetCache\Content.Word\img_datatransfer.png"/>
                    <pic:cNvPicPr>
                      <a:picLocks noChangeAspect="1" noChangeArrowheads="1"/>
                    </pic:cNvPicPr>
                  </pic:nvPicPr>
                  <pic:blipFill>
                    <a:blip r:embed="rId22" cstate="print"/>
                    <a:srcRect l="652"/>
                    <a:stretch>
                      <a:fillRect/>
                    </a:stretch>
                  </pic:blipFill>
                  <pic:spPr bwMode="auto">
                    <a:xfrm>
                      <a:off x="0" y="0"/>
                      <a:ext cx="4911090" cy="2426520"/>
                    </a:xfrm>
                    <a:prstGeom prst="rect">
                      <a:avLst/>
                    </a:prstGeom>
                    <a:noFill/>
                    <a:ln w="9525">
                      <a:noFill/>
                      <a:miter lim="800000"/>
                      <a:headEnd/>
                      <a:tailEnd/>
                    </a:ln>
                  </pic:spPr>
                </pic:pic>
              </a:graphicData>
            </a:graphic>
          </wp:inline>
        </w:drawing>
      </w:r>
    </w:p>
    <w:p w:rsidR="00881ECE" w:rsidRPr="00441AA1" w:rsidRDefault="00277671" w:rsidP="00881ECE">
      <w:pPr>
        <w:spacing w:after="0" w:line="360" w:lineRule="auto"/>
        <w:jc w:val="center"/>
        <w:rPr>
          <w:rFonts w:ascii="Times New Roman" w:hAnsi="Times New Roman" w:cs="Times New Roman"/>
          <w:sz w:val="28"/>
          <w:szCs w:val="28"/>
          <w:lang w:val="ru-RU"/>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2.2 – Передача даних з носимих пристроїв із непрямим доступом</w:t>
      </w:r>
      <w:r w:rsidR="00660AE1" w:rsidRPr="00441AA1">
        <w:rPr>
          <w:rFonts w:ascii="Times New Roman" w:hAnsi="Times New Roman" w:cs="Times New Roman"/>
          <w:sz w:val="28"/>
          <w:szCs w:val="28"/>
          <w:lang w:val="ru-RU"/>
        </w:rPr>
        <w:t xml:space="preserve"> </w:t>
      </w:r>
      <w:r w:rsidR="00FC5C1B" w:rsidRPr="00441AA1">
        <w:rPr>
          <w:rFonts w:ascii="Times New Roman" w:hAnsi="Times New Roman" w:cs="Times New Roman"/>
          <w:sz w:val="28"/>
          <w:szCs w:val="28"/>
          <w:lang w:val="ru-RU"/>
        </w:rPr>
        <w:t>[12]</w:t>
      </w:r>
    </w:p>
    <w:p w:rsidR="00881ECE" w:rsidRPr="00441AA1" w:rsidRDefault="00881ECE" w:rsidP="00881ECE">
      <w:pPr>
        <w:spacing w:after="0" w:line="360" w:lineRule="auto"/>
        <w:jc w:val="both"/>
        <w:rPr>
          <w:rFonts w:ascii="Times New Roman" w:hAnsi="Times New Roman" w:cs="Times New Roman"/>
          <w:sz w:val="28"/>
          <w:szCs w:val="28"/>
        </w:rPr>
      </w:pP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Цей варіант вимагає величезних зусиль у розробці програмного забезпечення. Зокрема, потрібно розробити конкретну програму, яка буде виконуватися в смартфоні, як правило, використовуючи наявний SDK. Ця програма повинна керувати підпискою на події носимого приладу, та присутні проблеми, пов'язані з можливими перервами в Інтернет-з'єднанні. Крім того, для деяких пристроїв, що носяться, також потрібно розробити програму для самого пристрою, щоб реєструвати дані датчиків і передавати їх у додаток для смартфона. Це стосується пристроїв з операційною системою Android Wear.</w:t>
      </w:r>
    </w:p>
    <w:p w:rsidR="00881ECE" w:rsidRPr="00441AA1" w:rsidRDefault="00881ECE" w:rsidP="00881ECE">
      <w:pPr>
        <w:spacing w:after="0" w:line="360" w:lineRule="auto"/>
        <w:ind w:firstLine="708"/>
        <w:jc w:val="both"/>
        <w:rPr>
          <w:rFonts w:ascii="Times New Roman" w:hAnsi="Times New Roman" w:cs="Times New Roman"/>
          <w:i/>
          <w:sz w:val="28"/>
          <w:szCs w:val="28"/>
        </w:rPr>
      </w:pPr>
      <w:r w:rsidRPr="00441AA1">
        <w:rPr>
          <w:rFonts w:ascii="Times New Roman" w:hAnsi="Times New Roman" w:cs="Times New Roman"/>
          <w:i/>
          <w:sz w:val="28"/>
          <w:szCs w:val="28"/>
        </w:rPr>
        <w:t>Дані зі сховища – прямий доступ</w:t>
      </w:r>
    </w:p>
    <w:p w:rsidR="00881ECE" w:rsidRPr="00441AA1" w:rsidRDefault="00881ECE" w:rsidP="00CC0CD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Сторонній сервер отримує дані, використовуючи REST API. На рисунку 2.3 показано спосіб передачі даних зв’язками 3, 4 та 5:</w:t>
      </w:r>
    </w:p>
    <w:p w:rsidR="00881ECE" w:rsidRPr="00441AA1" w:rsidRDefault="00881ECE" w:rsidP="00CC0CD8">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5787390" cy="2061704"/>
            <wp:effectExtent l="19050" t="0" r="3810" b="0"/>
            <wp:docPr id="34" name="Рисунок 118" descr="C:\Users\user\AppData\Local\Microsoft\Windows\INetCache\Content.Word\img_datatransfe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C:\Users\user\AppData\Local\Microsoft\Windows\INetCache\Content.Word\img_datatransfer2.png"/>
                    <pic:cNvPicPr>
                      <a:picLocks noChangeAspect="1" noChangeArrowheads="1"/>
                    </pic:cNvPicPr>
                  </pic:nvPicPr>
                  <pic:blipFill>
                    <a:blip r:embed="rId23" cstate="print"/>
                    <a:srcRect/>
                    <a:stretch>
                      <a:fillRect/>
                    </a:stretch>
                  </pic:blipFill>
                  <pic:spPr bwMode="auto">
                    <a:xfrm>
                      <a:off x="0" y="0"/>
                      <a:ext cx="5794318" cy="2064172"/>
                    </a:xfrm>
                    <a:prstGeom prst="rect">
                      <a:avLst/>
                    </a:prstGeom>
                    <a:noFill/>
                    <a:ln w="9525">
                      <a:noFill/>
                      <a:miter lim="800000"/>
                      <a:headEnd/>
                      <a:tailEnd/>
                    </a:ln>
                  </pic:spPr>
                </pic:pic>
              </a:graphicData>
            </a:graphic>
          </wp:inline>
        </w:drawing>
      </w:r>
    </w:p>
    <w:p w:rsidR="00881ECE" w:rsidRPr="00441AA1" w:rsidRDefault="00277671" w:rsidP="00CC0CD8">
      <w:pPr>
        <w:spacing w:after="0" w:line="360" w:lineRule="auto"/>
        <w:jc w:val="center"/>
        <w:rPr>
          <w:rFonts w:ascii="Times New Roman" w:hAnsi="Times New Roman" w:cs="Times New Roman"/>
          <w:sz w:val="28"/>
          <w:szCs w:val="28"/>
          <w:lang w:val="ru-RU"/>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2.3 – Передача даних зі сховище із прямим доступом</w:t>
      </w:r>
      <w:r w:rsidR="00FC5C1B" w:rsidRPr="00441AA1">
        <w:rPr>
          <w:rFonts w:ascii="Times New Roman" w:hAnsi="Times New Roman" w:cs="Times New Roman"/>
          <w:sz w:val="28"/>
          <w:szCs w:val="28"/>
          <w:lang w:val="ru-RU"/>
        </w:rPr>
        <w:t xml:space="preserve"> [13]</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Зв’язок 3. Носимий прилад надсилає дані на власне сховище. Це виконується за автоматично. Цей спосіб базується на програмі, що працює на проміжному смартфоні або ПК, які виконують роль шлюзу до сервера. Зазвичай носимий прилад надсилає дані в проміжний додаток за допомогою Bluetooth. Ця передача здійснюється періодично через енергетичні потреби з'єднання Bluetooth. Залежно від пристрою, який можна носити, якщо цю передачу неможливо виконати протягом тривалого часу, дані можуть бути узагальнені або навіть втрачені.</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Зв’язок 4. Дані передаються з проміжного смартфона або ПК на віддалене сховище.</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Зв’язок 5. Сховище отримує запити від сторонніх систем через REST API і відправляє запитувані дані на сторонній сервер.</w:t>
      </w:r>
    </w:p>
    <w:p w:rsidR="00881ECE" w:rsidRPr="00441AA1" w:rsidRDefault="00881ECE" w:rsidP="00881ECE">
      <w:pPr>
        <w:spacing w:after="0" w:line="360" w:lineRule="auto"/>
        <w:ind w:firstLine="708"/>
        <w:jc w:val="both"/>
        <w:rPr>
          <w:rFonts w:ascii="Times New Roman" w:hAnsi="Times New Roman" w:cs="Times New Roman"/>
          <w:i/>
          <w:sz w:val="28"/>
          <w:szCs w:val="28"/>
        </w:rPr>
      </w:pPr>
      <w:r w:rsidRPr="00441AA1">
        <w:rPr>
          <w:rFonts w:ascii="Times New Roman" w:hAnsi="Times New Roman" w:cs="Times New Roman"/>
          <w:i/>
          <w:sz w:val="28"/>
          <w:szCs w:val="28"/>
        </w:rPr>
        <w:t>Дані зі сховища – непрямий доступ</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Ця конфігурація передбачає непрямий доступ до сховища з даними за допомогою проміжного смартфона. На рисунку 2.4 показано спосіб передачі даних через зв’язки 6 та зв’язки 2. З попередньої конфігурації додаток, що працює на смартфоні, отримує дані із віддаленого сховища та хмарної служби. Далі ця програма надсилає дані на сторонній сервер. Ця конфігурація потрібна у випадках, коли сховище не надає REST API, але він дозволяє працювати з SDK.</w:t>
      </w:r>
    </w:p>
    <w:p w:rsidR="00881ECE" w:rsidRPr="00441AA1" w:rsidRDefault="00881ECE" w:rsidP="00881ECE">
      <w:pPr>
        <w:spacing w:after="0" w:line="360" w:lineRule="auto"/>
        <w:ind w:firstLine="708"/>
        <w:jc w:val="both"/>
        <w:rPr>
          <w:rFonts w:ascii="Times New Roman" w:hAnsi="Times New Roman" w:cs="Times New Roman"/>
          <w:sz w:val="28"/>
          <w:szCs w:val="28"/>
        </w:rPr>
      </w:pPr>
    </w:p>
    <w:p w:rsidR="00881ECE" w:rsidRPr="00441AA1" w:rsidRDefault="00881ECE" w:rsidP="00881ECE">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6303010" cy="2031365"/>
            <wp:effectExtent l="19050" t="0" r="2540" b="0"/>
            <wp:docPr id="86" name="Рисунок 86" descr="img_datatransfe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img_datatransfer3"/>
                    <pic:cNvPicPr>
                      <a:picLocks noChangeAspect="1" noChangeArrowheads="1"/>
                    </pic:cNvPicPr>
                  </pic:nvPicPr>
                  <pic:blipFill>
                    <a:blip r:embed="rId24" cstate="print"/>
                    <a:srcRect/>
                    <a:stretch>
                      <a:fillRect/>
                    </a:stretch>
                  </pic:blipFill>
                  <pic:spPr bwMode="auto">
                    <a:xfrm>
                      <a:off x="0" y="0"/>
                      <a:ext cx="6303010" cy="2031365"/>
                    </a:xfrm>
                    <a:prstGeom prst="rect">
                      <a:avLst/>
                    </a:prstGeom>
                    <a:noFill/>
                    <a:ln w="9525">
                      <a:noFill/>
                      <a:miter lim="800000"/>
                      <a:headEnd/>
                      <a:tailEnd/>
                    </a:ln>
                  </pic:spPr>
                </pic:pic>
              </a:graphicData>
            </a:graphic>
          </wp:inline>
        </w:drawing>
      </w:r>
    </w:p>
    <w:p w:rsidR="00881ECE" w:rsidRPr="00441AA1" w:rsidRDefault="00277671" w:rsidP="00881ECE">
      <w:pPr>
        <w:spacing w:after="0" w:line="360" w:lineRule="auto"/>
        <w:jc w:val="center"/>
        <w:rPr>
          <w:rFonts w:ascii="Times New Roman" w:hAnsi="Times New Roman" w:cs="Times New Roman"/>
          <w:sz w:val="28"/>
          <w:szCs w:val="28"/>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2.4 – Передача даних зі сховище із непрямим доступом</w:t>
      </w:r>
      <w:r w:rsidR="005624E1" w:rsidRPr="00441AA1">
        <w:rPr>
          <w:rFonts w:ascii="Times New Roman" w:hAnsi="Times New Roman" w:cs="Times New Roman"/>
          <w:sz w:val="28"/>
          <w:szCs w:val="28"/>
        </w:rPr>
        <w:t xml:space="preserve"> [</w:t>
      </w:r>
      <w:r w:rsidR="00660AE1" w:rsidRPr="00441AA1">
        <w:rPr>
          <w:rFonts w:ascii="Times New Roman" w:hAnsi="Times New Roman" w:cs="Times New Roman"/>
          <w:sz w:val="28"/>
          <w:szCs w:val="28"/>
          <w:lang w:val="ru-RU"/>
        </w:rPr>
        <w:t>14</w:t>
      </w:r>
      <w:r w:rsidR="005624E1" w:rsidRPr="00441AA1">
        <w:rPr>
          <w:rFonts w:ascii="Times New Roman" w:hAnsi="Times New Roman" w:cs="Times New Roman"/>
          <w:sz w:val="28"/>
          <w:szCs w:val="28"/>
        </w:rPr>
        <w:t>]</w:t>
      </w:r>
    </w:p>
    <w:p w:rsidR="00881ECE" w:rsidRPr="00441AA1" w:rsidRDefault="00881ECE" w:rsidP="00881ECE">
      <w:pPr>
        <w:spacing w:after="0" w:line="360" w:lineRule="auto"/>
        <w:jc w:val="center"/>
        <w:rPr>
          <w:rFonts w:ascii="Times New Roman" w:hAnsi="Times New Roman" w:cs="Times New Roman"/>
          <w:sz w:val="28"/>
          <w:szCs w:val="28"/>
        </w:rPr>
      </w:pP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i/>
          <w:sz w:val="28"/>
          <w:szCs w:val="28"/>
        </w:rPr>
        <w:lastRenderedPageBreak/>
        <w:t>Дані з носимих пристроїв – прямий доступ</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Теоретично можлива передача даних із носимого приладу, і прямий доступ між приладом та стороннім сервером, але сьогодні це не реалізовано на практиці. На рисунку 2.5 показано конфігурацію зв’язку 7. Проміжна програма в смартфоні видаляється, та встановлюється прямий зв’язок між носієм та стороннім сервером. Це може підтримуватися деякими системами, наприклад, нові пристрої Android Wear дозволяють використовувати SIM-карту або точки доступу Wi-Fi (наприклад, Samsung Gear S2). Проте сьогодні ця опція доступна лише для підключення пристрою, який можна носити, до мобільного пристрою (наприклад, смартфона), і він не підтримує зв'язок з веб-службою. Крім того, споживання енергії занадто велике. Тому ця конфігурація ще не є допустимим варіантом.</w:t>
      </w:r>
    </w:p>
    <w:p w:rsidR="00CC0CD8" w:rsidRPr="00441AA1" w:rsidRDefault="00CC0CD8" w:rsidP="00881ECE">
      <w:pPr>
        <w:spacing w:after="0" w:line="360" w:lineRule="auto"/>
        <w:ind w:firstLine="708"/>
        <w:jc w:val="both"/>
        <w:rPr>
          <w:rFonts w:ascii="Times New Roman" w:hAnsi="Times New Roman" w:cs="Times New Roman"/>
          <w:sz w:val="28"/>
          <w:szCs w:val="28"/>
        </w:rPr>
      </w:pPr>
    </w:p>
    <w:p w:rsidR="00881ECE" w:rsidRPr="00441AA1" w:rsidRDefault="00881ECE" w:rsidP="004F2DEA">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3638550" cy="2607854"/>
            <wp:effectExtent l="0" t="0" r="0" b="2540"/>
            <wp:docPr id="87" name="Рисунок 87" descr="img_datatransfe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img_datatransfer4"/>
                    <pic:cNvPicPr>
                      <a:picLocks noChangeAspect="1" noChangeArrowheads="1"/>
                    </pic:cNvPicPr>
                  </pic:nvPicPr>
                  <pic:blipFill>
                    <a:blip r:embed="rId25" cstate="print"/>
                    <a:srcRect/>
                    <a:stretch>
                      <a:fillRect/>
                    </a:stretch>
                  </pic:blipFill>
                  <pic:spPr bwMode="auto">
                    <a:xfrm>
                      <a:off x="0" y="0"/>
                      <a:ext cx="3650162" cy="2616177"/>
                    </a:xfrm>
                    <a:prstGeom prst="rect">
                      <a:avLst/>
                    </a:prstGeom>
                    <a:noFill/>
                    <a:ln w="9525">
                      <a:noFill/>
                      <a:miter lim="800000"/>
                      <a:headEnd/>
                      <a:tailEnd/>
                    </a:ln>
                  </pic:spPr>
                </pic:pic>
              </a:graphicData>
            </a:graphic>
          </wp:inline>
        </w:drawing>
      </w:r>
    </w:p>
    <w:p w:rsidR="00881ECE" w:rsidRPr="00441AA1" w:rsidRDefault="00277671" w:rsidP="00881ECE">
      <w:pPr>
        <w:spacing w:after="0" w:line="360" w:lineRule="auto"/>
        <w:jc w:val="center"/>
        <w:rPr>
          <w:rFonts w:ascii="Times New Roman" w:hAnsi="Times New Roman" w:cs="Times New Roman"/>
          <w:sz w:val="28"/>
          <w:szCs w:val="28"/>
          <w:lang w:val="ru-RU"/>
        </w:rPr>
      </w:pPr>
      <w:r w:rsidRPr="00441AA1">
        <w:rPr>
          <w:rFonts w:ascii="Times New Roman" w:hAnsi="Times New Roman" w:cs="Times New Roman"/>
          <w:sz w:val="28"/>
          <w:szCs w:val="28"/>
        </w:rPr>
        <w:t xml:space="preserve">Рис. </w:t>
      </w:r>
      <w:r w:rsidR="00881ECE" w:rsidRPr="00441AA1">
        <w:rPr>
          <w:rFonts w:ascii="Times New Roman" w:hAnsi="Times New Roman" w:cs="Times New Roman"/>
          <w:sz w:val="28"/>
          <w:szCs w:val="28"/>
        </w:rPr>
        <w:t>2.</w:t>
      </w:r>
      <w:r w:rsidR="00F74252" w:rsidRPr="00441AA1">
        <w:rPr>
          <w:rFonts w:ascii="Times New Roman" w:hAnsi="Times New Roman" w:cs="Times New Roman"/>
          <w:sz w:val="28"/>
          <w:szCs w:val="28"/>
        </w:rPr>
        <w:t>5</w:t>
      </w:r>
      <w:r w:rsidR="00881ECE" w:rsidRPr="00441AA1">
        <w:rPr>
          <w:rFonts w:ascii="Times New Roman" w:hAnsi="Times New Roman" w:cs="Times New Roman"/>
          <w:sz w:val="28"/>
          <w:szCs w:val="28"/>
        </w:rPr>
        <w:t xml:space="preserve"> – Передача даних з носимих пристроїв із прямим доступом</w:t>
      </w:r>
      <w:r w:rsidR="00660AE1" w:rsidRPr="00441AA1">
        <w:rPr>
          <w:rFonts w:ascii="Times New Roman" w:hAnsi="Times New Roman" w:cs="Times New Roman"/>
          <w:sz w:val="28"/>
          <w:szCs w:val="28"/>
          <w:lang w:val="ru-RU"/>
        </w:rPr>
        <w:t xml:space="preserve"> [15]</w:t>
      </w:r>
    </w:p>
    <w:p w:rsidR="00881ECE" w:rsidRPr="00441AA1" w:rsidRDefault="00881ECE" w:rsidP="00881ECE">
      <w:pPr>
        <w:spacing w:after="0" w:line="360" w:lineRule="auto"/>
        <w:rPr>
          <w:rFonts w:ascii="Times New Roman" w:hAnsi="Times New Roman" w:cs="Times New Roman"/>
          <w:sz w:val="28"/>
          <w:szCs w:val="28"/>
        </w:rPr>
      </w:pPr>
    </w:p>
    <w:p w:rsidR="00881ECE" w:rsidRPr="00441AA1" w:rsidRDefault="00881ECE" w:rsidP="00881ECE">
      <w:pPr>
        <w:spacing w:after="0" w:line="360" w:lineRule="auto"/>
        <w:ind w:firstLine="708"/>
        <w:jc w:val="both"/>
        <w:rPr>
          <w:rFonts w:ascii="Times New Roman" w:hAnsi="Times New Roman" w:cs="Times New Roman"/>
          <w:i/>
          <w:sz w:val="28"/>
          <w:szCs w:val="28"/>
        </w:rPr>
      </w:pPr>
      <w:r w:rsidRPr="00441AA1">
        <w:rPr>
          <w:rFonts w:ascii="Times New Roman" w:hAnsi="Times New Roman" w:cs="Times New Roman"/>
          <w:i/>
          <w:sz w:val="28"/>
          <w:szCs w:val="28"/>
        </w:rPr>
        <w:t>Методи передачі даних залежно від платформи</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Три основні програмні платформи в галузі розумних годинників підтримують різні варіанти, пов'язані з передачею даних (див. Таблицю 2.2). </w:t>
      </w:r>
    </w:p>
    <w:p w:rsidR="00CC0CD8" w:rsidRPr="00441AA1" w:rsidRDefault="00CC0CD8" w:rsidP="00277671">
      <w:pPr>
        <w:rPr>
          <w:rFonts w:ascii="Times New Roman" w:hAnsi="Times New Roman" w:cs="Times New Roman"/>
          <w:sz w:val="28"/>
          <w:szCs w:val="28"/>
        </w:rPr>
      </w:pPr>
      <w:r w:rsidRPr="00441AA1">
        <w:rPr>
          <w:rFonts w:ascii="Times New Roman" w:hAnsi="Times New Roman" w:cs="Times New Roman"/>
          <w:sz w:val="28"/>
          <w:szCs w:val="28"/>
        </w:rPr>
        <w:br w:type="page"/>
      </w:r>
    </w:p>
    <w:p w:rsidR="00881ECE" w:rsidRPr="00441AA1" w:rsidRDefault="00881ECE" w:rsidP="00881ECE">
      <w:pPr>
        <w:spacing w:after="0" w:line="360" w:lineRule="auto"/>
        <w:ind w:firstLine="708"/>
        <w:jc w:val="right"/>
        <w:rPr>
          <w:rFonts w:ascii="Times New Roman" w:hAnsi="Times New Roman" w:cs="Times New Roman"/>
          <w:sz w:val="28"/>
          <w:szCs w:val="28"/>
        </w:rPr>
      </w:pPr>
      <w:r w:rsidRPr="00441AA1">
        <w:rPr>
          <w:rFonts w:ascii="Times New Roman" w:hAnsi="Times New Roman" w:cs="Times New Roman"/>
          <w:sz w:val="28"/>
          <w:szCs w:val="28"/>
        </w:rPr>
        <w:lastRenderedPageBreak/>
        <w:t>Табл</w:t>
      </w:r>
      <w:r w:rsidR="00BC112A" w:rsidRPr="00441AA1">
        <w:rPr>
          <w:rFonts w:ascii="Times New Roman" w:hAnsi="Times New Roman" w:cs="Times New Roman"/>
          <w:sz w:val="28"/>
          <w:szCs w:val="28"/>
        </w:rPr>
        <w:t>.</w:t>
      </w:r>
      <w:r w:rsidRPr="00441AA1">
        <w:rPr>
          <w:rFonts w:ascii="Times New Roman" w:hAnsi="Times New Roman" w:cs="Times New Roman"/>
          <w:sz w:val="28"/>
          <w:szCs w:val="28"/>
        </w:rPr>
        <w:t xml:space="preserve"> 2.2 – Методи передачі даних залежно від платформи.</w:t>
      </w:r>
    </w:p>
    <w:tbl>
      <w:tblPr>
        <w:tblStyle w:val="ab"/>
        <w:tblW w:w="0" w:type="auto"/>
        <w:tblLook w:val="04A0"/>
      </w:tblPr>
      <w:tblGrid>
        <w:gridCol w:w="2234"/>
        <w:gridCol w:w="2551"/>
        <w:gridCol w:w="2268"/>
        <w:gridCol w:w="2517"/>
      </w:tblGrid>
      <w:tr w:rsidR="00881ECE" w:rsidRPr="00441AA1" w:rsidTr="00881ECE">
        <w:tc>
          <w:tcPr>
            <w:tcW w:w="2235" w:type="dxa"/>
            <w:tcBorders>
              <w:left w:val="nil"/>
              <w:bottom w:val="single" w:sz="4" w:space="0" w:color="auto"/>
              <w:right w:val="nil"/>
            </w:tcBorders>
            <w:vAlign w:val="center"/>
          </w:tcPr>
          <w:p w:rsidR="00881ECE" w:rsidRPr="00441AA1" w:rsidRDefault="00881ECE" w:rsidP="00881ECE">
            <w:pPr>
              <w:tabs>
                <w:tab w:val="right" w:pos="2176"/>
              </w:tabs>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Платформа</w:t>
            </w:r>
          </w:p>
        </w:tc>
        <w:tc>
          <w:tcPr>
            <w:tcW w:w="2551" w:type="dxa"/>
            <w:tcBorders>
              <w:left w:val="nil"/>
              <w:bottom w:val="single" w:sz="4" w:space="0" w:color="auto"/>
              <w:right w:val="nil"/>
            </w:tcBorders>
            <w:vAlign w:val="center"/>
          </w:tcPr>
          <w:p w:rsidR="00881ECE" w:rsidRPr="00441AA1" w:rsidRDefault="00881ECE" w:rsidP="00881ECE">
            <w:pPr>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Дані з пристроїв непрямий доступ</w:t>
            </w:r>
          </w:p>
        </w:tc>
        <w:tc>
          <w:tcPr>
            <w:tcW w:w="2268" w:type="dxa"/>
            <w:tcBorders>
              <w:left w:val="nil"/>
              <w:bottom w:val="single" w:sz="4" w:space="0" w:color="auto"/>
              <w:right w:val="nil"/>
            </w:tcBorders>
            <w:vAlign w:val="center"/>
          </w:tcPr>
          <w:p w:rsidR="00881ECE" w:rsidRPr="00441AA1" w:rsidRDefault="00881ECE" w:rsidP="00881ECE">
            <w:pPr>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Дані зі сховища прямий доступ</w:t>
            </w:r>
          </w:p>
        </w:tc>
        <w:tc>
          <w:tcPr>
            <w:tcW w:w="2517" w:type="dxa"/>
            <w:tcBorders>
              <w:left w:val="nil"/>
              <w:bottom w:val="single" w:sz="4" w:space="0" w:color="auto"/>
              <w:right w:val="nil"/>
            </w:tcBorders>
            <w:vAlign w:val="center"/>
          </w:tcPr>
          <w:p w:rsidR="00881ECE" w:rsidRPr="00441AA1" w:rsidRDefault="00881ECE" w:rsidP="00881ECE">
            <w:pPr>
              <w:spacing w:line="360" w:lineRule="auto"/>
              <w:jc w:val="center"/>
              <w:rPr>
                <w:rFonts w:ascii="Times New Roman" w:hAnsi="Times New Roman" w:cs="Times New Roman"/>
                <w:b/>
                <w:sz w:val="28"/>
                <w:szCs w:val="28"/>
              </w:rPr>
            </w:pPr>
            <w:r w:rsidRPr="00441AA1">
              <w:rPr>
                <w:rFonts w:ascii="Times New Roman" w:hAnsi="Times New Roman" w:cs="Times New Roman"/>
                <w:b/>
                <w:sz w:val="28"/>
                <w:szCs w:val="28"/>
              </w:rPr>
              <w:t>Дані зі сховища непрямий доступ</w:t>
            </w:r>
          </w:p>
        </w:tc>
      </w:tr>
      <w:tr w:rsidR="00881ECE" w:rsidRPr="00441AA1" w:rsidTr="00881ECE">
        <w:tc>
          <w:tcPr>
            <w:tcW w:w="2235" w:type="dxa"/>
            <w:tcBorders>
              <w:left w:val="nil"/>
              <w:bottom w:val="nil"/>
              <w:right w:val="nil"/>
            </w:tcBorders>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Apple Health</w:t>
            </w:r>
          </w:p>
        </w:tc>
        <w:tc>
          <w:tcPr>
            <w:tcW w:w="2551" w:type="dxa"/>
            <w:tcBorders>
              <w:left w:val="nil"/>
              <w:bottom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268" w:type="dxa"/>
            <w:tcBorders>
              <w:left w:val="nil"/>
              <w:bottom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517" w:type="dxa"/>
            <w:tcBorders>
              <w:left w:val="nil"/>
              <w:bottom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881ECE">
        <w:tc>
          <w:tcPr>
            <w:tcW w:w="2235" w:type="dxa"/>
            <w:tcBorders>
              <w:top w:val="nil"/>
              <w:left w:val="nil"/>
              <w:bottom w:val="nil"/>
              <w:right w:val="nil"/>
            </w:tcBorders>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Google fit</w:t>
            </w:r>
          </w:p>
        </w:tc>
        <w:tc>
          <w:tcPr>
            <w:tcW w:w="2551" w:type="dxa"/>
            <w:tcBorders>
              <w:top w:val="nil"/>
              <w:left w:val="nil"/>
              <w:bottom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268" w:type="dxa"/>
            <w:tcBorders>
              <w:top w:val="nil"/>
              <w:left w:val="nil"/>
              <w:bottom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517" w:type="dxa"/>
            <w:tcBorders>
              <w:top w:val="nil"/>
              <w:left w:val="nil"/>
              <w:bottom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881ECE">
        <w:tc>
          <w:tcPr>
            <w:tcW w:w="2235" w:type="dxa"/>
            <w:tcBorders>
              <w:top w:val="nil"/>
              <w:left w:val="nil"/>
              <w:bottom w:val="nil"/>
              <w:right w:val="nil"/>
            </w:tcBorders>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S-Health</w:t>
            </w:r>
          </w:p>
        </w:tc>
        <w:tc>
          <w:tcPr>
            <w:tcW w:w="2551" w:type="dxa"/>
            <w:tcBorders>
              <w:top w:val="nil"/>
              <w:left w:val="nil"/>
              <w:bottom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268" w:type="dxa"/>
            <w:tcBorders>
              <w:top w:val="nil"/>
              <w:left w:val="nil"/>
              <w:bottom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517" w:type="dxa"/>
            <w:tcBorders>
              <w:top w:val="nil"/>
              <w:left w:val="nil"/>
              <w:bottom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881ECE">
        <w:tc>
          <w:tcPr>
            <w:tcW w:w="2235" w:type="dxa"/>
            <w:tcBorders>
              <w:top w:val="nil"/>
              <w:left w:val="nil"/>
              <w:bottom w:val="nil"/>
              <w:right w:val="nil"/>
            </w:tcBorders>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Fitbit</w:t>
            </w:r>
          </w:p>
        </w:tc>
        <w:tc>
          <w:tcPr>
            <w:tcW w:w="2551" w:type="dxa"/>
            <w:tcBorders>
              <w:top w:val="nil"/>
              <w:left w:val="nil"/>
              <w:bottom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268" w:type="dxa"/>
            <w:tcBorders>
              <w:top w:val="nil"/>
              <w:left w:val="nil"/>
              <w:bottom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517" w:type="dxa"/>
            <w:tcBorders>
              <w:top w:val="nil"/>
              <w:left w:val="nil"/>
              <w:bottom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r w:rsidR="00881ECE" w:rsidRPr="00441AA1" w:rsidTr="00881ECE">
        <w:tc>
          <w:tcPr>
            <w:tcW w:w="2235" w:type="dxa"/>
            <w:tcBorders>
              <w:top w:val="nil"/>
              <w:left w:val="nil"/>
              <w:right w:val="nil"/>
            </w:tcBorders>
          </w:tcPr>
          <w:p w:rsidR="00881ECE" w:rsidRPr="00441AA1" w:rsidRDefault="00881ECE" w:rsidP="00881ECE">
            <w:pPr>
              <w:spacing w:line="360" w:lineRule="auto"/>
              <w:jc w:val="both"/>
              <w:rPr>
                <w:rFonts w:ascii="Times New Roman" w:hAnsi="Times New Roman" w:cs="Times New Roman"/>
                <w:sz w:val="28"/>
                <w:szCs w:val="28"/>
              </w:rPr>
            </w:pPr>
            <w:r w:rsidRPr="00441AA1">
              <w:rPr>
                <w:rFonts w:ascii="Times New Roman" w:hAnsi="Times New Roman" w:cs="Times New Roman"/>
                <w:sz w:val="28"/>
                <w:szCs w:val="28"/>
              </w:rPr>
              <w:t>Microsoft Health</w:t>
            </w:r>
          </w:p>
        </w:tc>
        <w:tc>
          <w:tcPr>
            <w:tcW w:w="2551" w:type="dxa"/>
            <w:tcBorders>
              <w:top w:val="nil"/>
              <w:left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268" w:type="dxa"/>
            <w:tcBorders>
              <w:top w:val="nil"/>
              <w:left w:val="nil"/>
              <w:right w:val="nil"/>
            </w:tcBorders>
          </w:tcPr>
          <w:p w:rsidR="00881ECE" w:rsidRPr="00441AA1" w:rsidRDefault="00BC112A"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c>
          <w:tcPr>
            <w:tcW w:w="2517" w:type="dxa"/>
            <w:tcBorders>
              <w:top w:val="nil"/>
              <w:left w:val="nil"/>
              <w:right w:val="nil"/>
            </w:tcBorders>
          </w:tcPr>
          <w:p w:rsidR="00881ECE" w:rsidRPr="00441AA1" w:rsidRDefault="00881ECE" w:rsidP="00881ECE">
            <w:pPr>
              <w:spacing w:line="360" w:lineRule="auto"/>
              <w:jc w:val="center"/>
              <w:rPr>
                <w:rFonts w:ascii="Times New Roman" w:hAnsi="Times New Roman" w:cs="Times New Roman"/>
                <w:sz w:val="28"/>
                <w:szCs w:val="28"/>
              </w:rPr>
            </w:pPr>
            <w:r w:rsidRPr="00441AA1">
              <w:rPr>
                <w:rFonts w:ascii="Times New Roman" w:hAnsi="Times New Roman" w:cs="Times New Roman"/>
                <w:sz w:val="28"/>
                <w:szCs w:val="28"/>
              </w:rPr>
              <w:t>-</w:t>
            </w:r>
          </w:p>
        </w:tc>
      </w:tr>
    </w:tbl>
    <w:p w:rsidR="00881ECE" w:rsidRPr="00441AA1" w:rsidRDefault="00881ECE" w:rsidP="00881ECE">
      <w:pPr>
        <w:spacing w:after="0" w:line="360" w:lineRule="auto"/>
        <w:ind w:firstLine="708"/>
        <w:jc w:val="both"/>
        <w:rPr>
          <w:rFonts w:ascii="Times New Roman" w:hAnsi="Times New Roman" w:cs="Times New Roman"/>
          <w:sz w:val="28"/>
          <w:szCs w:val="28"/>
        </w:rPr>
      </w:pPr>
    </w:p>
    <w:p w:rsidR="00277671" w:rsidRPr="00441AA1" w:rsidRDefault="00277671"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У таблиці ми бачимо, як кожен постачальник підтримує різні режими передачі даних. Передача зі сховища даних - найчастіше підтримує прямий доступ.</w:t>
      </w:r>
    </w:p>
    <w:p w:rsidR="00881ECE" w:rsidRPr="00441AA1" w:rsidRDefault="00881ECE" w:rsidP="0002545F">
      <w:pPr>
        <w:pStyle w:val="2"/>
        <w:rPr>
          <w:lang w:val="uk-UA"/>
        </w:rPr>
      </w:pPr>
      <w:bookmarkStart w:id="12" w:name="_Toc58305334"/>
      <w:r w:rsidRPr="00441AA1">
        <w:rPr>
          <w:lang w:val="uk-UA"/>
        </w:rPr>
        <w:t>2.</w:t>
      </w:r>
      <w:r w:rsidR="00BC112A" w:rsidRPr="00441AA1">
        <w:rPr>
          <w:lang w:val="uk-UA"/>
        </w:rPr>
        <w:t>4</w:t>
      </w:r>
      <w:r w:rsidRPr="00441AA1">
        <w:rPr>
          <w:lang w:val="uk-UA"/>
        </w:rPr>
        <w:t>. Огляд проблеми інтегрованості даних</w:t>
      </w:r>
      <w:bookmarkEnd w:id="12"/>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У цьому підрозділі представлені проблеми, пов’язані з різницею між даними, що надходять від носимих приладів різних постачальників. Такі дані, як серцевий ритм, кількість кроків, швидкість або температура тіла, передаються відповідно до специфікацій постачальника, і відмінності можна знайти в декількох точках: моделі даних, ідентифікації, найменування, доступність у часі тощо. Як результат, працювати з даними, зібраними безпосередньо від різних постачальників практично не можливо. Для отримання даних відповідно до тих самих конвенцій необхідний процес гомогенізації. У наступних пуктах описуються ці відмінності.</w:t>
      </w:r>
    </w:p>
    <w:p w:rsidR="00881ECE" w:rsidRPr="00441AA1" w:rsidRDefault="00881ECE" w:rsidP="0002545F">
      <w:pPr>
        <w:pStyle w:val="3"/>
        <w:rPr>
          <w:lang w:val="uk-UA"/>
        </w:rPr>
      </w:pPr>
      <w:r w:rsidRPr="00441AA1">
        <w:rPr>
          <w:lang w:val="uk-UA"/>
        </w:rPr>
        <w:t>2.</w:t>
      </w:r>
      <w:r w:rsidR="00BC112A" w:rsidRPr="00441AA1">
        <w:rPr>
          <w:lang w:val="uk-UA"/>
        </w:rPr>
        <w:t>4</w:t>
      </w:r>
      <w:r w:rsidRPr="00441AA1">
        <w:rPr>
          <w:lang w:val="uk-UA"/>
        </w:rPr>
        <w:t>.1. Різниця в моделях даних</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Дані, зібрані з носимих пристроїв розподілені по часових сегментах відповідно до різних моделей. Кожна модель може бути описана з точки зору елементів та атрибутів, включених як пари ключ-значення, як у типовій специфікації XML (eXtensible Markup Language) або JSON (JavaScript Object Notation). У випадку даних про сон можна знайти такі механізми:</w:t>
      </w:r>
    </w:p>
    <w:p w:rsidR="00881ECE" w:rsidRPr="00441AA1" w:rsidRDefault="00881ECE" w:rsidP="00881ECE">
      <w:pPr>
        <w:pStyle w:val="a7"/>
        <w:numPr>
          <w:ilvl w:val="0"/>
          <w:numId w:val="17"/>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Microsoft керує кожним періодом сну як унікальним об'єктом, називається сегментом сну. Наприклад, коли користувач </w:t>
      </w:r>
      <w:r w:rsidRPr="00441AA1">
        <w:rPr>
          <w:rFonts w:ascii="Times New Roman" w:hAnsi="Times New Roman" w:cs="Times New Roman"/>
          <w:sz w:val="28"/>
          <w:szCs w:val="28"/>
        </w:rPr>
        <w:lastRenderedPageBreak/>
        <w:t>переходить від швидкого сну до глибокого сну, створюється новий об’єкт сегмента сну. Кожен сегмент сну містить власний об’єкт дати початку та закінчення та типу сну (див. Лістинг 2.1).</w:t>
      </w:r>
    </w:p>
    <w:p w:rsidR="00881ECE" w:rsidRPr="00441AA1" w:rsidRDefault="00881ECE" w:rsidP="00881ECE">
      <w:pPr>
        <w:spacing w:after="0" w:line="360" w:lineRule="auto"/>
        <w:ind w:left="1134"/>
        <w:jc w:val="right"/>
        <w:rPr>
          <w:rFonts w:ascii="Times New Roman" w:hAnsi="Times New Roman" w:cs="Times New Roman"/>
          <w:i/>
          <w:color w:val="000000"/>
          <w:sz w:val="28"/>
          <w:szCs w:val="16"/>
          <w:shd w:val="clear" w:color="auto" w:fill="FFFFFF"/>
        </w:rPr>
      </w:pPr>
      <w:r w:rsidRPr="00441AA1">
        <w:rPr>
          <w:rFonts w:ascii="Times New Roman" w:hAnsi="Times New Roman" w:cs="Times New Roman"/>
          <w:i/>
          <w:color w:val="000000"/>
          <w:sz w:val="28"/>
          <w:szCs w:val="16"/>
          <w:shd w:val="clear" w:color="auto" w:fill="FFFFFF"/>
        </w:rPr>
        <w:t>Лістинг 2.1 – Модель сегменту сну Microsoft Fit</w:t>
      </w:r>
    </w:p>
    <w:p w:rsidR="00881ECE" w:rsidRPr="00441AA1" w:rsidRDefault="00881ECE" w:rsidP="00881ECE">
      <w:pPr>
        <w:spacing w:after="0" w:line="360" w:lineRule="auto"/>
        <w:ind w:left="1134"/>
        <w:rPr>
          <w:rFonts w:ascii="Courier New" w:hAnsi="Courier New" w:cs="Courier New"/>
          <w:color w:val="000000"/>
          <w:sz w:val="20"/>
          <w:szCs w:val="16"/>
          <w:shd w:val="clear" w:color="auto" w:fill="FFFFFF"/>
        </w:rPr>
      </w:pPr>
      <w:r w:rsidRPr="00441AA1">
        <w:rPr>
          <w:rFonts w:ascii="Courier New" w:hAnsi="Courier New" w:cs="Courier New"/>
          <w:color w:val="000000"/>
          <w:sz w:val="20"/>
          <w:szCs w:val="16"/>
          <w:shd w:val="clear" w:color="auto" w:fill="FFFFFF"/>
        </w:rPr>
        <w:t>segmentType: “Doze”, “Snooze”, “Awake”, “Sleep”</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sleepType: “Unknown”, “RestlessSleep “, RestfulSleep</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“dayId”: “2015-09-17T00:00:00.000+00:00”,</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“sleepType”: “RestlessSleep”,</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“segmentId”: NumberLong(635780414429706039),</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“startTime”: “2015-09-16T23:04:02.970+00:00”,</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“endTime”: “2015-09-16T23:08:59.970+00:00”,</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“duration”: “PT4M57S”,</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“heartRateSummary”: {</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“period”: “Segment”,</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“averageHeartRate”: 78,</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“peakHeartRate”: 85,</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“lowestHeartRate”: 67},</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“segmentType”: “Sleep”</w:t>
      </w:r>
      <w:r w:rsidRPr="00441AA1">
        <w:rPr>
          <w:rFonts w:ascii="Courier New" w:hAnsi="Courier New" w:cs="Courier New"/>
          <w:color w:val="000000"/>
          <w:sz w:val="20"/>
          <w:szCs w:val="16"/>
        </w:rPr>
        <w:br/>
      </w:r>
      <w:r w:rsidRPr="00441AA1">
        <w:rPr>
          <w:rFonts w:ascii="Courier New" w:hAnsi="Courier New" w:cs="Courier New"/>
          <w:color w:val="000000"/>
          <w:sz w:val="20"/>
          <w:szCs w:val="16"/>
          <w:shd w:val="clear" w:color="auto" w:fill="FFFFFF"/>
        </w:rPr>
        <w:t>}</w:t>
      </w:r>
    </w:p>
    <w:p w:rsidR="00881ECE" w:rsidRPr="00441AA1" w:rsidRDefault="00881ECE" w:rsidP="00881ECE">
      <w:pPr>
        <w:spacing w:after="0" w:line="360" w:lineRule="auto"/>
        <w:ind w:left="1134"/>
        <w:rPr>
          <w:rFonts w:ascii="Courier New" w:hAnsi="Courier New" w:cs="Courier New"/>
          <w:sz w:val="36"/>
          <w:szCs w:val="28"/>
        </w:rPr>
      </w:pPr>
    </w:p>
    <w:p w:rsidR="00881ECE" w:rsidRPr="00441AA1" w:rsidRDefault="00881ECE" w:rsidP="00881ECE">
      <w:pPr>
        <w:pStyle w:val="a7"/>
        <w:numPr>
          <w:ilvl w:val="0"/>
          <w:numId w:val="17"/>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Google Fit. Система використовує структуру, засновану на сегментах, подібних до Microsoft Band. Кожен сегмент містить час початку та закінчення, і він позначений типом сну.</w:t>
      </w:r>
    </w:p>
    <w:p w:rsidR="00881ECE" w:rsidRPr="00441AA1" w:rsidRDefault="00881ECE" w:rsidP="00881ECE">
      <w:pPr>
        <w:pStyle w:val="a7"/>
        <w:numPr>
          <w:ilvl w:val="0"/>
          <w:numId w:val="17"/>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Apple Health. Модель цієї платформи також базується на сегментах, але в даному випадку сегменти можуть перекриватися. Можна знайти сегменти, в яких користувач знаходиться в ліжку, але не спить, та інші сегменти, в яких користувач знаходиться в ліжку і спить. Розташовуючи сегменти вздовж часової осі, можна дізнатися різні стани сну користувача, загальний час сну, час неспання тощо.</w:t>
      </w:r>
    </w:p>
    <w:p w:rsidR="00D8333E" w:rsidRPr="00441AA1" w:rsidRDefault="00881ECE" w:rsidP="00D8333E">
      <w:pPr>
        <w:pStyle w:val="a7"/>
        <w:numPr>
          <w:ilvl w:val="0"/>
          <w:numId w:val="17"/>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Fitbit. Запис сну представлений для кожної хвилини (див. Лістинг 2.2). Кожна хвилина позначена станом сну користувача.</w:t>
      </w:r>
    </w:p>
    <w:p w:rsidR="00CC0CD8" w:rsidRPr="00441AA1" w:rsidRDefault="00CC0CD8" w:rsidP="00CC0CD8">
      <w:pPr>
        <w:rPr>
          <w:rFonts w:ascii="Times New Roman" w:hAnsi="Times New Roman" w:cs="Times New Roman"/>
          <w:color w:val="000000"/>
          <w:sz w:val="28"/>
          <w:szCs w:val="16"/>
          <w:shd w:val="clear" w:color="auto" w:fill="FFFFFF"/>
        </w:rPr>
      </w:pPr>
      <w:r w:rsidRPr="00441AA1">
        <w:rPr>
          <w:rFonts w:ascii="Times New Roman" w:hAnsi="Times New Roman" w:cs="Times New Roman"/>
          <w:color w:val="000000"/>
          <w:sz w:val="28"/>
          <w:szCs w:val="16"/>
          <w:shd w:val="clear" w:color="auto" w:fill="FFFFFF"/>
        </w:rPr>
        <w:br w:type="page"/>
      </w:r>
    </w:p>
    <w:p w:rsidR="00881ECE" w:rsidRPr="00441AA1" w:rsidRDefault="00881ECE" w:rsidP="00660AE1">
      <w:pPr>
        <w:spacing w:after="0" w:line="360" w:lineRule="auto"/>
        <w:ind w:left="1068"/>
        <w:jc w:val="right"/>
        <w:rPr>
          <w:rFonts w:ascii="Times New Roman" w:hAnsi="Times New Roman" w:cs="Times New Roman"/>
          <w:i/>
          <w:color w:val="000000"/>
          <w:sz w:val="28"/>
          <w:szCs w:val="16"/>
          <w:shd w:val="clear" w:color="auto" w:fill="FFFFFF"/>
        </w:rPr>
      </w:pPr>
      <w:r w:rsidRPr="00441AA1">
        <w:rPr>
          <w:rFonts w:ascii="Times New Roman" w:hAnsi="Times New Roman" w:cs="Times New Roman"/>
          <w:i/>
          <w:color w:val="000000"/>
          <w:sz w:val="28"/>
          <w:szCs w:val="16"/>
          <w:shd w:val="clear" w:color="auto" w:fill="FFFFFF"/>
        </w:rPr>
        <w:lastRenderedPageBreak/>
        <w:t xml:space="preserve">Лістинг 2.2 – Модель сегменту сну </w:t>
      </w:r>
      <w:r w:rsidRPr="00441AA1">
        <w:rPr>
          <w:rFonts w:ascii="Times New Roman" w:hAnsi="Times New Roman" w:cs="Times New Roman"/>
          <w:i/>
          <w:sz w:val="28"/>
          <w:szCs w:val="28"/>
        </w:rPr>
        <w:t>Fitbit</w:t>
      </w:r>
    </w:p>
    <w:p w:rsidR="00881ECE" w:rsidRPr="00441AA1" w:rsidRDefault="00881ECE" w:rsidP="00881ECE">
      <w:pPr>
        <w:spacing w:after="0" w:line="393" w:lineRule="atLeast"/>
        <w:ind w:left="1068"/>
        <w:rPr>
          <w:rFonts w:ascii="Courier New" w:hAnsi="Courier New" w:cs="Courier New"/>
          <w:color w:val="000000"/>
          <w:sz w:val="20"/>
          <w:szCs w:val="16"/>
          <w:shd w:val="clear" w:color="auto" w:fill="FFFFFF"/>
        </w:rPr>
      </w:pPr>
      <w:r w:rsidRPr="00441AA1">
        <w:rPr>
          <w:rFonts w:ascii="Courier New" w:hAnsi="Courier New" w:cs="Courier New"/>
          <w:color w:val="000000"/>
          <w:sz w:val="20"/>
          <w:szCs w:val="16"/>
          <w:shd w:val="clear" w:color="auto" w:fill="FFFFFF"/>
        </w:rPr>
        <w:t>1 (“asleep”), 2 (“awake”), or 3 (“really awake”)</w:t>
      </w:r>
      <w:r w:rsidRPr="00441AA1">
        <w:rPr>
          <w:rFonts w:ascii="Courier New" w:hAnsi="Courier New" w:cs="Courier New"/>
          <w:color w:val="000000"/>
          <w:sz w:val="20"/>
          <w:szCs w:val="16"/>
          <w:shd w:val="clear" w:color="auto" w:fill="FFFFFF"/>
        </w:rPr>
        <w:br/>
        <w:t>[{</w:t>
      </w:r>
      <w:r w:rsidRPr="00441AA1">
        <w:rPr>
          <w:rFonts w:ascii="Courier New" w:hAnsi="Courier New" w:cs="Courier New"/>
          <w:color w:val="000000"/>
          <w:sz w:val="20"/>
          <w:szCs w:val="16"/>
          <w:shd w:val="clear" w:color="auto" w:fill="FFFFFF"/>
        </w:rPr>
        <w:br/>
        <w:t>“dateTime”: “23:38:00”,</w:t>
      </w:r>
      <w:r w:rsidRPr="00441AA1">
        <w:rPr>
          <w:rFonts w:ascii="Courier New" w:hAnsi="Courier New" w:cs="Courier New"/>
          <w:color w:val="000000"/>
          <w:sz w:val="20"/>
          <w:szCs w:val="16"/>
          <w:shd w:val="clear" w:color="auto" w:fill="FFFFFF"/>
        </w:rPr>
        <w:br/>
        <w:t>“value”: “1”</w:t>
      </w:r>
      <w:r w:rsidRPr="00441AA1">
        <w:rPr>
          <w:rFonts w:ascii="Courier New" w:hAnsi="Courier New" w:cs="Courier New"/>
          <w:color w:val="000000"/>
          <w:sz w:val="20"/>
          <w:szCs w:val="16"/>
          <w:shd w:val="clear" w:color="auto" w:fill="FFFFFF"/>
        </w:rPr>
        <w:br/>
        <w:t>}, …]</w:t>
      </w:r>
    </w:p>
    <w:p w:rsidR="00881ECE" w:rsidRPr="00441AA1" w:rsidRDefault="00881ECE" w:rsidP="0002545F">
      <w:pPr>
        <w:pStyle w:val="3"/>
        <w:rPr>
          <w:lang w:val="uk-UA"/>
        </w:rPr>
      </w:pPr>
      <w:r w:rsidRPr="00441AA1">
        <w:rPr>
          <w:lang w:val="uk-UA"/>
        </w:rPr>
        <w:t>2.</w:t>
      </w:r>
      <w:r w:rsidR="00BC112A" w:rsidRPr="00441AA1">
        <w:rPr>
          <w:lang w:val="uk-UA"/>
        </w:rPr>
        <w:t>4</w:t>
      </w:r>
      <w:r w:rsidRPr="00441AA1">
        <w:rPr>
          <w:lang w:val="uk-UA"/>
        </w:rPr>
        <w:t>.2. Різниця в назвах атрибутів в моделях даних</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Продавці використовують різні набори назв атрибутів в своїх платформах:</w:t>
      </w:r>
    </w:p>
    <w:p w:rsidR="00881ECE" w:rsidRPr="00441AA1" w:rsidRDefault="00881ECE" w:rsidP="00881ECE">
      <w:pPr>
        <w:pStyle w:val="a7"/>
        <w:numPr>
          <w:ilvl w:val="0"/>
          <w:numId w:val="18"/>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В Microsoft тип сну визначаються в наступному порядку: Doze, Snooze, Awake, Sleep та три підтипи: Unknown (для сегменту неспання), RestlessSleep і RestfulSleep (для сегменту сну).</w:t>
      </w:r>
    </w:p>
    <w:p w:rsidR="00881ECE" w:rsidRPr="00441AA1" w:rsidRDefault="00881ECE" w:rsidP="00881ECE">
      <w:pPr>
        <w:pStyle w:val="a7"/>
        <w:numPr>
          <w:ilvl w:val="0"/>
          <w:numId w:val="18"/>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Google Fit розрізняє чотири рівні сну: легкий, глибокий, швидкий (швидкий рух очей) та активний. Це точна кількість станів, які були взяті з теоріЇ фізіономії сну.</w:t>
      </w:r>
    </w:p>
    <w:p w:rsidR="00881ECE" w:rsidRPr="00441AA1" w:rsidRDefault="00881ECE" w:rsidP="00881ECE">
      <w:pPr>
        <w:pStyle w:val="a7"/>
        <w:numPr>
          <w:ilvl w:val="0"/>
          <w:numId w:val="18"/>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Fitbit розрізняє три можливі стани (пор. Лістинг 2): сплячий, неспання, та справжнє неспання. Різниця між неспанням і справжнє неспанням визначається активним рухом і тривалістю рухів. В основному, </w:t>
      </w:r>
      <w:r w:rsidRPr="00441AA1">
        <w:rPr>
          <w:rFonts w:ascii="Times New Roman" w:hAnsi="Times New Roman" w:cs="Times New Roman"/>
          <w:sz w:val="28"/>
          <w:szCs w:val="28"/>
        </w:rPr>
        <w:tab/>
        <w:t>система намагається розрізнити легкі і короткі рухи (неспання) та сильний і довгі рухи (справжнє неспання).</w:t>
      </w:r>
    </w:p>
    <w:p w:rsidR="00881ECE" w:rsidRPr="00441AA1" w:rsidRDefault="00881ECE" w:rsidP="0002545F">
      <w:pPr>
        <w:pStyle w:val="3"/>
        <w:rPr>
          <w:lang w:val="uk-UA"/>
        </w:rPr>
      </w:pPr>
      <w:r w:rsidRPr="00441AA1">
        <w:rPr>
          <w:lang w:val="uk-UA"/>
        </w:rPr>
        <w:t>2.</w:t>
      </w:r>
      <w:r w:rsidR="00BC112A" w:rsidRPr="00441AA1">
        <w:rPr>
          <w:lang w:val="uk-UA"/>
        </w:rPr>
        <w:t>4</w:t>
      </w:r>
      <w:r w:rsidRPr="00441AA1">
        <w:rPr>
          <w:lang w:val="uk-UA"/>
        </w:rPr>
        <w:t>.3. Часові розбіжності</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На додаток до різноманітності моделей даних, відмінності також можна виявити в ідентифікації днів. У випадку періодів сну важливо визначити конкретний день, коли виникає такий період. Це можна розглядати як тривіальне завдання, але різні постачальники передають його по-різному:</w:t>
      </w:r>
    </w:p>
    <w:p w:rsidR="00881ECE" w:rsidRPr="00441AA1" w:rsidRDefault="00881ECE" w:rsidP="00881ECE">
      <w:pPr>
        <w:pStyle w:val="a7"/>
        <w:numPr>
          <w:ilvl w:val="0"/>
          <w:numId w:val="19"/>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Microsoft визначає різні періоди сну, використовуючи один ідентифікатор для кожного дня, тобто один сегмент може посилатись тільки на один день. Отже, якщо користувач спить з 6 по 7 день, цей період сну присвоюється дню 6. Якщо користувач спить після півночі, період сну призначається наступному дню. Як </w:t>
      </w:r>
      <w:r w:rsidRPr="00441AA1">
        <w:rPr>
          <w:rFonts w:ascii="Times New Roman" w:hAnsi="Times New Roman" w:cs="Times New Roman"/>
          <w:sz w:val="28"/>
          <w:szCs w:val="28"/>
        </w:rPr>
        <w:lastRenderedPageBreak/>
        <w:t>результат, дані можуть показувати дивні речі: в деякі дні користувач взагалі не спить, а в інші дні він спить майже весь день.</w:t>
      </w:r>
    </w:p>
    <w:p w:rsidR="00881ECE" w:rsidRPr="00441AA1" w:rsidRDefault="00881ECE" w:rsidP="00881ECE">
      <w:pPr>
        <w:pStyle w:val="a7"/>
        <w:numPr>
          <w:ilvl w:val="0"/>
          <w:numId w:val="19"/>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Fitbit ідентифікує кожен період сну за допомогою іншого ідентифікатора. Для кожного дня один із періодів позначається як основний, а інші періоди, якщо такі є, як дрімоти. Якщо користувач спить з 6 по 7 день, період сну призначається 7 дню.</w:t>
      </w:r>
    </w:p>
    <w:p w:rsidR="00881ECE" w:rsidRPr="00441AA1" w:rsidRDefault="00881ECE" w:rsidP="0002545F">
      <w:pPr>
        <w:pStyle w:val="3"/>
        <w:rPr>
          <w:lang w:val="uk-UA"/>
        </w:rPr>
      </w:pPr>
      <w:r w:rsidRPr="00441AA1">
        <w:rPr>
          <w:lang w:val="uk-UA"/>
        </w:rPr>
        <w:t>2.</w:t>
      </w:r>
      <w:r w:rsidR="00BC112A" w:rsidRPr="00441AA1">
        <w:rPr>
          <w:lang w:val="uk-UA"/>
        </w:rPr>
        <w:t>4</w:t>
      </w:r>
      <w:r w:rsidRPr="00441AA1">
        <w:rPr>
          <w:lang w:val="uk-UA"/>
        </w:rPr>
        <w:t>.4. Відмінності в лічильниках</w:t>
      </w:r>
    </w:p>
    <w:p w:rsidR="00881ECE" w:rsidRPr="00441AA1" w:rsidRDefault="00881ECE" w:rsidP="00881ECE">
      <w:p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ab/>
        <w:t>Різні постачальники застосовують різні підходи для підрахунку подій, що відбуваються. Точніше, в низ різні способи скидання лічильників. Microsoft Band підраховує всі елементи (наприклад, кількість кроків, калорій або відстань), отримані від останнього форматування на пристрої. А пристрої Android Wear, навпаки, скидають свої лічильники, коли годинник пристрою перезавантажується. По-іншому, лічильники Fitbit скидаються щодня. Очевидно, що ці відмінності потрібно враховувати, якщо потрібно інтегрувати або порівнювати дані різних датчиків.</w:t>
      </w:r>
    </w:p>
    <w:p w:rsidR="00881ECE" w:rsidRPr="00441AA1" w:rsidRDefault="00881ECE" w:rsidP="0002545F">
      <w:pPr>
        <w:pStyle w:val="2"/>
        <w:rPr>
          <w:lang w:val="uk-UA"/>
        </w:rPr>
      </w:pPr>
      <w:bookmarkStart w:id="13" w:name="_Toc58305335"/>
      <w:r w:rsidRPr="00441AA1">
        <w:rPr>
          <w:lang w:val="uk-UA"/>
        </w:rPr>
        <w:t>2.</w:t>
      </w:r>
      <w:r w:rsidR="00BC112A" w:rsidRPr="00441AA1">
        <w:rPr>
          <w:lang w:val="uk-UA"/>
        </w:rPr>
        <w:t>5</w:t>
      </w:r>
      <w:r w:rsidRPr="00441AA1">
        <w:rPr>
          <w:lang w:val="uk-UA"/>
        </w:rPr>
        <w:t>. Опис нейронної мережі для розпізнавання людської активності</w:t>
      </w:r>
      <w:bookmarkEnd w:id="13"/>
    </w:p>
    <w:p w:rsidR="00881ECE" w:rsidRPr="00441AA1" w:rsidRDefault="00881ECE" w:rsidP="00881ECE">
      <w:p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ab/>
        <w:t xml:space="preserve">Типова система розпізнавання людської активності складається з декількох основних етапів, а саме: підготовка даних, вилучення признаків, класифікація. </w:t>
      </w:r>
    </w:p>
    <w:p w:rsidR="00881ECE" w:rsidRPr="00441AA1" w:rsidRDefault="00881ECE" w:rsidP="0002545F">
      <w:pPr>
        <w:pStyle w:val="3"/>
        <w:rPr>
          <w:lang w:val="uk-UA"/>
        </w:rPr>
      </w:pPr>
      <w:r w:rsidRPr="00441AA1">
        <w:rPr>
          <w:lang w:val="uk-UA"/>
        </w:rPr>
        <w:t>2.</w:t>
      </w:r>
      <w:r w:rsidR="00BC112A" w:rsidRPr="00441AA1">
        <w:rPr>
          <w:lang w:val="uk-UA"/>
        </w:rPr>
        <w:t>5</w:t>
      </w:r>
      <w:r w:rsidRPr="00441AA1">
        <w:rPr>
          <w:lang w:val="uk-UA"/>
        </w:rPr>
        <w:t>.1. Підготовка даних</w:t>
      </w:r>
    </w:p>
    <w:p w:rsidR="00881ECE" w:rsidRPr="00441AA1" w:rsidRDefault="00881ECE" w:rsidP="00881ECE">
      <w:p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ab/>
        <w:t xml:space="preserve">На даному етапі всі дані для навчання нейронної мережі збираються в один файл, який зазвичай називають набором даних. В набори даних збираються розмічені дані, тобто розділені по признаках та для кожного екземпляру в наборі даних поставлено у відповідність очікуваний результат розпізнавання людської активності, для того щоб на основі цих очікуваних результатів нейронна мереж могла змінювати вагові коефіцієнти нейронів. </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Після чого цей загальний набір даних поділяють на два окремі набори, один для навчання інший для тестування навченої нейронної. Тестування є дуже важливим етапом при розробці нейронної мережі, оскільки цей етап показує наскільки добре буде працювати нейронна мережа на реальних </w:t>
      </w:r>
      <w:r w:rsidRPr="00441AA1">
        <w:rPr>
          <w:rFonts w:ascii="Times New Roman" w:hAnsi="Times New Roman" w:cs="Times New Roman"/>
          <w:sz w:val="28"/>
          <w:szCs w:val="28"/>
        </w:rPr>
        <w:lastRenderedPageBreak/>
        <w:t xml:space="preserve">даних, на яких нейронна мережа не вчилась, а отже можна правильно оцінити якісні показники навченої нейронної мережі. </w:t>
      </w:r>
    </w:p>
    <w:p w:rsidR="00881ECE" w:rsidRPr="00441AA1" w:rsidRDefault="00881ECE" w:rsidP="0002545F">
      <w:pPr>
        <w:pStyle w:val="3"/>
        <w:rPr>
          <w:lang w:val="uk-UA"/>
        </w:rPr>
      </w:pPr>
      <w:r w:rsidRPr="00441AA1">
        <w:rPr>
          <w:lang w:val="uk-UA"/>
        </w:rPr>
        <w:t>2.</w:t>
      </w:r>
      <w:r w:rsidR="00BC112A" w:rsidRPr="00441AA1">
        <w:rPr>
          <w:lang w:val="uk-UA"/>
        </w:rPr>
        <w:t>5</w:t>
      </w:r>
      <w:r w:rsidRPr="00441AA1">
        <w:rPr>
          <w:lang w:val="uk-UA"/>
        </w:rPr>
        <w:t>.2. Вилучення признаків</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Вилучення признаків - це процес зменшення розмірності, за допомогою якого початковий набір вихідних даних зводиться до більш керованих груп для обробки. Характеристикою великих наборів даних є велика кількість змінних, для обробки яких потрібно багато обчислювальних ресурсів. Вилучення ознак - це назва методів, які вибирають та / або поєднують змінні в ознаки, ефективно зменшуючи обсяг даних, які необхідно обробляти, в той же час точно і повністю описуючи вихідний набір даних.</w:t>
      </w:r>
    </w:p>
    <w:p w:rsidR="00881ECE" w:rsidRPr="00441AA1" w:rsidRDefault="00881ECE" w:rsidP="00881EC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Процес вилучення признаків корисний, коли потрібно зменшити кількість ресурсів, необхідних для обробки, не втрачаючи важливої або релевантної інформації. Вилучення признаків також може зменшити кількість надлишкових даних для даного аналізу. Крім того, зменшення даних та зусиль машини у створенні змінних комбінацій (функцій) сприяють швидкості вивчення та узагальнення в процесі машинного навчання.</w:t>
      </w:r>
    </w:p>
    <w:p w:rsidR="00380115" w:rsidRPr="00441AA1" w:rsidRDefault="00380115" w:rsidP="0002545F">
      <w:pPr>
        <w:pStyle w:val="3"/>
        <w:rPr>
          <w:lang w:val="uk-UA"/>
        </w:rPr>
      </w:pPr>
      <w:r w:rsidRPr="00441AA1">
        <w:rPr>
          <w:lang w:val="uk-UA"/>
        </w:rPr>
        <w:t>2.</w:t>
      </w:r>
      <w:r w:rsidR="00BC112A" w:rsidRPr="00441AA1">
        <w:rPr>
          <w:lang w:val="uk-UA"/>
        </w:rPr>
        <w:t>5</w:t>
      </w:r>
      <w:r w:rsidRPr="00441AA1">
        <w:rPr>
          <w:lang w:val="uk-UA"/>
        </w:rPr>
        <w:t>.3. Архітектури нейронних мереж</w:t>
      </w:r>
    </w:p>
    <w:p w:rsidR="00B93182" w:rsidRPr="00441AA1" w:rsidRDefault="00380115" w:rsidP="00380115">
      <w:p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ab/>
        <w:t>Нижче представлено для порівняння чотирьох моделей нейронних мереж, де кожна побудована за різною архітектурою. Ці архітектури, оскільки вони представляють одні з найбільш часто використовуваних архітектур у дослідженні глибокого навчання.</w:t>
      </w:r>
    </w:p>
    <w:p w:rsidR="00B93182" w:rsidRPr="00441AA1" w:rsidRDefault="00B93182" w:rsidP="00380115">
      <w:p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ab/>
      </w:r>
      <w:r w:rsidRPr="00441AA1">
        <w:rPr>
          <w:rFonts w:ascii="Times New Roman" w:hAnsi="Times New Roman" w:cs="Times New Roman"/>
          <w:b/>
          <w:sz w:val="28"/>
          <w:szCs w:val="28"/>
        </w:rPr>
        <w:t>Персептрон</w:t>
      </w:r>
      <w:r w:rsidRPr="00441AA1">
        <w:rPr>
          <w:rFonts w:ascii="Times New Roman" w:hAnsi="Times New Roman" w:cs="Times New Roman"/>
          <w:sz w:val="28"/>
          <w:szCs w:val="28"/>
        </w:rPr>
        <w:t>. Вважається першим поколінням нейронних мереж, персептрони - це просто обчислювальні моделі одного нейрона. Їх</w:t>
      </w:r>
      <w:r w:rsidR="003540F8" w:rsidRPr="00441AA1">
        <w:rPr>
          <w:rFonts w:ascii="Times New Roman" w:hAnsi="Times New Roman" w:cs="Times New Roman"/>
          <w:sz w:val="28"/>
          <w:szCs w:val="28"/>
        </w:rPr>
        <w:t xml:space="preserve"> популяризував Френк Розенблатт</w:t>
      </w:r>
      <w:r w:rsidRPr="00441AA1">
        <w:rPr>
          <w:rFonts w:ascii="Times New Roman" w:hAnsi="Times New Roman" w:cs="Times New Roman"/>
          <w:sz w:val="28"/>
          <w:szCs w:val="28"/>
        </w:rPr>
        <w:t xml:space="preserve">. Здавалося, у них є дуже потужний алгоритм навчання, і було висунуто багато грандіозних вимог щодо того, що вони могли навчитися робити. </w:t>
      </w:r>
      <w:r w:rsidR="003540F8" w:rsidRPr="00441AA1">
        <w:rPr>
          <w:rFonts w:ascii="Times New Roman" w:hAnsi="Times New Roman" w:cs="Times New Roman"/>
          <w:sz w:val="28"/>
          <w:szCs w:val="28"/>
        </w:rPr>
        <w:t>Пізніше Мінським</w:t>
      </w:r>
      <w:r w:rsidRPr="00441AA1">
        <w:rPr>
          <w:rFonts w:ascii="Times New Roman" w:hAnsi="Times New Roman" w:cs="Times New Roman"/>
          <w:sz w:val="28"/>
          <w:szCs w:val="28"/>
        </w:rPr>
        <w:t xml:space="preserve"> та Паперс</w:t>
      </w:r>
      <w:r w:rsidR="003540F8" w:rsidRPr="00441AA1">
        <w:rPr>
          <w:rFonts w:ascii="Times New Roman" w:hAnsi="Times New Roman" w:cs="Times New Roman"/>
          <w:sz w:val="28"/>
          <w:szCs w:val="28"/>
        </w:rPr>
        <w:t>ом було опублікувано</w:t>
      </w:r>
      <w:r w:rsidRPr="00441AA1">
        <w:rPr>
          <w:rFonts w:ascii="Times New Roman" w:hAnsi="Times New Roman" w:cs="Times New Roman"/>
          <w:sz w:val="28"/>
          <w:szCs w:val="28"/>
        </w:rPr>
        <w:t xml:space="preserve"> книгу "Персептрони", в якій проаналізовано, що вони можуть робити, та показані їх обмеження. Багато людей вважали, що ці обмеження застосовуються до всіх моделей нейронних мереж. Однак процедура навчання персептрону все ще широко використовується сьогодні для завдань </w:t>
      </w:r>
      <w:r w:rsidRPr="00441AA1">
        <w:rPr>
          <w:rFonts w:ascii="Times New Roman" w:hAnsi="Times New Roman" w:cs="Times New Roman"/>
          <w:sz w:val="28"/>
          <w:szCs w:val="28"/>
        </w:rPr>
        <w:lastRenderedPageBreak/>
        <w:t>з величезними векторами характеристик, що містять багато мільйонів функцій.</w:t>
      </w:r>
    </w:p>
    <w:p w:rsidR="00B93182" w:rsidRPr="00441AA1" w:rsidRDefault="00B93182" w:rsidP="00FF6D41">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У стандартній парадигмі для статистичного розпізнавання образів ми спочатку перетворюємо вхідний вектор у вектор активації ознак. Потім ми використовуємо написані від руки програми, засновані на здоровому глузді, для визначення ознак. Далі ми дізнаємось, як зважити кожну активацію функції, щоб отримати одну скалярну величину. Якщо ця величина перевищує деякий поріг, ми вирішуємо, що вхідний вектор є позитивним прикладом цільового класу.</w:t>
      </w:r>
      <w:r w:rsidR="00FF6D41" w:rsidRPr="00441AA1">
        <w:rPr>
          <w:rFonts w:ascii="Times New Roman" w:hAnsi="Times New Roman" w:cs="Times New Roman"/>
          <w:sz w:val="28"/>
          <w:szCs w:val="28"/>
        </w:rPr>
        <w:t xml:space="preserve"> </w:t>
      </w:r>
      <w:r w:rsidRPr="00441AA1">
        <w:rPr>
          <w:rFonts w:ascii="Times New Roman" w:hAnsi="Times New Roman" w:cs="Times New Roman"/>
          <w:sz w:val="28"/>
          <w:szCs w:val="28"/>
        </w:rPr>
        <w:t xml:space="preserve">Стандартна архітектура персептрона </w:t>
      </w:r>
      <w:r w:rsidR="00FF6D41" w:rsidRPr="00441AA1">
        <w:rPr>
          <w:rFonts w:ascii="Times New Roman" w:hAnsi="Times New Roman" w:cs="Times New Roman"/>
          <w:sz w:val="28"/>
          <w:szCs w:val="28"/>
        </w:rPr>
        <w:t>є</w:t>
      </w:r>
      <w:r w:rsidRPr="00441AA1">
        <w:rPr>
          <w:rFonts w:ascii="Times New Roman" w:hAnsi="Times New Roman" w:cs="Times New Roman"/>
          <w:sz w:val="28"/>
          <w:szCs w:val="28"/>
        </w:rPr>
        <w:t xml:space="preserve"> моделлю зворотного зв'язку, тобто вхідні дані надсилаються в нейрон, </w:t>
      </w:r>
      <w:r w:rsidR="00FF6D41" w:rsidRPr="00441AA1">
        <w:rPr>
          <w:rFonts w:ascii="Times New Roman" w:hAnsi="Times New Roman" w:cs="Times New Roman"/>
          <w:sz w:val="28"/>
          <w:szCs w:val="28"/>
        </w:rPr>
        <w:t>обробляються і дають результат.</w:t>
      </w:r>
    </w:p>
    <w:p w:rsidR="00FF6D41" w:rsidRPr="00441AA1" w:rsidRDefault="00FF6D41" w:rsidP="00FF6D41">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Однак у персептрона є обмеження: якщо вибирати функції вручну, і якщо використовувати достатньо функцій, можна зробити майже все. Для бінарних вхідних векторів ми можемо мати окремий блок одиниць для кожного з експоненціально багатьох двійкових векторів, і тому ми можемо зробити будь-яку можливу дискримінацію щодо двійкових вхідних векторів. Але після того, як були визначені ручно кодовані особливості, існують дуже сильні обмеження щодо того, чому може навчитися персептрон.</w:t>
      </w:r>
    </w:p>
    <w:p w:rsidR="00FF6D41" w:rsidRPr="00441AA1" w:rsidRDefault="00FF6D41" w:rsidP="00D60A35">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Цей результат є руйнівним для персептронів, оскільки вся суть розпізнавання зразків полягає у розпізнаванні зразків, незважаючи на такі перетворення. Щоб мати справу з такими перетвореннями, персептрон повинен використовувати велику кількість ознак для розпізнавання перетворень інформативних під-шаблонів. Тож хитра частина розпізнавання зразків повинна вирішуватися за допомогою кодованих вручну детекторів функцій, а не процедури навчання.</w:t>
      </w:r>
    </w:p>
    <w:p w:rsidR="00B93182" w:rsidRPr="00441AA1" w:rsidRDefault="000A3572" w:rsidP="000A357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b/>
          <w:sz w:val="28"/>
          <w:szCs w:val="28"/>
        </w:rPr>
        <w:t>Рекурентні нейронні мережі</w:t>
      </w:r>
      <w:r w:rsidR="00D60A35" w:rsidRPr="00441AA1">
        <w:rPr>
          <w:rFonts w:ascii="Times New Roman" w:hAnsi="Times New Roman" w:cs="Times New Roman"/>
          <w:b/>
          <w:sz w:val="28"/>
          <w:szCs w:val="28"/>
        </w:rPr>
        <w:t>.</w:t>
      </w:r>
      <w:r w:rsidR="00D60A35" w:rsidRPr="00441AA1">
        <w:rPr>
          <w:rFonts w:ascii="Times New Roman" w:hAnsi="Times New Roman" w:cs="Times New Roman"/>
          <w:sz w:val="28"/>
          <w:szCs w:val="28"/>
        </w:rPr>
        <w:t xml:space="preserve"> </w:t>
      </w:r>
      <w:r w:rsidRPr="00441AA1">
        <w:rPr>
          <w:rFonts w:ascii="Times New Roman" w:hAnsi="Times New Roman" w:cs="Times New Roman"/>
          <w:sz w:val="28"/>
          <w:szCs w:val="28"/>
        </w:rPr>
        <w:t xml:space="preserve">Застосовуючи машинне навчання до послідовностей, часто потрібно перетворити вхідну послідовність у вихідну послідовність, яка є абсолютно іншого типу; наприклад, перетворити послідовність звукових тисків на послідовність ідентичності слів. Коли немає окремої цільової послідовності, ми можемо отримати навчальний сигнал, </w:t>
      </w:r>
      <w:r w:rsidRPr="00441AA1">
        <w:rPr>
          <w:rFonts w:ascii="Times New Roman" w:hAnsi="Times New Roman" w:cs="Times New Roman"/>
          <w:sz w:val="28"/>
          <w:szCs w:val="28"/>
        </w:rPr>
        <w:lastRenderedPageBreak/>
        <w:t xml:space="preserve">намагаючись передбачити наступний доданок у вхідній послідовності. Цільова вихідна послідовність - це вхідна послідовність із просуванням на 1 крок. Це здається набагато природнішим, ніж спроба передбачити один піксель у зображенні з інших пікселів або один патч зображення із решти зображення. Прогнозування наступного </w:t>
      </w:r>
      <w:r w:rsidR="00267A98" w:rsidRPr="00441AA1">
        <w:rPr>
          <w:rFonts w:ascii="Times New Roman" w:hAnsi="Times New Roman" w:cs="Times New Roman"/>
          <w:sz w:val="28"/>
          <w:szCs w:val="28"/>
        </w:rPr>
        <w:t>виразу</w:t>
      </w:r>
      <w:r w:rsidRPr="00441AA1">
        <w:rPr>
          <w:rFonts w:ascii="Times New Roman" w:hAnsi="Times New Roman" w:cs="Times New Roman"/>
          <w:sz w:val="28"/>
          <w:szCs w:val="28"/>
        </w:rPr>
        <w:t xml:space="preserve"> в послідовності стирає різницю між контрольованим та неконтрольованим навчанням. Він використовує методи, призначені для навчання під контролем, але не вимагає окремого </w:t>
      </w:r>
      <w:r w:rsidR="00267A98" w:rsidRPr="00441AA1">
        <w:rPr>
          <w:rFonts w:ascii="Times New Roman" w:hAnsi="Times New Roman" w:cs="Times New Roman"/>
          <w:sz w:val="28"/>
          <w:szCs w:val="28"/>
        </w:rPr>
        <w:t>навчального</w:t>
      </w:r>
      <w:r w:rsidRPr="00441AA1">
        <w:rPr>
          <w:rFonts w:ascii="Times New Roman" w:hAnsi="Times New Roman" w:cs="Times New Roman"/>
          <w:sz w:val="28"/>
          <w:szCs w:val="28"/>
        </w:rPr>
        <w:t xml:space="preserve"> сигналу.</w:t>
      </w:r>
    </w:p>
    <w:p w:rsidR="00267A98" w:rsidRPr="00441AA1" w:rsidRDefault="00267A98" w:rsidP="000A357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Моделі без пам'яті - це стандартний підхід до цього завдання. Зокрема, авторегресивні моделі можуть передбачити наступний термін у послідовності з фіксованої кількості попередніх термінів, використовуючи «крани затримки»; і нейронні мережі з прямою подачею є узагальненими авторегресивними моделями, які використовують один або кілька шарів нелінійних прихованих одиниць. Однак, якщо надати генеративній моделі якийсь прихований стан, і якщо надати цьому прихованому стану власну внутрішню динаміку, можна отримати набагато цікавіший тип моделі: вона може тривалий час зберігати інформацію у своєму прихованому стані. Якщо динаміка шумна і спосіб створення вихідних даних із їх прихованого стану шумний, не можливо дізнатися її точний прихований стан. Найкраще, що можна зробити, - це зробити висновок про розподіл ймовірностей у просторі прихованих векторів стану. Цей висновок можна здійснити лише для 2 типів прихованих моделей стану.</w:t>
      </w:r>
    </w:p>
    <w:p w:rsidR="00267A98" w:rsidRPr="00441AA1" w:rsidRDefault="00267A98" w:rsidP="000A357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Рекурентні нейронні мережі, дуже потужні, оскільки вони поєднують 2 властивості: 1) розподілений прихований стан, що дозволяє ефективно зберігати багато інформації про минуле, і 2) нелінійна динаміка, яка дозволяє їм складним чином оновлювати свій прихований стан. Маючи достатньо нейронів і часу, RNN можуть обчислювати все, що може обчислити ваш комп’ютер. Отже, яку поведінку можуть виявляти RNN? Вони можуть коливатися, вони можуть вижначати на точкові атрактори, вони можуть поводитися хаотично. І вони потенційно можуть навчитися реалізовувати </w:t>
      </w:r>
      <w:r w:rsidRPr="00441AA1">
        <w:rPr>
          <w:rFonts w:ascii="Times New Roman" w:hAnsi="Times New Roman" w:cs="Times New Roman"/>
          <w:sz w:val="28"/>
          <w:szCs w:val="28"/>
        </w:rPr>
        <w:lastRenderedPageBreak/>
        <w:t>безліч невеликих програм, кожна з яких захоплює самородок знань і працює паралельно, взаємодіючи, створюючи дуже складні ефекти.</w:t>
      </w:r>
    </w:p>
    <w:p w:rsidR="00267A98" w:rsidRPr="00441AA1" w:rsidRDefault="00267A98" w:rsidP="000A357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Однак обчислювальна потужність RNN робить їх дуже важкими для навчання. Навчити RNN досить складно через проблему вибуху або зникнення градієнтів. Коли ми повертаємося через багато шарів, що відбувається з величиною градієнтів? Якщо ваги малі, градієнти стискаються в геометричній прогресії. Якщо ваги великі, градієнти зростають в геометричній прогресії. Типові нейронні мережі з прямим просуванням можуть впоратися з цими експоненціальними ефектами, оскільки вони мають лише кілька прихованих шарів. З іншого боку, у RNN, тренованому на довгих послідовностях, градієнти можуть легко вибухнути або зникнути. Навіть при хороших початкових вагах дуже важко виявити, що поточний цільовий результат залежить від вхідних даних за багато часових кроків </w:t>
      </w:r>
      <w:r w:rsidR="003875E5" w:rsidRPr="00441AA1">
        <w:rPr>
          <w:rFonts w:ascii="Times New Roman" w:hAnsi="Times New Roman" w:cs="Times New Roman"/>
          <w:sz w:val="28"/>
          <w:szCs w:val="28"/>
        </w:rPr>
        <w:t>назад</w:t>
      </w:r>
      <w:r w:rsidRPr="00441AA1">
        <w:rPr>
          <w:rFonts w:ascii="Times New Roman" w:hAnsi="Times New Roman" w:cs="Times New Roman"/>
          <w:sz w:val="28"/>
          <w:szCs w:val="28"/>
        </w:rPr>
        <w:t xml:space="preserve">, тому RNN мають труднощі з вирішенням </w:t>
      </w:r>
      <w:r w:rsidR="003875E5" w:rsidRPr="00441AA1">
        <w:rPr>
          <w:rFonts w:ascii="Times New Roman" w:hAnsi="Times New Roman" w:cs="Times New Roman"/>
          <w:sz w:val="28"/>
          <w:szCs w:val="28"/>
        </w:rPr>
        <w:t>віддалених</w:t>
      </w:r>
      <w:r w:rsidRPr="00441AA1">
        <w:rPr>
          <w:rFonts w:ascii="Times New Roman" w:hAnsi="Times New Roman" w:cs="Times New Roman"/>
          <w:sz w:val="28"/>
          <w:szCs w:val="28"/>
        </w:rPr>
        <w:t xml:space="preserve"> залежностей.</w:t>
      </w:r>
    </w:p>
    <w:p w:rsidR="003875E5" w:rsidRPr="00441AA1" w:rsidRDefault="003875E5" w:rsidP="003875E5">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Існує, по суті, 4 ефективних способи навчити RNN:</w:t>
      </w:r>
    </w:p>
    <w:p w:rsidR="003875E5" w:rsidRPr="00441AA1" w:rsidRDefault="003875E5" w:rsidP="003875E5">
      <w:pPr>
        <w:pStyle w:val="a7"/>
        <w:numPr>
          <w:ilvl w:val="0"/>
          <w:numId w:val="2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Довга короткочасна пам’ять: Зробіть RNN з маленьких модулів, призначених для тривалого запам’ятовування значень.</w:t>
      </w:r>
    </w:p>
    <w:p w:rsidR="003875E5" w:rsidRPr="00441AA1" w:rsidRDefault="003875E5" w:rsidP="003875E5">
      <w:pPr>
        <w:pStyle w:val="a7"/>
        <w:numPr>
          <w:ilvl w:val="0"/>
          <w:numId w:val="2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Вільна оптимізація Гесса: вирішує проблему зникаючих градієнтів, використовуючи розумний оптимізатор, який може виявляти напрямки з крихітним градієнтом, але ще меншою кривизною.</w:t>
      </w:r>
    </w:p>
    <w:p w:rsidR="003875E5" w:rsidRPr="00441AA1" w:rsidRDefault="003875E5" w:rsidP="003875E5">
      <w:pPr>
        <w:pStyle w:val="a7"/>
        <w:numPr>
          <w:ilvl w:val="0"/>
          <w:numId w:val="2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Мережі ехо-станів: Ініціалізація вхідного шару -&gt; прихований та прихований -&gt; прихований та рівень виведення -&gt; приховані зв’язки, щоб у прихованому стані був величезний резервуар слабко зв’язаних осциляторів, які можна вибірково керувати входом.</w:t>
      </w:r>
    </w:p>
    <w:p w:rsidR="003875E5" w:rsidRPr="00441AA1" w:rsidRDefault="003875E5" w:rsidP="003875E5">
      <w:pPr>
        <w:pStyle w:val="a7"/>
        <w:numPr>
          <w:ilvl w:val="0"/>
          <w:numId w:val="21"/>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Хороша ініціалізація з імпульсом: Ініціалізація, як у мереж ехо-станів, але потім навчання усіх зв’язків, використовуючи імпульс.</w:t>
      </w:r>
    </w:p>
    <w:p w:rsidR="003875E5" w:rsidRPr="00441AA1" w:rsidRDefault="003875E5" w:rsidP="00EE60A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b/>
          <w:sz w:val="28"/>
          <w:szCs w:val="28"/>
        </w:rPr>
        <w:t>Нейронна мережа довго</w:t>
      </w:r>
      <w:r w:rsidR="00EE60A8" w:rsidRPr="00441AA1">
        <w:rPr>
          <w:rFonts w:ascii="Times New Roman" w:hAnsi="Times New Roman" w:cs="Times New Roman"/>
          <w:b/>
          <w:sz w:val="28"/>
          <w:szCs w:val="28"/>
        </w:rPr>
        <w:t>ї</w:t>
      </w:r>
      <w:r w:rsidRPr="00441AA1">
        <w:rPr>
          <w:rFonts w:ascii="Times New Roman" w:hAnsi="Times New Roman" w:cs="Times New Roman"/>
          <w:b/>
          <w:sz w:val="28"/>
          <w:szCs w:val="28"/>
        </w:rPr>
        <w:t xml:space="preserve"> короткострокової</w:t>
      </w:r>
      <w:r w:rsidRPr="00441AA1">
        <w:rPr>
          <w:rFonts w:ascii="Times New Roman" w:hAnsi="Times New Roman" w:cs="Times New Roman"/>
          <w:sz w:val="28"/>
          <w:szCs w:val="28"/>
        </w:rPr>
        <w:t xml:space="preserve"> </w:t>
      </w:r>
      <w:r w:rsidRPr="00441AA1">
        <w:rPr>
          <w:rFonts w:ascii="Times New Roman" w:hAnsi="Times New Roman" w:cs="Times New Roman"/>
          <w:b/>
          <w:sz w:val="28"/>
          <w:szCs w:val="28"/>
        </w:rPr>
        <w:t>пам'яті</w:t>
      </w:r>
      <w:r w:rsidR="00EE60A8" w:rsidRPr="00441AA1">
        <w:rPr>
          <w:rFonts w:ascii="Times New Roman" w:hAnsi="Times New Roman" w:cs="Times New Roman"/>
          <w:b/>
          <w:sz w:val="28"/>
          <w:szCs w:val="28"/>
        </w:rPr>
        <w:t>.</w:t>
      </w:r>
      <w:r w:rsidR="00EE60A8" w:rsidRPr="00441AA1">
        <w:rPr>
          <w:rFonts w:ascii="Times New Roman" w:hAnsi="Times New Roman" w:cs="Times New Roman"/>
          <w:sz w:val="28"/>
          <w:szCs w:val="28"/>
        </w:rPr>
        <w:t xml:space="preserve"> </w:t>
      </w:r>
      <w:r w:rsidR="00CC0CD8" w:rsidRPr="00441AA1">
        <w:rPr>
          <w:rFonts w:ascii="Times New Roman" w:hAnsi="Times New Roman" w:cs="Times New Roman"/>
          <w:sz w:val="28"/>
          <w:szCs w:val="28"/>
        </w:rPr>
        <w:t>Hochreiter &amp; Schmidhuber</w:t>
      </w:r>
      <w:r w:rsidR="00EE60A8" w:rsidRPr="00441AA1">
        <w:rPr>
          <w:rFonts w:ascii="Times New Roman" w:hAnsi="Times New Roman" w:cs="Times New Roman"/>
          <w:sz w:val="28"/>
          <w:szCs w:val="28"/>
        </w:rPr>
        <w:t xml:space="preserve"> вирішили проблему отримання RNN для запам'ятовування речей на довгий час (наприклад, сотні часових кроків), побудувавши мережу довгої короткотривалої пам'яті. Вони спроектували комірку пам'яті, </w:t>
      </w:r>
      <w:r w:rsidR="00EE60A8" w:rsidRPr="00441AA1">
        <w:rPr>
          <w:rFonts w:ascii="Times New Roman" w:hAnsi="Times New Roman" w:cs="Times New Roman"/>
          <w:sz w:val="28"/>
          <w:szCs w:val="28"/>
        </w:rPr>
        <w:lastRenderedPageBreak/>
        <w:t>використовуючи логістичні та лінійні одиниці з мультиплікативною взаємодією. Інформація потрапляє в комірку щоразу, коли ввімкнено її “запис”. Інформація залишається в комірці до тих пір, поки увімкнені ворота "тримати". Інформацію можна прочитати з комірки, увімкнувши її ворота для читання.</w:t>
      </w:r>
    </w:p>
    <w:p w:rsidR="00EE60A8" w:rsidRPr="00441AA1" w:rsidRDefault="00EE60A8" w:rsidP="00EE60A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Читання скорописним почерком є природним завданням для RNN. Вхідні дані - це послідовність (x, y, p) координат кінчика пера, де p вказує, чи є перо вгору чи вниз. Вихід - це послідовність симво</w:t>
      </w:r>
      <w:r w:rsidR="00CC0CD8" w:rsidRPr="00441AA1">
        <w:rPr>
          <w:rFonts w:ascii="Times New Roman" w:hAnsi="Times New Roman" w:cs="Times New Roman"/>
          <w:sz w:val="28"/>
          <w:szCs w:val="28"/>
        </w:rPr>
        <w:t>лів. Graves &amp; Schmidhuber</w:t>
      </w:r>
      <w:r w:rsidRPr="00441AA1">
        <w:rPr>
          <w:rFonts w:ascii="Times New Roman" w:hAnsi="Times New Roman" w:cs="Times New Roman"/>
          <w:sz w:val="28"/>
          <w:szCs w:val="28"/>
        </w:rPr>
        <w:t xml:space="preserve"> показали, що RNN з LSTM в даний час є найкращими системами для читання скоропису. Коротше кажучи, вони використовували послідовність невеликих зображень як вхідні дані, а не координати пера.</w:t>
      </w:r>
    </w:p>
    <w:p w:rsidR="00EE60A8" w:rsidRPr="00441AA1" w:rsidRDefault="00380115" w:rsidP="00EE60A8">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hAnsi="Times New Roman" w:cs="Times New Roman"/>
          <w:b/>
          <w:sz w:val="28"/>
          <w:szCs w:val="28"/>
        </w:rPr>
        <w:tab/>
      </w:r>
      <w:r w:rsidR="00EE60A8" w:rsidRPr="00441AA1">
        <w:rPr>
          <w:rFonts w:ascii="Times New Roman" w:eastAsia="Times New Roman" w:hAnsi="Times New Roman" w:cs="Times New Roman"/>
          <w:b/>
          <w:kern w:val="1"/>
          <w:sz w:val="28"/>
          <w:szCs w:val="28"/>
          <w:lang w:eastAsia="zh-CN"/>
        </w:rPr>
        <w:t xml:space="preserve">Encoder-Decoder мережа. </w:t>
      </w:r>
      <w:r w:rsidR="00EE60A8" w:rsidRPr="00441AA1">
        <w:rPr>
          <w:rFonts w:ascii="Times New Roman" w:eastAsia="Times New Roman" w:hAnsi="Times New Roman" w:cs="Times New Roman"/>
          <w:kern w:val="1"/>
          <w:sz w:val="28"/>
          <w:szCs w:val="28"/>
          <w:lang w:eastAsia="zh-CN"/>
        </w:rPr>
        <w:t xml:space="preserve">Останній </w:t>
      </w:r>
      <w:r w:rsidR="00BC112A" w:rsidRPr="00441AA1">
        <w:rPr>
          <w:rFonts w:ascii="Times New Roman" w:eastAsia="Times New Roman" w:hAnsi="Times New Roman" w:cs="Times New Roman"/>
          <w:kern w:val="1"/>
          <w:sz w:val="28"/>
          <w:szCs w:val="28"/>
          <w:lang w:eastAsia="zh-CN"/>
        </w:rPr>
        <w:t>вид</w:t>
      </w:r>
      <w:r w:rsidR="00EE60A8" w:rsidRPr="00441AA1">
        <w:rPr>
          <w:rFonts w:ascii="Times New Roman" w:eastAsia="Times New Roman" w:hAnsi="Times New Roman" w:cs="Times New Roman"/>
          <w:kern w:val="1"/>
          <w:sz w:val="28"/>
          <w:szCs w:val="28"/>
          <w:lang w:eastAsia="zh-CN"/>
        </w:rPr>
        <w:t xml:space="preserve"> архітектури, який </w:t>
      </w:r>
      <w:r w:rsidR="00BC112A" w:rsidRPr="00441AA1">
        <w:rPr>
          <w:rFonts w:ascii="Times New Roman" w:eastAsia="Times New Roman" w:hAnsi="Times New Roman" w:cs="Times New Roman"/>
          <w:kern w:val="1"/>
          <w:sz w:val="28"/>
          <w:szCs w:val="28"/>
          <w:lang w:eastAsia="zh-CN"/>
        </w:rPr>
        <w:t>представлено</w:t>
      </w:r>
      <w:r w:rsidR="00EE60A8" w:rsidRPr="00441AA1">
        <w:rPr>
          <w:rFonts w:ascii="Times New Roman" w:eastAsia="Times New Roman" w:hAnsi="Times New Roman" w:cs="Times New Roman"/>
          <w:kern w:val="1"/>
          <w:sz w:val="28"/>
          <w:szCs w:val="28"/>
          <w:lang w:eastAsia="zh-CN"/>
        </w:rPr>
        <w:t xml:space="preserve"> в науковій роботі, - це </w:t>
      </w:r>
      <w:r w:rsidR="00BC112A" w:rsidRPr="00441AA1">
        <w:rPr>
          <w:rFonts w:ascii="Times New Roman" w:eastAsia="Times New Roman" w:hAnsi="Times New Roman" w:cs="Times New Roman"/>
          <w:kern w:val="1"/>
          <w:sz w:val="28"/>
          <w:szCs w:val="28"/>
          <w:lang w:eastAsia="zh-CN"/>
        </w:rPr>
        <w:t>різновид</w:t>
      </w:r>
      <w:r w:rsidR="00EE60A8" w:rsidRPr="00441AA1">
        <w:rPr>
          <w:rFonts w:ascii="Times New Roman" w:eastAsia="Times New Roman" w:hAnsi="Times New Roman" w:cs="Times New Roman"/>
          <w:kern w:val="1"/>
          <w:sz w:val="28"/>
          <w:szCs w:val="28"/>
          <w:lang w:eastAsia="zh-CN"/>
        </w:rPr>
        <w:t xml:space="preserve"> архітектури LSTM, яку </w:t>
      </w:r>
      <w:r w:rsidR="00BC112A" w:rsidRPr="00441AA1">
        <w:rPr>
          <w:rFonts w:ascii="Times New Roman" w:eastAsia="Times New Roman" w:hAnsi="Times New Roman" w:cs="Times New Roman"/>
          <w:kern w:val="1"/>
          <w:sz w:val="28"/>
          <w:szCs w:val="28"/>
          <w:lang w:eastAsia="zh-CN"/>
        </w:rPr>
        <w:t>було розглянуто</w:t>
      </w:r>
      <w:r w:rsidR="00EE60A8" w:rsidRPr="00441AA1">
        <w:rPr>
          <w:rFonts w:ascii="Times New Roman" w:eastAsia="Times New Roman" w:hAnsi="Times New Roman" w:cs="Times New Roman"/>
          <w:kern w:val="1"/>
          <w:sz w:val="28"/>
          <w:szCs w:val="28"/>
          <w:lang w:eastAsia="zh-CN"/>
        </w:rPr>
        <w:t xml:space="preserve"> вище. </w:t>
      </w:r>
      <w:r w:rsidR="00BC112A" w:rsidRPr="00441AA1">
        <w:rPr>
          <w:rFonts w:ascii="Times New Roman" w:eastAsia="Times New Roman" w:hAnsi="Times New Roman" w:cs="Times New Roman"/>
          <w:kern w:val="1"/>
          <w:sz w:val="28"/>
          <w:szCs w:val="28"/>
          <w:lang w:eastAsia="zh-CN"/>
        </w:rPr>
        <w:t>Цей вид</w:t>
      </w:r>
      <w:r w:rsidR="00EE60A8" w:rsidRPr="00441AA1">
        <w:rPr>
          <w:rFonts w:ascii="Times New Roman" w:eastAsia="Times New Roman" w:hAnsi="Times New Roman" w:cs="Times New Roman"/>
          <w:kern w:val="1"/>
          <w:sz w:val="28"/>
          <w:szCs w:val="28"/>
          <w:lang w:eastAsia="zh-CN"/>
        </w:rPr>
        <w:t xml:space="preserve"> називають архітектурою кодера-декодера. Даний </w:t>
      </w:r>
      <w:r w:rsidR="00BC112A" w:rsidRPr="00441AA1">
        <w:rPr>
          <w:rFonts w:ascii="Times New Roman" w:eastAsia="Times New Roman" w:hAnsi="Times New Roman" w:cs="Times New Roman"/>
          <w:kern w:val="1"/>
          <w:sz w:val="28"/>
          <w:szCs w:val="28"/>
          <w:lang w:eastAsia="zh-CN"/>
        </w:rPr>
        <w:t>вид</w:t>
      </w:r>
      <w:r w:rsidR="00EE60A8" w:rsidRPr="00441AA1">
        <w:rPr>
          <w:rFonts w:ascii="Times New Roman" w:eastAsia="Times New Roman" w:hAnsi="Times New Roman" w:cs="Times New Roman"/>
          <w:kern w:val="1"/>
          <w:sz w:val="28"/>
          <w:szCs w:val="28"/>
          <w:lang w:eastAsia="zh-CN"/>
        </w:rPr>
        <w:t xml:space="preserve"> архітектури є </w:t>
      </w:r>
      <w:r w:rsidR="00BC112A" w:rsidRPr="00441AA1">
        <w:rPr>
          <w:rFonts w:ascii="Times New Roman" w:eastAsia="Times New Roman" w:hAnsi="Times New Roman" w:cs="Times New Roman"/>
          <w:kern w:val="1"/>
          <w:sz w:val="28"/>
          <w:szCs w:val="28"/>
          <w:lang w:eastAsia="zh-CN"/>
        </w:rPr>
        <w:t>елементом</w:t>
      </w:r>
      <w:r w:rsidR="00EE60A8" w:rsidRPr="00441AA1">
        <w:rPr>
          <w:rFonts w:ascii="Times New Roman" w:eastAsia="Times New Roman" w:hAnsi="Times New Roman" w:cs="Times New Roman"/>
          <w:kern w:val="1"/>
          <w:sz w:val="28"/>
          <w:szCs w:val="28"/>
          <w:lang w:eastAsia="zh-CN"/>
        </w:rPr>
        <w:t xml:space="preserve"> ширшого класу мереж, </w:t>
      </w:r>
      <w:r w:rsidR="00BC112A" w:rsidRPr="00441AA1">
        <w:rPr>
          <w:rFonts w:ascii="Times New Roman" w:eastAsia="Times New Roman" w:hAnsi="Times New Roman" w:cs="Times New Roman"/>
          <w:kern w:val="1"/>
          <w:sz w:val="28"/>
          <w:szCs w:val="28"/>
          <w:lang w:eastAsia="zh-CN"/>
        </w:rPr>
        <w:t>що</w:t>
      </w:r>
      <w:r w:rsidR="00EE60A8" w:rsidRPr="00441AA1">
        <w:rPr>
          <w:rFonts w:ascii="Times New Roman" w:eastAsia="Times New Roman" w:hAnsi="Times New Roman" w:cs="Times New Roman"/>
          <w:kern w:val="1"/>
          <w:sz w:val="28"/>
          <w:szCs w:val="28"/>
          <w:lang w:eastAsia="zh-CN"/>
        </w:rPr>
        <w:t xml:space="preserve"> називається </w:t>
      </w:r>
      <w:r w:rsidR="00BC112A" w:rsidRPr="00441AA1">
        <w:rPr>
          <w:rFonts w:ascii="Times New Roman" w:eastAsia="Times New Roman" w:hAnsi="Times New Roman" w:cs="Times New Roman"/>
          <w:kern w:val="1"/>
          <w:sz w:val="28"/>
          <w:szCs w:val="28"/>
          <w:lang w:eastAsia="zh-CN"/>
        </w:rPr>
        <w:t>масивом</w:t>
      </w:r>
      <w:r w:rsidR="00EE60A8" w:rsidRPr="00441AA1">
        <w:rPr>
          <w:rFonts w:ascii="Times New Roman" w:eastAsia="Times New Roman" w:hAnsi="Times New Roman" w:cs="Times New Roman"/>
          <w:kern w:val="1"/>
          <w:sz w:val="28"/>
          <w:szCs w:val="28"/>
          <w:lang w:eastAsia="zh-CN"/>
        </w:rPr>
        <w:t xml:space="preserve"> моделей послідовностей. Архітектура кодер-декодер </w:t>
      </w:r>
      <w:r w:rsidR="00BC112A" w:rsidRPr="00441AA1">
        <w:rPr>
          <w:rFonts w:ascii="Times New Roman" w:eastAsia="Times New Roman" w:hAnsi="Times New Roman" w:cs="Times New Roman"/>
          <w:kern w:val="1"/>
          <w:sz w:val="28"/>
          <w:szCs w:val="28"/>
          <w:lang w:eastAsia="zh-CN"/>
        </w:rPr>
        <w:t>спершу</w:t>
      </w:r>
      <w:r w:rsidR="00EE60A8" w:rsidRPr="00441AA1">
        <w:rPr>
          <w:rFonts w:ascii="Times New Roman" w:eastAsia="Times New Roman" w:hAnsi="Times New Roman" w:cs="Times New Roman"/>
          <w:kern w:val="1"/>
          <w:sz w:val="28"/>
          <w:szCs w:val="28"/>
          <w:lang w:eastAsia="zh-CN"/>
        </w:rPr>
        <w:t xml:space="preserve"> була розроблена для </w:t>
      </w:r>
      <w:r w:rsidR="00BC112A" w:rsidRPr="00441AA1">
        <w:rPr>
          <w:rFonts w:ascii="Times New Roman" w:eastAsia="Times New Roman" w:hAnsi="Times New Roman" w:cs="Times New Roman"/>
          <w:kern w:val="1"/>
          <w:sz w:val="28"/>
          <w:szCs w:val="28"/>
          <w:lang w:eastAsia="zh-CN"/>
        </w:rPr>
        <w:t>спрощення</w:t>
      </w:r>
      <w:r w:rsidR="00EE60A8" w:rsidRPr="00441AA1">
        <w:rPr>
          <w:rFonts w:ascii="Times New Roman" w:eastAsia="Times New Roman" w:hAnsi="Times New Roman" w:cs="Times New Roman"/>
          <w:kern w:val="1"/>
          <w:sz w:val="28"/>
          <w:szCs w:val="28"/>
          <w:lang w:eastAsia="zh-CN"/>
        </w:rPr>
        <w:t xml:space="preserve"> моделювання законів мови. </w:t>
      </w:r>
      <w:r w:rsidR="00BC112A" w:rsidRPr="00441AA1">
        <w:rPr>
          <w:rFonts w:ascii="Times New Roman" w:eastAsia="Times New Roman" w:hAnsi="Times New Roman" w:cs="Times New Roman"/>
          <w:kern w:val="1"/>
          <w:sz w:val="28"/>
          <w:szCs w:val="28"/>
          <w:lang w:eastAsia="zh-CN"/>
        </w:rPr>
        <w:t>В</w:t>
      </w:r>
      <w:r w:rsidR="00F44DF4" w:rsidRPr="00441AA1">
        <w:rPr>
          <w:rFonts w:ascii="Times New Roman" w:eastAsia="Times New Roman" w:hAnsi="Times New Roman" w:cs="Times New Roman"/>
          <w:kern w:val="1"/>
          <w:sz w:val="28"/>
          <w:szCs w:val="28"/>
          <w:lang w:eastAsia="zh-CN"/>
        </w:rPr>
        <w:t xml:space="preserve"> </w:t>
      </w:r>
      <w:r w:rsidR="00BC112A" w:rsidRPr="00441AA1">
        <w:rPr>
          <w:rFonts w:ascii="Times New Roman" w:eastAsia="Times New Roman" w:hAnsi="Times New Roman" w:cs="Times New Roman"/>
          <w:kern w:val="1"/>
          <w:sz w:val="28"/>
          <w:szCs w:val="28"/>
          <w:lang w:eastAsia="zh-CN"/>
        </w:rPr>
        <w:t>загаль</w:t>
      </w:r>
      <w:r w:rsidR="00F44DF4" w:rsidRPr="00441AA1">
        <w:rPr>
          <w:rFonts w:ascii="Times New Roman" w:eastAsia="Times New Roman" w:hAnsi="Times New Roman" w:cs="Times New Roman"/>
          <w:kern w:val="1"/>
          <w:sz w:val="28"/>
          <w:szCs w:val="28"/>
          <w:lang w:eastAsia="zh-CN"/>
        </w:rPr>
        <w:t>ному</w:t>
      </w:r>
      <w:r w:rsidR="00EE60A8" w:rsidRPr="00441AA1">
        <w:rPr>
          <w:rFonts w:ascii="Times New Roman" w:eastAsia="Times New Roman" w:hAnsi="Times New Roman" w:cs="Times New Roman"/>
          <w:kern w:val="1"/>
          <w:sz w:val="28"/>
          <w:szCs w:val="28"/>
          <w:lang w:eastAsia="zh-CN"/>
        </w:rPr>
        <w:t xml:space="preserve">, вона була розроблена, </w:t>
      </w:r>
      <w:r w:rsidR="00F44DF4" w:rsidRPr="00441AA1">
        <w:rPr>
          <w:rFonts w:ascii="Times New Roman" w:eastAsia="Times New Roman" w:hAnsi="Times New Roman" w:cs="Times New Roman"/>
          <w:kern w:val="1"/>
          <w:sz w:val="28"/>
          <w:szCs w:val="28"/>
          <w:lang w:eastAsia="zh-CN"/>
        </w:rPr>
        <w:t>для того щоб</w:t>
      </w:r>
      <w:r w:rsidR="00EE60A8" w:rsidRPr="00441AA1">
        <w:rPr>
          <w:rFonts w:ascii="Times New Roman" w:eastAsia="Times New Roman" w:hAnsi="Times New Roman" w:cs="Times New Roman"/>
          <w:kern w:val="1"/>
          <w:sz w:val="28"/>
          <w:szCs w:val="28"/>
          <w:lang w:eastAsia="zh-CN"/>
        </w:rPr>
        <w:t xml:space="preserve"> </w:t>
      </w:r>
      <w:r w:rsidR="00F44DF4" w:rsidRPr="00441AA1">
        <w:rPr>
          <w:rFonts w:ascii="Times New Roman" w:eastAsia="Times New Roman" w:hAnsi="Times New Roman" w:cs="Times New Roman"/>
          <w:kern w:val="1"/>
          <w:sz w:val="28"/>
          <w:szCs w:val="28"/>
          <w:lang w:eastAsia="zh-CN"/>
        </w:rPr>
        <w:t>надати можливість</w:t>
      </w:r>
      <w:r w:rsidR="00EE60A8" w:rsidRPr="00441AA1">
        <w:rPr>
          <w:rFonts w:ascii="Times New Roman" w:eastAsia="Times New Roman" w:hAnsi="Times New Roman" w:cs="Times New Roman"/>
          <w:kern w:val="1"/>
          <w:sz w:val="28"/>
          <w:szCs w:val="28"/>
          <w:lang w:eastAsia="zh-CN"/>
        </w:rPr>
        <w:t xml:space="preserve"> моделі </w:t>
      </w:r>
      <w:r w:rsidR="00F44DF4" w:rsidRPr="00441AA1">
        <w:rPr>
          <w:rFonts w:ascii="Times New Roman" w:eastAsia="Times New Roman" w:hAnsi="Times New Roman" w:cs="Times New Roman"/>
          <w:kern w:val="1"/>
          <w:sz w:val="28"/>
          <w:szCs w:val="28"/>
          <w:lang w:eastAsia="zh-CN"/>
        </w:rPr>
        <w:t>прогнозувати</w:t>
      </w:r>
      <w:r w:rsidR="00EE60A8" w:rsidRPr="00441AA1">
        <w:rPr>
          <w:rFonts w:ascii="Times New Roman" w:eastAsia="Times New Roman" w:hAnsi="Times New Roman" w:cs="Times New Roman"/>
          <w:kern w:val="1"/>
          <w:sz w:val="28"/>
          <w:szCs w:val="28"/>
          <w:lang w:eastAsia="zh-CN"/>
        </w:rPr>
        <w:t xml:space="preserve"> слова на виході, розглядаючи контекст </w:t>
      </w:r>
      <w:r w:rsidR="00F44DF4" w:rsidRPr="00441AA1">
        <w:rPr>
          <w:rFonts w:ascii="Times New Roman" w:eastAsia="Times New Roman" w:hAnsi="Times New Roman" w:cs="Times New Roman"/>
          <w:kern w:val="1"/>
          <w:sz w:val="28"/>
          <w:szCs w:val="28"/>
          <w:lang w:eastAsia="zh-CN"/>
        </w:rPr>
        <w:t>конкретних</w:t>
      </w:r>
      <w:r w:rsidR="00EE60A8" w:rsidRPr="00441AA1">
        <w:rPr>
          <w:rFonts w:ascii="Times New Roman" w:eastAsia="Times New Roman" w:hAnsi="Times New Roman" w:cs="Times New Roman"/>
          <w:kern w:val="1"/>
          <w:sz w:val="28"/>
          <w:szCs w:val="28"/>
          <w:lang w:eastAsia="zh-CN"/>
        </w:rPr>
        <w:t xml:space="preserve"> слів на вході, </w:t>
      </w:r>
      <w:r w:rsidR="00F44DF4" w:rsidRPr="00441AA1">
        <w:rPr>
          <w:rFonts w:ascii="Times New Roman" w:eastAsia="Times New Roman" w:hAnsi="Times New Roman" w:cs="Times New Roman"/>
          <w:kern w:val="1"/>
          <w:sz w:val="28"/>
          <w:szCs w:val="28"/>
          <w:lang w:eastAsia="zh-CN"/>
        </w:rPr>
        <w:t>та</w:t>
      </w:r>
      <w:r w:rsidR="00EE60A8" w:rsidRPr="00441AA1">
        <w:rPr>
          <w:rFonts w:ascii="Times New Roman" w:eastAsia="Times New Roman" w:hAnsi="Times New Roman" w:cs="Times New Roman"/>
          <w:kern w:val="1"/>
          <w:sz w:val="28"/>
          <w:szCs w:val="28"/>
          <w:lang w:eastAsia="zh-CN"/>
        </w:rPr>
        <w:t xml:space="preserve"> контекст слів, </w:t>
      </w:r>
      <w:r w:rsidR="00F44DF4" w:rsidRPr="00441AA1">
        <w:rPr>
          <w:rFonts w:ascii="Times New Roman" w:eastAsia="Times New Roman" w:hAnsi="Times New Roman" w:cs="Times New Roman"/>
          <w:kern w:val="1"/>
          <w:sz w:val="28"/>
          <w:szCs w:val="28"/>
          <w:lang w:eastAsia="zh-CN"/>
        </w:rPr>
        <w:t>що</w:t>
      </w:r>
      <w:r w:rsidR="00EE60A8" w:rsidRPr="00441AA1">
        <w:rPr>
          <w:rFonts w:ascii="Times New Roman" w:eastAsia="Times New Roman" w:hAnsi="Times New Roman" w:cs="Times New Roman"/>
          <w:kern w:val="1"/>
          <w:sz w:val="28"/>
          <w:szCs w:val="28"/>
          <w:lang w:eastAsia="zh-CN"/>
        </w:rPr>
        <w:t xml:space="preserve"> вже були </w:t>
      </w:r>
      <w:r w:rsidR="00F44DF4" w:rsidRPr="00441AA1">
        <w:rPr>
          <w:rFonts w:ascii="Times New Roman" w:eastAsia="Times New Roman" w:hAnsi="Times New Roman" w:cs="Times New Roman"/>
          <w:kern w:val="1"/>
          <w:sz w:val="28"/>
          <w:szCs w:val="28"/>
          <w:lang w:eastAsia="zh-CN"/>
        </w:rPr>
        <w:t>спрогнозовані</w:t>
      </w:r>
      <w:r w:rsidR="00EE60A8" w:rsidRPr="00441AA1">
        <w:rPr>
          <w:rFonts w:ascii="Times New Roman" w:eastAsia="Times New Roman" w:hAnsi="Times New Roman" w:cs="Times New Roman"/>
          <w:kern w:val="1"/>
          <w:sz w:val="28"/>
          <w:szCs w:val="28"/>
          <w:lang w:eastAsia="zh-CN"/>
        </w:rPr>
        <w:t xml:space="preserve"> у виході.</w:t>
      </w:r>
    </w:p>
    <w:p w:rsidR="00EE60A8" w:rsidRPr="00441AA1" w:rsidRDefault="00EE60A8" w:rsidP="00EE60A8">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t xml:space="preserve">Архітектура складається з двох </w:t>
      </w:r>
      <w:r w:rsidR="00F44DF4" w:rsidRPr="00441AA1">
        <w:rPr>
          <w:rFonts w:ascii="Times New Roman" w:eastAsia="Times New Roman" w:hAnsi="Times New Roman" w:cs="Times New Roman"/>
          <w:kern w:val="1"/>
          <w:sz w:val="28"/>
          <w:szCs w:val="28"/>
          <w:lang w:eastAsia="zh-CN"/>
        </w:rPr>
        <w:t>елементів</w:t>
      </w:r>
      <w:r w:rsidRPr="00441AA1">
        <w:rPr>
          <w:rFonts w:ascii="Times New Roman" w:eastAsia="Times New Roman" w:hAnsi="Times New Roman" w:cs="Times New Roman"/>
          <w:kern w:val="1"/>
          <w:sz w:val="28"/>
          <w:szCs w:val="28"/>
          <w:lang w:eastAsia="zh-CN"/>
        </w:rPr>
        <w:t>,</w:t>
      </w:r>
      <w:r w:rsidR="00F44DF4" w:rsidRPr="00441AA1">
        <w:rPr>
          <w:rFonts w:ascii="Times New Roman" w:eastAsia="Times New Roman" w:hAnsi="Times New Roman" w:cs="Times New Roman"/>
          <w:kern w:val="1"/>
          <w:sz w:val="28"/>
          <w:szCs w:val="28"/>
          <w:lang w:eastAsia="zh-CN"/>
        </w:rPr>
        <w:t xml:space="preserve"> що</w:t>
      </w:r>
      <w:r w:rsidRPr="00441AA1">
        <w:rPr>
          <w:rFonts w:ascii="Times New Roman" w:eastAsia="Times New Roman" w:hAnsi="Times New Roman" w:cs="Times New Roman"/>
          <w:kern w:val="1"/>
          <w:sz w:val="28"/>
          <w:szCs w:val="28"/>
          <w:lang w:eastAsia="zh-CN"/>
        </w:rPr>
        <w:t xml:space="preserve"> влучно </w:t>
      </w:r>
      <w:r w:rsidR="00F44DF4" w:rsidRPr="00441AA1">
        <w:rPr>
          <w:rFonts w:ascii="Times New Roman" w:eastAsia="Times New Roman" w:hAnsi="Times New Roman" w:cs="Times New Roman"/>
          <w:kern w:val="1"/>
          <w:sz w:val="28"/>
          <w:szCs w:val="28"/>
          <w:lang w:eastAsia="zh-CN"/>
        </w:rPr>
        <w:t>звуться</w:t>
      </w:r>
      <w:r w:rsidRPr="00441AA1">
        <w:rPr>
          <w:rFonts w:ascii="Times New Roman" w:eastAsia="Times New Roman" w:hAnsi="Times New Roman" w:cs="Times New Roman"/>
          <w:kern w:val="1"/>
          <w:sz w:val="28"/>
          <w:szCs w:val="28"/>
          <w:lang w:eastAsia="zh-CN"/>
        </w:rPr>
        <w:t xml:space="preserve"> кодером і декодером. Кодер - це архітектура LSTM. Як </w:t>
      </w:r>
      <w:r w:rsidR="00F44DF4" w:rsidRPr="00441AA1">
        <w:rPr>
          <w:rFonts w:ascii="Times New Roman" w:eastAsia="Times New Roman" w:hAnsi="Times New Roman" w:cs="Times New Roman"/>
          <w:kern w:val="1"/>
          <w:sz w:val="28"/>
          <w:szCs w:val="28"/>
          <w:lang w:eastAsia="zh-CN"/>
        </w:rPr>
        <w:t>було сказано вище, цей</w:t>
      </w:r>
      <w:r w:rsidRPr="00441AA1">
        <w:rPr>
          <w:rFonts w:ascii="Times New Roman" w:eastAsia="Times New Roman" w:hAnsi="Times New Roman" w:cs="Times New Roman"/>
          <w:kern w:val="1"/>
          <w:sz w:val="28"/>
          <w:szCs w:val="28"/>
          <w:lang w:eastAsia="zh-CN"/>
        </w:rPr>
        <w:t xml:space="preserve"> </w:t>
      </w:r>
      <w:r w:rsidR="00F44DF4" w:rsidRPr="00441AA1">
        <w:rPr>
          <w:rFonts w:ascii="Times New Roman" w:eastAsia="Times New Roman" w:hAnsi="Times New Roman" w:cs="Times New Roman"/>
          <w:kern w:val="1"/>
          <w:sz w:val="28"/>
          <w:szCs w:val="28"/>
          <w:lang w:eastAsia="zh-CN"/>
        </w:rPr>
        <w:t>елемент</w:t>
      </w:r>
      <w:r w:rsidRPr="00441AA1">
        <w:rPr>
          <w:rFonts w:ascii="Times New Roman" w:eastAsia="Times New Roman" w:hAnsi="Times New Roman" w:cs="Times New Roman"/>
          <w:kern w:val="1"/>
          <w:sz w:val="28"/>
          <w:szCs w:val="28"/>
          <w:lang w:eastAsia="zh-CN"/>
        </w:rPr>
        <w:t xml:space="preserve"> моделі буде </w:t>
      </w:r>
      <w:r w:rsidR="00F44DF4" w:rsidRPr="00441AA1">
        <w:rPr>
          <w:rFonts w:ascii="Times New Roman" w:eastAsia="Times New Roman" w:hAnsi="Times New Roman" w:cs="Times New Roman"/>
          <w:kern w:val="1"/>
          <w:sz w:val="28"/>
          <w:szCs w:val="28"/>
          <w:lang w:eastAsia="zh-CN"/>
        </w:rPr>
        <w:t>брати до уваги</w:t>
      </w:r>
      <w:r w:rsidRPr="00441AA1">
        <w:rPr>
          <w:rFonts w:ascii="Times New Roman" w:eastAsia="Times New Roman" w:hAnsi="Times New Roman" w:cs="Times New Roman"/>
          <w:kern w:val="1"/>
          <w:sz w:val="28"/>
          <w:szCs w:val="28"/>
          <w:lang w:eastAsia="zh-CN"/>
        </w:rPr>
        <w:t xml:space="preserve"> кожну частину </w:t>
      </w:r>
      <w:r w:rsidR="00F44DF4" w:rsidRPr="00441AA1">
        <w:rPr>
          <w:rFonts w:ascii="Times New Roman" w:eastAsia="Times New Roman" w:hAnsi="Times New Roman" w:cs="Times New Roman"/>
          <w:kern w:val="1"/>
          <w:sz w:val="28"/>
          <w:szCs w:val="28"/>
          <w:lang w:eastAsia="zh-CN"/>
        </w:rPr>
        <w:t>масиву</w:t>
      </w:r>
      <w:r w:rsidRPr="00441AA1">
        <w:rPr>
          <w:rFonts w:ascii="Times New Roman" w:eastAsia="Times New Roman" w:hAnsi="Times New Roman" w:cs="Times New Roman"/>
          <w:kern w:val="1"/>
          <w:sz w:val="28"/>
          <w:szCs w:val="28"/>
          <w:lang w:eastAsia="zh-CN"/>
        </w:rPr>
        <w:t xml:space="preserve"> даних, а також </w:t>
      </w:r>
      <w:r w:rsidR="00F44DF4" w:rsidRPr="00441AA1">
        <w:rPr>
          <w:rFonts w:ascii="Times New Roman" w:eastAsia="Times New Roman" w:hAnsi="Times New Roman" w:cs="Times New Roman"/>
          <w:kern w:val="1"/>
          <w:sz w:val="28"/>
          <w:szCs w:val="28"/>
          <w:lang w:eastAsia="zh-CN"/>
        </w:rPr>
        <w:t>результат</w:t>
      </w:r>
      <w:r w:rsidRPr="00441AA1">
        <w:rPr>
          <w:rFonts w:ascii="Times New Roman" w:eastAsia="Times New Roman" w:hAnsi="Times New Roman" w:cs="Times New Roman"/>
          <w:kern w:val="1"/>
          <w:sz w:val="28"/>
          <w:szCs w:val="28"/>
          <w:lang w:eastAsia="zh-CN"/>
        </w:rPr>
        <w:t xml:space="preserve"> кодера на </w:t>
      </w:r>
      <w:r w:rsidR="00F44DF4" w:rsidRPr="00441AA1">
        <w:rPr>
          <w:rFonts w:ascii="Times New Roman" w:eastAsia="Times New Roman" w:hAnsi="Times New Roman" w:cs="Times New Roman"/>
          <w:kern w:val="1"/>
          <w:sz w:val="28"/>
          <w:szCs w:val="28"/>
          <w:lang w:eastAsia="zh-CN"/>
        </w:rPr>
        <w:t>минулі</w:t>
      </w:r>
      <w:r w:rsidRPr="00441AA1">
        <w:rPr>
          <w:rFonts w:ascii="Times New Roman" w:eastAsia="Times New Roman" w:hAnsi="Times New Roman" w:cs="Times New Roman"/>
          <w:kern w:val="1"/>
          <w:sz w:val="28"/>
          <w:szCs w:val="28"/>
          <w:lang w:eastAsia="zh-CN"/>
        </w:rPr>
        <w:t xml:space="preserve"> частини </w:t>
      </w:r>
      <w:r w:rsidR="00F44DF4" w:rsidRPr="00441AA1">
        <w:rPr>
          <w:rFonts w:ascii="Times New Roman" w:eastAsia="Times New Roman" w:hAnsi="Times New Roman" w:cs="Times New Roman"/>
          <w:kern w:val="1"/>
          <w:sz w:val="28"/>
          <w:szCs w:val="28"/>
          <w:lang w:eastAsia="zh-CN"/>
        </w:rPr>
        <w:t>масиву</w:t>
      </w:r>
      <w:r w:rsidRPr="00441AA1">
        <w:rPr>
          <w:rFonts w:ascii="Times New Roman" w:eastAsia="Times New Roman" w:hAnsi="Times New Roman" w:cs="Times New Roman"/>
          <w:kern w:val="1"/>
          <w:sz w:val="28"/>
          <w:szCs w:val="28"/>
          <w:lang w:eastAsia="zh-CN"/>
        </w:rPr>
        <w:t>. Модуль декодера</w:t>
      </w:r>
      <w:r w:rsidR="00F44DF4" w:rsidRPr="00441AA1">
        <w:rPr>
          <w:rFonts w:ascii="Times New Roman" w:eastAsia="Times New Roman" w:hAnsi="Times New Roman" w:cs="Times New Roman"/>
          <w:kern w:val="1"/>
          <w:sz w:val="28"/>
          <w:szCs w:val="28"/>
          <w:lang w:eastAsia="zh-CN"/>
        </w:rPr>
        <w:t xml:space="preserve"> також є архітектурою LSTM (або схожою</w:t>
      </w:r>
      <w:r w:rsidRPr="00441AA1">
        <w:rPr>
          <w:rFonts w:ascii="Times New Roman" w:eastAsia="Times New Roman" w:hAnsi="Times New Roman" w:cs="Times New Roman"/>
          <w:kern w:val="1"/>
          <w:sz w:val="28"/>
          <w:szCs w:val="28"/>
          <w:lang w:eastAsia="zh-CN"/>
        </w:rPr>
        <w:t xml:space="preserve">). Він </w:t>
      </w:r>
      <w:r w:rsidR="00F44DF4" w:rsidRPr="00441AA1">
        <w:rPr>
          <w:rFonts w:ascii="Times New Roman" w:eastAsia="Times New Roman" w:hAnsi="Times New Roman" w:cs="Times New Roman"/>
          <w:kern w:val="1"/>
          <w:sz w:val="28"/>
          <w:szCs w:val="28"/>
          <w:lang w:eastAsia="zh-CN"/>
        </w:rPr>
        <w:t>має</w:t>
      </w:r>
      <w:r w:rsidRPr="00441AA1">
        <w:rPr>
          <w:rFonts w:ascii="Times New Roman" w:eastAsia="Times New Roman" w:hAnsi="Times New Roman" w:cs="Times New Roman"/>
          <w:kern w:val="1"/>
          <w:sz w:val="28"/>
          <w:szCs w:val="28"/>
          <w:lang w:eastAsia="zh-CN"/>
        </w:rPr>
        <w:t xml:space="preserve"> враховувати </w:t>
      </w:r>
      <w:r w:rsidR="00F44DF4" w:rsidRPr="00441AA1">
        <w:rPr>
          <w:rFonts w:ascii="Times New Roman" w:eastAsia="Times New Roman" w:hAnsi="Times New Roman" w:cs="Times New Roman"/>
          <w:kern w:val="1"/>
          <w:sz w:val="28"/>
          <w:szCs w:val="28"/>
          <w:lang w:eastAsia="zh-CN"/>
        </w:rPr>
        <w:t>всі</w:t>
      </w:r>
      <w:r w:rsidRPr="00441AA1">
        <w:rPr>
          <w:rFonts w:ascii="Times New Roman" w:eastAsia="Times New Roman" w:hAnsi="Times New Roman" w:cs="Times New Roman"/>
          <w:kern w:val="1"/>
          <w:sz w:val="28"/>
          <w:szCs w:val="28"/>
          <w:lang w:eastAsia="zh-CN"/>
        </w:rPr>
        <w:t xml:space="preserve"> частин</w:t>
      </w:r>
      <w:r w:rsidR="00F44DF4" w:rsidRPr="00441AA1">
        <w:rPr>
          <w:rFonts w:ascii="Times New Roman" w:eastAsia="Times New Roman" w:hAnsi="Times New Roman" w:cs="Times New Roman"/>
          <w:kern w:val="1"/>
          <w:sz w:val="28"/>
          <w:szCs w:val="28"/>
          <w:lang w:eastAsia="zh-CN"/>
        </w:rPr>
        <w:t>и</w:t>
      </w:r>
      <w:r w:rsidRPr="00441AA1">
        <w:rPr>
          <w:rFonts w:ascii="Times New Roman" w:eastAsia="Times New Roman" w:hAnsi="Times New Roman" w:cs="Times New Roman"/>
          <w:kern w:val="1"/>
          <w:sz w:val="28"/>
          <w:szCs w:val="28"/>
          <w:lang w:eastAsia="zh-CN"/>
        </w:rPr>
        <w:t xml:space="preserve"> </w:t>
      </w:r>
      <w:r w:rsidR="00F44DF4" w:rsidRPr="00441AA1">
        <w:rPr>
          <w:rFonts w:ascii="Times New Roman" w:eastAsia="Times New Roman" w:hAnsi="Times New Roman" w:cs="Times New Roman"/>
          <w:kern w:val="1"/>
          <w:sz w:val="28"/>
          <w:szCs w:val="28"/>
          <w:lang w:eastAsia="zh-CN"/>
        </w:rPr>
        <w:t>масиву</w:t>
      </w:r>
      <w:r w:rsidRPr="00441AA1">
        <w:rPr>
          <w:rFonts w:ascii="Times New Roman" w:eastAsia="Times New Roman" w:hAnsi="Times New Roman" w:cs="Times New Roman"/>
          <w:kern w:val="1"/>
          <w:sz w:val="28"/>
          <w:szCs w:val="28"/>
          <w:lang w:eastAsia="zh-CN"/>
        </w:rPr>
        <w:t xml:space="preserve">, що виводиться кодером. Декодер також </w:t>
      </w:r>
      <w:r w:rsidR="00FF12E1" w:rsidRPr="00441AA1">
        <w:rPr>
          <w:rFonts w:ascii="Times New Roman" w:eastAsia="Times New Roman" w:hAnsi="Times New Roman" w:cs="Times New Roman"/>
          <w:kern w:val="1"/>
          <w:sz w:val="28"/>
          <w:szCs w:val="28"/>
          <w:lang w:eastAsia="zh-CN"/>
        </w:rPr>
        <w:t>включає</w:t>
      </w:r>
      <w:r w:rsidRPr="00441AA1">
        <w:rPr>
          <w:rFonts w:ascii="Times New Roman" w:eastAsia="Times New Roman" w:hAnsi="Times New Roman" w:cs="Times New Roman"/>
          <w:kern w:val="1"/>
          <w:sz w:val="28"/>
          <w:szCs w:val="28"/>
          <w:lang w:eastAsia="zh-CN"/>
        </w:rPr>
        <w:t xml:space="preserve"> власні реакції на більш ранні </w:t>
      </w:r>
      <w:r w:rsidR="00FF12E1" w:rsidRPr="00441AA1">
        <w:rPr>
          <w:rFonts w:ascii="Times New Roman" w:eastAsia="Times New Roman" w:hAnsi="Times New Roman" w:cs="Times New Roman"/>
          <w:kern w:val="1"/>
          <w:sz w:val="28"/>
          <w:szCs w:val="28"/>
          <w:lang w:eastAsia="zh-CN"/>
        </w:rPr>
        <w:t>елементи</w:t>
      </w:r>
      <w:r w:rsidRPr="00441AA1">
        <w:rPr>
          <w:rFonts w:ascii="Times New Roman" w:eastAsia="Times New Roman" w:hAnsi="Times New Roman" w:cs="Times New Roman"/>
          <w:kern w:val="1"/>
          <w:sz w:val="28"/>
          <w:szCs w:val="28"/>
          <w:lang w:eastAsia="zh-CN"/>
        </w:rPr>
        <w:t xml:space="preserve"> </w:t>
      </w:r>
      <w:r w:rsidR="00FF12E1" w:rsidRPr="00441AA1">
        <w:rPr>
          <w:rFonts w:ascii="Times New Roman" w:eastAsia="Times New Roman" w:hAnsi="Times New Roman" w:cs="Times New Roman"/>
          <w:kern w:val="1"/>
          <w:sz w:val="28"/>
          <w:szCs w:val="28"/>
          <w:lang w:eastAsia="zh-CN"/>
        </w:rPr>
        <w:t>масиву даних</w:t>
      </w:r>
      <w:r w:rsidRPr="00441AA1">
        <w:rPr>
          <w:rFonts w:ascii="Times New Roman" w:eastAsia="Times New Roman" w:hAnsi="Times New Roman" w:cs="Times New Roman"/>
          <w:kern w:val="1"/>
          <w:sz w:val="28"/>
          <w:szCs w:val="28"/>
          <w:lang w:eastAsia="zh-CN"/>
        </w:rPr>
        <w:t>, що продукується кодером.</w:t>
      </w:r>
    </w:p>
    <w:p w:rsidR="00EE60A8" w:rsidRPr="00441AA1" w:rsidRDefault="00EE60A8" w:rsidP="00EE60A8">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00FF12E1" w:rsidRPr="00441AA1">
        <w:rPr>
          <w:rFonts w:ascii="Times New Roman" w:eastAsia="Times New Roman" w:hAnsi="Times New Roman" w:cs="Times New Roman"/>
          <w:kern w:val="1"/>
          <w:sz w:val="28"/>
          <w:szCs w:val="28"/>
          <w:lang w:eastAsia="zh-CN"/>
        </w:rPr>
        <w:t>Отож</w:t>
      </w:r>
      <w:r w:rsidRPr="00441AA1">
        <w:rPr>
          <w:rFonts w:ascii="Times New Roman" w:eastAsia="Times New Roman" w:hAnsi="Times New Roman" w:cs="Times New Roman"/>
          <w:kern w:val="1"/>
          <w:sz w:val="28"/>
          <w:szCs w:val="28"/>
          <w:lang w:eastAsia="zh-CN"/>
        </w:rPr>
        <w:t xml:space="preserve">, декодер </w:t>
      </w:r>
      <w:r w:rsidR="00FF12E1" w:rsidRPr="00441AA1">
        <w:rPr>
          <w:rFonts w:ascii="Times New Roman" w:eastAsia="Times New Roman" w:hAnsi="Times New Roman" w:cs="Times New Roman"/>
          <w:kern w:val="1"/>
          <w:sz w:val="28"/>
          <w:szCs w:val="28"/>
          <w:lang w:eastAsia="zh-CN"/>
        </w:rPr>
        <w:t>надає можливість</w:t>
      </w:r>
      <w:r w:rsidRPr="00441AA1">
        <w:rPr>
          <w:rFonts w:ascii="Times New Roman" w:eastAsia="Times New Roman" w:hAnsi="Times New Roman" w:cs="Times New Roman"/>
          <w:kern w:val="1"/>
          <w:sz w:val="28"/>
          <w:szCs w:val="28"/>
          <w:lang w:eastAsia="zh-CN"/>
        </w:rPr>
        <w:t xml:space="preserve"> моделі робити </w:t>
      </w:r>
      <w:r w:rsidR="00FF12E1" w:rsidRPr="00441AA1">
        <w:rPr>
          <w:rFonts w:ascii="Times New Roman" w:eastAsia="Times New Roman" w:hAnsi="Times New Roman" w:cs="Times New Roman"/>
          <w:kern w:val="1"/>
          <w:sz w:val="28"/>
          <w:szCs w:val="28"/>
          <w:lang w:eastAsia="zh-CN"/>
        </w:rPr>
        <w:t>передбачення</w:t>
      </w:r>
      <w:r w:rsidRPr="00441AA1">
        <w:rPr>
          <w:rFonts w:ascii="Times New Roman" w:eastAsia="Times New Roman" w:hAnsi="Times New Roman" w:cs="Times New Roman"/>
          <w:kern w:val="1"/>
          <w:sz w:val="28"/>
          <w:szCs w:val="28"/>
          <w:lang w:eastAsia="zh-CN"/>
        </w:rPr>
        <w:t xml:space="preserve">, що відповідають контексту, </w:t>
      </w:r>
      <w:r w:rsidR="00FF12E1" w:rsidRPr="00441AA1">
        <w:rPr>
          <w:rFonts w:ascii="Times New Roman" w:eastAsia="Times New Roman" w:hAnsi="Times New Roman" w:cs="Times New Roman"/>
          <w:kern w:val="1"/>
          <w:sz w:val="28"/>
          <w:szCs w:val="28"/>
          <w:lang w:eastAsia="zh-CN"/>
        </w:rPr>
        <w:t>визначеному</w:t>
      </w:r>
      <w:r w:rsidRPr="00441AA1">
        <w:rPr>
          <w:rFonts w:ascii="Times New Roman" w:eastAsia="Times New Roman" w:hAnsi="Times New Roman" w:cs="Times New Roman"/>
          <w:kern w:val="1"/>
          <w:sz w:val="28"/>
          <w:szCs w:val="28"/>
          <w:lang w:eastAsia="zh-CN"/>
        </w:rPr>
        <w:t xml:space="preserve"> його попередніми </w:t>
      </w:r>
      <w:r w:rsidR="00FF12E1" w:rsidRPr="00441AA1">
        <w:rPr>
          <w:rFonts w:ascii="Times New Roman" w:eastAsia="Times New Roman" w:hAnsi="Times New Roman" w:cs="Times New Roman"/>
          <w:kern w:val="1"/>
          <w:sz w:val="28"/>
          <w:szCs w:val="28"/>
          <w:lang w:eastAsia="zh-CN"/>
        </w:rPr>
        <w:t>передбаченням</w:t>
      </w:r>
      <w:r w:rsidRPr="00441AA1">
        <w:rPr>
          <w:rFonts w:ascii="Times New Roman" w:eastAsia="Times New Roman" w:hAnsi="Times New Roman" w:cs="Times New Roman"/>
          <w:kern w:val="1"/>
          <w:sz w:val="28"/>
          <w:szCs w:val="28"/>
          <w:lang w:eastAsia="zh-CN"/>
        </w:rPr>
        <w:t xml:space="preserve">. </w:t>
      </w:r>
      <w:r w:rsidR="00FF12E1" w:rsidRPr="00441AA1">
        <w:rPr>
          <w:rFonts w:ascii="Times New Roman" w:eastAsia="Times New Roman" w:hAnsi="Times New Roman" w:cs="Times New Roman"/>
          <w:kern w:val="1"/>
          <w:sz w:val="28"/>
          <w:szCs w:val="28"/>
          <w:lang w:eastAsia="zh-CN"/>
        </w:rPr>
        <w:lastRenderedPageBreak/>
        <w:t xml:space="preserve">Використання цієї ідеї </w:t>
      </w:r>
      <w:r w:rsidRPr="00441AA1">
        <w:rPr>
          <w:rFonts w:ascii="Times New Roman" w:eastAsia="Times New Roman" w:hAnsi="Times New Roman" w:cs="Times New Roman"/>
          <w:kern w:val="1"/>
          <w:sz w:val="28"/>
          <w:szCs w:val="28"/>
          <w:lang w:eastAsia="zh-CN"/>
        </w:rPr>
        <w:t>в м</w:t>
      </w:r>
      <w:r w:rsidR="00FF12E1" w:rsidRPr="00441AA1">
        <w:rPr>
          <w:rFonts w:ascii="Times New Roman" w:eastAsia="Times New Roman" w:hAnsi="Times New Roman" w:cs="Times New Roman"/>
          <w:kern w:val="1"/>
          <w:sz w:val="28"/>
          <w:szCs w:val="28"/>
          <w:lang w:eastAsia="zh-CN"/>
        </w:rPr>
        <w:t xml:space="preserve">овних моделях </w:t>
      </w:r>
      <w:r w:rsidRPr="00441AA1">
        <w:rPr>
          <w:rFonts w:ascii="Times New Roman" w:eastAsia="Times New Roman" w:hAnsi="Times New Roman" w:cs="Times New Roman"/>
          <w:kern w:val="1"/>
          <w:sz w:val="28"/>
          <w:szCs w:val="28"/>
          <w:lang w:eastAsia="zh-CN"/>
        </w:rPr>
        <w:t xml:space="preserve">дозволяє, наприклад, </w:t>
      </w:r>
      <w:r w:rsidR="00FF12E1" w:rsidRPr="00441AA1">
        <w:rPr>
          <w:rFonts w:ascii="Times New Roman" w:eastAsia="Times New Roman" w:hAnsi="Times New Roman" w:cs="Times New Roman"/>
          <w:kern w:val="1"/>
          <w:sz w:val="28"/>
          <w:szCs w:val="28"/>
          <w:lang w:eastAsia="zh-CN"/>
        </w:rPr>
        <w:t>отримати</w:t>
      </w:r>
      <w:r w:rsidRPr="00441AA1">
        <w:rPr>
          <w:rFonts w:ascii="Times New Roman" w:eastAsia="Times New Roman" w:hAnsi="Times New Roman" w:cs="Times New Roman"/>
          <w:kern w:val="1"/>
          <w:sz w:val="28"/>
          <w:szCs w:val="28"/>
          <w:lang w:eastAsia="zh-CN"/>
        </w:rPr>
        <w:t xml:space="preserve"> відповідь моделі граматично </w:t>
      </w:r>
      <w:r w:rsidR="00FF12E1" w:rsidRPr="00441AA1">
        <w:rPr>
          <w:rFonts w:ascii="Times New Roman" w:eastAsia="Times New Roman" w:hAnsi="Times New Roman" w:cs="Times New Roman"/>
          <w:kern w:val="1"/>
          <w:sz w:val="28"/>
          <w:szCs w:val="28"/>
          <w:lang w:eastAsia="zh-CN"/>
        </w:rPr>
        <w:t>вірною.</w:t>
      </w:r>
    </w:p>
    <w:p w:rsidR="00EE60A8" w:rsidRPr="00441AA1" w:rsidRDefault="00EE60A8" w:rsidP="00EE60A8">
      <w:pPr>
        <w:spacing w:after="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r>
      <w:r w:rsidR="00FF12E1" w:rsidRPr="00441AA1">
        <w:rPr>
          <w:rFonts w:ascii="Times New Roman" w:eastAsia="Times New Roman" w:hAnsi="Times New Roman" w:cs="Times New Roman"/>
          <w:kern w:val="1"/>
          <w:sz w:val="28"/>
          <w:szCs w:val="28"/>
          <w:lang w:eastAsia="zh-CN"/>
        </w:rPr>
        <w:t>Завдяки використанню</w:t>
      </w:r>
      <w:r w:rsidRPr="00441AA1">
        <w:rPr>
          <w:rFonts w:ascii="Times New Roman" w:eastAsia="Times New Roman" w:hAnsi="Times New Roman" w:cs="Times New Roman"/>
          <w:kern w:val="1"/>
          <w:sz w:val="28"/>
          <w:szCs w:val="28"/>
          <w:lang w:eastAsia="zh-CN"/>
        </w:rPr>
        <w:t xml:space="preserve"> в моделі </w:t>
      </w:r>
      <w:r w:rsidR="00FF12E1" w:rsidRPr="00441AA1">
        <w:rPr>
          <w:rFonts w:ascii="Times New Roman" w:eastAsia="Times New Roman" w:hAnsi="Times New Roman" w:cs="Times New Roman"/>
          <w:kern w:val="1"/>
          <w:sz w:val="28"/>
          <w:szCs w:val="28"/>
          <w:lang w:eastAsia="zh-CN"/>
        </w:rPr>
        <w:t>передбачення</w:t>
      </w:r>
      <w:r w:rsidRPr="00441AA1">
        <w:rPr>
          <w:rFonts w:ascii="Times New Roman" w:eastAsia="Times New Roman" w:hAnsi="Times New Roman" w:cs="Times New Roman"/>
          <w:kern w:val="1"/>
          <w:sz w:val="28"/>
          <w:szCs w:val="28"/>
          <w:lang w:eastAsia="zh-CN"/>
        </w:rPr>
        <w:t xml:space="preserve"> модуль декодера </w:t>
      </w:r>
      <w:r w:rsidR="00FF12E1" w:rsidRPr="00441AA1">
        <w:rPr>
          <w:rFonts w:ascii="Times New Roman" w:eastAsia="Times New Roman" w:hAnsi="Times New Roman" w:cs="Times New Roman"/>
          <w:kern w:val="1"/>
          <w:sz w:val="28"/>
          <w:szCs w:val="28"/>
          <w:lang w:eastAsia="zh-CN"/>
        </w:rPr>
        <w:t>можливо</w:t>
      </w:r>
      <w:r w:rsidRPr="00441AA1">
        <w:rPr>
          <w:rFonts w:ascii="Times New Roman" w:eastAsia="Times New Roman" w:hAnsi="Times New Roman" w:cs="Times New Roman"/>
          <w:kern w:val="1"/>
          <w:sz w:val="28"/>
          <w:szCs w:val="28"/>
          <w:lang w:eastAsia="zh-CN"/>
        </w:rPr>
        <w:t xml:space="preserve"> </w:t>
      </w:r>
      <w:r w:rsidR="00FF12E1" w:rsidRPr="00441AA1">
        <w:rPr>
          <w:rFonts w:ascii="Times New Roman" w:eastAsia="Times New Roman" w:hAnsi="Times New Roman" w:cs="Times New Roman"/>
          <w:kern w:val="1"/>
          <w:sz w:val="28"/>
          <w:szCs w:val="28"/>
          <w:lang w:eastAsia="zh-CN"/>
        </w:rPr>
        <w:t>прогнозувати</w:t>
      </w:r>
      <w:r w:rsidRPr="00441AA1">
        <w:rPr>
          <w:rFonts w:ascii="Times New Roman" w:eastAsia="Times New Roman" w:hAnsi="Times New Roman" w:cs="Times New Roman"/>
          <w:kern w:val="1"/>
          <w:sz w:val="28"/>
          <w:szCs w:val="28"/>
          <w:lang w:eastAsia="zh-CN"/>
        </w:rPr>
        <w:t xml:space="preserve"> довгі горизонти </w:t>
      </w:r>
      <w:r w:rsidR="00FF12E1" w:rsidRPr="00441AA1">
        <w:rPr>
          <w:rFonts w:ascii="Times New Roman" w:eastAsia="Times New Roman" w:hAnsi="Times New Roman" w:cs="Times New Roman"/>
          <w:kern w:val="1"/>
          <w:sz w:val="28"/>
          <w:szCs w:val="28"/>
          <w:lang w:eastAsia="zh-CN"/>
        </w:rPr>
        <w:t>результату</w:t>
      </w:r>
      <w:r w:rsidRPr="00441AA1">
        <w:rPr>
          <w:rFonts w:ascii="Times New Roman" w:eastAsia="Times New Roman" w:hAnsi="Times New Roman" w:cs="Times New Roman"/>
          <w:kern w:val="1"/>
          <w:sz w:val="28"/>
          <w:szCs w:val="28"/>
          <w:lang w:eastAsia="zh-CN"/>
        </w:rPr>
        <w:t>.</w:t>
      </w:r>
      <w:r w:rsidR="00FF12E1" w:rsidRPr="00441AA1">
        <w:rPr>
          <w:rFonts w:ascii="Times New Roman" w:eastAsia="Times New Roman" w:hAnsi="Times New Roman" w:cs="Times New Roman"/>
          <w:kern w:val="1"/>
          <w:sz w:val="28"/>
          <w:szCs w:val="28"/>
          <w:lang w:eastAsia="zh-CN"/>
        </w:rPr>
        <w:t xml:space="preserve"> Модель, що була</w:t>
      </w:r>
      <w:r w:rsidRPr="00441AA1">
        <w:rPr>
          <w:rFonts w:ascii="Times New Roman" w:eastAsia="Times New Roman" w:hAnsi="Times New Roman" w:cs="Times New Roman"/>
          <w:kern w:val="1"/>
          <w:sz w:val="28"/>
          <w:szCs w:val="28"/>
          <w:lang w:eastAsia="zh-CN"/>
        </w:rPr>
        <w:t xml:space="preserve"> </w:t>
      </w:r>
      <w:r w:rsidR="00FF12E1" w:rsidRPr="00441AA1">
        <w:rPr>
          <w:rFonts w:ascii="Times New Roman" w:eastAsia="Times New Roman" w:hAnsi="Times New Roman" w:cs="Times New Roman"/>
          <w:kern w:val="1"/>
          <w:sz w:val="28"/>
          <w:szCs w:val="28"/>
          <w:lang w:eastAsia="zh-CN"/>
        </w:rPr>
        <w:t>р</w:t>
      </w:r>
      <w:r w:rsidRPr="00441AA1">
        <w:rPr>
          <w:rFonts w:ascii="Times New Roman" w:eastAsia="Times New Roman" w:hAnsi="Times New Roman" w:cs="Times New Roman"/>
          <w:kern w:val="1"/>
          <w:sz w:val="28"/>
          <w:szCs w:val="28"/>
          <w:lang w:eastAsia="zh-CN"/>
        </w:rPr>
        <w:t>озглянута у цьому розділі</w:t>
      </w:r>
      <w:r w:rsidR="00FF12E1" w:rsidRPr="00441AA1">
        <w:rPr>
          <w:rFonts w:ascii="Times New Roman" w:eastAsia="Times New Roman" w:hAnsi="Times New Roman" w:cs="Times New Roman"/>
          <w:kern w:val="1"/>
          <w:sz w:val="28"/>
          <w:szCs w:val="28"/>
          <w:lang w:eastAsia="zh-CN"/>
        </w:rPr>
        <w:t xml:space="preserve"> раніше,</w:t>
      </w:r>
      <w:r w:rsidRPr="00441AA1">
        <w:rPr>
          <w:rFonts w:ascii="Times New Roman" w:eastAsia="Times New Roman" w:hAnsi="Times New Roman" w:cs="Times New Roman"/>
          <w:kern w:val="1"/>
          <w:sz w:val="28"/>
          <w:szCs w:val="28"/>
          <w:lang w:eastAsia="zh-CN"/>
        </w:rPr>
        <w:t xml:space="preserve"> змушує модуль LSTM </w:t>
      </w:r>
      <w:r w:rsidR="00FF12E1" w:rsidRPr="00441AA1">
        <w:rPr>
          <w:rFonts w:ascii="Times New Roman" w:eastAsia="Times New Roman" w:hAnsi="Times New Roman" w:cs="Times New Roman"/>
          <w:kern w:val="1"/>
          <w:sz w:val="28"/>
          <w:szCs w:val="28"/>
          <w:lang w:eastAsia="zh-CN"/>
        </w:rPr>
        <w:t>надавати</w:t>
      </w:r>
      <w:r w:rsidRPr="00441AA1">
        <w:rPr>
          <w:rFonts w:ascii="Times New Roman" w:eastAsia="Times New Roman" w:hAnsi="Times New Roman" w:cs="Times New Roman"/>
          <w:kern w:val="1"/>
          <w:sz w:val="28"/>
          <w:szCs w:val="28"/>
          <w:lang w:eastAsia="zh-CN"/>
        </w:rPr>
        <w:t xml:space="preserve"> </w:t>
      </w:r>
      <w:r w:rsidR="00FF12E1" w:rsidRPr="00441AA1">
        <w:rPr>
          <w:rFonts w:ascii="Times New Roman" w:eastAsia="Times New Roman" w:hAnsi="Times New Roman" w:cs="Times New Roman"/>
          <w:kern w:val="1"/>
          <w:sz w:val="28"/>
          <w:szCs w:val="28"/>
          <w:lang w:eastAsia="zh-CN"/>
        </w:rPr>
        <w:t>прогнози</w:t>
      </w:r>
      <w:r w:rsidRPr="00441AA1">
        <w:rPr>
          <w:rFonts w:ascii="Times New Roman" w:eastAsia="Times New Roman" w:hAnsi="Times New Roman" w:cs="Times New Roman"/>
          <w:kern w:val="1"/>
          <w:sz w:val="28"/>
          <w:szCs w:val="28"/>
          <w:lang w:eastAsia="zh-CN"/>
        </w:rPr>
        <w:t xml:space="preserve"> </w:t>
      </w:r>
      <w:r w:rsidR="00FF12E1" w:rsidRPr="00441AA1">
        <w:rPr>
          <w:rFonts w:ascii="Times New Roman" w:eastAsia="Times New Roman" w:hAnsi="Times New Roman" w:cs="Times New Roman"/>
          <w:kern w:val="1"/>
          <w:sz w:val="28"/>
          <w:szCs w:val="28"/>
          <w:lang w:eastAsia="zh-CN"/>
        </w:rPr>
        <w:t>необхідного</w:t>
      </w:r>
      <w:r w:rsidRPr="00441AA1">
        <w:rPr>
          <w:rFonts w:ascii="Times New Roman" w:eastAsia="Times New Roman" w:hAnsi="Times New Roman" w:cs="Times New Roman"/>
          <w:kern w:val="1"/>
          <w:sz w:val="28"/>
          <w:szCs w:val="28"/>
          <w:lang w:eastAsia="zh-CN"/>
        </w:rPr>
        <w:t xml:space="preserve"> горизонту за один </w:t>
      </w:r>
      <w:r w:rsidR="00FF12E1" w:rsidRPr="00441AA1">
        <w:rPr>
          <w:rFonts w:ascii="Times New Roman" w:eastAsia="Times New Roman" w:hAnsi="Times New Roman" w:cs="Times New Roman"/>
          <w:kern w:val="1"/>
          <w:sz w:val="28"/>
          <w:szCs w:val="28"/>
          <w:lang w:eastAsia="zh-CN"/>
        </w:rPr>
        <w:t>етап</w:t>
      </w:r>
      <w:r w:rsidRPr="00441AA1">
        <w:rPr>
          <w:rFonts w:ascii="Times New Roman" w:eastAsia="Times New Roman" w:hAnsi="Times New Roman" w:cs="Times New Roman"/>
          <w:kern w:val="1"/>
          <w:sz w:val="28"/>
          <w:szCs w:val="28"/>
          <w:lang w:eastAsia="zh-CN"/>
        </w:rPr>
        <w:t xml:space="preserve">. Коли горизонт </w:t>
      </w:r>
      <w:r w:rsidR="004E3C7E" w:rsidRPr="00441AA1">
        <w:rPr>
          <w:rFonts w:ascii="Times New Roman" w:eastAsia="Times New Roman" w:hAnsi="Times New Roman" w:cs="Times New Roman"/>
          <w:kern w:val="1"/>
          <w:sz w:val="28"/>
          <w:szCs w:val="28"/>
          <w:lang w:eastAsia="zh-CN"/>
        </w:rPr>
        <w:t>передбачення</w:t>
      </w:r>
      <w:r w:rsidRPr="00441AA1">
        <w:rPr>
          <w:rFonts w:ascii="Times New Roman" w:eastAsia="Times New Roman" w:hAnsi="Times New Roman" w:cs="Times New Roman"/>
          <w:kern w:val="1"/>
          <w:sz w:val="28"/>
          <w:szCs w:val="28"/>
          <w:lang w:eastAsia="zh-CN"/>
        </w:rPr>
        <w:t xml:space="preserve"> </w:t>
      </w:r>
      <w:r w:rsidR="004E3C7E" w:rsidRPr="00441AA1">
        <w:rPr>
          <w:rFonts w:ascii="Times New Roman" w:eastAsia="Times New Roman" w:hAnsi="Times New Roman" w:cs="Times New Roman"/>
          <w:kern w:val="1"/>
          <w:sz w:val="28"/>
          <w:szCs w:val="28"/>
          <w:lang w:eastAsia="zh-CN"/>
        </w:rPr>
        <w:t>відповідає</w:t>
      </w:r>
      <w:r w:rsidRPr="00441AA1">
        <w:rPr>
          <w:rFonts w:ascii="Times New Roman" w:eastAsia="Times New Roman" w:hAnsi="Times New Roman" w:cs="Times New Roman"/>
          <w:kern w:val="1"/>
          <w:sz w:val="28"/>
          <w:szCs w:val="28"/>
          <w:lang w:eastAsia="zh-CN"/>
        </w:rPr>
        <w:t xml:space="preserve"> од</w:t>
      </w:r>
      <w:r w:rsidR="004E3C7E" w:rsidRPr="00441AA1">
        <w:rPr>
          <w:rFonts w:ascii="Times New Roman" w:eastAsia="Times New Roman" w:hAnsi="Times New Roman" w:cs="Times New Roman"/>
          <w:kern w:val="1"/>
          <w:sz w:val="28"/>
          <w:szCs w:val="28"/>
          <w:lang w:eastAsia="zh-CN"/>
        </w:rPr>
        <w:t>иниці</w:t>
      </w:r>
      <w:r w:rsidRPr="00441AA1">
        <w:rPr>
          <w:rFonts w:ascii="Times New Roman" w:eastAsia="Times New Roman" w:hAnsi="Times New Roman" w:cs="Times New Roman"/>
          <w:kern w:val="1"/>
          <w:sz w:val="28"/>
          <w:szCs w:val="28"/>
          <w:lang w:eastAsia="zh-CN"/>
        </w:rPr>
        <w:t xml:space="preserve">, модуль LSTM </w:t>
      </w:r>
      <w:r w:rsidR="004E3C7E" w:rsidRPr="00441AA1">
        <w:rPr>
          <w:rFonts w:ascii="Times New Roman" w:eastAsia="Times New Roman" w:hAnsi="Times New Roman" w:cs="Times New Roman"/>
          <w:kern w:val="1"/>
          <w:sz w:val="28"/>
          <w:szCs w:val="28"/>
          <w:lang w:eastAsia="zh-CN"/>
        </w:rPr>
        <w:t>приймає</w:t>
      </w:r>
      <w:r w:rsidRPr="00441AA1">
        <w:rPr>
          <w:rFonts w:ascii="Times New Roman" w:eastAsia="Times New Roman" w:hAnsi="Times New Roman" w:cs="Times New Roman"/>
          <w:kern w:val="1"/>
          <w:sz w:val="28"/>
          <w:szCs w:val="28"/>
          <w:lang w:eastAsia="zh-CN"/>
        </w:rPr>
        <w:t xml:space="preserve"> завдання </w:t>
      </w:r>
      <w:r w:rsidR="004E3C7E" w:rsidRPr="00441AA1">
        <w:rPr>
          <w:rFonts w:ascii="Times New Roman" w:eastAsia="Times New Roman" w:hAnsi="Times New Roman" w:cs="Times New Roman"/>
          <w:kern w:val="1"/>
          <w:sz w:val="28"/>
          <w:szCs w:val="28"/>
          <w:lang w:eastAsia="zh-CN"/>
        </w:rPr>
        <w:t>прогнозувати</w:t>
      </w:r>
      <w:r w:rsidRPr="00441AA1">
        <w:rPr>
          <w:rFonts w:ascii="Times New Roman" w:eastAsia="Times New Roman" w:hAnsi="Times New Roman" w:cs="Times New Roman"/>
          <w:kern w:val="1"/>
          <w:sz w:val="28"/>
          <w:szCs w:val="28"/>
          <w:lang w:eastAsia="zh-CN"/>
        </w:rPr>
        <w:t xml:space="preserve"> </w:t>
      </w:r>
      <w:r w:rsidR="004E3C7E" w:rsidRPr="00441AA1">
        <w:rPr>
          <w:rFonts w:ascii="Times New Roman" w:eastAsia="Times New Roman" w:hAnsi="Times New Roman" w:cs="Times New Roman"/>
          <w:kern w:val="1"/>
          <w:sz w:val="28"/>
          <w:szCs w:val="28"/>
          <w:lang w:eastAsia="zh-CN"/>
        </w:rPr>
        <w:t>черговий</w:t>
      </w:r>
      <w:r w:rsidRPr="00441AA1">
        <w:rPr>
          <w:rFonts w:ascii="Times New Roman" w:eastAsia="Times New Roman" w:hAnsi="Times New Roman" w:cs="Times New Roman"/>
          <w:kern w:val="1"/>
          <w:sz w:val="28"/>
          <w:szCs w:val="28"/>
          <w:lang w:eastAsia="zh-CN"/>
        </w:rPr>
        <w:t xml:space="preserve"> елемент у </w:t>
      </w:r>
      <w:r w:rsidR="004E3C7E" w:rsidRPr="00441AA1">
        <w:rPr>
          <w:rFonts w:ascii="Times New Roman" w:eastAsia="Times New Roman" w:hAnsi="Times New Roman" w:cs="Times New Roman"/>
          <w:kern w:val="1"/>
          <w:sz w:val="28"/>
          <w:szCs w:val="28"/>
          <w:lang w:eastAsia="zh-CN"/>
        </w:rPr>
        <w:t>масиві</w:t>
      </w:r>
      <w:r w:rsidRPr="00441AA1">
        <w:rPr>
          <w:rFonts w:ascii="Times New Roman" w:eastAsia="Times New Roman" w:hAnsi="Times New Roman" w:cs="Times New Roman"/>
          <w:kern w:val="1"/>
          <w:sz w:val="28"/>
          <w:szCs w:val="28"/>
          <w:lang w:eastAsia="zh-CN"/>
        </w:rPr>
        <w:t xml:space="preserve">. Коли </w:t>
      </w:r>
      <w:r w:rsidR="004E3C7E" w:rsidRPr="00441AA1">
        <w:rPr>
          <w:rFonts w:ascii="Times New Roman" w:eastAsia="Times New Roman" w:hAnsi="Times New Roman" w:cs="Times New Roman"/>
          <w:kern w:val="1"/>
          <w:sz w:val="28"/>
          <w:szCs w:val="28"/>
          <w:lang w:eastAsia="zh-CN"/>
        </w:rPr>
        <w:t>двійці</w:t>
      </w:r>
      <w:r w:rsidRPr="00441AA1">
        <w:rPr>
          <w:rFonts w:ascii="Times New Roman" w:eastAsia="Times New Roman" w:hAnsi="Times New Roman" w:cs="Times New Roman"/>
          <w:kern w:val="1"/>
          <w:sz w:val="28"/>
          <w:szCs w:val="28"/>
          <w:lang w:eastAsia="zh-CN"/>
        </w:rPr>
        <w:t xml:space="preserve">, модуль </w:t>
      </w:r>
      <w:r w:rsidR="004E3C7E" w:rsidRPr="00441AA1">
        <w:rPr>
          <w:rFonts w:ascii="Times New Roman" w:eastAsia="Times New Roman" w:hAnsi="Times New Roman" w:cs="Times New Roman"/>
          <w:kern w:val="1"/>
          <w:sz w:val="28"/>
          <w:szCs w:val="28"/>
          <w:lang w:eastAsia="zh-CN"/>
        </w:rPr>
        <w:t>оминає</w:t>
      </w:r>
      <w:r w:rsidRPr="00441AA1">
        <w:rPr>
          <w:rFonts w:ascii="Times New Roman" w:eastAsia="Times New Roman" w:hAnsi="Times New Roman" w:cs="Times New Roman"/>
          <w:kern w:val="1"/>
          <w:sz w:val="28"/>
          <w:szCs w:val="28"/>
          <w:lang w:eastAsia="zh-CN"/>
        </w:rPr>
        <w:t xml:space="preserve"> будь-який розгляд </w:t>
      </w:r>
      <w:r w:rsidR="004E3C7E" w:rsidRPr="00441AA1">
        <w:rPr>
          <w:rFonts w:ascii="Times New Roman" w:eastAsia="Times New Roman" w:hAnsi="Times New Roman" w:cs="Times New Roman"/>
          <w:kern w:val="1"/>
          <w:sz w:val="28"/>
          <w:szCs w:val="28"/>
          <w:lang w:eastAsia="zh-CN"/>
        </w:rPr>
        <w:t>чергового</w:t>
      </w:r>
      <w:r w:rsidRPr="00441AA1">
        <w:rPr>
          <w:rFonts w:ascii="Times New Roman" w:eastAsia="Times New Roman" w:hAnsi="Times New Roman" w:cs="Times New Roman"/>
          <w:kern w:val="1"/>
          <w:sz w:val="28"/>
          <w:szCs w:val="28"/>
          <w:lang w:eastAsia="zh-CN"/>
        </w:rPr>
        <w:t xml:space="preserve"> елемента в </w:t>
      </w:r>
      <w:r w:rsidR="004E3C7E" w:rsidRPr="00441AA1">
        <w:rPr>
          <w:rFonts w:ascii="Times New Roman" w:eastAsia="Times New Roman" w:hAnsi="Times New Roman" w:cs="Times New Roman"/>
          <w:kern w:val="1"/>
          <w:sz w:val="28"/>
          <w:szCs w:val="28"/>
          <w:lang w:eastAsia="zh-CN"/>
        </w:rPr>
        <w:t>масиві</w:t>
      </w:r>
      <w:r w:rsidRPr="00441AA1">
        <w:rPr>
          <w:rFonts w:ascii="Times New Roman" w:eastAsia="Times New Roman" w:hAnsi="Times New Roman" w:cs="Times New Roman"/>
          <w:kern w:val="1"/>
          <w:sz w:val="28"/>
          <w:szCs w:val="28"/>
          <w:lang w:eastAsia="zh-CN"/>
        </w:rPr>
        <w:t xml:space="preserve"> і намагається </w:t>
      </w:r>
      <w:r w:rsidR="004E3C7E" w:rsidRPr="00441AA1">
        <w:rPr>
          <w:rFonts w:ascii="Times New Roman" w:eastAsia="Times New Roman" w:hAnsi="Times New Roman" w:cs="Times New Roman"/>
          <w:kern w:val="1"/>
          <w:sz w:val="28"/>
          <w:szCs w:val="28"/>
          <w:lang w:eastAsia="zh-CN"/>
        </w:rPr>
        <w:t>спрогнозувати</w:t>
      </w:r>
      <w:r w:rsidRPr="00441AA1">
        <w:rPr>
          <w:rFonts w:ascii="Times New Roman" w:eastAsia="Times New Roman" w:hAnsi="Times New Roman" w:cs="Times New Roman"/>
          <w:kern w:val="1"/>
          <w:sz w:val="28"/>
          <w:szCs w:val="28"/>
          <w:lang w:eastAsia="zh-CN"/>
        </w:rPr>
        <w:t xml:space="preserve"> наступний </w:t>
      </w:r>
      <w:r w:rsidR="009D5048" w:rsidRPr="00441AA1">
        <w:rPr>
          <w:rFonts w:ascii="Times New Roman" w:eastAsia="Times New Roman" w:hAnsi="Times New Roman" w:cs="Times New Roman"/>
          <w:kern w:val="1"/>
          <w:sz w:val="28"/>
          <w:szCs w:val="28"/>
          <w:lang w:eastAsia="zh-CN"/>
        </w:rPr>
        <w:t>екземпляр</w:t>
      </w:r>
      <w:r w:rsidRPr="00441AA1">
        <w:rPr>
          <w:rFonts w:ascii="Times New Roman" w:eastAsia="Times New Roman" w:hAnsi="Times New Roman" w:cs="Times New Roman"/>
          <w:kern w:val="1"/>
          <w:sz w:val="28"/>
          <w:szCs w:val="28"/>
          <w:lang w:eastAsia="zh-CN"/>
        </w:rPr>
        <w:t xml:space="preserve"> </w:t>
      </w:r>
      <w:r w:rsidR="009D5048" w:rsidRPr="00441AA1">
        <w:rPr>
          <w:rFonts w:ascii="Times New Roman" w:eastAsia="Times New Roman" w:hAnsi="Times New Roman" w:cs="Times New Roman"/>
          <w:kern w:val="1"/>
          <w:sz w:val="28"/>
          <w:szCs w:val="28"/>
          <w:lang w:eastAsia="zh-CN"/>
        </w:rPr>
        <w:t>у</w:t>
      </w:r>
      <w:r w:rsidRPr="00441AA1">
        <w:rPr>
          <w:rFonts w:ascii="Times New Roman" w:eastAsia="Times New Roman" w:hAnsi="Times New Roman" w:cs="Times New Roman"/>
          <w:kern w:val="1"/>
          <w:sz w:val="28"/>
          <w:szCs w:val="28"/>
          <w:lang w:eastAsia="zh-CN"/>
        </w:rPr>
        <w:t xml:space="preserve"> </w:t>
      </w:r>
      <w:r w:rsidR="009D5048" w:rsidRPr="00441AA1">
        <w:rPr>
          <w:rFonts w:ascii="Times New Roman" w:eastAsia="Times New Roman" w:hAnsi="Times New Roman" w:cs="Times New Roman"/>
          <w:kern w:val="1"/>
          <w:sz w:val="28"/>
          <w:szCs w:val="28"/>
          <w:lang w:eastAsia="zh-CN"/>
        </w:rPr>
        <w:t>масиві</w:t>
      </w:r>
      <w:r w:rsidRPr="00441AA1">
        <w:rPr>
          <w:rFonts w:ascii="Times New Roman" w:eastAsia="Times New Roman" w:hAnsi="Times New Roman" w:cs="Times New Roman"/>
          <w:kern w:val="1"/>
          <w:sz w:val="28"/>
          <w:szCs w:val="28"/>
          <w:lang w:eastAsia="zh-CN"/>
        </w:rPr>
        <w:t xml:space="preserve"> і т. д. </w:t>
      </w:r>
      <w:r w:rsidR="009D5048" w:rsidRPr="00441AA1">
        <w:rPr>
          <w:rFonts w:ascii="Times New Roman" w:eastAsia="Times New Roman" w:hAnsi="Times New Roman" w:cs="Times New Roman"/>
          <w:kern w:val="1"/>
          <w:sz w:val="28"/>
          <w:szCs w:val="28"/>
          <w:lang w:eastAsia="zh-CN"/>
        </w:rPr>
        <w:t>М</w:t>
      </w:r>
      <w:r w:rsidRPr="00441AA1">
        <w:rPr>
          <w:rFonts w:ascii="Times New Roman" w:eastAsia="Times New Roman" w:hAnsi="Times New Roman" w:cs="Times New Roman"/>
          <w:kern w:val="1"/>
          <w:sz w:val="28"/>
          <w:szCs w:val="28"/>
          <w:lang w:eastAsia="zh-CN"/>
        </w:rPr>
        <w:t xml:space="preserve">одуль LSTM, </w:t>
      </w:r>
      <w:r w:rsidR="009D5048" w:rsidRPr="00441AA1">
        <w:rPr>
          <w:rFonts w:ascii="Times New Roman" w:eastAsia="Times New Roman" w:hAnsi="Times New Roman" w:cs="Times New Roman"/>
          <w:kern w:val="1"/>
          <w:sz w:val="28"/>
          <w:szCs w:val="28"/>
          <w:lang w:eastAsia="zh-CN"/>
        </w:rPr>
        <w:t>зазвичай</w:t>
      </w:r>
      <w:r w:rsidRPr="00441AA1">
        <w:rPr>
          <w:rFonts w:ascii="Times New Roman" w:eastAsia="Times New Roman" w:hAnsi="Times New Roman" w:cs="Times New Roman"/>
          <w:kern w:val="1"/>
          <w:sz w:val="28"/>
          <w:szCs w:val="28"/>
          <w:lang w:eastAsia="zh-CN"/>
        </w:rPr>
        <w:t xml:space="preserve">, точний при </w:t>
      </w:r>
      <w:r w:rsidR="009D5048" w:rsidRPr="00441AA1">
        <w:rPr>
          <w:rFonts w:ascii="Times New Roman" w:eastAsia="Times New Roman" w:hAnsi="Times New Roman" w:cs="Times New Roman"/>
          <w:kern w:val="1"/>
          <w:sz w:val="28"/>
          <w:szCs w:val="28"/>
          <w:lang w:eastAsia="zh-CN"/>
        </w:rPr>
        <w:t>передбаченні чергового</w:t>
      </w:r>
      <w:r w:rsidRPr="00441AA1">
        <w:rPr>
          <w:rFonts w:ascii="Times New Roman" w:eastAsia="Times New Roman" w:hAnsi="Times New Roman" w:cs="Times New Roman"/>
          <w:kern w:val="1"/>
          <w:sz w:val="28"/>
          <w:szCs w:val="28"/>
          <w:lang w:eastAsia="zh-CN"/>
        </w:rPr>
        <w:t xml:space="preserve"> або майже наступного елемент у </w:t>
      </w:r>
      <w:r w:rsidR="009D5048" w:rsidRPr="00441AA1">
        <w:rPr>
          <w:rFonts w:ascii="Times New Roman" w:eastAsia="Times New Roman" w:hAnsi="Times New Roman" w:cs="Times New Roman"/>
          <w:kern w:val="1"/>
          <w:sz w:val="28"/>
          <w:szCs w:val="28"/>
          <w:lang w:eastAsia="zh-CN"/>
        </w:rPr>
        <w:t>масиві</w:t>
      </w:r>
      <w:r w:rsidRPr="00441AA1">
        <w:rPr>
          <w:rFonts w:ascii="Times New Roman" w:eastAsia="Times New Roman" w:hAnsi="Times New Roman" w:cs="Times New Roman"/>
          <w:kern w:val="1"/>
          <w:sz w:val="28"/>
          <w:szCs w:val="28"/>
          <w:lang w:eastAsia="zh-CN"/>
        </w:rPr>
        <w:t xml:space="preserve"> та менш точний, коли </w:t>
      </w:r>
      <w:r w:rsidR="00C44608" w:rsidRPr="00441AA1">
        <w:rPr>
          <w:rFonts w:ascii="Times New Roman" w:eastAsia="Times New Roman" w:hAnsi="Times New Roman" w:cs="Times New Roman"/>
          <w:kern w:val="1"/>
          <w:sz w:val="28"/>
          <w:szCs w:val="28"/>
          <w:lang w:eastAsia="zh-CN"/>
        </w:rPr>
        <w:t>повинен</w:t>
      </w:r>
      <w:r w:rsidRPr="00441AA1">
        <w:rPr>
          <w:rFonts w:ascii="Times New Roman" w:eastAsia="Times New Roman" w:hAnsi="Times New Roman" w:cs="Times New Roman"/>
          <w:kern w:val="1"/>
          <w:sz w:val="28"/>
          <w:szCs w:val="28"/>
          <w:lang w:eastAsia="zh-CN"/>
        </w:rPr>
        <w:t xml:space="preserve"> пропускати </w:t>
      </w:r>
      <w:r w:rsidR="00C44608" w:rsidRPr="00441AA1">
        <w:rPr>
          <w:rFonts w:ascii="Times New Roman" w:eastAsia="Times New Roman" w:hAnsi="Times New Roman" w:cs="Times New Roman"/>
          <w:kern w:val="1"/>
          <w:sz w:val="28"/>
          <w:szCs w:val="28"/>
          <w:lang w:eastAsia="zh-CN"/>
        </w:rPr>
        <w:t>де</w:t>
      </w:r>
      <w:r w:rsidRPr="00441AA1">
        <w:rPr>
          <w:rFonts w:ascii="Times New Roman" w:eastAsia="Times New Roman" w:hAnsi="Times New Roman" w:cs="Times New Roman"/>
          <w:kern w:val="1"/>
          <w:sz w:val="28"/>
          <w:szCs w:val="28"/>
          <w:lang w:eastAsia="zh-CN"/>
        </w:rPr>
        <w:t xml:space="preserve">кілька елементів у </w:t>
      </w:r>
      <w:r w:rsidR="00C44608" w:rsidRPr="00441AA1">
        <w:rPr>
          <w:rFonts w:ascii="Times New Roman" w:eastAsia="Times New Roman" w:hAnsi="Times New Roman" w:cs="Times New Roman"/>
          <w:kern w:val="1"/>
          <w:sz w:val="28"/>
          <w:szCs w:val="28"/>
          <w:lang w:eastAsia="zh-CN"/>
        </w:rPr>
        <w:t>масиву</w:t>
      </w:r>
      <w:r w:rsidRPr="00441AA1">
        <w:rPr>
          <w:rFonts w:ascii="Times New Roman" w:eastAsia="Times New Roman" w:hAnsi="Times New Roman" w:cs="Times New Roman"/>
          <w:kern w:val="1"/>
          <w:sz w:val="28"/>
          <w:szCs w:val="28"/>
          <w:lang w:eastAsia="zh-CN"/>
        </w:rPr>
        <w:t xml:space="preserve">. </w:t>
      </w:r>
      <w:r w:rsidR="00C44608" w:rsidRPr="00441AA1">
        <w:rPr>
          <w:rFonts w:ascii="Times New Roman" w:eastAsia="Times New Roman" w:hAnsi="Times New Roman" w:cs="Times New Roman"/>
          <w:kern w:val="1"/>
          <w:sz w:val="28"/>
          <w:szCs w:val="28"/>
          <w:lang w:eastAsia="zh-CN"/>
        </w:rPr>
        <w:t>Використовуючи</w:t>
      </w:r>
      <w:r w:rsidRPr="00441AA1">
        <w:rPr>
          <w:rFonts w:ascii="Times New Roman" w:eastAsia="Times New Roman" w:hAnsi="Times New Roman" w:cs="Times New Roman"/>
          <w:kern w:val="1"/>
          <w:sz w:val="28"/>
          <w:szCs w:val="28"/>
          <w:lang w:eastAsia="zh-CN"/>
        </w:rPr>
        <w:t xml:space="preserve"> модуль декодера, модуль кодера може, </w:t>
      </w:r>
      <w:r w:rsidR="00C44608" w:rsidRPr="00441AA1">
        <w:rPr>
          <w:rFonts w:ascii="Times New Roman" w:eastAsia="Times New Roman" w:hAnsi="Times New Roman" w:cs="Times New Roman"/>
          <w:kern w:val="1"/>
          <w:sz w:val="28"/>
          <w:szCs w:val="28"/>
          <w:lang w:eastAsia="zh-CN"/>
        </w:rPr>
        <w:t>в цілому</w:t>
      </w:r>
      <w:r w:rsidRPr="00441AA1">
        <w:rPr>
          <w:rFonts w:ascii="Times New Roman" w:eastAsia="Times New Roman" w:hAnsi="Times New Roman" w:cs="Times New Roman"/>
          <w:kern w:val="1"/>
          <w:sz w:val="28"/>
          <w:szCs w:val="28"/>
          <w:lang w:eastAsia="zh-CN"/>
        </w:rPr>
        <w:t xml:space="preserve">, </w:t>
      </w:r>
      <w:r w:rsidR="00C44608" w:rsidRPr="00441AA1">
        <w:rPr>
          <w:rFonts w:ascii="Times New Roman" w:eastAsia="Times New Roman" w:hAnsi="Times New Roman" w:cs="Times New Roman"/>
          <w:kern w:val="1"/>
          <w:sz w:val="28"/>
          <w:szCs w:val="28"/>
          <w:lang w:eastAsia="zh-CN"/>
        </w:rPr>
        <w:t>виконувати</w:t>
      </w:r>
      <w:r w:rsidRPr="00441AA1">
        <w:rPr>
          <w:rFonts w:ascii="Times New Roman" w:eastAsia="Times New Roman" w:hAnsi="Times New Roman" w:cs="Times New Roman"/>
          <w:kern w:val="1"/>
          <w:sz w:val="28"/>
          <w:szCs w:val="28"/>
          <w:lang w:eastAsia="zh-CN"/>
        </w:rPr>
        <w:t xml:space="preserve"> </w:t>
      </w:r>
      <w:r w:rsidR="00C44608" w:rsidRPr="00441AA1">
        <w:rPr>
          <w:rFonts w:ascii="Times New Roman" w:eastAsia="Times New Roman" w:hAnsi="Times New Roman" w:cs="Times New Roman"/>
          <w:kern w:val="1"/>
          <w:sz w:val="28"/>
          <w:szCs w:val="28"/>
          <w:lang w:eastAsia="zh-CN"/>
        </w:rPr>
        <w:t>передбачення</w:t>
      </w:r>
      <w:r w:rsidRPr="00441AA1">
        <w:rPr>
          <w:rFonts w:ascii="Times New Roman" w:eastAsia="Times New Roman" w:hAnsi="Times New Roman" w:cs="Times New Roman"/>
          <w:kern w:val="1"/>
          <w:sz w:val="28"/>
          <w:szCs w:val="28"/>
          <w:lang w:eastAsia="zh-CN"/>
        </w:rPr>
        <w:t xml:space="preserve"> на крок </w:t>
      </w:r>
      <w:r w:rsidR="00C44608" w:rsidRPr="00441AA1">
        <w:rPr>
          <w:rFonts w:ascii="Times New Roman" w:eastAsia="Times New Roman" w:hAnsi="Times New Roman" w:cs="Times New Roman"/>
          <w:kern w:val="1"/>
          <w:sz w:val="28"/>
          <w:szCs w:val="28"/>
          <w:lang w:eastAsia="zh-CN"/>
        </w:rPr>
        <w:t>далі</w:t>
      </w:r>
      <w:r w:rsidRPr="00441AA1">
        <w:rPr>
          <w:rFonts w:ascii="Times New Roman" w:eastAsia="Times New Roman" w:hAnsi="Times New Roman" w:cs="Times New Roman"/>
          <w:kern w:val="1"/>
          <w:sz w:val="28"/>
          <w:szCs w:val="28"/>
          <w:lang w:eastAsia="zh-CN"/>
        </w:rPr>
        <w:t xml:space="preserve">, і модуль декодера може ітераційно екстраполювати </w:t>
      </w:r>
      <w:r w:rsidR="00C44608" w:rsidRPr="00441AA1">
        <w:rPr>
          <w:rFonts w:ascii="Times New Roman" w:eastAsia="Times New Roman" w:hAnsi="Times New Roman" w:cs="Times New Roman"/>
          <w:kern w:val="1"/>
          <w:sz w:val="28"/>
          <w:szCs w:val="28"/>
          <w:lang w:eastAsia="zh-CN"/>
        </w:rPr>
        <w:t>даний</w:t>
      </w:r>
      <w:r w:rsidRPr="00441AA1">
        <w:rPr>
          <w:rFonts w:ascii="Times New Roman" w:eastAsia="Times New Roman" w:hAnsi="Times New Roman" w:cs="Times New Roman"/>
          <w:kern w:val="1"/>
          <w:sz w:val="28"/>
          <w:szCs w:val="28"/>
          <w:lang w:eastAsia="zh-CN"/>
        </w:rPr>
        <w:t xml:space="preserve"> крок </w:t>
      </w:r>
      <w:r w:rsidR="00C44608" w:rsidRPr="00441AA1">
        <w:rPr>
          <w:rFonts w:ascii="Times New Roman" w:eastAsia="Times New Roman" w:hAnsi="Times New Roman" w:cs="Times New Roman"/>
          <w:kern w:val="1"/>
          <w:sz w:val="28"/>
          <w:szCs w:val="28"/>
          <w:lang w:eastAsia="zh-CN"/>
        </w:rPr>
        <w:t>передбачення</w:t>
      </w:r>
      <w:r w:rsidRPr="00441AA1">
        <w:rPr>
          <w:rFonts w:ascii="Times New Roman" w:eastAsia="Times New Roman" w:hAnsi="Times New Roman" w:cs="Times New Roman"/>
          <w:kern w:val="1"/>
          <w:sz w:val="28"/>
          <w:szCs w:val="28"/>
          <w:lang w:eastAsia="zh-CN"/>
        </w:rPr>
        <w:t xml:space="preserve"> до </w:t>
      </w:r>
      <w:r w:rsidR="00C44608" w:rsidRPr="00441AA1">
        <w:rPr>
          <w:rFonts w:ascii="Times New Roman" w:eastAsia="Times New Roman" w:hAnsi="Times New Roman" w:cs="Times New Roman"/>
          <w:kern w:val="1"/>
          <w:sz w:val="28"/>
          <w:szCs w:val="28"/>
          <w:lang w:eastAsia="zh-CN"/>
        </w:rPr>
        <w:t>необхідного</w:t>
      </w:r>
      <w:r w:rsidRPr="00441AA1">
        <w:rPr>
          <w:rFonts w:ascii="Times New Roman" w:eastAsia="Times New Roman" w:hAnsi="Times New Roman" w:cs="Times New Roman"/>
          <w:kern w:val="1"/>
          <w:sz w:val="28"/>
          <w:szCs w:val="28"/>
          <w:lang w:eastAsia="zh-CN"/>
        </w:rPr>
        <w:t xml:space="preserve"> горизонту</w:t>
      </w:r>
      <w:r w:rsidR="00C44608" w:rsidRPr="00441AA1">
        <w:rPr>
          <w:rFonts w:ascii="Times New Roman" w:eastAsia="Times New Roman" w:hAnsi="Times New Roman" w:cs="Times New Roman"/>
          <w:kern w:val="1"/>
          <w:sz w:val="28"/>
          <w:szCs w:val="28"/>
          <w:lang w:eastAsia="zh-CN"/>
        </w:rPr>
        <w:t xml:space="preserve"> передбачення</w:t>
      </w:r>
      <w:r w:rsidRPr="00441AA1">
        <w:rPr>
          <w:rFonts w:ascii="Times New Roman" w:eastAsia="Times New Roman" w:hAnsi="Times New Roman" w:cs="Times New Roman"/>
          <w:kern w:val="1"/>
          <w:sz w:val="28"/>
          <w:szCs w:val="28"/>
          <w:lang w:eastAsia="zh-CN"/>
        </w:rPr>
        <w:t>.</w:t>
      </w:r>
    </w:p>
    <w:p w:rsidR="00EE60A8" w:rsidRPr="00441AA1" w:rsidRDefault="00EE60A8" w:rsidP="00EE60A8">
      <w:pPr>
        <w:spacing w:after="0" w:line="360" w:lineRule="auto"/>
        <w:jc w:val="both"/>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kern w:val="1"/>
          <w:sz w:val="28"/>
          <w:szCs w:val="28"/>
          <w:lang w:eastAsia="zh-CN"/>
        </w:rPr>
        <w:tab/>
        <w:t xml:space="preserve">Архітектура кодера-декодера </w:t>
      </w:r>
      <w:r w:rsidR="00FA7260" w:rsidRPr="00441AA1">
        <w:rPr>
          <w:rFonts w:ascii="Times New Roman" w:eastAsia="Times New Roman" w:hAnsi="Times New Roman" w:cs="Times New Roman"/>
          <w:kern w:val="1"/>
          <w:sz w:val="28"/>
          <w:szCs w:val="28"/>
          <w:lang w:eastAsia="zh-CN"/>
        </w:rPr>
        <w:t>це</w:t>
      </w:r>
      <w:r w:rsidRPr="00441AA1">
        <w:rPr>
          <w:rFonts w:ascii="Times New Roman" w:eastAsia="Times New Roman" w:hAnsi="Times New Roman" w:cs="Times New Roman"/>
          <w:kern w:val="1"/>
          <w:sz w:val="28"/>
          <w:szCs w:val="28"/>
          <w:lang w:eastAsia="zh-CN"/>
        </w:rPr>
        <w:t xml:space="preserve">, </w:t>
      </w:r>
      <w:r w:rsidR="00FA7260" w:rsidRPr="00441AA1">
        <w:rPr>
          <w:rFonts w:ascii="Times New Roman" w:eastAsia="Times New Roman" w:hAnsi="Times New Roman" w:cs="Times New Roman"/>
          <w:kern w:val="1"/>
          <w:sz w:val="28"/>
          <w:szCs w:val="28"/>
          <w:lang w:eastAsia="zh-CN"/>
        </w:rPr>
        <w:t>в цілому</w:t>
      </w:r>
      <w:r w:rsidRPr="00441AA1">
        <w:rPr>
          <w:rFonts w:ascii="Times New Roman" w:eastAsia="Times New Roman" w:hAnsi="Times New Roman" w:cs="Times New Roman"/>
          <w:kern w:val="1"/>
          <w:sz w:val="28"/>
          <w:szCs w:val="28"/>
          <w:lang w:eastAsia="zh-CN"/>
        </w:rPr>
        <w:t xml:space="preserve">, дві мережі LSTM, </w:t>
      </w:r>
      <w:r w:rsidR="00FA7260" w:rsidRPr="00441AA1">
        <w:rPr>
          <w:rFonts w:ascii="Times New Roman" w:eastAsia="Times New Roman" w:hAnsi="Times New Roman" w:cs="Times New Roman"/>
          <w:kern w:val="1"/>
          <w:sz w:val="28"/>
          <w:szCs w:val="28"/>
          <w:lang w:eastAsia="zh-CN"/>
        </w:rPr>
        <w:t>що розміщені</w:t>
      </w:r>
      <w:r w:rsidRPr="00441AA1">
        <w:rPr>
          <w:rFonts w:ascii="Times New Roman" w:eastAsia="Times New Roman" w:hAnsi="Times New Roman" w:cs="Times New Roman"/>
          <w:kern w:val="1"/>
          <w:sz w:val="28"/>
          <w:szCs w:val="28"/>
          <w:lang w:eastAsia="zh-CN"/>
        </w:rPr>
        <w:t xml:space="preserve"> одна </w:t>
      </w:r>
      <w:r w:rsidR="00FA7260" w:rsidRPr="00441AA1">
        <w:rPr>
          <w:rFonts w:ascii="Times New Roman" w:eastAsia="Times New Roman" w:hAnsi="Times New Roman" w:cs="Times New Roman"/>
          <w:kern w:val="1"/>
          <w:sz w:val="28"/>
          <w:szCs w:val="28"/>
          <w:lang w:eastAsia="zh-CN"/>
        </w:rPr>
        <w:t>за</w:t>
      </w:r>
      <w:r w:rsidRPr="00441AA1">
        <w:rPr>
          <w:rFonts w:ascii="Times New Roman" w:eastAsia="Times New Roman" w:hAnsi="Times New Roman" w:cs="Times New Roman"/>
          <w:kern w:val="1"/>
          <w:sz w:val="28"/>
          <w:szCs w:val="28"/>
          <w:lang w:eastAsia="zh-CN"/>
        </w:rPr>
        <w:t xml:space="preserve"> одною. Перша мережа </w:t>
      </w:r>
      <w:r w:rsidR="00FA7260" w:rsidRPr="00441AA1">
        <w:rPr>
          <w:rFonts w:ascii="Times New Roman" w:eastAsia="Times New Roman" w:hAnsi="Times New Roman" w:cs="Times New Roman"/>
          <w:kern w:val="1"/>
          <w:sz w:val="28"/>
          <w:szCs w:val="28"/>
          <w:lang w:eastAsia="zh-CN"/>
        </w:rPr>
        <w:t>отримує</w:t>
      </w:r>
      <w:r w:rsidRPr="00441AA1">
        <w:rPr>
          <w:rFonts w:ascii="Times New Roman" w:eastAsia="Times New Roman" w:hAnsi="Times New Roman" w:cs="Times New Roman"/>
          <w:kern w:val="1"/>
          <w:sz w:val="28"/>
          <w:szCs w:val="28"/>
          <w:lang w:eastAsia="zh-CN"/>
        </w:rPr>
        <w:t xml:space="preserve"> </w:t>
      </w:r>
      <w:r w:rsidR="00FA7260" w:rsidRPr="00441AA1">
        <w:rPr>
          <w:rFonts w:ascii="Times New Roman" w:eastAsia="Times New Roman" w:hAnsi="Times New Roman" w:cs="Times New Roman"/>
          <w:kern w:val="1"/>
          <w:sz w:val="28"/>
          <w:szCs w:val="28"/>
          <w:lang w:eastAsia="zh-CN"/>
        </w:rPr>
        <w:t>масив</w:t>
      </w:r>
      <w:r w:rsidRPr="00441AA1">
        <w:rPr>
          <w:rFonts w:ascii="Times New Roman" w:eastAsia="Times New Roman" w:hAnsi="Times New Roman" w:cs="Times New Roman"/>
          <w:kern w:val="1"/>
          <w:sz w:val="28"/>
          <w:szCs w:val="28"/>
          <w:lang w:eastAsia="zh-CN"/>
        </w:rPr>
        <w:t xml:space="preserve"> вхідних даних і </w:t>
      </w:r>
      <w:r w:rsidR="00FA7260" w:rsidRPr="00441AA1">
        <w:rPr>
          <w:rFonts w:ascii="Times New Roman" w:eastAsia="Times New Roman" w:hAnsi="Times New Roman" w:cs="Times New Roman"/>
          <w:kern w:val="1"/>
          <w:sz w:val="28"/>
          <w:szCs w:val="28"/>
          <w:lang w:eastAsia="zh-CN"/>
        </w:rPr>
        <w:t>видає</w:t>
      </w:r>
      <w:r w:rsidRPr="00441AA1">
        <w:rPr>
          <w:rFonts w:ascii="Times New Roman" w:eastAsia="Times New Roman" w:hAnsi="Times New Roman" w:cs="Times New Roman"/>
          <w:kern w:val="1"/>
          <w:sz w:val="28"/>
          <w:szCs w:val="28"/>
          <w:lang w:eastAsia="zh-CN"/>
        </w:rPr>
        <w:t xml:space="preserve"> їх представлення. Вихідне подання </w:t>
      </w:r>
      <w:r w:rsidR="00FA7260" w:rsidRPr="00441AA1">
        <w:rPr>
          <w:rFonts w:ascii="Times New Roman" w:eastAsia="Times New Roman" w:hAnsi="Times New Roman" w:cs="Times New Roman"/>
          <w:kern w:val="1"/>
          <w:sz w:val="28"/>
          <w:szCs w:val="28"/>
          <w:lang w:eastAsia="zh-CN"/>
        </w:rPr>
        <w:t>передається</w:t>
      </w:r>
      <w:r w:rsidRPr="00441AA1">
        <w:rPr>
          <w:rFonts w:ascii="Times New Roman" w:eastAsia="Times New Roman" w:hAnsi="Times New Roman" w:cs="Times New Roman"/>
          <w:kern w:val="1"/>
          <w:sz w:val="28"/>
          <w:szCs w:val="28"/>
          <w:lang w:eastAsia="zh-CN"/>
        </w:rPr>
        <w:t xml:space="preserve"> у </w:t>
      </w:r>
      <w:r w:rsidR="00FA7260" w:rsidRPr="00441AA1">
        <w:rPr>
          <w:rFonts w:ascii="Times New Roman" w:eastAsia="Times New Roman" w:hAnsi="Times New Roman" w:cs="Times New Roman"/>
          <w:kern w:val="1"/>
          <w:sz w:val="28"/>
          <w:szCs w:val="28"/>
          <w:lang w:eastAsia="zh-CN"/>
        </w:rPr>
        <w:t>наступну</w:t>
      </w:r>
      <w:r w:rsidRPr="00441AA1">
        <w:rPr>
          <w:rFonts w:ascii="Times New Roman" w:eastAsia="Times New Roman" w:hAnsi="Times New Roman" w:cs="Times New Roman"/>
          <w:kern w:val="1"/>
          <w:sz w:val="28"/>
          <w:szCs w:val="28"/>
          <w:lang w:eastAsia="zh-CN"/>
        </w:rPr>
        <w:t xml:space="preserve"> мережу, яка ініціалізується з </w:t>
      </w:r>
      <w:r w:rsidR="00FA7260" w:rsidRPr="00441AA1">
        <w:rPr>
          <w:rFonts w:ascii="Times New Roman" w:eastAsia="Times New Roman" w:hAnsi="Times New Roman" w:cs="Times New Roman"/>
          <w:kern w:val="1"/>
          <w:sz w:val="28"/>
          <w:szCs w:val="28"/>
          <w:lang w:eastAsia="zh-CN"/>
        </w:rPr>
        <w:t>таким</w:t>
      </w:r>
      <w:r w:rsidRPr="00441AA1">
        <w:rPr>
          <w:rFonts w:ascii="Times New Roman" w:eastAsia="Times New Roman" w:hAnsi="Times New Roman" w:cs="Times New Roman"/>
          <w:kern w:val="1"/>
          <w:sz w:val="28"/>
          <w:szCs w:val="28"/>
          <w:lang w:eastAsia="zh-CN"/>
        </w:rPr>
        <w:t xml:space="preserve"> же станом, що і </w:t>
      </w:r>
      <w:r w:rsidR="00FA7260" w:rsidRPr="00441AA1">
        <w:rPr>
          <w:rFonts w:ascii="Times New Roman" w:eastAsia="Times New Roman" w:hAnsi="Times New Roman" w:cs="Times New Roman"/>
          <w:kern w:val="1"/>
          <w:sz w:val="28"/>
          <w:szCs w:val="28"/>
          <w:lang w:eastAsia="zh-CN"/>
        </w:rPr>
        <w:t>крайній</w:t>
      </w:r>
      <w:r w:rsidRPr="00441AA1">
        <w:rPr>
          <w:rFonts w:ascii="Times New Roman" w:eastAsia="Times New Roman" w:hAnsi="Times New Roman" w:cs="Times New Roman"/>
          <w:kern w:val="1"/>
          <w:sz w:val="28"/>
          <w:szCs w:val="28"/>
          <w:lang w:eastAsia="zh-CN"/>
        </w:rPr>
        <w:t xml:space="preserve"> стан, з модуля кодера (тобто першої </w:t>
      </w:r>
      <w:r w:rsidR="00FA7260" w:rsidRPr="00441AA1">
        <w:rPr>
          <w:rFonts w:ascii="Times New Roman" w:eastAsia="Times New Roman" w:hAnsi="Times New Roman" w:cs="Times New Roman"/>
          <w:kern w:val="1"/>
          <w:sz w:val="28"/>
          <w:szCs w:val="28"/>
          <w:lang w:eastAsia="zh-CN"/>
        </w:rPr>
        <w:t>клітки</w:t>
      </w:r>
      <w:r w:rsidRPr="00441AA1">
        <w:rPr>
          <w:rFonts w:ascii="Times New Roman" w:eastAsia="Times New Roman" w:hAnsi="Times New Roman" w:cs="Times New Roman"/>
          <w:kern w:val="1"/>
          <w:sz w:val="28"/>
          <w:szCs w:val="28"/>
          <w:lang w:eastAsia="zh-CN"/>
        </w:rPr>
        <w:t xml:space="preserve"> LSTM). </w:t>
      </w:r>
      <w:r w:rsidR="00FA7260" w:rsidRPr="00441AA1">
        <w:rPr>
          <w:rFonts w:ascii="Times New Roman" w:eastAsia="Times New Roman" w:hAnsi="Times New Roman" w:cs="Times New Roman"/>
          <w:kern w:val="1"/>
          <w:sz w:val="28"/>
          <w:szCs w:val="28"/>
          <w:lang w:eastAsia="zh-CN"/>
        </w:rPr>
        <w:t>Відзначемо</w:t>
      </w:r>
      <w:r w:rsidRPr="00441AA1">
        <w:rPr>
          <w:rFonts w:ascii="Times New Roman" w:eastAsia="Times New Roman" w:hAnsi="Times New Roman" w:cs="Times New Roman"/>
          <w:kern w:val="1"/>
          <w:sz w:val="28"/>
          <w:szCs w:val="28"/>
          <w:lang w:eastAsia="zh-CN"/>
        </w:rPr>
        <w:t xml:space="preserve">, що, </w:t>
      </w:r>
      <w:r w:rsidR="00FA7260" w:rsidRPr="00441AA1">
        <w:rPr>
          <w:rFonts w:ascii="Times New Roman" w:eastAsia="Times New Roman" w:hAnsi="Times New Roman" w:cs="Times New Roman"/>
          <w:kern w:val="1"/>
          <w:sz w:val="28"/>
          <w:szCs w:val="28"/>
          <w:lang w:eastAsia="zh-CN"/>
        </w:rPr>
        <w:t>в порівнянні зі</w:t>
      </w:r>
      <w:r w:rsidRPr="00441AA1">
        <w:rPr>
          <w:rFonts w:ascii="Times New Roman" w:eastAsia="Times New Roman" w:hAnsi="Times New Roman" w:cs="Times New Roman"/>
          <w:kern w:val="1"/>
          <w:sz w:val="28"/>
          <w:szCs w:val="28"/>
          <w:lang w:eastAsia="zh-CN"/>
        </w:rPr>
        <w:t xml:space="preserve"> згор</w:t>
      </w:r>
      <w:r w:rsidR="00FA7260" w:rsidRPr="00441AA1">
        <w:rPr>
          <w:rFonts w:ascii="Times New Roman" w:eastAsia="Times New Roman" w:hAnsi="Times New Roman" w:cs="Times New Roman"/>
          <w:kern w:val="1"/>
          <w:sz w:val="28"/>
          <w:szCs w:val="28"/>
          <w:lang w:eastAsia="zh-CN"/>
        </w:rPr>
        <w:t>тковою</w:t>
      </w:r>
      <w:r w:rsidRPr="00441AA1">
        <w:rPr>
          <w:rFonts w:ascii="Times New Roman" w:eastAsia="Times New Roman" w:hAnsi="Times New Roman" w:cs="Times New Roman"/>
          <w:kern w:val="1"/>
          <w:sz w:val="28"/>
          <w:szCs w:val="28"/>
          <w:lang w:eastAsia="zh-CN"/>
        </w:rPr>
        <w:t xml:space="preserve"> модел</w:t>
      </w:r>
      <w:r w:rsidR="00FA7260" w:rsidRPr="00441AA1">
        <w:rPr>
          <w:rFonts w:ascii="Times New Roman" w:eastAsia="Times New Roman" w:hAnsi="Times New Roman" w:cs="Times New Roman"/>
          <w:kern w:val="1"/>
          <w:sz w:val="28"/>
          <w:szCs w:val="28"/>
          <w:lang w:eastAsia="zh-CN"/>
        </w:rPr>
        <w:t>лю</w:t>
      </w:r>
      <w:r w:rsidRPr="00441AA1">
        <w:rPr>
          <w:rFonts w:ascii="Times New Roman" w:eastAsia="Times New Roman" w:hAnsi="Times New Roman" w:cs="Times New Roman"/>
          <w:kern w:val="1"/>
          <w:sz w:val="28"/>
          <w:szCs w:val="28"/>
          <w:lang w:eastAsia="zh-CN"/>
        </w:rPr>
        <w:t xml:space="preserve"> та модел</w:t>
      </w:r>
      <w:r w:rsidR="00FA7260" w:rsidRPr="00441AA1">
        <w:rPr>
          <w:rFonts w:ascii="Times New Roman" w:eastAsia="Times New Roman" w:hAnsi="Times New Roman" w:cs="Times New Roman"/>
          <w:kern w:val="1"/>
          <w:sz w:val="28"/>
          <w:szCs w:val="28"/>
          <w:lang w:eastAsia="zh-CN"/>
        </w:rPr>
        <w:t>лю</w:t>
      </w:r>
      <w:r w:rsidRPr="00441AA1">
        <w:rPr>
          <w:rFonts w:ascii="Times New Roman" w:eastAsia="Times New Roman" w:hAnsi="Times New Roman" w:cs="Times New Roman"/>
          <w:kern w:val="1"/>
          <w:sz w:val="28"/>
          <w:szCs w:val="28"/>
          <w:lang w:eastAsia="zh-CN"/>
        </w:rPr>
        <w:t xml:space="preserve"> LSTM, </w:t>
      </w:r>
      <w:r w:rsidR="00FA7260" w:rsidRPr="00441AA1">
        <w:rPr>
          <w:rFonts w:ascii="Times New Roman" w:eastAsia="Times New Roman" w:hAnsi="Times New Roman" w:cs="Times New Roman"/>
          <w:kern w:val="1"/>
          <w:sz w:val="28"/>
          <w:szCs w:val="28"/>
          <w:lang w:eastAsia="zh-CN"/>
        </w:rPr>
        <w:t>що були описані</w:t>
      </w:r>
      <w:r w:rsidRPr="00441AA1">
        <w:rPr>
          <w:rFonts w:ascii="Times New Roman" w:eastAsia="Times New Roman" w:hAnsi="Times New Roman" w:cs="Times New Roman"/>
          <w:kern w:val="1"/>
          <w:sz w:val="28"/>
          <w:szCs w:val="28"/>
          <w:lang w:eastAsia="zh-CN"/>
        </w:rPr>
        <w:t xml:space="preserve"> вище, ця модель не </w:t>
      </w:r>
      <w:r w:rsidR="00FA7260" w:rsidRPr="00441AA1">
        <w:rPr>
          <w:rFonts w:ascii="Times New Roman" w:eastAsia="Times New Roman" w:hAnsi="Times New Roman" w:cs="Times New Roman"/>
          <w:kern w:val="1"/>
          <w:sz w:val="28"/>
          <w:szCs w:val="28"/>
          <w:lang w:eastAsia="zh-CN"/>
        </w:rPr>
        <w:t>має</w:t>
      </w:r>
      <w:r w:rsidRPr="00441AA1">
        <w:rPr>
          <w:rFonts w:ascii="Times New Roman" w:eastAsia="Times New Roman" w:hAnsi="Times New Roman" w:cs="Times New Roman"/>
          <w:kern w:val="1"/>
          <w:sz w:val="28"/>
          <w:szCs w:val="28"/>
          <w:lang w:eastAsia="zh-CN"/>
        </w:rPr>
        <w:t xml:space="preserve"> </w:t>
      </w:r>
      <w:r w:rsidR="00FA7260" w:rsidRPr="00441AA1">
        <w:rPr>
          <w:rFonts w:ascii="Times New Roman" w:eastAsia="Times New Roman" w:hAnsi="Times New Roman" w:cs="Times New Roman"/>
          <w:kern w:val="1"/>
          <w:sz w:val="28"/>
          <w:szCs w:val="28"/>
          <w:lang w:eastAsia="zh-CN"/>
        </w:rPr>
        <w:t>рівня</w:t>
      </w:r>
      <w:r w:rsidRPr="00441AA1">
        <w:rPr>
          <w:rFonts w:ascii="Times New Roman" w:eastAsia="Times New Roman" w:hAnsi="Times New Roman" w:cs="Times New Roman"/>
          <w:kern w:val="1"/>
          <w:sz w:val="28"/>
          <w:szCs w:val="28"/>
          <w:lang w:eastAsia="zh-CN"/>
        </w:rPr>
        <w:t xml:space="preserve"> повністю пов'язаних шарів на кінці. </w:t>
      </w:r>
      <w:r w:rsidR="00956465" w:rsidRPr="00441AA1">
        <w:rPr>
          <w:rFonts w:ascii="Times New Roman" w:eastAsia="Times New Roman" w:hAnsi="Times New Roman" w:cs="Times New Roman"/>
          <w:kern w:val="1"/>
          <w:sz w:val="28"/>
          <w:szCs w:val="28"/>
          <w:lang w:eastAsia="zh-CN"/>
        </w:rPr>
        <w:t>У будь-якому випадку</w:t>
      </w:r>
      <w:r w:rsidRPr="00441AA1">
        <w:rPr>
          <w:rFonts w:ascii="Times New Roman" w:eastAsia="Times New Roman" w:hAnsi="Times New Roman" w:cs="Times New Roman"/>
          <w:kern w:val="1"/>
          <w:sz w:val="28"/>
          <w:szCs w:val="28"/>
          <w:lang w:eastAsia="zh-CN"/>
        </w:rPr>
        <w:t xml:space="preserve"> мож</w:t>
      </w:r>
      <w:r w:rsidR="00956465" w:rsidRPr="00441AA1">
        <w:rPr>
          <w:rFonts w:ascii="Times New Roman" w:eastAsia="Times New Roman" w:hAnsi="Times New Roman" w:cs="Times New Roman"/>
          <w:kern w:val="1"/>
          <w:sz w:val="28"/>
          <w:szCs w:val="28"/>
          <w:lang w:eastAsia="zh-CN"/>
        </w:rPr>
        <w:t>на</w:t>
      </w:r>
      <w:r w:rsidRPr="00441AA1">
        <w:rPr>
          <w:rFonts w:ascii="Times New Roman" w:eastAsia="Times New Roman" w:hAnsi="Times New Roman" w:cs="Times New Roman"/>
          <w:kern w:val="1"/>
          <w:sz w:val="28"/>
          <w:szCs w:val="28"/>
          <w:lang w:eastAsia="zh-CN"/>
        </w:rPr>
        <w:t xml:space="preserve"> додавати</w:t>
      </w:r>
      <w:r w:rsidR="00956465" w:rsidRPr="00441AA1">
        <w:rPr>
          <w:rFonts w:ascii="Times New Roman" w:eastAsia="Times New Roman" w:hAnsi="Times New Roman" w:cs="Times New Roman"/>
          <w:kern w:val="1"/>
          <w:sz w:val="28"/>
          <w:szCs w:val="28"/>
          <w:lang w:eastAsia="zh-CN"/>
        </w:rPr>
        <w:t xml:space="preserve"> ці шари, </w:t>
      </w:r>
      <w:r w:rsidRPr="00441AA1">
        <w:rPr>
          <w:rFonts w:ascii="Times New Roman" w:eastAsia="Times New Roman" w:hAnsi="Times New Roman" w:cs="Times New Roman"/>
          <w:kern w:val="1"/>
          <w:sz w:val="28"/>
          <w:szCs w:val="28"/>
          <w:lang w:eastAsia="zh-CN"/>
        </w:rPr>
        <w:t>очікує</w:t>
      </w:r>
      <w:r w:rsidR="00956465" w:rsidRPr="00441AA1">
        <w:rPr>
          <w:rFonts w:ascii="Times New Roman" w:eastAsia="Times New Roman" w:hAnsi="Times New Roman" w:cs="Times New Roman"/>
          <w:kern w:val="1"/>
          <w:sz w:val="28"/>
          <w:szCs w:val="28"/>
          <w:lang w:eastAsia="zh-CN"/>
        </w:rPr>
        <w:t>ться</w:t>
      </w:r>
      <w:r w:rsidRPr="00441AA1">
        <w:rPr>
          <w:rFonts w:ascii="Times New Roman" w:eastAsia="Times New Roman" w:hAnsi="Times New Roman" w:cs="Times New Roman"/>
          <w:kern w:val="1"/>
          <w:sz w:val="28"/>
          <w:szCs w:val="28"/>
          <w:lang w:eastAsia="zh-CN"/>
        </w:rPr>
        <w:t>, що моду</w:t>
      </w:r>
      <w:r w:rsidR="00956465" w:rsidRPr="00441AA1">
        <w:rPr>
          <w:rFonts w:ascii="Times New Roman" w:eastAsia="Times New Roman" w:hAnsi="Times New Roman" w:cs="Times New Roman"/>
          <w:kern w:val="1"/>
          <w:sz w:val="28"/>
          <w:szCs w:val="28"/>
          <w:lang w:eastAsia="zh-CN"/>
        </w:rPr>
        <w:t xml:space="preserve">ль декодера (другий шар LSTM) </w:t>
      </w:r>
      <w:r w:rsidRPr="00441AA1">
        <w:rPr>
          <w:rFonts w:ascii="Times New Roman" w:eastAsia="Times New Roman" w:hAnsi="Times New Roman" w:cs="Times New Roman"/>
          <w:kern w:val="1"/>
          <w:sz w:val="28"/>
          <w:szCs w:val="28"/>
          <w:lang w:eastAsia="zh-CN"/>
        </w:rPr>
        <w:t xml:space="preserve">справді </w:t>
      </w:r>
      <w:r w:rsidR="00956465" w:rsidRPr="00441AA1">
        <w:rPr>
          <w:rFonts w:ascii="Times New Roman" w:eastAsia="Times New Roman" w:hAnsi="Times New Roman" w:cs="Times New Roman"/>
          <w:kern w:val="1"/>
          <w:sz w:val="28"/>
          <w:szCs w:val="28"/>
          <w:lang w:eastAsia="zh-CN"/>
        </w:rPr>
        <w:t>реалізує</w:t>
      </w:r>
      <w:r w:rsidRPr="00441AA1">
        <w:rPr>
          <w:rFonts w:ascii="Times New Roman" w:eastAsia="Times New Roman" w:hAnsi="Times New Roman" w:cs="Times New Roman"/>
          <w:kern w:val="1"/>
          <w:sz w:val="28"/>
          <w:szCs w:val="28"/>
          <w:lang w:eastAsia="zh-CN"/>
        </w:rPr>
        <w:t xml:space="preserve"> функцію тонко</w:t>
      </w:r>
      <w:r w:rsidR="00956465" w:rsidRPr="00441AA1">
        <w:rPr>
          <w:rFonts w:ascii="Times New Roman" w:eastAsia="Times New Roman" w:hAnsi="Times New Roman" w:cs="Times New Roman"/>
          <w:kern w:val="1"/>
          <w:sz w:val="28"/>
          <w:szCs w:val="28"/>
          <w:lang w:eastAsia="zh-CN"/>
        </w:rPr>
        <w:t>го</w:t>
      </w:r>
      <w:r w:rsidRPr="00441AA1">
        <w:rPr>
          <w:rFonts w:ascii="Times New Roman" w:eastAsia="Times New Roman" w:hAnsi="Times New Roman" w:cs="Times New Roman"/>
          <w:kern w:val="1"/>
          <w:sz w:val="28"/>
          <w:szCs w:val="28"/>
          <w:lang w:eastAsia="zh-CN"/>
        </w:rPr>
        <w:t xml:space="preserve"> </w:t>
      </w:r>
      <w:r w:rsidR="00956465" w:rsidRPr="00441AA1">
        <w:rPr>
          <w:rFonts w:ascii="Times New Roman" w:eastAsia="Times New Roman" w:hAnsi="Times New Roman" w:cs="Times New Roman"/>
          <w:kern w:val="1"/>
          <w:sz w:val="28"/>
          <w:szCs w:val="28"/>
          <w:lang w:eastAsia="zh-CN"/>
        </w:rPr>
        <w:t>налаштування</w:t>
      </w:r>
      <w:r w:rsidRPr="00441AA1">
        <w:rPr>
          <w:rFonts w:ascii="Times New Roman" w:eastAsia="Times New Roman" w:hAnsi="Times New Roman" w:cs="Times New Roman"/>
          <w:kern w:val="1"/>
          <w:sz w:val="28"/>
          <w:szCs w:val="28"/>
          <w:lang w:eastAsia="zh-CN"/>
        </w:rPr>
        <w:t xml:space="preserve">, яку б </w:t>
      </w:r>
      <w:r w:rsidR="00956465" w:rsidRPr="00441AA1">
        <w:rPr>
          <w:rFonts w:ascii="Times New Roman" w:eastAsia="Times New Roman" w:hAnsi="Times New Roman" w:cs="Times New Roman"/>
          <w:kern w:val="1"/>
          <w:sz w:val="28"/>
          <w:szCs w:val="28"/>
          <w:lang w:eastAsia="zh-CN"/>
        </w:rPr>
        <w:t>в іншому випадку</w:t>
      </w:r>
      <w:r w:rsidRPr="00441AA1">
        <w:rPr>
          <w:rFonts w:ascii="Times New Roman" w:eastAsia="Times New Roman" w:hAnsi="Times New Roman" w:cs="Times New Roman"/>
          <w:kern w:val="1"/>
          <w:sz w:val="28"/>
          <w:szCs w:val="28"/>
          <w:lang w:eastAsia="zh-CN"/>
        </w:rPr>
        <w:t xml:space="preserve"> забезпечували пов'язані шари.</w:t>
      </w:r>
      <w:bookmarkStart w:id="14" w:name="_qbgf4nvaht62"/>
      <w:bookmarkEnd w:id="14"/>
    </w:p>
    <w:p w:rsidR="00C9553A" w:rsidRPr="00441AA1" w:rsidRDefault="00EE60A8" w:rsidP="00EE60A8">
      <w:pPr>
        <w:tabs>
          <w:tab w:val="left" w:pos="708"/>
          <w:tab w:val="left" w:pos="2407"/>
        </w:tabs>
        <w:spacing w:after="0" w:line="360" w:lineRule="auto"/>
        <w:jc w:val="both"/>
        <w:rPr>
          <w:rFonts w:ascii="Times New Roman" w:hAnsi="Times New Roman" w:cs="Times New Roman"/>
          <w:b/>
          <w:sz w:val="28"/>
          <w:szCs w:val="28"/>
        </w:rPr>
      </w:pPr>
      <w:r w:rsidRPr="00441AA1">
        <w:rPr>
          <w:rFonts w:ascii="Times New Roman" w:hAnsi="Times New Roman" w:cs="Times New Roman"/>
          <w:b/>
          <w:sz w:val="28"/>
          <w:szCs w:val="28"/>
        </w:rPr>
        <w:tab/>
      </w:r>
    </w:p>
    <w:p w:rsidR="00C9553A" w:rsidRPr="00441AA1" w:rsidRDefault="00C9553A">
      <w:pPr>
        <w:rPr>
          <w:rFonts w:ascii="Times New Roman" w:hAnsi="Times New Roman" w:cs="Times New Roman"/>
          <w:b/>
          <w:sz w:val="28"/>
          <w:szCs w:val="28"/>
        </w:rPr>
      </w:pPr>
      <w:r w:rsidRPr="00441AA1">
        <w:rPr>
          <w:rFonts w:ascii="Times New Roman" w:hAnsi="Times New Roman" w:cs="Times New Roman"/>
          <w:b/>
          <w:sz w:val="28"/>
          <w:szCs w:val="28"/>
        </w:rPr>
        <w:br w:type="page"/>
      </w:r>
    </w:p>
    <w:p w:rsidR="00C9553A" w:rsidRPr="00441AA1" w:rsidRDefault="00C9553A" w:rsidP="0002545F">
      <w:pPr>
        <w:pStyle w:val="2"/>
        <w:jc w:val="center"/>
        <w:rPr>
          <w:lang w:val="uk-UA"/>
        </w:rPr>
      </w:pPr>
      <w:bookmarkStart w:id="15" w:name="_Toc58305336"/>
      <w:r w:rsidRPr="00441AA1">
        <w:rPr>
          <w:lang w:val="uk-UA"/>
        </w:rPr>
        <w:lastRenderedPageBreak/>
        <w:t>Висновки до розділу 2</w:t>
      </w:r>
      <w:bookmarkEnd w:id="15"/>
    </w:p>
    <w:p w:rsidR="00C9553A" w:rsidRPr="00441AA1" w:rsidRDefault="00C9553A" w:rsidP="00C9553A">
      <w:pPr>
        <w:spacing w:after="0" w:line="336" w:lineRule="auto"/>
        <w:ind w:firstLine="709"/>
        <w:contextualSpacing/>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В даному розділі було зроблено загальний опис предметної області задачі, виконано формування основних вимог та функціоналу для системи розпізнавання людської активності на основі даних отриманих з носимих приладів. Було оглянуто специфіку роботи з різноманітними носимими приладами, а саме:</w:t>
      </w:r>
    </w:p>
    <w:p w:rsidR="00C9553A" w:rsidRPr="00441AA1" w:rsidRDefault="00C9553A" w:rsidP="00C9553A">
      <w:pPr>
        <w:pStyle w:val="a7"/>
        <w:numPr>
          <w:ilvl w:val="0"/>
          <w:numId w:val="22"/>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Особливості надання доступу до використання даних отриманих з датчиків носимих приладів;</w:t>
      </w:r>
    </w:p>
    <w:p w:rsidR="00C9553A" w:rsidRPr="00441AA1" w:rsidRDefault="00C9553A" w:rsidP="00C9553A">
      <w:pPr>
        <w:pStyle w:val="a7"/>
        <w:numPr>
          <w:ilvl w:val="0"/>
          <w:numId w:val="22"/>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Особливості надання доступу до використання даних з віддаленого сховища та хмарних систем</w:t>
      </w:r>
    </w:p>
    <w:p w:rsidR="00C9553A" w:rsidRPr="00441AA1" w:rsidRDefault="00C9553A" w:rsidP="00C9553A">
      <w:pPr>
        <w:pStyle w:val="a7"/>
        <w:numPr>
          <w:ilvl w:val="0"/>
          <w:numId w:val="22"/>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Специфіку надання платформами доступу до використання SDK та REST API;</w:t>
      </w:r>
    </w:p>
    <w:p w:rsidR="00C9553A" w:rsidRPr="00441AA1" w:rsidRDefault="00C9553A" w:rsidP="00C9553A">
      <w:pPr>
        <w:pStyle w:val="a7"/>
        <w:numPr>
          <w:ilvl w:val="0"/>
          <w:numId w:val="22"/>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Методи передання даних між носимими пристроями, віддаленими сховищами даних та сторонніми серверами;</w:t>
      </w:r>
    </w:p>
    <w:p w:rsidR="00C9553A" w:rsidRPr="00441AA1" w:rsidRDefault="00C9553A" w:rsidP="00C9553A">
      <w:pPr>
        <w:pStyle w:val="a7"/>
        <w:numPr>
          <w:ilvl w:val="0"/>
          <w:numId w:val="22"/>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Було надано схеми взаємодії з носимими пристроями для кожного методі передачі даних;</w:t>
      </w:r>
    </w:p>
    <w:p w:rsidR="00C9553A" w:rsidRPr="00441AA1" w:rsidRDefault="00C9553A" w:rsidP="00C9553A">
      <w:pPr>
        <w:spacing w:after="0" w:line="336" w:lineRule="auto"/>
        <w:ind w:firstLine="708"/>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Було оглянуто проблеми інтеграції даних для різноманітних носимих пристроях, а саме:</w:t>
      </w:r>
    </w:p>
    <w:p w:rsidR="00C9553A" w:rsidRPr="00441AA1" w:rsidRDefault="00C9553A" w:rsidP="00C9553A">
      <w:pPr>
        <w:pStyle w:val="a7"/>
        <w:numPr>
          <w:ilvl w:val="0"/>
          <w:numId w:val="23"/>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Проблема різного формату моделей даних на різних платформах для носимих пристроїв, що призводить до значного ускладнення реалізації універсальної системи розпізнавання людської активності;</w:t>
      </w:r>
    </w:p>
    <w:p w:rsidR="00C9553A" w:rsidRPr="00441AA1" w:rsidRDefault="00C9553A" w:rsidP="00C9553A">
      <w:pPr>
        <w:pStyle w:val="a7"/>
        <w:numPr>
          <w:ilvl w:val="0"/>
          <w:numId w:val="23"/>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Проблема з різним форматом та назвами атрибутів на різних платформах</w:t>
      </w:r>
    </w:p>
    <w:p w:rsidR="00C9553A" w:rsidRPr="00441AA1" w:rsidRDefault="00C9553A" w:rsidP="00C9553A">
      <w:pPr>
        <w:pStyle w:val="a7"/>
        <w:numPr>
          <w:ilvl w:val="0"/>
          <w:numId w:val="23"/>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Проблема з різним форматом визначення часових характеристик в моделях даних для датчиків носимих пристроїв на різних платформах</w:t>
      </w:r>
    </w:p>
    <w:p w:rsidR="00C9553A" w:rsidRPr="00441AA1" w:rsidRDefault="00C9553A" w:rsidP="00C9553A">
      <w:pPr>
        <w:pStyle w:val="a7"/>
        <w:numPr>
          <w:ilvl w:val="0"/>
          <w:numId w:val="23"/>
        </w:numPr>
        <w:spacing w:after="0" w:line="336" w:lineRule="auto"/>
        <w:ind w:left="1134" w:hanging="425"/>
        <w:jc w:val="both"/>
        <w:rPr>
          <w:rFonts w:ascii="Times New Roman" w:eastAsia="Times New Roman" w:hAnsi="Times New Roman" w:cs="Times New Roman"/>
          <w:color w:val="000000"/>
          <w:sz w:val="28"/>
          <w:szCs w:val="28"/>
          <w:lang w:eastAsia="uk-UA"/>
        </w:rPr>
      </w:pPr>
      <w:r w:rsidRPr="00441AA1">
        <w:rPr>
          <w:rFonts w:ascii="Times New Roman" w:eastAsia="Times New Roman" w:hAnsi="Times New Roman" w:cs="Times New Roman"/>
          <w:color w:val="000000"/>
          <w:sz w:val="28"/>
          <w:szCs w:val="28"/>
          <w:lang w:eastAsia="uk-UA"/>
        </w:rPr>
        <w:t>Проблема з різними методами підходу до скиданням лічильників, які обраховують різні показники, такі як: серцевий ритм, крокомір і тд;</w:t>
      </w:r>
    </w:p>
    <w:p w:rsidR="00380115" w:rsidRPr="00441AA1" w:rsidRDefault="003540F8" w:rsidP="00EE60A8">
      <w:pPr>
        <w:tabs>
          <w:tab w:val="left" w:pos="708"/>
          <w:tab w:val="left" w:pos="2407"/>
        </w:tabs>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ab/>
        <w:t>На основі цієї проблеми система повинна вирішувати ці проблеми.</w:t>
      </w:r>
    </w:p>
    <w:p w:rsidR="00C9553A" w:rsidRPr="00441AA1" w:rsidRDefault="00C9553A" w:rsidP="0002545F">
      <w:pPr>
        <w:pStyle w:val="1"/>
      </w:pPr>
      <w:r w:rsidRPr="00441AA1">
        <w:br w:type="page"/>
      </w:r>
      <w:bookmarkStart w:id="16" w:name="_Toc58305337"/>
      <w:r w:rsidR="00FC27D8" w:rsidRPr="00441AA1">
        <w:lastRenderedPageBreak/>
        <w:t>РОЗДІЛ 3</w:t>
      </w:r>
      <w:r w:rsidR="00FC27D8" w:rsidRPr="00441AA1">
        <w:br/>
        <w:t xml:space="preserve"> </w:t>
      </w:r>
      <w:r w:rsidRPr="00441AA1">
        <w:t>РЕАЛІЗАЦІЯ СИСТЕМИ</w:t>
      </w:r>
      <w:bookmarkEnd w:id="16"/>
    </w:p>
    <w:p w:rsidR="00DE3342" w:rsidRPr="00441AA1" w:rsidRDefault="00DE3342" w:rsidP="0002545F">
      <w:pPr>
        <w:pStyle w:val="2"/>
        <w:rPr>
          <w:lang w:val="uk-UA"/>
        </w:rPr>
      </w:pPr>
      <w:bookmarkStart w:id="17" w:name="_Toc58305338"/>
      <w:r w:rsidRPr="00441AA1">
        <w:rPr>
          <w:lang w:val="uk-UA"/>
        </w:rPr>
        <w:t>3.1. Вибір технологій та їх обґрунтування</w:t>
      </w:r>
      <w:bookmarkEnd w:id="17"/>
    </w:p>
    <w:p w:rsidR="00DE3342" w:rsidRPr="00441AA1" w:rsidRDefault="00DE3342" w:rsidP="0002545F">
      <w:pPr>
        <w:pStyle w:val="3"/>
        <w:rPr>
          <w:lang w:val="uk-UA"/>
        </w:rPr>
      </w:pPr>
      <w:r w:rsidRPr="00441AA1">
        <w:rPr>
          <w:lang w:val="uk-UA"/>
        </w:rPr>
        <w:t>3.1.1. Вибір платформи для системи</w:t>
      </w:r>
    </w:p>
    <w:p w:rsidR="00DE3342" w:rsidRPr="00441AA1" w:rsidRDefault="00AC5F75" w:rsidP="00AC5F75">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Виходячи з вимог системи</w:t>
      </w:r>
      <w:r w:rsidR="00DE3342" w:rsidRPr="00441AA1">
        <w:rPr>
          <w:rFonts w:ascii="Times New Roman" w:hAnsi="Times New Roman" w:cs="Times New Roman"/>
          <w:sz w:val="28"/>
          <w:szCs w:val="28"/>
        </w:rPr>
        <w:t xml:space="preserve">, необхідно досягнути максимальної доступності для широкого кола користувачів та простоти використання системи. </w:t>
      </w:r>
      <w:r w:rsidRPr="00441AA1">
        <w:rPr>
          <w:rFonts w:ascii="Times New Roman" w:hAnsi="Times New Roman" w:cs="Times New Roman"/>
          <w:sz w:val="28"/>
          <w:szCs w:val="28"/>
          <w:lang w:val="ru-RU"/>
        </w:rPr>
        <w:t>В останні роки ми можемо спостерігати зростаючу тенденцію користувачів мобільних пристроїв щороку</w:t>
      </w:r>
      <w:r w:rsidR="00DE3342" w:rsidRPr="00441AA1">
        <w:rPr>
          <w:rFonts w:ascii="Times New Roman" w:hAnsi="Times New Roman" w:cs="Times New Roman"/>
          <w:sz w:val="28"/>
          <w:szCs w:val="28"/>
        </w:rPr>
        <w:t xml:space="preserve">. </w:t>
      </w:r>
      <w:r w:rsidRPr="00441AA1">
        <w:rPr>
          <w:rFonts w:ascii="Times New Roman" w:hAnsi="Times New Roman" w:cs="Times New Roman"/>
          <w:sz w:val="28"/>
          <w:szCs w:val="28"/>
          <w:lang w:val="ru-RU"/>
        </w:rPr>
        <w:t>Тому необхідно вибрати системну реалізацію, яка максимально відповідатиме потребам користувачів.</w:t>
      </w:r>
    </w:p>
    <w:p w:rsidR="00004251" w:rsidRPr="00441AA1" w:rsidRDefault="00004251" w:rsidP="00DE3342">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 xml:space="preserve">Оскільки пересічному користувачеві не потрібен доступ до функцій перенавчання нейронної мережі, а лише до функцій розпізнавання людської </w:t>
      </w:r>
      <w:r w:rsidRPr="00441AA1">
        <w:rPr>
          <w:rFonts w:ascii="Times New Roman" w:hAnsi="Times New Roman" w:cs="Times New Roman"/>
          <w:sz w:val="28"/>
          <w:szCs w:val="28"/>
        </w:rPr>
        <w:t>активності</w:t>
      </w:r>
      <w:r w:rsidRPr="00441AA1">
        <w:rPr>
          <w:rFonts w:ascii="Times New Roman" w:hAnsi="Times New Roman" w:cs="Times New Roman"/>
          <w:sz w:val="28"/>
          <w:szCs w:val="28"/>
          <w:lang w:val="ru-RU"/>
        </w:rPr>
        <w:t xml:space="preserve">, доцільно буде розмістити саму систему на віддаленому сервері з операційною системою </w:t>
      </w:r>
      <w:r w:rsidRPr="00441AA1">
        <w:rPr>
          <w:rFonts w:ascii="Times New Roman" w:hAnsi="Times New Roman" w:cs="Times New Roman"/>
          <w:sz w:val="28"/>
          <w:szCs w:val="28"/>
          <w:lang w:val="en-US"/>
        </w:rPr>
        <w:t>Linux</w:t>
      </w:r>
      <w:r w:rsidRPr="00441AA1">
        <w:rPr>
          <w:rFonts w:ascii="Times New Roman" w:hAnsi="Times New Roman" w:cs="Times New Roman"/>
          <w:sz w:val="28"/>
          <w:szCs w:val="28"/>
          <w:lang w:val="ru-RU"/>
        </w:rPr>
        <w:t>.</w:t>
      </w:r>
    </w:p>
    <w:p w:rsidR="00004251" w:rsidRPr="00441AA1" w:rsidRDefault="00004251" w:rsidP="00DE3342">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Інтерфейс користувача повинен бути реалізований з максимальною доступністю до системи. Тому доцільно реалізовувати його за допомогою інструментів, які дозволять використовувати систему розпізнавання тексту на основних мобільних операційних системах, а саме: Android, iOS, а також потрібна система з можливістю забезпечити доступ до A</w:t>
      </w:r>
      <w:r w:rsidRPr="00441AA1">
        <w:rPr>
          <w:rFonts w:ascii="Times New Roman" w:hAnsi="Times New Roman" w:cs="Times New Roman"/>
          <w:sz w:val="28"/>
          <w:szCs w:val="28"/>
          <w:lang w:val="en-US"/>
        </w:rPr>
        <w:t>P</w:t>
      </w:r>
      <w:r w:rsidRPr="00441AA1">
        <w:rPr>
          <w:rFonts w:ascii="Times New Roman" w:hAnsi="Times New Roman" w:cs="Times New Roman"/>
          <w:sz w:val="28"/>
          <w:szCs w:val="28"/>
          <w:lang w:val="ru-RU"/>
        </w:rPr>
        <w:t>I.</w:t>
      </w:r>
    </w:p>
    <w:p w:rsidR="00832D48" w:rsidRPr="00441AA1" w:rsidRDefault="00DE3342" w:rsidP="00DE3342">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Дана система надає можливість розпізнавати людську активність на основі даних отриманий з носимих пристроїв та відображує деяку статистичну інформацію. Користувач взаємодіє </w:t>
      </w:r>
      <w:r w:rsidR="00832D48" w:rsidRPr="00441AA1">
        <w:rPr>
          <w:rFonts w:ascii="Times New Roman" w:hAnsi="Times New Roman" w:cs="Times New Roman"/>
          <w:sz w:val="28"/>
          <w:szCs w:val="28"/>
        </w:rPr>
        <w:t>з системою розпізнавання людської активності</w:t>
      </w:r>
      <w:r w:rsidRPr="00441AA1">
        <w:rPr>
          <w:rFonts w:ascii="Times New Roman" w:hAnsi="Times New Roman" w:cs="Times New Roman"/>
          <w:sz w:val="28"/>
          <w:szCs w:val="28"/>
        </w:rPr>
        <w:t xml:space="preserve"> графічний інтерфейс, </w:t>
      </w:r>
      <w:r w:rsidR="00832D48" w:rsidRPr="00441AA1">
        <w:rPr>
          <w:rFonts w:ascii="Times New Roman" w:hAnsi="Times New Roman" w:cs="Times New Roman"/>
          <w:sz w:val="28"/>
          <w:szCs w:val="28"/>
        </w:rPr>
        <w:t>який буде реалізований за допомогою технологій крос-платформеної розробки</w:t>
      </w:r>
      <w:r w:rsidRPr="00441AA1">
        <w:rPr>
          <w:rFonts w:ascii="Times New Roman" w:hAnsi="Times New Roman" w:cs="Times New Roman"/>
          <w:sz w:val="28"/>
          <w:szCs w:val="28"/>
        </w:rPr>
        <w:t>, який використовує велика кількість користувачів.</w:t>
      </w:r>
    </w:p>
    <w:p w:rsidR="00832D48" w:rsidRPr="00441AA1" w:rsidRDefault="00832D48" w:rsidP="00832D4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rPr>
        <w:t>Проведемо огляд найпопулярніших прикладів мобільних версій. Станом на 2018 рік, iOS та Android є найпопулярнішими мобільними платформами за кількістю продажів.</w:t>
      </w:r>
    </w:p>
    <w:p w:rsidR="00004251" w:rsidRPr="00441AA1" w:rsidRDefault="00004251" w:rsidP="00832D4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 xml:space="preserve">Давайте розглянемо найпопулярніші приклади версій мобільних операційних систем. Станом на 2018 рік </w:t>
      </w:r>
      <w:r w:rsidRPr="00441AA1">
        <w:rPr>
          <w:rFonts w:ascii="Times New Roman" w:hAnsi="Times New Roman" w:cs="Times New Roman"/>
          <w:sz w:val="28"/>
          <w:szCs w:val="28"/>
          <w:lang w:val="en-US"/>
        </w:rPr>
        <w:t>iOS</w:t>
      </w:r>
      <w:r w:rsidRPr="00441AA1">
        <w:rPr>
          <w:rFonts w:ascii="Times New Roman" w:hAnsi="Times New Roman" w:cs="Times New Roman"/>
          <w:sz w:val="28"/>
          <w:szCs w:val="28"/>
          <w:lang w:val="ru-RU"/>
        </w:rPr>
        <w:t xml:space="preserve"> та </w:t>
      </w:r>
      <w:r w:rsidRPr="00441AA1">
        <w:rPr>
          <w:rFonts w:ascii="Times New Roman" w:hAnsi="Times New Roman" w:cs="Times New Roman"/>
          <w:sz w:val="28"/>
          <w:szCs w:val="28"/>
          <w:lang w:val="en-US"/>
        </w:rPr>
        <w:t>Android</w:t>
      </w:r>
      <w:r w:rsidRPr="00441AA1">
        <w:rPr>
          <w:rFonts w:ascii="Times New Roman" w:hAnsi="Times New Roman" w:cs="Times New Roman"/>
          <w:sz w:val="28"/>
          <w:szCs w:val="28"/>
          <w:lang w:val="ru-RU"/>
        </w:rPr>
        <w:t xml:space="preserve"> є лідерами на ринку мобільними платформами з точки зору продажів.</w:t>
      </w:r>
    </w:p>
    <w:p w:rsidR="00004251" w:rsidRPr="00441AA1" w:rsidRDefault="00004251" w:rsidP="00832D4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 xml:space="preserve">Android </w:t>
      </w:r>
      <w:r w:rsidR="00B8665F" w:rsidRPr="00441AA1">
        <w:rPr>
          <w:rFonts w:ascii="Times New Roman" w:hAnsi="Times New Roman" w:cs="Times New Roman"/>
          <w:sz w:val="28"/>
          <w:szCs w:val="28"/>
        </w:rPr>
        <w:t xml:space="preserve">– </w:t>
      </w:r>
      <w:r w:rsidRPr="00441AA1">
        <w:rPr>
          <w:rFonts w:ascii="Times New Roman" w:hAnsi="Times New Roman" w:cs="Times New Roman"/>
          <w:sz w:val="28"/>
          <w:szCs w:val="28"/>
        </w:rPr>
        <w:t>це операційна система (ОС) і платформа для мобільних  пристроїв таких як телефони і планшети, яка створена компанією</w:t>
      </w:r>
      <w:r w:rsidR="00B8665F" w:rsidRPr="00441AA1">
        <w:rPr>
          <w:rFonts w:ascii="Times New Roman" w:hAnsi="Times New Roman" w:cs="Times New Roman"/>
          <w:sz w:val="28"/>
          <w:szCs w:val="28"/>
        </w:rPr>
        <w:t xml:space="preserve"> Google на основі ядра Linux [16].</w:t>
      </w:r>
      <w:r w:rsidRPr="00441AA1">
        <w:rPr>
          <w:rFonts w:ascii="Times New Roman" w:hAnsi="Times New Roman" w:cs="Times New Roman"/>
          <w:sz w:val="28"/>
          <w:szCs w:val="28"/>
        </w:rPr>
        <w:t xml:space="preserve"> Підтримується Open Handset Alliance (OHA). </w:t>
      </w:r>
      <w:r w:rsidR="00B8665F" w:rsidRPr="00441AA1">
        <w:rPr>
          <w:rFonts w:ascii="Times New Roman" w:hAnsi="Times New Roman" w:cs="Times New Roman"/>
          <w:sz w:val="28"/>
          <w:szCs w:val="28"/>
        </w:rPr>
        <w:t>М</w:t>
      </w:r>
      <w:r w:rsidRPr="00441AA1">
        <w:rPr>
          <w:rFonts w:ascii="Times New Roman" w:hAnsi="Times New Roman" w:cs="Times New Roman"/>
          <w:sz w:val="28"/>
          <w:szCs w:val="28"/>
        </w:rPr>
        <w:t>обільн</w:t>
      </w:r>
      <w:r w:rsidR="00B8665F" w:rsidRPr="00441AA1">
        <w:rPr>
          <w:rFonts w:ascii="Times New Roman" w:hAnsi="Times New Roman" w:cs="Times New Roman"/>
          <w:sz w:val="28"/>
          <w:szCs w:val="28"/>
        </w:rPr>
        <w:t>і</w:t>
      </w:r>
      <w:r w:rsidRPr="00441AA1">
        <w:rPr>
          <w:rFonts w:ascii="Times New Roman" w:hAnsi="Times New Roman" w:cs="Times New Roman"/>
          <w:sz w:val="28"/>
          <w:szCs w:val="28"/>
        </w:rPr>
        <w:t xml:space="preserve"> та портативн</w:t>
      </w:r>
      <w:r w:rsidR="00B8665F" w:rsidRPr="00441AA1">
        <w:rPr>
          <w:rFonts w:ascii="Times New Roman" w:hAnsi="Times New Roman" w:cs="Times New Roman"/>
          <w:sz w:val="28"/>
          <w:szCs w:val="28"/>
        </w:rPr>
        <w:t>і</w:t>
      </w:r>
      <w:r w:rsidRPr="00441AA1">
        <w:rPr>
          <w:rFonts w:ascii="Times New Roman" w:hAnsi="Times New Roman" w:cs="Times New Roman"/>
          <w:sz w:val="28"/>
          <w:szCs w:val="28"/>
        </w:rPr>
        <w:t xml:space="preserve"> пристроїв із сенсорним екраном</w:t>
      </w:r>
      <w:r w:rsidR="00B8665F" w:rsidRPr="00441AA1">
        <w:rPr>
          <w:rFonts w:ascii="Times New Roman" w:hAnsi="Times New Roman" w:cs="Times New Roman"/>
          <w:sz w:val="28"/>
          <w:szCs w:val="28"/>
        </w:rPr>
        <w:t xml:space="preserve"> в шикокій більшості використовують дану систему</w:t>
      </w:r>
      <w:r w:rsidRPr="00441AA1">
        <w:rPr>
          <w:rFonts w:ascii="Times New Roman" w:hAnsi="Times New Roman" w:cs="Times New Roman"/>
          <w:sz w:val="28"/>
          <w:szCs w:val="28"/>
        </w:rPr>
        <w:t>. Окрім сенсорних пристроїв,</w:t>
      </w:r>
      <w:r w:rsidR="00B8665F" w:rsidRPr="00441AA1">
        <w:rPr>
          <w:rFonts w:ascii="Times New Roman" w:hAnsi="Times New Roman" w:cs="Times New Roman"/>
          <w:sz w:val="28"/>
          <w:szCs w:val="28"/>
        </w:rPr>
        <w:t xml:space="preserve"> компанія</w:t>
      </w:r>
      <w:r w:rsidRPr="00441AA1">
        <w:rPr>
          <w:rFonts w:ascii="Times New Roman" w:hAnsi="Times New Roman" w:cs="Times New Roman"/>
          <w:sz w:val="28"/>
          <w:szCs w:val="28"/>
        </w:rPr>
        <w:t xml:space="preserve"> Google покращи</w:t>
      </w:r>
      <w:r w:rsidR="00B8665F" w:rsidRPr="00441AA1">
        <w:rPr>
          <w:rFonts w:ascii="Times New Roman" w:hAnsi="Times New Roman" w:cs="Times New Roman"/>
          <w:sz w:val="28"/>
          <w:szCs w:val="28"/>
        </w:rPr>
        <w:t>ла</w:t>
      </w:r>
      <w:r w:rsidRPr="00441AA1">
        <w:rPr>
          <w:rFonts w:ascii="Times New Roman" w:hAnsi="Times New Roman" w:cs="Times New Roman"/>
          <w:sz w:val="28"/>
          <w:szCs w:val="28"/>
        </w:rPr>
        <w:t xml:space="preserve"> Android TV для телевізорів, Android для автомобілів та Android Wear для</w:t>
      </w:r>
      <w:r w:rsidR="00B8665F" w:rsidRPr="00441AA1">
        <w:rPr>
          <w:rFonts w:ascii="Times New Roman" w:hAnsi="Times New Roman" w:cs="Times New Roman"/>
          <w:sz w:val="28"/>
          <w:szCs w:val="28"/>
        </w:rPr>
        <w:t xml:space="preserve"> зап’ясних носимих пристроїв</w:t>
      </w:r>
      <w:r w:rsidRPr="00441AA1">
        <w:rPr>
          <w:rFonts w:ascii="Times New Roman" w:hAnsi="Times New Roman" w:cs="Times New Roman"/>
          <w:sz w:val="28"/>
          <w:szCs w:val="28"/>
        </w:rPr>
        <w:t xml:space="preserve">, кожен із яких має спеціалізований користувальницький інтерфейс. Додатки для операційної системи Android - це програми в </w:t>
      </w:r>
      <w:r w:rsidR="00B8665F" w:rsidRPr="00441AA1">
        <w:rPr>
          <w:rFonts w:ascii="Times New Roman" w:hAnsi="Times New Roman" w:cs="Times New Roman"/>
          <w:sz w:val="28"/>
          <w:szCs w:val="28"/>
        </w:rPr>
        <w:t>специфічному</w:t>
      </w:r>
      <w:r w:rsidRPr="00441AA1">
        <w:rPr>
          <w:rFonts w:ascii="Times New Roman" w:hAnsi="Times New Roman" w:cs="Times New Roman"/>
          <w:sz w:val="28"/>
          <w:szCs w:val="28"/>
        </w:rPr>
        <w:t xml:space="preserve"> байт-коді для віртуальної машини Dalvik, для як</w:t>
      </w:r>
      <w:r w:rsidR="00B8665F" w:rsidRPr="00441AA1">
        <w:rPr>
          <w:rFonts w:ascii="Times New Roman" w:hAnsi="Times New Roman" w:cs="Times New Roman"/>
          <w:sz w:val="28"/>
          <w:szCs w:val="28"/>
        </w:rPr>
        <w:t>ої</w:t>
      </w:r>
      <w:r w:rsidRPr="00441AA1">
        <w:rPr>
          <w:rFonts w:ascii="Times New Roman" w:hAnsi="Times New Roman" w:cs="Times New Roman"/>
          <w:sz w:val="28"/>
          <w:szCs w:val="28"/>
        </w:rPr>
        <w:t xml:space="preserve"> був розроблений формат пакетів</w:t>
      </w:r>
      <w:r w:rsidR="00B8665F" w:rsidRPr="00441AA1">
        <w:rPr>
          <w:rFonts w:ascii="Times New Roman" w:hAnsi="Times New Roman" w:cs="Times New Roman"/>
          <w:sz w:val="28"/>
          <w:szCs w:val="28"/>
        </w:rPr>
        <w:t xml:space="preserve"> встановлення</w:t>
      </w:r>
      <w:r w:rsidRPr="00441AA1">
        <w:rPr>
          <w:rFonts w:ascii="Times New Roman" w:hAnsi="Times New Roman" w:cs="Times New Roman"/>
          <w:sz w:val="28"/>
          <w:szCs w:val="28"/>
        </w:rPr>
        <w:t xml:space="preserve"> .APK. 86% проданих смартфонів у другому кварталі 2014 року мали операційну систему Android. На конференції розробників у травні 2017 року</w:t>
      </w:r>
      <w:r w:rsidR="00B8665F" w:rsidRPr="00441AA1">
        <w:rPr>
          <w:rFonts w:ascii="Times New Roman" w:hAnsi="Times New Roman" w:cs="Times New Roman"/>
          <w:sz w:val="28"/>
          <w:szCs w:val="28"/>
        </w:rPr>
        <w:t xml:space="preserve"> компанія</w:t>
      </w:r>
      <w:r w:rsidRPr="00441AA1">
        <w:rPr>
          <w:rFonts w:ascii="Times New Roman" w:hAnsi="Times New Roman" w:cs="Times New Roman"/>
          <w:sz w:val="28"/>
          <w:szCs w:val="28"/>
        </w:rPr>
        <w:t xml:space="preserve"> Google оголос</w:t>
      </w:r>
      <w:r w:rsidR="00B8665F" w:rsidRPr="00441AA1">
        <w:rPr>
          <w:rFonts w:ascii="Times New Roman" w:hAnsi="Times New Roman" w:cs="Times New Roman"/>
          <w:sz w:val="28"/>
          <w:szCs w:val="28"/>
        </w:rPr>
        <w:t>ила</w:t>
      </w:r>
      <w:r w:rsidRPr="00441AA1">
        <w:rPr>
          <w:rFonts w:ascii="Times New Roman" w:hAnsi="Times New Roman" w:cs="Times New Roman"/>
          <w:sz w:val="28"/>
          <w:szCs w:val="28"/>
        </w:rPr>
        <w:t xml:space="preserve">, що </w:t>
      </w:r>
      <w:r w:rsidR="00B8665F" w:rsidRPr="00441AA1">
        <w:rPr>
          <w:rFonts w:ascii="Times New Roman" w:hAnsi="Times New Roman" w:cs="Times New Roman"/>
          <w:sz w:val="28"/>
          <w:szCs w:val="28"/>
        </w:rPr>
        <w:t>за всю</w:t>
      </w:r>
      <w:r w:rsidRPr="00441AA1">
        <w:rPr>
          <w:rFonts w:ascii="Times New Roman" w:hAnsi="Times New Roman" w:cs="Times New Roman"/>
          <w:sz w:val="28"/>
          <w:szCs w:val="28"/>
        </w:rPr>
        <w:t xml:space="preserve"> історі</w:t>
      </w:r>
      <w:r w:rsidR="00B8665F" w:rsidRPr="00441AA1">
        <w:rPr>
          <w:rFonts w:ascii="Times New Roman" w:hAnsi="Times New Roman" w:cs="Times New Roman"/>
          <w:sz w:val="28"/>
          <w:szCs w:val="28"/>
        </w:rPr>
        <w:t>ю існування операційної системи на той момент було</w:t>
      </w:r>
      <w:r w:rsidRPr="00441AA1">
        <w:rPr>
          <w:rFonts w:ascii="Times New Roman" w:hAnsi="Times New Roman" w:cs="Times New Roman"/>
          <w:sz w:val="28"/>
          <w:szCs w:val="28"/>
        </w:rPr>
        <w:t xml:space="preserve"> активовано понад 2 мільярди пристроїв Android. </w:t>
      </w:r>
    </w:p>
    <w:p w:rsidR="00B8665F" w:rsidRPr="00441AA1" w:rsidRDefault="00B8665F" w:rsidP="00832D4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iOS – це мобільна ОС для електронних планшетів, смартфонів, портативних програвачів та невеликої кількості інших пристроїв, розроблена та виготовлена американською компанією Apple [17]. Вийшла в світ дана операційна система у 2007 році; спочатку для iPhone та iPod touch, а пізніше для iPad та Apple TV. У 2014 році </w:t>
      </w:r>
      <w:r w:rsidR="00B34B77" w:rsidRPr="00441AA1">
        <w:rPr>
          <w:rFonts w:ascii="Times New Roman" w:hAnsi="Times New Roman" w:cs="Times New Roman"/>
          <w:sz w:val="28"/>
          <w:szCs w:val="28"/>
        </w:rPr>
        <w:t xml:space="preserve">Apple прецентувало що їх операційна система </w:t>
      </w:r>
      <w:r w:rsidRPr="00441AA1">
        <w:rPr>
          <w:rFonts w:ascii="Times New Roman" w:hAnsi="Times New Roman" w:cs="Times New Roman"/>
          <w:sz w:val="28"/>
          <w:szCs w:val="28"/>
        </w:rPr>
        <w:t>підтри</w:t>
      </w:r>
      <w:r w:rsidR="00B34B77" w:rsidRPr="00441AA1">
        <w:rPr>
          <w:rFonts w:ascii="Times New Roman" w:hAnsi="Times New Roman" w:cs="Times New Roman"/>
          <w:sz w:val="28"/>
          <w:szCs w:val="28"/>
        </w:rPr>
        <w:t>мує</w:t>
      </w:r>
      <w:r w:rsidRPr="00441AA1">
        <w:rPr>
          <w:rFonts w:ascii="Times New Roman" w:hAnsi="Times New Roman" w:cs="Times New Roman"/>
          <w:sz w:val="28"/>
          <w:szCs w:val="28"/>
        </w:rPr>
        <w:t xml:space="preserve"> автомобільн</w:t>
      </w:r>
      <w:r w:rsidR="00B34B77" w:rsidRPr="00441AA1">
        <w:rPr>
          <w:rFonts w:ascii="Times New Roman" w:hAnsi="Times New Roman" w:cs="Times New Roman"/>
          <w:sz w:val="28"/>
          <w:szCs w:val="28"/>
        </w:rPr>
        <w:t>І</w:t>
      </w:r>
      <w:r w:rsidRPr="00441AA1">
        <w:rPr>
          <w:rFonts w:ascii="Times New Roman" w:hAnsi="Times New Roman" w:cs="Times New Roman"/>
          <w:sz w:val="28"/>
          <w:szCs w:val="28"/>
        </w:rPr>
        <w:t xml:space="preserve"> мультимедійн</w:t>
      </w:r>
      <w:r w:rsidR="00B34B77" w:rsidRPr="00441AA1">
        <w:rPr>
          <w:rFonts w:ascii="Times New Roman" w:hAnsi="Times New Roman" w:cs="Times New Roman"/>
          <w:sz w:val="28"/>
          <w:szCs w:val="28"/>
        </w:rPr>
        <w:t>і</w:t>
      </w:r>
      <w:r w:rsidRPr="00441AA1">
        <w:rPr>
          <w:rFonts w:ascii="Times New Roman" w:hAnsi="Times New Roman" w:cs="Times New Roman"/>
          <w:sz w:val="28"/>
          <w:szCs w:val="28"/>
        </w:rPr>
        <w:t xml:space="preserve"> систем</w:t>
      </w:r>
      <w:r w:rsidR="00B34B77" w:rsidRPr="00441AA1">
        <w:rPr>
          <w:rFonts w:ascii="Times New Roman" w:hAnsi="Times New Roman" w:cs="Times New Roman"/>
          <w:sz w:val="28"/>
          <w:szCs w:val="28"/>
        </w:rPr>
        <w:t>и</w:t>
      </w:r>
      <w:r w:rsidRPr="00441AA1">
        <w:rPr>
          <w:rFonts w:ascii="Times New Roman" w:hAnsi="Times New Roman" w:cs="Times New Roman"/>
          <w:sz w:val="28"/>
          <w:szCs w:val="28"/>
        </w:rPr>
        <w:t xml:space="preserve"> Apple CarPlay. </w:t>
      </w:r>
      <w:r w:rsidR="00B34B77" w:rsidRPr="00441AA1">
        <w:rPr>
          <w:rFonts w:ascii="Times New Roman" w:hAnsi="Times New Roman" w:cs="Times New Roman"/>
          <w:sz w:val="28"/>
          <w:szCs w:val="28"/>
        </w:rPr>
        <w:t xml:space="preserve">Порівняно з </w:t>
      </w:r>
      <w:r w:rsidRPr="00441AA1">
        <w:rPr>
          <w:rFonts w:ascii="Times New Roman" w:hAnsi="Times New Roman" w:cs="Times New Roman"/>
          <w:sz w:val="28"/>
          <w:szCs w:val="28"/>
        </w:rPr>
        <w:t xml:space="preserve">Android (Google), він доступний лише для пристроїв, вироблених </w:t>
      </w:r>
      <w:r w:rsidR="00B34B77" w:rsidRPr="00441AA1">
        <w:rPr>
          <w:rFonts w:ascii="Times New Roman" w:hAnsi="Times New Roman" w:cs="Times New Roman"/>
          <w:sz w:val="28"/>
          <w:szCs w:val="28"/>
        </w:rPr>
        <w:t xml:space="preserve">компанією </w:t>
      </w:r>
      <w:r w:rsidRPr="00441AA1">
        <w:rPr>
          <w:rFonts w:ascii="Times New Roman" w:hAnsi="Times New Roman" w:cs="Times New Roman"/>
          <w:sz w:val="28"/>
          <w:szCs w:val="28"/>
        </w:rPr>
        <w:t>Apple. Програми можна розробляти за допомогою Xcode для Mac та iPhone, iPod Touch та iPad, Codea для iPad та публікувати в App Store - Інтернет-магазині, який постачається з iPhone / iPod touch / iPad, починаючи з iPhone OS 2.0.</w:t>
      </w:r>
    </w:p>
    <w:p w:rsidR="00832D48" w:rsidRPr="00441AA1" w:rsidRDefault="00832D48" w:rsidP="0002545F">
      <w:pPr>
        <w:pStyle w:val="3"/>
        <w:rPr>
          <w:lang w:val="uk-UA"/>
        </w:rPr>
      </w:pPr>
      <w:bookmarkStart w:id="18" w:name="_Toc485311759"/>
      <w:bookmarkStart w:id="19" w:name="_Toc57131959"/>
      <w:r w:rsidRPr="00441AA1">
        <w:rPr>
          <w:lang w:val="uk-UA"/>
        </w:rPr>
        <w:t xml:space="preserve">3.1.2. Вибір мінімальної версії системи для </w:t>
      </w:r>
      <w:bookmarkEnd w:id="18"/>
      <w:bookmarkEnd w:id="19"/>
      <w:r w:rsidRPr="00441AA1">
        <w:rPr>
          <w:lang w:val="uk-UA"/>
        </w:rPr>
        <w:t>системи</w:t>
      </w:r>
    </w:p>
    <w:p w:rsidR="00B10335" w:rsidRPr="00441AA1" w:rsidRDefault="00832D48" w:rsidP="007A4DB4">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bCs/>
          <w:sz w:val="28"/>
          <w:szCs w:val="28"/>
        </w:rPr>
        <w:t xml:space="preserve">Для операції системи </w:t>
      </w:r>
      <w:r w:rsidRPr="00441AA1">
        <w:rPr>
          <w:rFonts w:ascii="Times New Roman" w:hAnsi="Times New Roman" w:cs="Times New Roman"/>
          <w:sz w:val="28"/>
          <w:szCs w:val="28"/>
        </w:rPr>
        <w:t xml:space="preserve">Android найкраще як мінімальна версію доцільно використовувати версію 5.0, таким чином можна охопити переважну частину ринку Android пристроїв. Також вибір версії 5.0 спричинений тим, що більшість технологій які є популярними на даний момент підтримується на </w:t>
      </w:r>
      <w:r w:rsidRPr="00441AA1">
        <w:rPr>
          <w:rFonts w:ascii="Times New Roman" w:hAnsi="Times New Roman" w:cs="Times New Roman"/>
          <w:sz w:val="28"/>
          <w:szCs w:val="28"/>
        </w:rPr>
        <w:lastRenderedPageBreak/>
        <w:t>даній версію системи. А</w:t>
      </w:r>
      <w:r w:rsidR="00B10335" w:rsidRPr="00441AA1">
        <w:rPr>
          <w:rFonts w:ascii="Times New Roman" w:hAnsi="Times New Roman" w:cs="Times New Roman"/>
          <w:sz w:val="28"/>
          <w:szCs w:val="28"/>
        </w:rPr>
        <w:t xml:space="preserve"> в</w:t>
      </w:r>
      <w:r w:rsidRPr="00441AA1">
        <w:rPr>
          <w:rFonts w:ascii="Times New Roman" w:hAnsi="Times New Roman" w:cs="Times New Roman"/>
          <w:sz w:val="28"/>
          <w:szCs w:val="28"/>
        </w:rPr>
        <w:t xml:space="preserve"> той</w:t>
      </w:r>
      <w:r w:rsidR="00B10335" w:rsidRPr="00441AA1">
        <w:rPr>
          <w:rFonts w:ascii="Times New Roman" w:hAnsi="Times New Roman" w:cs="Times New Roman"/>
          <w:sz w:val="28"/>
          <w:szCs w:val="28"/>
        </w:rPr>
        <w:t xml:space="preserve"> же</w:t>
      </w:r>
      <w:r w:rsidRPr="00441AA1">
        <w:rPr>
          <w:rFonts w:ascii="Times New Roman" w:hAnsi="Times New Roman" w:cs="Times New Roman"/>
          <w:sz w:val="28"/>
          <w:szCs w:val="28"/>
        </w:rPr>
        <w:t xml:space="preserve"> час якщо ж вибрати нижчу версію, це може призвести до значного збільшення вартості розробки, оскільки </w:t>
      </w:r>
      <w:r w:rsidR="007A4DB4" w:rsidRPr="00441AA1">
        <w:rPr>
          <w:rFonts w:ascii="Times New Roman" w:hAnsi="Times New Roman" w:cs="Times New Roman"/>
          <w:sz w:val="28"/>
          <w:szCs w:val="28"/>
        </w:rPr>
        <w:t xml:space="preserve">нижчі версії значно відрізняються від актуальних на даний момент. </w:t>
      </w:r>
      <w:r w:rsidR="00B10335" w:rsidRPr="00441AA1">
        <w:rPr>
          <w:rFonts w:ascii="Times New Roman" w:hAnsi="Times New Roman" w:cs="Times New Roman"/>
          <w:sz w:val="28"/>
          <w:szCs w:val="28"/>
        </w:rPr>
        <w:t>Підтримка Android 5.0 та новіших версій дозволить використовувати більшу частину графіки у векторному форматі, а бібліотеки, що відповідають за сумісність програми, написаної для пізніших систем, із попередніми версіями системи не потрібно включати в проект. Це зменшить розмір програми на 20-50%. Отже, я вважаю, що найкраще використовувати мінімальну версію для Android - версію 5.0.</w:t>
      </w:r>
    </w:p>
    <w:p w:rsidR="00B10335" w:rsidRPr="00441AA1" w:rsidRDefault="00832D48" w:rsidP="007A4DB4">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  </w:t>
      </w:r>
      <w:r w:rsidR="007A4DB4" w:rsidRPr="00441AA1">
        <w:rPr>
          <w:rFonts w:ascii="Times New Roman" w:hAnsi="Times New Roman" w:cs="Times New Roman"/>
          <w:sz w:val="28"/>
          <w:szCs w:val="28"/>
        </w:rPr>
        <w:t xml:space="preserve">Подібна ситуація спостерігається з пристроями які використовують ОС iOS. На даний момент остання версія операційної системи яку компанія Apple підтримує має номер 7, але розробка під цю версію також збільшить фінансові затрати та збільшить витрати часу на розробку проекту. Отож було прийнято рішення що доцільно буде використовувати як мінімальну версію iOS 9. </w:t>
      </w:r>
      <w:r w:rsidR="00B63B0C" w:rsidRPr="00441AA1">
        <w:rPr>
          <w:rFonts w:ascii="Times New Roman" w:hAnsi="Times New Roman" w:cs="Times New Roman"/>
          <w:sz w:val="28"/>
          <w:szCs w:val="28"/>
        </w:rPr>
        <w:t>Кількість користувачів iOS 7 становить менше 1%. Різниця між iOS 7 і iOS 9 величезна, і для підтримки iOS 7 витрати на робочу силу зростуть на 50% для менше 1% користувачів. Більше того, потрібно витратити набагато більше часу на виправлення помилок, яких немає в нових версіях.</w:t>
      </w:r>
    </w:p>
    <w:p w:rsidR="007A4DB4" w:rsidRPr="00441AA1" w:rsidRDefault="007A4DB4" w:rsidP="0002545F">
      <w:pPr>
        <w:pStyle w:val="3"/>
        <w:rPr>
          <w:lang w:val="uk-UA"/>
        </w:rPr>
      </w:pPr>
      <w:bookmarkStart w:id="20" w:name="_Toc485311760"/>
      <w:bookmarkStart w:id="21" w:name="_Toc57131960"/>
      <w:r w:rsidRPr="00441AA1">
        <w:rPr>
          <w:lang w:val="uk-UA"/>
        </w:rPr>
        <w:t>3.1.3. Вибір мови програмування</w:t>
      </w:r>
      <w:bookmarkEnd w:id="20"/>
      <w:bookmarkEnd w:id="21"/>
    </w:p>
    <w:p w:rsidR="00832D48" w:rsidRPr="00441AA1" w:rsidRDefault="00B63B0C" w:rsidP="00B63B0C">
      <w:pPr>
        <w:spacing w:after="0" w:line="360" w:lineRule="auto"/>
        <w:ind w:firstLine="708"/>
        <w:jc w:val="both"/>
        <w:rPr>
          <w:rFonts w:ascii="Times New Roman" w:hAnsi="Times New Roman" w:cs="Times New Roman"/>
          <w:bCs/>
          <w:sz w:val="28"/>
          <w:szCs w:val="28"/>
        </w:rPr>
      </w:pPr>
      <w:r w:rsidRPr="00441AA1">
        <w:rPr>
          <w:rFonts w:ascii="Times New Roman" w:hAnsi="Times New Roman" w:cs="Times New Roman"/>
          <w:bCs/>
          <w:sz w:val="28"/>
          <w:szCs w:val="28"/>
        </w:rPr>
        <w:t>Сьогодні існує багато мов програмування, які забезпечують можливість створення та навчання нейронних мереж. Однак, оскільки реалізація вимагає розробки трьох частин системи</w:t>
      </w:r>
      <w:r w:rsidR="007A4DB4" w:rsidRPr="00441AA1">
        <w:rPr>
          <w:rFonts w:ascii="Times New Roman" w:hAnsi="Times New Roman" w:cs="Times New Roman"/>
          <w:bCs/>
          <w:sz w:val="28"/>
          <w:szCs w:val="28"/>
        </w:rPr>
        <w:t xml:space="preserve">, а саме </w:t>
      </w:r>
      <w:r w:rsidRPr="00441AA1">
        <w:rPr>
          <w:rFonts w:ascii="Times New Roman" w:hAnsi="Times New Roman" w:cs="Times New Roman"/>
          <w:bCs/>
          <w:sz w:val="28"/>
          <w:szCs w:val="28"/>
        </w:rPr>
        <w:t xml:space="preserve">нейронної мережі, серверної частини та користувальницького інтерфейсу у </w:t>
      </w:r>
      <w:r w:rsidR="007A4DB4" w:rsidRPr="00441AA1">
        <w:rPr>
          <w:rFonts w:ascii="Times New Roman" w:hAnsi="Times New Roman" w:cs="Times New Roman"/>
          <w:bCs/>
          <w:sz w:val="28"/>
          <w:szCs w:val="28"/>
        </w:rPr>
        <w:t xml:space="preserve">вигляді крос-платформеного додатку, </w:t>
      </w:r>
      <w:r w:rsidRPr="00441AA1">
        <w:rPr>
          <w:rFonts w:ascii="Times New Roman" w:hAnsi="Times New Roman" w:cs="Times New Roman"/>
          <w:bCs/>
          <w:sz w:val="28"/>
          <w:szCs w:val="28"/>
        </w:rPr>
        <w:t>необхідно вибрати мову програмування, яка може реалізувати ці три частин.</w:t>
      </w:r>
    </w:p>
    <w:p w:rsidR="00B63B0C" w:rsidRPr="00441AA1" w:rsidRDefault="00B63B0C" w:rsidP="00832D48">
      <w:pPr>
        <w:spacing w:after="0" w:line="360" w:lineRule="auto"/>
        <w:ind w:firstLine="708"/>
        <w:jc w:val="both"/>
        <w:rPr>
          <w:rFonts w:ascii="Times New Roman" w:hAnsi="Times New Roman" w:cs="Times New Roman"/>
          <w:bCs/>
          <w:sz w:val="28"/>
          <w:szCs w:val="28"/>
        </w:rPr>
      </w:pPr>
      <w:r w:rsidRPr="00441AA1">
        <w:rPr>
          <w:rFonts w:ascii="Times New Roman" w:hAnsi="Times New Roman" w:cs="Times New Roman"/>
          <w:bCs/>
          <w:sz w:val="28"/>
          <w:szCs w:val="28"/>
        </w:rPr>
        <w:t>Варіантами мов програмування як найбільше відповідають вимогам до реалізації цієї системи є:</w:t>
      </w:r>
    </w:p>
    <w:p w:rsidR="007A4DB4" w:rsidRPr="00441AA1" w:rsidRDefault="007A4DB4" w:rsidP="007A4DB4">
      <w:pPr>
        <w:pStyle w:val="a7"/>
        <w:numPr>
          <w:ilvl w:val="0"/>
          <w:numId w:val="27"/>
        </w:numPr>
        <w:spacing w:after="0" w:line="360" w:lineRule="auto"/>
        <w:jc w:val="both"/>
        <w:rPr>
          <w:rFonts w:ascii="Times New Roman" w:hAnsi="Times New Roman" w:cs="Times New Roman"/>
          <w:bCs/>
          <w:sz w:val="28"/>
          <w:szCs w:val="28"/>
        </w:rPr>
      </w:pPr>
      <w:r w:rsidRPr="00441AA1">
        <w:rPr>
          <w:rFonts w:ascii="Times New Roman" w:hAnsi="Times New Roman" w:cs="Times New Roman"/>
          <w:bCs/>
          <w:sz w:val="28"/>
          <w:szCs w:val="28"/>
        </w:rPr>
        <w:t xml:space="preserve">Java; </w:t>
      </w:r>
    </w:p>
    <w:p w:rsidR="007A4DB4" w:rsidRPr="00441AA1" w:rsidRDefault="007A4DB4" w:rsidP="007A4DB4">
      <w:pPr>
        <w:pStyle w:val="a7"/>
        <w:numPr>
          <w:ilvl w:val="0"/>
          <w:numId w:val="27"/>
        </w:numPr>
        <w:spacing w:after="0" w:line="360" w:lineRule="auto"/>
        <w:jc w:val="both"/>
        <w:rPr>
          <w:rFonts w:ascii="Times New Roman" w:hAnsi="Times New Roman" w:cs="Times New Roman"/>
          <w:bCs/>
          <w:sz w:val="28"/>
          <w:szCs w:val="28"/>
        </w:rPr>
      </w:pPr>
      <w:r w:rsidRPr="00441AA1">
        <w:rPr>
          <w:rFonts w:ascii="Times New Roman" w:hAnsi="Times New Roman" w:cs="Times New Roman"/>
          <w:bCs/>
          <w:sz w:val="28"/>
          <w:szCs w:val="28"/>
        </w:rPr>
        <w:t xml:space="preserve">C#; </w:t>
      </w:r>
    </w:p>
    <w:p w:rsidR="007A4DB4" w:rsidRPr="00441AA1" w:rsidRDefault="007A4DB4" w:rsidP="007A4DB4">
      <w:pPr>
        <w:pStyle w:val="a7"/>
        <w:numPr>
          <w:ilvl w:val="0"/>
          <w:numId w:val="27"/>
        </w:numPr>
        <w:spacing w:after="0" w:line="360" w:lineRule="auto"/>
        <w:jc w:val="both"/>
        <w:rPr>
          <w:rFonts w:ascii="Times New Roman" w:hAnsi="Times New Roman" w:cs="Times New Roman"/>
          <w:bCs/>
          <w:sz w:val="28"/>
          <w:szCs w:val="28"/>
        </w:rPr>
      </w:pPr>
      <w:r w:rsidRPr="00441AA1">
        <w:rPr>
          <w:rFonts w:ascii="Times New Roman" w:hAnsi="Times New Roman" w:cs="Times New Roman"/>
          <w:bCs/>
          <w:sz w:val="28"/>
          <w:szCs w:val="28"/>
        </w:rPr>
        <w:t>Python;</w:t>
      </w:r>
    </w:p>
    <w:p w:rsidR="00B63B0C" w:rsidRPr="00441AA1" w:rsidRDefault="00B63B0C" w:rsidP="00832D4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en-US"/>
        </w:rPr>
        <w:lastRenderedPageBreak/>
        <w:t>Java</w:t>
      </w:r>
      <w:r w:rsidRPr="00441AA1">
        <w:rPr>
          <w:rFonts w:ascii="Times New Roman" w:hAnsi="Times New Roman" w:cs="Times New Roman"/>
          <w:sz w:val="28"/>
          <w:szCs w:val="28"/>
        </w:rPr>
        <w:t xml:space="preserve"> - це міжплатформна об'єктно-орієнтована мова програмування, випущена </w:t>
      </w:r>
      <w:r w:rsidRPr="00441AA1">
        <w:rPr>
          <w:rFonts w:ascii="Times New Roman" w:hAnsi="Times New Roman" w:cs="Times New Roman"/>
          <w:sz w:val="28"/>
          <w:szCs w:val="28"/>
          <w:lang w:val="en-US"/>
        </w:rPr>
        <w:t>Sun</w:t>
      </w:r>
      <w:r w:rsidRPr="00441AA1">
        <w:rPr>
          <w:rFonts w:ascii="Times New Roman" w:hAnsi="Times New Roman" w:cs="Times New Roman"/>
          <w:sz w:val="28"/>
          <w:szCs w:val="28"/>
        </w:rPr>
        <w:t xml:space="preserve"> </w:t>
      </w:r>
      <w:r w:rsidRPr="00441AA1">
        <w:rPr>
          <w:rFonts w:ascii="Times New Roman" w:hAnsi="Times New Roman" w:cs="Times New Roman"/>
          <w:sz w:val="28"/>
          <w:szCs w:val="28"/>
          <w:lang w:val="en-US"/>
        </w:rPr>
        <w:t>Microsystems</w:t>
      </w:r>
      <w:r w:rsidRPr="00441AA1">
        <w:rPr>
          <w:rFonts w:ascii="Times New Roman" w:hAnsi="Times New Roman" w:cs="Times New Roman"/>
          <w:sz w:val="28"/>
          <w:szCs w:val="28"/>
        </w:rPr>
        <w:t xml:space="preserve"> в 1995 році. </w:t>
      </w:r>
      <w:r w:rsidRPr="00441AA1">
        <w:rPr>
          <w:rFonts w:ascii="Times New Roman" w:hAnsi="Times New Roman" w:cs="Times New Roman"/>
          <w:sz w:val="28"/>
          <w:szCs w:val="28"/>
          <w:lang w:val="ru-RU"/>
        </w:rPr>
        <w:t xml:space="preserve">Сьогодні </w:t>
      </w:r>
      <w:r w:rsidRPr="00441AA1">
        <w:rPr>
          <w:rFonts w:ascii="Times New Roman" w:hAnsi="Times New Roman" w:cs="Times New Roman"/>
          <w:sz w:val="28"/>
          <w:szCs w:val="28"/>
          <w:lang w:val="en-US"/>
        </w:rPr>
        <w:t>Java</w:t>
      </w:r>
      <w:r w:rsidRPr="00441AA1">
        <w:rPr>
          <w:rFonts w:ascii="Times New Roman" w:hAnsi="Times New Roman" w:cs="Times New Roman"/>
          <w:sz w:val="28"/>
          <w:szCs w:val="28"/>
          <w:lang w:val="ru-RU"/>
        </w:rPr>
        <w:t xml:space="preserve"> потрібна для запуску різних програм, таких як ігри, програми соціальних медіа, аудіо та відео додатки тощо.</w:t>
      </w:r>
      <w:r w:rsidR="00AF095A" w:rsidRPr="00441AA1">
        <w:rPr>
          <w:rFonts w:ascii="Times New Roman" w:hAnsi="Times New Roman" w:cs="Times New Roman"/>
          <w:sz w:val="28"/>
          <w:szCs w:val="28"/>
          <w:lang w:val="ru-RU"/>
        </w:rPr>
        <w:t xml:space="preserve"> Це об’єктно-орієнтована мова, схожа на С ++, але з розширеними та спрощеними функціями. Ця мова є вільною для доступу та може працювати на всіх платформах.</w:t>
      </w:r>
    </w:p>
    <w:p w:rsidR="007A4DB4" w:rsidRPr="00441AA1" w:rsidRDefault="007A4DB4" w:rsidP="00832D4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Переваги: </w:t>
      </w:r>
    </w:p>
    <w:p w:rsidR="007A4DB4" w:rsidRPr="00441AA1" w:rsidRDefault="007A4DB4" w:rsidP="007A4DB4">
      <w:pPr>
        <w:pStyle w:val="a7"/>
        <w:numPr>
          <w:ilvl w:val="0"/>
          <w:numId w:val="28"/>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Кросплатформеність – </w:t>
      </w:r>
      <w:r w:rsidR="00AF095A" w:rsidRPr="00441AA1">
        <w:rPr>
          <w:rFonts w:ascii="Times New Roman" w:hAnsi="Times New Roman" w:cs="Times New Roman"/>
          <w:sz w:val="28"/>
          <w:szCs w:val="28"/>
          <w:lang w:val="ru-RU"/>
        </w:rPr>
        <w:t>результатом</w:t>
      </w:r>
      <w:r w:rsidRPr="00441AA1">
        <w:rPr>
          <w:rFonts w:ascii="Times New Roman" w:hAnsi="Times New Roman" w:cs="Times New Roman"/>
          <w:sz w:val="28"/>
          <w:szCs w:val="28"/>
        </w:rPr>
        <w:t xml:space="preserve"> компіляції</w:t>
      </w:r>
      <w:r w:rsidR="00AF095A" w:rsidRPr="00441AA1">
        <w:rPr>
          <w:rFonts w:ascii="Times New Roman" w:hAnsi="Times New Roman" w:cs="Times New Roman"/>
          <w:sz w:val="28"/>
          <w:szCs w:val="28"/>
          <w:lang w:val="ru-RU"/>
        </w:rPr>
        <w:t xml:space="preserve"> </w:t>
      </w:r>
      <w:r w:rsidR="00AF095A" w:rsidRPr="00441AA1">
        <w:rPr>
          <w:rFonts w:ascii="Times New Roman" w:hAnsi="Times New Roman" w:cs="Times New Roman"/>
          <w:sz w:val="28"/>
          <w:szCs w:val="28"/>
        </w:rPr>
        <w:t>є</w:t>
      </w:r>
      <w:r w:rsidRPr="00441AA1">
        <w:rPr>
          <w:rFonts w:ascii="Times New Roman" w:hAnsi="Times New Roman" w:cs="Times New Roman"/>
          <w:sz w:val="28"/>
          <w:szCs w:val="28"/>
        </w:rPr>
        <w:t xml:space="preserve"> програма </w:t>
      </w:r>
      <w:r w:rsidR="00AF095A" w:rsidRPr="00441AA1">
        <w:rPr>
          <w:rFonts w:ascii="Times New Roman" w:hAnsi="Times New Roman" w:cs="Times New Roman"/>
          <w:sz w:val="28"/>
          <w:szCs w:val="28"/>
        </w:rPr>
        <w:t>відображена</w:t>
      </w:r>
      <w:r w:rsidRPr="00441AA1">
        <w:rPr>
          <w:rFonts w:ascii="Times New Roman" w:hAnsi="Times New Roman" w:cs="Times New Roman"/>
          <w:sz w:val="28"/>
          <w:szCs w:val="28"/>
        </w:rPr>
        <w:t xml:space="preserve"> в байт код, </w:t>
      </w:r>
      <w:r w:rsidR="00AF095A" w:rsidRPr="00441AA1">
        <w:rPr>
          <w:rFonts w:ascii="Times New Roman" w:hAnsi="Times New Roman" w:cs="Times New Roman"/>
          <w:sz w:val="28"/>
          <w:szCs w:val="28"/>
        </w:rPr>
        <w:t>що дозволяє запускати її на будь-якій платформі, на якій є JVM.</w:t>
      </w:r>
    </w:p>
    <w:p w:rsidR="00AF095A" w:rsidRPr="00441AA1" w:rsidRDefault="00AF095A" w:rsidP="007A4DB4">
      <w:pPr>
        <w:pStyle w:val="a7"/>
        <w:numPr>
          <w:ilvl w:val="0"/>
          <w:numId w:val="28"/>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Автоматичне управління пам'яттю </w:t>
      </w:r>
      <w:r w:rsidR="005C3260" w:rsidRPr="00441AA1">
        <w:rPr>
          <w:rFonts w:ascii="Times New Roman" w:hAnsi="Times New Roman" w:cs="Times New Roman"/>
          <w:sz w:val="28"/>
          <w:szCs w:val="28"/>
        </w:rPr>
        <w:t xml:space="preserve">– </w:t>
      </w:r>
      <w:r w:rsidRPr="00441AA1">
        <w:rPr>
          <w:rFonts w:ascii="Times New Roman" w:hAnsi="Times New Roman" w:cs="Times New Roman"/>
          <w:sz w:val="28"/>
          <w:szCs w:val="28"/>
        </w:rPr>
        <w:t>обробляє виділення та вивільнення пам'яті.</w:t>
      </w:r>
    </w:p>
    <w:p w:rsidR="007A4DB4" w:rsidRPr="00441AA1" w:rsidRDefault="007A4DB4" w:rsidP="007A4DB4">
      <w:pPr>
        <w:pStyle w:val="a7"/>
        <w:numPr>
          <w:ilvl w:val="0"/>
          <w:numId w:val="28"/>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Дешеве обслуговування – Java не </w:t>
      </w:r>
      <w:r w:rsidR="00AF095A" w:rsidRPr="00441AA1">
        <w:rPr>
          <w:rFonts w:ascii="Times New Roman" w:hAnsi="Times New Roman" w:cs="Times New Roman"/>
          <w:sz w:val="28"/>
          <w:szCs w:val="28"/>
        </w:rPr>
        <w:t>потребує якихось</w:t>
      </w:r>
      <w:r w:rsidRPr="00441AA1">
        <w:rPr>
          <w:rFonts w:ascii="Times New Roman" w:hAnsi="Times New Roman" w:cs="Times New Roman"/>
          <w:sz w:val="28"/>
          <w:szCs w:val="28"/>
        </w:rPr>
        <w:t xml:space="preserve"> конкретн</w:t>
      </w:r>
      <w:r w:rsidR="00AF095A" w:rsidRPr="00441AA1">
        <w:rPr>
          <w:rFonts w:ascii="Times New Roman" w:hAnsi="Times New Roman" w:cs="Times New Roman"/>
          <w:sz w:val="28"/>
          <w:szCs w:val="28"/>
        </w:rPr>
        <w:t>их</w:t>
      </w:r>
      <w:r w:rsidRPr="00441AA1">
        <w:rPr>
          <w:rFonts w:ascii="Times New Roman" w:hAnsi="Times New Roman" w:cs="Times New Roman"/>
          <w:sz w:val="28"/>
          <w:szCs w:val="28"/>
        </w:rPr>
        <w:t xml:space="preserve"> апаратн</w:t>
      </w:r>
      <w:r w:rsidR="00AF095A" w:rsidRPr="00441AA1">
        <w:rPr>
          <w:rFonts w:ascii="Times New Roman" w:hAnsi="Times New Roman" w:cs="Times New Roman"/>
          <w:sz w:val="28"/>
          <w:szCs w:val="28"/>
        </w:rPr>
        <w:t>их інфраструктур</w:t>
      </w:r>
      <w:r w:rsidRPr="00441AA1">
        <w:rPr>
          <w:rFonts w:ascii="Times New Roman" w:hAnsi="Times New Roman" w:cs="Times New Roman"/>
          <w:sz w:val="28"/>
          <w:szCs w:val="28"/>
        </w:rPr>
        <w:t xml:space="preserve"> </w:t>
      </w:r>
      <w:r w:rsidR="00AF095A" w:rsidRPr="00441AA1">
        <w:rPr>
          <w:rFonts w:ascii="Times New Roman" w:hAnsi="Times New Roman" w:cs="Times New Roman"/>
          <w:sz w:val="28"/>
          <w:szCs w:val="28"/>
        </w:rPr>
        <w:t>щоб працювати</w:t>
      </w:r>
      <w:r w:rsidRPr="00441AA1">
        <w:rPr>
          <w:rFonts w:ascii="Times New Roman" w:hAnsi="Times New Roman" w:cs="Times New Roman"/>
          <w:sz w:val="28"/>
          <w:szCs w:val="28"/>
        </w:rPr>
        <w:t xml:space="preserve">. </w:t>
      </w:r>
      <w:r w:rsidR="00AF095A" w:rsidRPr="00441AA1">
        <w:rPr>
          <w:rFonts w:ascii="Times New Roman" w:hAnsi="Times New Roman" w:cs="Times New Roman"/>
          <w:sz w:val="28"/>
          <w:szCs w:val="28"/>
        </w:rPr>
        <w:t>М</w:t>
      </w:r>
      <w:r w:rsidRPr="00441AA1">
        <w:rPr>
          <w:rFonts w:ascii="Times New Roman" w:hAnsi="Times New Roman" w:cs="Times New Roman"/>
          <w:sz w:val="28"/>
          <w:szCs w:val="28"/>
        </w:rPr>
        <w:t xml:space="preserve">ожете </w:t>
      </w:r>
      <w:r w:rsidR="00AF095A" w:rsidRPr="00441AA1">
        <w:rPr>
          <w:rFonts w:ascii="Times New Roman" w:hAnsi="Times New Roman" w:cs="Times New Roman"/>
          <w:sz w:val="28"/>
          <w:szCs w:val="28"/>
        </w:rPr>
        <w:t>просто</w:t>
      </w:r>
      <w:r w:rsidRPr="00441AA1">
        <w:rPr>
          <w:rFonts w:ascii="Times New Roman" w:hAnsi="Times New Roman" w:cs="Times New Roman"/>
          <w:sz w:val="28"/>
          <w:szCs w:val="28"/>
        </w:rPr>
        <w:t xml:space="preserve"> </w:t>
      </w:r>
      <w:r w:rsidR="00AF095A" w:rsidRPr="00441AA1">
        <w:rPr>
          <w:rFonts w:ascii="Times New Roman" w:hAnsi="Times New Roman" w:cs="Times New Roman"/>
          <w:sz w:val="28"/>
          <w:szCs w:val="28"/>
        </w:rPr>
        <w:t>розвенути</w:t>
      </w:r>
      <w:r w:rsidRPr="00441AA1">
        <w:rPr>
          <w:rFonts w:ascii="Times New Roman" w:hAnsi="Times New Roman" w:cs="Times New Roman"/>
          <w:sz w:val="28"/>
          <w:szCs w:val="28"/>
        </w:rPr>
        <w:t xml:space="preserve"> сервер</w:t>
      </w:r>
      <w:r w:rsidR="00AF095A" w:rsidRPr="00441AA1">
        <w:rPr>
          <w:rFonts w:ascii="Times New Roman" w:hAnsi="Times New Roman" w:cs="Times New Roman"/>
          <w:sz w:val="28"/>
          <w:szCs w:val="28"/>
        </w:rPr>
        <w:t xml:space="preserve"> на будь-якому комп’ютері</w:t>
      </w:r>
      <w:r w:rsidRPr="00441AA1">
        <w:rPr>
          <w:rFonts w:ascii="Times New Roman" w:hAnsi="Times New Roman" w:cs="Times New Roman"/>
          <w:sz w:val="28"/>
          <w:szCs w:val="28"/>
        </w:rPr>
        <w:t xml:space="preserve">, що робить </w:t>
      </w:r>
      <w:r w:rsidR="00AF095A" w:rsidRPr="00441AA1">
        <w:rPr>
          <w:rFonts w:ascii="Times New Roman" w:hAnsi="Times New Roman" w:cs="Times New Roman"/>
          <w:sz w:val="28"/>
          <w:szCs w:val="28"/>
        </w:rPr>
        <w:t>його дешевим у обслуговуванні</w:t>
      </w:r>
      <w:r w:rsidRPr="00441AA1">
        <w:rPr>
          <w:rFonts w:ascii="Times New Roman" w:hAnsi="Times New Roman" w:cs="Times New Roman"/>
          <w:sz w:val="28"/>
          <w:szCs w:val="28"/>
        </w:rPr>
        <w:t xml:space="preserve">. </w:t>
      </w:r>
    </w:p>
    <w:p w:rsidR="007A4DB4" w:rsidRPr="00441AA1" w:rsidRDefault="007A4DB4" w:rsidP="00832D4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Недоліки: </w:t>
      </w:r>
    </w:p>
    <w:p w:rsidR="00AF095A" w:rsidRPr="00441AA1" w:rsidRDefault="00AF095A" w:rsidP="00AF095A">
      <w:pPr>
        <w:pStyle w:val="a7"/>
        <w:numPr>
          <w:ilvl w:val="0"/>
          <w:numId w:val="29"/>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Вимоги до пам'яті: Java потребує більші обсяги пам'яті, що значно знижує продуктивність.</w:t>
      </w:r>
    </w:p>
    <w:p w:rsidR="00AF095A" w:rsidRPr="00441AA1" w:rsidRDefault="00AF095A" w:rsidP="00AF095A">
      <w:pPr>
        <w:pStyle w:val="a7"/>
        <w:numPr>
          <w:ilvl w:val="0"/>
          <w:numId w:val="29"/>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Проблема множинного наслідуванння: Фунціонал множинного наслідування відсутній в Java.</w:t>
      </w:r>
    </w:p>
    <w:p w:rsidR="00A61F99" w:rsidRPr="00441AA1" w:rsidRDefault="007A4DB4" w:rsidP="00AF095A">
      <w:pPr>
        <w:pStyle w:val="a7"/>
        <w:numPr>
          <w:ilvl w:val="0"/>
          <w:numId w:val="29"/>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Швидкодія: вона порівняно повільна в порівнянні з іншими мовами програмування, оскільки кожен програмний код повинен інтерпретуватися як машиночитаний код.</w:t>
      </w:r>
    </w:p>
    <w:p w:rsidR="00AF095A" w:rsidRPr="00441AA1" w:rsidRDefault="00AF095A" w:rsidP="00AF095A">
      <w:pPr>
        <w:pStyle w:val="a7"/>
        <w:numPr>
          <w:ilvl w:val="0"/>
          <w:numId w:val="29"/>
        </w:numPr>
        <w:spacing w:after="0" w:line="360" w:lineRule="auto"/>
        <w:ind w:left="1134" w:hanging="425"/>
        <w:jc w:val="both"/>
        <w:rPr>
          <w:rFonts w:ascii="Times New Roman" w:hAnsi="Times New Roman" w:cs="Times New Roman"/>
          <w:sz w:val="28"/>
          <w:szCs w:val="28"/>
        </w:rPr>
      </w:pPr>
      <w:r w:rsidRPr="00441AA1">
        <w:rPr>
          <w:rFonts w:ascii="Times New Roman" w:hAnsi="Times New Roman" w:cs="Times New Roman"/>
          <w:sz w:val="28"/>
          <w:szCs w:val="28"/>
        </w:rPr>
        <w:t xml:space="preserve">Швидкість: вона низька порівняно з іншими мовами програмування, оскільки </w:t>
      </w:r>
      <w:r w:rsidR="00C23C8F" w:rsidRPr="00441AA1">
        <w:rPr>
          <w:rFonts w:ascii="Times New Roman" w:hAnsi="Times New Roman" w:cs="Times New Roman"/>
          <w:sz w:val="28"/>
          <w:szCs w:val="28"/>
        </w:rPr>
        <w:t>весь</w:t>
      </w:r>
      <w:r w:rsidRPr="00441AA1">
        <w:rPr>
          <w:rFonts w:ascii="Times New Roman" w:hAnsi="Times New Roman" w:cs="Times New Roman"/>
          <w:sz w:val="28"/>
          <w:szCs w:val="28"/>
        </w:rPr>
        <w:t xml:space="preserve"> програмний код </w:t>
      </w:r>
      <w:r w:rsidR="00C23C8F" w:rsidRPr="00441AA1">
        <w:rPr>
          <w:rFonts w:ascii="Times New Roman" w:hAnsi="Times New Roman" w:cs="Times New Roman"/>
          <w:sz w:val="28"/>
          <w:szCs w:val="28"/>
        </w:rPr>
        <w:t>випушений</w:t>
      </w:r>
      <w:r w:rsidRPr="00441AA1">
        <w:rPr>
          <w:rFonts w:ascii="Times New Roman" w:hAnsi="Times New Roman" w:cs="Times New Roman"/>
          <w:sz w:val="28"/>
          <w:szCs w:val="28"/>
        </w:rPr>
        <w:t xml:space="preserve"> </w:t>
      </w:r>
      <w:r w:rsidR="00C23C8F" w:rsidRPr="00441AA1">
        <w:rPr>
          <w:rFonts w:ascii="Times New Roman" w:hAnsi="Times New Roman" w:cs="Times New Roman"/>
          <w:sz w:val="28"/>
          <w:szCs w:val="28"/>
        </w:rPr>
        <w:t xml:space="preserve">бути  </w:t>
      </w:r>
      <w:r w:rsidRPr="00441AA1">
        <w:rPr>
          <w:rFonts w:ascii="Times New Roman" w:hAnsi="Times New Roman" w:cs="Times New Roman"/>
          <w:sz w:val="28"/>
          <w:szCs w:val="28"/>
        </w:rPr>
        <w:t>інтерпрет</w:t>
      </w:r>
      <w:r w:rsidR="00C23C8F" w:rsidRPr="00441AA1">
        <w:rPr>
          <w:rFonts w:ascii="Times New Roman" w:hAnsi="Times New Roman" w:cs="Times New Roman"/>
          <w:sz w:val="28"/>
          <w:szCs w:val="28"/>
        </w:rPr>
        <w:t>о</w:t>
      </w:r>
      <w:r w:rsidRPr="00441AA1">
        <w:rPr>
          <w:rFonts w:ascii="Times New Roman" w:hAnsi="Times New Roman" w:cs="Times New Roman"/>
          <w:sz w:val="28"/>
          <w:szCs w:val="28"/>
        </w:rPr>
        <w:t>ва</w:t>
      </w:r>
      <w:r w:rsidR="00C23C8F" w:rsidRPr="00441AA1">
        <w:rPr>
          <w:rFonts w:ascii="Times New Roman" w:hAnsi="Times New Roman" w:cs="Times New Roman"/>
          <w:sz w:val="28"/>
          <w:szCs w:val="28"/>
        </w:rPr>
        <w:t>ний</w:t>
      </w:r>
      <w:r w:rsidRPr="00441AA1">
        <w:rPr>
          <w:rFonts w:ascii="Times New Roman" w:hAnsi="Times New Roman" w:cs="Times New Roman"/>
          <w:sz w:val="28"/>
          <w:szCs w:val="28"/>
        </w:rPr>
        <w:t xml:space="preserve"> як машинний код.</w:t>
      </w:r>
    </w:p>
    <w:p w:rsidR="00C23C8F" w:rsidRPr="00441AA1" w:rsidRDefault="00C23C8F" w:rsidP="00A61F99">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en-US"/>
        </w:rPr>
        <w:t>C</w:t>
      </w:r>
      <w:r w:rsidRPr="00441AA1">
        <w:rPr>
          <w:rFonts w:ascii="Times New Roman" w:hAnsi="Times New Roman" w:cs="Times New Roman"/>
          <w:sz w:val="28"/>
          <w:szCs w:val="28"/>
        </w:rPr>
        <w:t xml:space="preserve"> # - це мова програмування загального призначення з багатьма парадигмами, що охоплює статичну типізацію, сувору типізацію, лексичну сферу дії, імперативну, декларативну, функціональну, загальну, об’єктно-</w:t>
      </w:r>
      <w:r w:rsidRPr="00441AA1">
        <w:rPr>
          <w:rFonts w:ascii="Times New Roman" w:hAnsi="Times New Roman" w:cs="Times New Roman"/>
          <w:sz w:val="28"/>
          <w:szCs w:val="28"/>
        </w:rPr>
        <w:lastRenderedPageBreak/>
        <w:t xml:space="preserve">орієнтовану (на основі класів) та дисципліни програмування, орієнтовану на компоненти. Фреймворк Xamarin, який використовується для </w:t>
      </w:r>
      <w:r w:rsidRPr="00441AA1">
        <w:rPr>
          <w:rFonts w:ascii="Times New Roman" w:hAnsi="Times New Roman" w:cs="Times New Roman"/>
          <w:sz w:val="28"/>
          <w:szCs w:val="28"/>
          <w:lang w:val="ru-RU"/>
        </w:rPr>
        <w:t>крос</w:t>
      </w:r>
      <w:r w:rsidRPr="00441AA1">
        <w:rPr>
          <w:rFonts w:ascii="Times New Roman" w:hAnsi="Times New Roman" w:cs="Times New Roman"/>
          <w:sz w:val="28"/>
          <w:szCs w:val="28"/>
        </w:rPr>
        <w:t>платформенної розробки мобільних додатків, реалізований мовою програмування C #.</w:t>
      </w:r>
    </w:p>
    <w:p w:rsidR="00C23C8F" w:rsidRPr="00441AA1" w:rsidRDefault="00C23C8F" w:rsidP="00ED488D">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en-US"/>
        </w:rPr>
        <w:t>Xamarin</w:t>
      </w:r>
      <w:r w:rsidRPr="00441AA1">
        <w:rPr>
          <w:rFonts w:ascii="Times New Roman" w:hAnsi="Times New Roman" w:cs="Times New Roman"/>
          <w:sz w:val="28"/>
          <w:szCs w:val="28"/>
          <w:lang w:val="ru-RU"/>
        </w:rPr>
        <w:t xml:space="preserve"> - це платформа додатків з відкритим кодом від </w:t>
      </w:r>
      <w:r w:rsidRPr="00441AA1">
        <w:rPr>
          <w:rFonts w:ascii="Times New Roman" w:hAnsi="Times New Roman" w:cs="Times New Roman"/>
          <w:sz w:val="28"/>
          <w:szCs w:val="28"/>
          <w:lang w:val="en-US"/>
        </w:rPr>
        <w:t>Microsoft</w:t>
      </w:r>
      <w:r w:rsidRPr="00441AA1">
        <w:rPr>
          <w:rFonts w:ascii="Times New Roman" w:hAnsi="Times New Roman" w:cs="Times New Roman"/>
          <w:sz w:val="28"/>
          <w:szCs w:val="28"/>
          <w:lang w:val="ru-RU"/>
        </w:rPr>
        <w:t xml:space="preserve"> для створення сучасних та продуктивних програм для </w:t>
      </w:r>
      <w:r w:rsidRPr="00441AA1">
        <w:rPr>
          <w:rFonts w:ascii="Times New Roman" w:hAnsi="Times New Roman" w:cs="Times New Roman"/>
          <w:sz w:val="28"/>
          <w:szCs w:val="28"/>
          <w:lang w:val="en-US"/>
        </w:rPr>
        <w:t>iOS</w:t>
      </w:r>
      <w:r w:rsidRPr="00441AA1">
        <w:rPr>
          <w:rFonts w:ascii="Times New Roman" w:hAnsi="Times New Roman" w:cs="Times New Roman"/>
          <w:sz w:val="28"/>
          <w:szCs w:val="28"/>
          <w:lang w:val="ru-RU"/>
        </w:rPr>
        <w:t xml:space="preserve"> та </w:t>
      </w:r>
      <w:r w:rsidRPr="00441AA1">
        <w:rPr>
          <w:rFonts w:ascii="Times New Roman" w:hAnsi="Times New Roman" w:cs="Times New Roman"/>
          <w:sz w:val="28"/>
          <w:szCs w:val="28"/>
          <w:lang w:val="en-US"/>
        </w:rPr>
        <w:t>Android</w:t>
      </w:r>
      <w:r w:rsidRPr="00441AA1">
        <w:rPr>
          <w:rFonts w:ascii="Times New Roman" w:hAnsi="Times New Roman" w:cs="Times New Roman"/>
          <w:sz w:val="28"/>
          <w:szCs w:val="28"/>
          <w:lang w:val="ru-RU"/>
        </w:rPr>
        <w:t xml:space="preserve"> за допомогою </w:t>
      </w:r>
      <w:r w:rsidRPr="00441AA1">
        <w:rPr>
          <w:rFonts w:ascii="Times New Roman" w:hAnsi="Times New Roman" w:cs="Times New Roman"/>
          <w:sz w:val="28"/>
          <w:szCs w:val="28"/>
          <w:lang w:val="en-US"/>
        </w:rPr>
        <w:t>C</w:t>
      </w:r>
      <w:r w:rsidRPr="00441AA1">
        <w:rPr>
          <w:rFonts w:ascii="Times New Roman" w:hAnsi="Times New Roman" w:cs="Times New Roman"/>
          <w:sz w:val="28"/>
          <w:szCs w:val="28"/>
          <w:lang w:val="ru-RU"/>
        </w:rPr>
        <w:t xml:space="preserve"> # та .</w:t>
      </w:r>
      <w:r w:rsidRPr="00441AA1">
        <w:rPr>
          <w:rFonts w:ascii="Times New Roman" w:hAnsi="Times New Roman" w:cs="Times New Roman"/>
          <w:sz w:val="28"/>
          <w:szCs w:val="28"/>
          <w:lang w:val="en-US"/>
        </w:rPr>
        <w:t>NET</w:t>
      </w:r>
      <w:r w:rsidR="00ED488D" w:rsidRPr="00441AA1">
        <w:rPr>
          <w:rFonts w:ascii="Times New Roman" w:hAnsi="Times New Roman" w:cs="Times New Roman"/>
          <w:sz w:val="28"/>
          <w:szCs w:val="28"/>
          <w:lang w:val="ru-RU"/>
        </w:rPr>
        <w:t xml:space="preserve">. У </w:t>
      </w:r>
      <w:r w:rsidR="00ED488D" w:rsidRPr="00441AA1">
        <w:rPr>
          <w:rFonts w:ascii="Times New Roman" w:hAnsi="Times New Roman" w:cs="Times New Roman"/>
          <w:sz w:val="28"/>
          <w:szCs w:val="28"/>
          <w:lang w:val="en-US"/>
        </w:rPr>
        <w:t>Xamarin</w:t>
      </w:r>
      <w:r w:rsidR="00ED488D" w:rsidRPr="00441AA1">
        <w:rPr>
          <w:rFonts w:ascii="Times New Roman" w:hAnsi="Times New Roman" w:cs="Times New Roman"/>
          <w:sz w:val="28"/>
          <w:szCs w:val="28"/>
          <w:lang w:val="ru-RU"/>
        </w:rPr>
        <w:t xml:space="preserve"> весь додаток пишеться за допомогою </w:t>
      </w:r>
      <w:r w:rsidR="00ED488D" w:rsidRPr="00441AA1">
        <w:rPr>
          <w:rFonts w:ascii="Times New Roman" w:hAnsi="Times New Roman" w:cs="Times New Roman"/>
          <w:sz w:val="28"/>
          <w:szCs w:val="28"/>
          <w:lang w:val="en-US"/>
        </w:rPr>
        <w:t>C</w:t>
      </w:r>
      <w:r w:rsidR="00ED488D" w:rsidRPr="00441AA1">
        <w:rPr>
          <w:rFonts w:ascii="Times New Roman" w:hAnsi="Times New Roman" w:cs="Times New Roman"/>
          <w:sz w:val="28"/>
          <w:szCs w:val="28"/>
          <w:lang w:val="ru-RU"/>
        </w:rPr>
        <w:t xml:space="preserve"> #, починаючи від коду, наприклад, бізнес-логіки та доступу до даних, до власного доступу до </w:t>
      </w:r>
      <w:r w:rsidR="00ED488D" w:rsidRPr="00441AA1">
        <w:rPr>
          <w:rFonts w:ascii="Times New Roman" w:hAnsi="Times New Roman" w:cs="Times New Roman"/>
          <w:sz w:val="28"/>
          <w:szCs w:val="28"/>
          <w:lang w:val="en-US"/>
        </w:rPr>
        <w:t>API</w:t>
      </w:r>
      <w:r w:rsidR="00ED488D" w:rsidRPr="00441AA1">
        <w:rPr>
          <w:rFonts w:ascii="Times New Roman" w:hAnsi="Times New Roman" w:cs="Times New Roman"/>
          <w:sz w:val="28"/>
          <w:szCs w:val="28"/>
          <w:lang w:val="ru-RU"/>
        </w:rPr>
        <w:t xml:space="preserve">. Оскільки </w:t>
      </w:r>
      <w:r w:rsidR="00ED488D" w:rsidRPr="00441AA1">
        <w:rPr>
          <w:rFonts w:ascii="Times New Roman" w:hAnsi="Times New Roman" w:cs="Times New Roman"/>
          <w:sz w:val="28"/>
          <w:szCs w:val="28"/>
          <w:lang w:val="en-US"/>
        </w:rPr>
        <w:t>Xamarin</w:t>
      </w:r>
      <w:r w:rsidR="00ED488D" w:rsidRPr="00441AA1">
        <w:rPr>
          <w:rFonts w:ascii="Times New Roman" w:hAnsi="Times New Roman" w:cs="Times New Roman"/>
          <w:sz w:val="28"/>
          <w:szCs w:val="28"/>
          <w:lang w:val="ru-RU"/>
        </w:rPr>
        <w:t xml:space="preserve"> розширює .</w:t>
      </w:r>
      <w:r w:rsidR="00ED488D" w:rsidRPr="00441AA1">
        <w:rPr>
          <w:rFonts w:ascii="Times New Roman" w:hAnsi="Times New Roman" w:cs="Times New Roman"/>
          <w:sz w:val="28"/>
          <w:szCs w:val="28"/>
          <w:lang w:val="en-US"/>
        </w:rPr>
        <w:t>NET</w:t>
      </w:r>
      <w:r w:rsidR="00ED488D" w:rsidRPr="00441AA1">
        <w:rPr>
          <w:rFonts w:ascii="Times New Roman" w:hAnsi="Times New Roman" w:cs="Times New Roman"/>
          <w:sz w:val="28"/>
          <w:szCs w:val="28"/>
          <w:lang w:val="ru-RU"/>
        </w:rPr>
        <w:t>, можна використовувати велику екосистему пакетів та бібліотек, доступних для всіх розробників .</w:t>
      </w:r>
      <w:r w:rsidR="00ED488D" w:rsidRPr="00441AA1">
        <w:rPr>
          <w:rFonts w:ascii="Times New Roman" w:hAnsi="Times New Roman" w:cs="Times New Roman"/>
          <w:sz w:val="28"/>
          <w:szCs w:val="28"/>
          <w:lang w:val="en-US"/>
        </w:rPr>
        <w:t>NET</w:t>
      </w:r>
      <w:r w:rsidR="00ED488D" w:rsidRPr="00441AA1">
        <w:rPr>
          <w:rFonts w:ascii="Times New Roman" w:hAnsi="Times New Roman" w:cs="Times New Roman"/>
          <w:sz w:val="28"/>
          <w:szCs w:val="28"/>
          <w:lang w:val="ru-RU"/>
        </w:rPr>
        <w:t>. Також можна створити власні бібліотеки, які спільно використовуються між будь-якими програмами, написаними на платформі .</w:t>
      </w:r>
      <w:r w:rsidR="00ED488D" w:rsidRPr="00441AA1">
        <w:rPr>
          <w:rFonts w:ascii="Times New Roman" w:hAnsi="Times New Roman" w:cs="Times New Roman"/>
          <w:sz w:val="28"/>
          <w:szCs w:val="28"/>
          <w:lang w:val="en-US"/>
        </w:rPr>
        <w:t>NET</w:t>
      </w:r>
      <w:r w:rsidR="00ED488D" w:rsidRPr="00441AA1">
        <w:rPr>
          <w:rFonts w:ascii="Times New Roman" w:hAnsi="Times New Roman" w:cs="Times New Roman"/>
          <w:sz w:val="28"/>
          <w:szCs w:val="28"/>
          <w:lang w:val="ru-RU"/>
        </w:rPr>
        <w:t>.</w:t>
      </w:r>
    </w:p>
    <w:p w:rsidR="00A61F99" w:rsidRPr="00441AA1" w:rsidRDefault="00A61F99"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Переваги:</w:t>
      </w:r>
    </w:p>
    <w:p w:rsidR="00A61F99" w:rsidRPr="00441AA1" w:rsidRDefault="00ED488D" w:rsidP="00A61F99">
      <w:pPr>
        <w:numPr>
          <w:ilvl w:val="0"/>
          <w:numId w:val="30"/>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lang w:val="ru-RU"/>
        </w:rPr>
        <w:t>Д</w:t>
      </w:r>
      <w:r w:rsidRPr="00441AA1">
        <w:rPr>
          <w:rFonts w:ascii="Times New Roman" w:hAnsi="Times New Roman" w:cs="Times New Roman"/>
          <w:sz w:val="28"/>
          <w:szCs w:val="28"/>
        </w:rPr>
        <w:t xml:space="preserve">ля автоматичного тестування додатків </w:t>
      </w:r>
      <w:r w:rsidRPr="00441AA1">
        <w:rPr>
          <w:rFonts w:ascii="Times New Roman" w:hAnsi="Times New Roman" w:cs="Times New Roman"/>
          <w:sz w:val="28"/>
          <w:szCs w:val="28"/>
          <w:lang w:val="ru-RU"/>
        </w:rPr>
        <w:t>р</w:t>
      </w:r>
      <w:r w:rsidRPr="00441AA1">
        <w:rPr>
          <w:rFonts w:ascii="Times New Roman" w:hAnsi="Times New Roman" w:cs="Times New Roman"/>
          <w:sz w:val="28"/>
          <w:szCs w:val="28"/>
        </w:rPr>
        <w:t>озробники можуть використовувати TestCloud</w:t>
      </w:r>
      <w:r w:rsidR="00A61F99" w:rsidRPr="00441AA1">
        <w:rPr>
          <w:rFonts w:ascii="Times New Roman" w:hAnsi="Times New Roman" w:cs="Times New Roman"/>
          <w:sz w:val="28"/>
          <w:szCs w:val="28"/>
        </w:rPr>
        <w:t>;</w:t>
      </w:r>
    </w:p>
    <w:p w:rsidR="00ED488D" w:rsidRPr="00441AA1" w:rsidRDefault="00ED488D" w:rsidP="00A61F99">
      <w:pPr>
        <w:numPr>
          <w:ilvl w:val="0"/>
          <w:numId w:val="30"/>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Швидке та легке вивчення декількох нових фреймворків, пов’язаних із C # та .Net;</w:t>
      </w:r>
    </w:p>
    <w:p w:rsidR="00ED488D" w:rsidRPr="00441AA1" w:rsidRDefault="00ED488D" w:rsidP="00A61F99">
      <w:pPr>
        <w:numPr>
          <w:ilvl w:val="0"/>
          <w:numId w:val="30"/>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Ви можете повторно використовувати вже написаний код;</w:t>
      </w:r>
    </w:p>
    <w:p w:rsidR="00A61F99" w:rsidRPr="00441AA1" w:rsidRDefault="00ED488D" w:rsidP="00A61F99">
      <w:pPr>
        <w:numPr>
          <w:ilvl w:val="0"/>
          <w:numId w:val="30"/>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Велика схожість програм на</w:t>
      </w:r>
      <w:r w:rsidRPr="00441AA1">
        <w:rPr>
          <w:rFonts w:ascii="Times New Roman" w:hAnsi="Times New Roman" w:cs="Times New Roman"/>
          <w:sz w:val="28"/>
          <w:szCs w:val="28"/>
          <w:lang w:val="ru-RU"/>
        </w:rPr>
        <w:t xml:space="preserve"> розноблених на</w:t>
      </w:r>
      <w:r w:rsidRPr="00441AA1">
        <w:rPr>
          <w:rFonts w:ascii="Times New Roman" w:hAnsi="Times New Roman" w:cs="Times New Roman"/>
          <w:sz w:val="28"/>
          <w:szCs w:val="28"/>
        </w:rPr>
        <w:t xml:space="preserve"> різних платформах</w:t>
      </w:r>
      <w:r w:rsidR="00A61F99" w:rsidRPr="00441AA1">
        <w:rPr>
          <w:rFonts w:ascii="Times New Roman" w:hAnsi="Times New Roman" w:cs="Times New Roman"/>
          <w:sz w:val="28"/>
          <w:szCs w:val="28"/>
        </w:rPr>
        <w:t>;</w:t>
      </w:r>
    </w:p>
    <w:p w:rsidR="00A61F99" w:rsidRPr="00441AA1" w:rsidRDefault="00ED488D" w:rsidP="00A61F99">
      <w:pPr>
        <w:numPr>
          <w:ilvl w:val="0"/>
          <w:numId w:val="30"/>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Присутній функціонал д</w:t>
      </w:r>
      <w:r w:rsidR="00A61F99" w:rsidRPr="00441AA1">
        <w:rPr>
          <w:rFonts w:ascii="Times New Roman" w:hAnsi="Times New Roman" w:cs="Times New Roman"/>
          <w:sz w:val="28"/>
          <w:szCs w:val="28"/>
        </w:rPr>
        <w:t>инамічн</w:t>
      </w:r>
      <w:r w:rsidRPr="00441AA1">
        <w:rPr>
          <w:rFonts w:ascii="Times New Roman" w:hAnsi="Times New Roman" w:cs="Times New Roman"/>
          <w:sz w:val="28"/>
          <w:szCs w:val="28"/>
        </w:rPr>
        <w:t>ої</w:t>
      </w:r>
      <w:r w:rsidR="00A61F99" w:rsidRPr="00441AA1">
        <w:rPr>
          <w:rFonts w:ascii="Times New Roman" w:hAnsi="Times New Roman" w:cs="Times New Roman"/>
          <w:sz w:val="28"/>
          <w:szCs w:val="28"/>
        </w:rPr>
        <w:t xml:space="preserve"> верстк</w:t>
      </w:r>
      <w:r w:rsidRPr="00441AA1">
        <w:rPr>
          <w:rFonts w:ascii="Times New Roman" w:hAnsi="Times New Roman" w:cs="Times New Roman"/>
          <w:sz w:val="28"/>
          <w:szCs w:val="28"/>
        </w:rPr>
        <w:t>и, що значно спрощує розробку додатків</w:t>
      </w:r>
      <w:r w:rsidR="00A61F99" w:rsidRPr="00441AA1">
        <w:rPr>
          <w:rFonts w:ascii="Times New Roman" w:hAnsi="Times New Roman" w:cs="Times New Roman"/>
          <w:sz w:val="28"/>
          <w:szCs w:val="28"/>
        </w:rPr>
        <w:t>;</w:t>
      </w:r>
    </w:p>
    <w:p w:rsidR="00A61F99" w:rsidRPr="00441AA1" w:rsidRDefault="00ED488D" w:rsidP="00A61F99">
      <w:pPr>
        <w:numPr>
          <w:ilvl w:val="0"/>
          <w:numId w:val="30"/>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Використовуючи функціонал</w:t>
      </w:r>
      <w:r w:rsidR="00A61F99" w:rsidRPr="00441AA1">
        <w:rPr>
          <w:rFonts w:ascii="Times New Roman" w:hAnsi="Times New Roman" w:cs="Times New Roman"/>
          <w:sz w:val="28"/>
          <w:szCs w:val="28"/>
        </w:rPr>
        <w:t xml:space="preserve"> CustomRenderer </w:t>
      </w:r>
      <w:r w:rsidRPr="00441AA1">
        <w:rPr>
          <w:rFonts w:ascii="Times New Roman" w:hAnsi="Times New Roman" w:cs="Times New Roman"/>
          <w:sz w:val="28"/>
          <w:szCs w:val="28"/>
        </w:rPr>
        <w:t>різноманітні</w:t>
      </w:r>
      <w:r w:rsidR="00A61F99" w:rsidRPr="00441AA1">
        <w:rPr>
          <w:rFonts w:ascii="Times New Roman" w:hAnsi="Times New Roman" w:cs="Times New Roman"/>
          <w:sz w:val="28"/>
          <w:szCs w:val="28"/>
        </w:rPr>
        <w:t xml:space="preserve"> віджети</w:t>
      </w:r>
      <w:r w:rsidRPr="00441AA1">
        <w:rPr>
          <w:rFonts w:ascii="Times New Roman" w:hAnsi="Times New Roman" w:cs="Times New Roman"/>
          <w:sz w:val="28"/>
          <w:szCs w:val="28"/>
        </w:rPr>
        <w:t>, які є стандартними, можна</w:t>
      </w:r>
      <w:r w:rsidR="00A61F99" w:rsidRPr="00441AA1">
        <w:rPr>
          <w:rFonts w:ascii="Times New Roman" w:hAnsi="Times New Roman" w:cs="Times New Roman"/>
          <w:sz w:val="28"/>
          <w:szCs w:val="28"/>
        </w:rPr>
        <w:t xml:space="preserve"> легко </w:t>
      </w:r>
      <w:r w:rsidRPr="00441AA1">
        <w:rPr>
          <w:rFonts w:ascii="Times New Roman" w:hAnsi="Times New Roman" w:cs="Times New Roman"/>
          <w:sz w:val="28"/>
          <w:szCs w:val="28"/>
        </w:rPr>
        <w:t>видозмінювати згідно з необхідними вимогами</w:t>
      </w:r>
      <w:r w:rsidR="00A61F99" w:rsidRPr="00441AA1">
        <w:rPr>
          <w:rFonts w:ascii="Times New Roman" w:hAnsi="Times New Roman" w:cs="Times New Roman"/>
          <w:sz w:val="28"/>
          <w:szCs w:val="28"/>
        </w:rPr>
        <w:t>.</w:t>
      </w:r>
    </w:p>
    <w:p w:rsidR="00A61F99" w:rsidRPr="00441AA1" w:rsidRDefault="00A61F99"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Недоліки:</w:t>
      </w:r>
    </w:p>
    <w:p w:rsidR="00ED488D" w:rsidRPr="00441AA1" w:rsidRDefault="00ED488D" w:rsidP="00A61F99">
      <w:pPr>
        <w:numPr>
          <w:ilvl w:val="0"/>
          <w:numId w:val="31"/>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Деякі шаблони інтерфейсу важко реалізувати на monodroid та monotouch, оскільки рішення за замовчуванням для тих чи інших шаблони базуються на основах платформи, яка може просто не працювати в Xamarin</w:t>
      </w:r>
    </w:p>
    <w:p w:rsidR="00ED488D" w:rsidRPr="00441AA1" w:rsidRDefault="00ED488D" w:rsidP="00A61F99">
      <w:pPr>
        <w:numPr>
          <w:ilvl w:val="0"/>
          <w:numId w:val="31"/>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lastRenderedPageBreak/>
        <w:t xml:space="preserve">Є проблеми з платформою mono, monotouch та monodroid. </w:t>
      </w:r>
      <w:r w:rsidR="00B60E0C" w:rsidRPr="00441AA1">
        <w:rPr>
          <w:rFonts w:ascii="Times New Roman" w:hAnsi="Times New Roman" w:cs="Times New Roman"/>
          <w:sz w:val="28"/>
          <w:szCs w:val="28"/>
        </w:rPr>
        <w:t>Розроблювана</w:t>
      </w:r>
      <w:r w:rsidRPr="00441AA1">
        <w:rPr>
          <w:rFonts w:ascii="Times New Roman" w:hAnsi="Times New Roman" w:cs="Times New Roman"/>
          <w:sz w:val="28"/>
          <w:szCs w:val="28"/>
        </w:rPr>
        <w:t xml:space="preserve"> програма повинна відповідати с</w:t>
      </w:r>
      <w:r w:rsidR="00B60E0C" w:rsidRPr="00441AA1">
        <w:rPr>
          <w:rFonts w:ascii="Times New Roman" w:hAnsi="Times New Roman" w:cs="Times New Roman"/>
          <w:sz w:val="28"/>
          <w:szCs w:val="28"/>
        </w:rPr>
        <w:t>пеціальним вимогам стабільності</w:t>
      </w:r>
      <w:r w:rsidRPr="00441AA1">
        <w:rPr>
          <w:rFonts w:ascii="Times New Roman" w:hAnsi="Times New Roman" w:cs="Times New Roman"/>
          <w:sz w:val="28"/>
          <w:szCs w:val="28"/>
        </w:rPr>
        <w:t>.</w:t>
      </w:r>
    </w:p>
    <w:p w:rsidR="005C3260" w:rsidRPr="00441AA1" w:rsidRDefault="005C3260"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Python – одна з найпопулярніших мов програмування для Data Science завдяки своїм легким для вивчення та корисним бібліотекам. Читаність коду, що спостерігається в Python, також робить його популярним варіантом для Data Science. Це полегшує користувачам впровадження рішень, дотримуючись стандартів необхідних алгоритмів.</w:t>
      </w:r>
    </w:p>
    <w:p w:rsidR="00E45143" w:rsidRPr="00441AA1" w:rsidRDefault="00E45143" w:rsidP="00A61F99">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en-US"/>
        </w:rPr>
        <w:t>Python</w:t>
      </w:r>
      <w:r w:rsidRPr="00441AA1">
        <w:rPr>
          <w:rFonts w:ascii="Times New Roman" w:hAnsi="Times New Roman" w:cs="Times New Roman"/>
          <w:sz w:val="28"/>
          <w:szCs w:val="28"/>
        </w:rPr>
        <w:t xml:space="preserve"> - це мова загального призначення, яка є простою та інтуїтивно зрозумілою. </w:t>
      </w:r>
      <w:r w:rsidRPr="00441AA1">
        <w:rPr>
          <w:rFonts w:ascii="Times New Roman" w:hAnsi="Times New Roman" w:cs="Times New Roman"/>
          <w:sz w:val="28"/>
          <w:szCs w:val="28"/>
          <w:lang w:val="ru-RU"/>
        </w:rPr>
        <w:t xml:space="preserve">Це дає йому відносно плавну криву навчання, і це збільшує швидкість, з якою ви можете писати програму. Синтаксис </w:t>
      </w:r>
      <w:r w:rsidRPr="00441AA1">
        <w:rPr>
          <w:rFonts w:ascii="Times New Roman" w:hAnsi="Times New Roman" w:cs="Times New Roman"/>
          <w:sz w:val="28"/>
          <w:szCs w:val="28"/>
          <w:lang w:val="en-US"/>
        </w:rPr>
        <w:t>Python</w:t>
      </w:r>
      <w:r w:rsidRPr="00441AA1">
        <w:rPr>
          <w:rFonts w:ascii="Times New Roman" w:hAnsi="Times New Roman" w:cs="Times New Roman"/>
          <w:sz w:val="28"/>
          <w:szCs w:val="28"/>
          <w:lang w:val="ru-RU"/>
        </w:rPr>
        <w:t xml:space="preserve"> легко читати і він подібний до інших мов програмування. Читаність </w:t>
      </w:r>
      <w:r w:rsidRPr="00441AA1">
        <w:rPr>
          <w:rFonts w:ascii="Times New Roman" w:hAnsi="Times New Roman" w:cs="Times New Roman"/>
          <w:sz w:val="28"/>
          <w:szCs w:val="28"/>
          <w:lang w:val="en-US"/>
        </w:rPr>
        <w:t>Python</w:t>
      </w:r>
      <w:r w:rsidRPr="00441AA1">
        <w:rPr>
          <w:rFonts w:ascii="Times New Roman" w:hAnsi="Times New Roman" w:cs="Times New Roman"/>
          <w:sz w:val="28"/>
          <w:szCs w:val="28"/>
          <w:lang w:val="ru-RU"/>
        </w:rPr>
        <w:t xml:space="preserve"> забезпечує високу продуктивність команд розробників.</w:t>
      </w:r>
    </w:p>
    <w:p w:rsidR="00E45143" w:rsidRPr="00441AA1" w:rsidRDefault="005C3260" w:rsidP="005C3260">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Python містить бібліотеки, такі як Numpy, Pandas, SciPy, Matplotlib, scikit-learn і т.д. Крім того, розширені бібліотеки Python, такі як Keras, Tensorflow і Pytorch, надають інструменти для реалізації функціоналу глибокого навчання.</w:t>
      </w:r>
      <w:r w:rsidRPr="00441AA1">
        <w:rPr>
          <w:rFonts w:ascii="Times New Roman" w:hAnsi="Times New Roman" w:cs="Times New Roman"/>
          <w:sz w:val="28"/>
          <w:szCs w:val="28"/>
          <w:lang w:val="ru-RU"/>
        </w:rPr>
        <w:t xml:space="preserve"> Для </w:t>
      </w:r>
      <w:r w:rsidRPr="00441AA1">
        <w:rPr>
          <w:rFonts w:ascii="Times New Roman" w:hAnsi="Times New Roman" w:cs="Times New Roman"/>
          <w:sz w:val="28"/>
          <w:szCs w:val="28"/>
        </w:rPr>
        <w:t>Data Science</w:t>
      </w:r>
      <w:r w:rsidRPr="00441AA1">
        <w:rPr>
          <w:rFonts w:ascii="Times New Roman" w:hAnsi="Times New Roman" w:cs="Times New Roman"/>
          <w:sz w:val="28"/>
          <w:szCs w:val="28"/>
          <w:lang w:val="ru-RU"/>
        </w:rPr>
        <w:t xml:space="preserve"> в </w:t>
      </w:r>
      <w:r w:rsidRPr="00441AA1">
        <w:rPr>
          <w:rFonts w:ascii="Times New Roman" w:hAnsi="Times New Roman" w:cs="Times New Roman"/>
          <w:sz w:val="28"/>
          <w:szCs w:val="28"/>
        </w:rPr>
        <w:t>Python</w:t>
      </w:r>
      <w:r w:rsidRPr="00441AA1">
        <w:rPr>
          <w:rFonts w:ascii="Times New Roman" w:hAnsi="Times New Roman" w:cs="Times New Roman"/>
          <w:sz w:val="28"/>
          <w:szCs w:val="28"/>
          <w:lang w:val="ru-RU"/>
        </w:rPr>
        <w:t xml:space="preserve"> реал</w:t>
      </w:r>
      <w:r w:rsidRPr="00441AA1">
        <w:rPr>
          <w:rFonts w:ascii="Times New Roman" w:hAnsi="Times New Roman" w:cs="Times New Roman"/>
          <w:sz w:val="28"/>
          <w:szCs w:val="28"/>
        </w:rPr>
        <w:t xml:space="preserve">ізовано </w:t>
      </w:r>
      <w:r w:rsidR="00E45143" w:rsidRPr="00441AA1">
        <w:rPr>
          <w:rFonts w:ascii="Times New Roman" w:hAnsi="Times New Roman" w:cs="Times New Roman"/>
          <w:sz w:val="28"/>
          <w:szCs w:val="28"/>
        </w:rPr>
        <w:t>фреймфорк</w:t>
      </w:r>
      <w:r w:rsidRPr="00441AA1">
        <w:rPr>
          <w:rFonts w:ascii="Times New Roman" w:hAnsi="Times New Roman" w:cs="Times New Roman"/>
          <w:sz w:val="28"/>
          <w:szCs w:val="28"/>
        </w:rPr>
        <w:t xml:space="preserve"> IPython Notebook</w:t>
      </w:r>
      <w:r w:rsidR="00E45143" w:rsidRPr="00441AA1">
        <w:rPr>
          <w:rFonts w:ascii="Times New Roman" w:hAnsi="Times New Roman" w:cs="Times New Roman"/>
          <w:sz w:val="28"/>
          <w:szCs w:val="28"/>
        </w:rPr>
        <w:t>, що</w:t>
      </w:r>
      <w:r w:rsidRPr="00441AA1">
        <w:rPr>
          <w:rFonts w:ascii="Times New Roman" w:hAnsi="Times New Roman" w:cs="Times New Roman"/>
          <w:sz w:val="28"/>
          <w:szCs w:val="28"/>
        </w:rPr>
        <w:t xml:space="preserve"> </w:t>
      </w:r>
      <w:r w:rsidR="00E45143" w:rsidRPr="00441AA1">
        <w:rPr>
          <w:rFonts w:ascii="Times New Roman" w:hAnsi="Times New Roman" w:cs="Times New Roman"/>
          <w:sz w:val="28"/>
          <w:szCs w:val="28"/>
        </w:rPr>
        <w:t>спрощує</w:t>
      </w:r>
      <w:r w:rsidRPr="00441AA1">
        <w:rPr>
          <w:rFonts w:ascii="Times New Roman" w:hAnsi="Times New Roman" w:cs="Times New Roman"/>
          <w:sz w:val="28"/>
          <w:szCs w:val="28"/>
        </w:rPr>
        <w:t xml:space="preserve"> роботу з Python та даними</w:t>
      </w:r>
      <w:r w:rsidR="00E45143" w:rsidRPr="00441AA1">
        <w:rPr>
          <w:rFonts w:ascii="Times New Roman" w:hAnsi="Times New Roman" w:cs="Times New Roman"/>
          <w:sz w:val="28"/>
          <w:szCs w:val="28"/>
        </w:rPr>
        <w:t xml:space="preserve"> для спеціалістів в області машинного навчання та нейронних мереж</w:t>
      </w:r>
    </w:p>
    <w:p w:rsidR="005C3260" w:rsidRPr="00441AA1" w:rsidRDefault="00E45143" w:rsidP="005C3260">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IPython Notebook – це представлення всього вмісту, видимого у веб-програмі, включаючи входи та виходи обчислень, пояснювальний текст, математику, звичайні та мультимедійні зображення об’єктів</w:t>
      </w:r>
      <w:r w:rsidR="005C3260" w:rsidRPr="00441AA1">
        <w:rPr>
          <w:rFonts w:ascii="Times New Roman" w:hAnsi="Times New Roman" w:cs="Times New Roman"/>
          <w:sz w:val="28"/>
          <w:szCs w:val="28"/>
        </w:rPr>
        <w:t xml:space="preserve">. </w:t>
      </w:r>
    </w:p>
    <w:p w:rsidR="002C27F8" w:rsidRPr="00441AA1" w:rsidRDefault="00A61F99"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Отож, для реалізації системи розпізнавання людської активності було обрано Python, C# .NET та Xamarin Forms. Python  буде використано для розробки модуля нейронної мережі, який буде використовуватись сервером дл</w:t>
      </w:r>
      <w:r w:rsidR="002C27F8" w:rsidRPr="00441AA1">
        <w:rPr>
          <w:rFonts w:ascii="Times New Roman" w:hAnsi="Times New Roman" w:cs="Times New Roman"/>
          <w:sz w:val="28"/>
          <w:szCs w:val="28"/>
        </w:rPr>
        <w:t xml:space="preserve">я розпізнавання людської активності. Сервер буде реалізовано на мові програмування C# з використанням фреймворку .NET Core. Кросплатформений мобільний додаток буде реалізовано на мові програмування C# з використанням фреймворку Xamarin Forms. </w:t>
      </w:r>
    </w:p>
    <w:p w:rsidR="002C27F8" w:rsidRPr="00441AA1" w:rsidRDefault="002C27F8" w:rsidP="0002545F">
      <w:pPr>
        <w:pStyle w:val="3"/>
        <w:rPr>
          <w:lang w:val="uk-UA"/>
        </w:rPr>
      </w:pPr>
      <w:r w:rsidRPr="00441AA1">
        <w:rPr>
          <w:lang w:val="uk-UA"/>
        </w:rPr>
        <w:lastRenderedPageBreak/>
        <w:t>3.1.</w:t>
      </w:r>
      <w:r w:rsidR="0002545F" w:rsidRPr="00441AA1">
        <w:rPr>
          <w:lang w:val="uk-UA"/>
        </w:rPr>
        <w:t>4</w:t>
      </w:r>
      <w:r w:rsidRPr="00441AA1">
        <w:rPr>
          <w:lang w:val="uk-UA"/>
        </w:rPr>
        <w:t>. Вибір допоміжних бібліотек</w:t>
      </w:r>
    </w:p>
    <w:p w:rsidR="002C27F8" w:rsidRPr="00441AA1" w:rsidRDefault="002C27F8"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Для Python </w:t>
      </w:r>
      <w:r w:rsidR="003217ED" w:rsidRPr="00441AA1">
        <w:rPr>
          <w:rFonts w:ascii="Times New Roman" w:hAnsi="Times New Roman" w:cs="Times New Roman"/>
          <w:sz w:val="28"/>
          <w:szCs w:val="28"/>
        </w:rPr>
        <w:t>розроблено</w:t>
      </w:r>
      <w:r w:rsidRPr="00441AA1">
        <w:rPr>
          <w:rFonts w:ascii="Times New Roman" w:hAnsi="Times New Roman" w:cs="Times New Roman"/>
          <w:sz w:val="28"/>
          <w:szCs w:val="28"/>
        </w:rPr>
        <w:t xml:space="preserve"> велик</w:t>
      </w:r>
      <w:r w:rsidR="003217ED" w:rsidRPr="00441AA1">
        <w:rPr>
          <w:rFonts w:ascii="Times New Roman" w:hAnsi="Times New Roman" w:cs="Times New Roman"/>
          <w:sz w:val="28"/>
          <w:szCs w:val="28"/>
        </w:rPr>
        <w:t>у</w:t>
      </w:r>
      <w:r w:rsidRPr="00441AA1">
        <w:rPr>
          <w:rFonts w:ascii="Times New Roman" w:hAnsi="Times New Roman" w:cs="Times New Roman"/>
          <w:sz w:val="28"/>
          <w:szCs w:val="28"/>
        </w:rPr>
        <w:t xml:space="preserve"> кількість бібліотек</w:t>
      </w:r>
      <w:r w:rsidR="003217ED" w:rsidRPr="00441AA1">
        <w:rPr>
          <w:rFonts w:ascii="Times New Roman" w:hAnsi="Times New Roman" w:cs="Times New Roman"/>
          <w:sz w:val="28"/>
          <w:szCs w:val="28"/>
        </w:rPr>
        <w:t xml:space="preserve"> які є у відкритому доступі</w:t>
      </w:r>
      <w:r w:rsidRPr="00441AA1">
        <w:rPr>
          <w:rFonts w:ascii="Times New Roman" w:hAnsi="Times New Roman" w:cs="Times New Roman"/>
          <w:sz w:val="28"/>
          <w:szCs w:val="28"/>
        </w:rPr>
        <w:t xml:space="preserve">, </w:t>
      </w:r>
      <w:r w:rsidR="003217ED" w:rsidRPr="00441AA1">
        <w:rPr>
          <w:rFonts w:ascii="Times New Roman" w:hAnsi="Times New Roman" w:cs="Times New Roman"/>
          <w:sz w:val="28"/>
          <w:szCs w:val="28"/>
        </w:rPr>
        <w:t>що</w:t>
      </w:r>
      <w:r w:rsidRPr="00441AA1">
        <w:rPr>
          <w:rFonts w:ascii="Times New Roman" w:hAnsi="Times New Roman" w:cs="Times New Roman"/>
          <w:sz w:val="28"/>
          <w:szCs w:val="28"/>
        </w:rPr>
        <w:t xml:space="preserve"> значно </w:t>
      </w:r>
      <w:r w:rsidR="003217ED" w:rsidRPr="00441AA1">
        <w:rPr>
          <w:rFonts w:ascii="Times New Roman" w:hAnsi="Times New Roman" w:cs="Times New Roman"/>
          <w:sz w:val="28"/>
          <w:szCs w:val="28"/>
        </w:rPr>
        <w:t>полегшують</w:t>
      </w:r>
      <w:r w:rsidRPr="00441AA1">
        <w:rPr>
          <w:rFonts w:ascii="Times New Roman" w:hAnsi="Times New Roman" w:cs="Times New Roman"/>
          <w:sz w:val="28"/>
          <w:szCs w:val="28"/>
        </w:rPr>
        <w:t xml:space="preserve"> та </w:t>
      </w:r>
      <w:r w:rsidR="003217ED" w:rsidRPr="00441AA1">
        <w:rPr>
          <w:rFonts w:ascii="Times New Roman" w:hAnsi="Times New Roman" w:cs="Times New Roman"/>
          <w:sz w:val="28"/>
          <w:szCs w:val="28"/>
        </w:rPr>
        <w:t>покращують</w:t>
      </w:r>
      <w:r w:rsidRPr="00441AA1">
        <w:rPr>
          <w:rFonts w:ascii="Times New Roman" w:hAnsi="Times New Roman" w:cs="Times New Roman"/>
          <w:sz w:val="28"/>
          <w:szCs w:val="28"/>
        </w:rPr>
        <w:t xml:space="preserve"> процес обробки даних та </w:t>
      </w:r>
      <w:r w:rsidR="003217ED" w:rsidRPr="00441AA1">
        <w:rPr>
          <w:rFonts w:ascii="Times New Roman" w:hAnsi="Times New Roman" w:cs="Times New Roman"/>
          <w:sz w:val="28"/>
          <w:szCs w:val="28"/>
        </w:rPr>
        <w:t xml:space="preserve">процес </w:t>
      </w:r>
      <w:r w:rsidRPr="00441AA1">
        <w:rPr>
          <w:rFonts w:ascii="Times New Roman" w:hAnsi="Times New Roman" w:cs="Times New Roman"/>
          <w:sz w:val="28"/>
          <w:szCs w:val="28"/>
        </w:rPr>
        <w:t>навчання</w:t>
      </w:r>
      <w:r w:rsidR="003217ED" w:rsidRPr="00441AA1">
        <w:rPr>
          <w:rFonts w:ascii="Times New Roman" w:hAnsi="Times New Roman" w:cs="Times New Roman"/>
          <w:sz w:val="28"/>
          <w:szCs w:val="28"/>
        </w:rPr>
        <w:t xml:space="preserve"> та роботи з</w:t>
      </w:r>
      <w:r w:rsidRPr="00441AA1">
        <w:rPr>
          <w:rFonts w:ascii="Times New Roman" w:hAnsi="Times New Roman" w:cs="Times New Roman"/>
          <w:sz w:val="28"/>
          <w:szCs w:val="28"/>
        </w:rPr>
        <w:t xml:space="preserve"> нейронн</w:t>
      </w:r>
      <w:r w:rsidR="003217ED" w:rsidRPr="00441AA1">
        <w:rPr>
          <w:rFonts w:ascii="Times New Roman" w:hAnsi="Times New Roman" w:cs="Times New Roman"/>
          <w:sz w:val="28"/>
          <w:szCs w:val="28"/>
        </w:rPr>
        <w:t>ими</w:t>
      </w:r>
      <w:r w:rsidRPr="00441AA1">
        <w:rPr>
          <w:rFonts w:ascii="Times New Roman" w:hAnsi="Times New Roman" w:cs="Times New Roman"/>
          <w:sz w:val="28"/>
          <w:szCs w:val="28"/>
        </w:rPr>
        <w:t xml:space="preserve"> мереж</w:t>
      </w:r>
      <w:r w:rsidR="003217ED" w:rsidRPr="00441AA1">
        <w:rPr>
          <w:rFonts w:ascii="Times New Roman" w:hAnsi="Times New Roman" w:cs="Times New Roman"/>
          <w:sz w:val="28"/>
          <w:szCs w:val="28"/>
        </w:rPr>
        <w:t>ами</w:t>
      </w:r>
      <w:r w:rsidRPr="00441AA1">
        <w:rPr>
          <w:rFonts w:ascii="Times New Roman" w:hAnsi="Times New Roman" w:cs="Times New Roman"/>
          <w:sz w:val="28"/>
          <w:szCs w:val="28"/>
        </w:rPr>
        <w:t xml:space="preserve">. </w:t>
      </w:r>
    </w:p>
    <w:p w:rsidR="002C27F8" w:rsidRPr="00441AA1" w:rsidRDefault="002C27F8" w:rsidP="002C27F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У проекті використовуються наступні бібліотеки:</w:t>
      </w:r>
    </w:p>
    <w:p w:rsidR="003217ED" w:rsidRPr="00441AA1" w:rsidRDefault="003217ED" w:rsidP="003217ED">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lang w:val="en-US"/>
        </w:rPr>
        <w:t>P</w:t>
      </w:r>
      <w:r w:rsidRPr="00441AA1">
        <w:rPr>
          <w:rFonts w:ascii="Times New Roman" w:hAnsi="Times New Roman" w:cs="Times New Roman"/>
          <w:sz w:val="28"/>
          <w:szCs w:val="28"/>
        </w:rPr>
        <w:t>andas</w:t>
      </w:r>
    </w:p>
    <w:p w:rsidR="002C27F8" w:rsidRPr="00441AA1" w:rsidRDefault="002C27F8" w:rsidP="002C27F8">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NumPy</w:t>
      </w:r>
    </w:p>
    <w:p w:rsidR="003217ED" w:rsidRPr="00441AA1" w:rsidRDefault="003217ED" w:rsidP="002C27F8">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Matplotlib</w:t>
      </w:r>
    </w:p>
    <w:p w:rsidR="003217ED" w:rsidRPr="00441AA1" w:rsidRDefault="003217ED" w:rsidP="002C27F8">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Seaborn</w:t>
      </w:r>
    </w:p>
    <w:p w:rsidR="003217ED" w:rsidRPr="00441AA1" w:rsidRDefault="003217ED" w:rsidP="002C27F8">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Scipy</w:t>
      </w:r>
    </w:p>
    <w:p w:rsidR="00077D2B" w:rsidRPr="00441AA1" w:rsidRDefault="00077D2B" w:rsidP="003217ED">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lang w:val="ru-RU"/>
        </w:rPr>
        <w:t xml:space="preserve">Scikit-learn </w:t>
      </w:r>
    </w:p>
    <w:p w:rsidR="003217ED" w:rsidRPr="00441AA1" w:rsidRDefault="003217ED" w:rsidP="003217ED">
      <w:pPr>
        <w:numPr>
          <w:ilvl w:val="0"/>
          <w:numId w:val="32"/>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Lightgbm</w:t>
      </w:r>
    </w:p>
    <w:p w:rsidR="003217ED" w:rsidRPr="00441AA1" w:rsidRDefault="003217ED" w:rsidP="002C27F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lang w:val="en-US"/>
        </w:rPr>
        <w:t>P</w:t>
      </w:r>
      <w:r w:rsidRPr="00441AA1">
        <w:rPr>
          <w:rFonts w:ascii="Times New Roman" w:hAnsi="Times New Roman" w:cs="Times New Roman"/>
          <w:sz w:val="28"/>
          <w:szCs w:val="28"/>
        </w:rPr>
        <w:t xml:space="preserve">andas - це пакет Python, що забезпечує швидкі, гнучкі та виразні структури даних, розроблені для полегшення та </w:t>
      </w:r>
      <w:r w:rsidR="00793F0F" w:rsidRPr="00441AA1">
        <w:rPr>
          <w:rFonts w:ascii="Times New Roman" w:hAnsi="Times New Roman" w:cs="Times New Roman"/>
          <w:sz w:val="28"/>
          <w:szCs w:val="28"/>
        </w:rPr>
        <w:t>інтуїтивно зрозумілої роботи з «</w:t>
      </w:r>
      <w:r w:rsidRPr="00441AA1">
        <w:rPr>
          <w:rFonts w:ascii="Times New Roman" w:hAnsi="Times New Roman" w:cs="Times New Roman"/>
          <w:sz w:val="28"/>
          <w:szCs w:val="28"/>
        </w:rPr>
        <w:t>реляційними</w:t>
      </w:r>
      <w:r w:rsidR="00793F0F" w:rsidRPr="00441AA1">
        <w:rPr>
          <w:rFonts w:ascii="Times New Roman" w:hAnsi="Times New Roman" w:cs="Times New Roman"/>
          <w:sz w:val="28"/>
          <w:szCs w:val="28"/>
        </w:rPr>
        <w:t>»</w:t>
      </w:r>
      <w:r w:rsidRPr="00441AA1">
        <w:rPr>
          <w:rFonts w:ascii="Times New Roman" w:hAnsi="Times New Roman" w:cs="Times New Roman"/>
          <w:sz w:val="28"/>
          <w:szCs w:val="28"/>
        </w:rPr>
        <w:t xml:space="preserve"> або </w:t>
      </w:r>
      <w:r w:rsidR="00793F0F" w:rsidRPr="00441AA1">
        <w:rPr>
          <w:rFonts w:ascii="Times New Roman" w:hAnsi="Times New Roman" w:cs="Times New Roman"/>
          <w:sz w:val="28"/>
          <w:szCs w:val="28"/>
        </w:rPr>
        <w:t>«маркованими»</w:t>
      </w:r>
      <w:r w:rsidRPr="00441AA1">
        <w:rPr>
          <w:rFonts w:ascii="Times New Roman" w:hAnsi="Times New Roman" w:cs="Times New Roman"/>
          <w:sz w:val="28"/>
          <w:szCs w:val="28"/>
        </w:rPr>
        <w:t xml:space="preserve"> даними. Він має на меті стати фундаментальним будівельним елементом високого рівня для практичного аналізу даних у реальному світі на Python. Окрім того, вона має більш широку мету - стати найпотужнішим та най гнучкішим інструментом аналізу </w:t>
      </w:r>
      <w:r w:rsidR="00793F0F" w:rsidRPr="00441AA1">
        <w:rPr>
          <w:rFonts w:ascii="Times New Roman" w:hAnsi="Times New Roman" w:cs="Times New Roman"/>
          <w:sz w:val="28"/>
          <w:szCs w:val="28"/>
        </w:rPr>
        <w:t>та маніпуляції з відкритим кодом.</w:t>
      </w:r>
    </w:p>
    <w:p w:rsidR="00793F0F" w:rsidRPr="00441AA1" w:rsidRDefault="00793F0F" w:rsidP="00793F0F">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en-US"/>
        </w:rPr>
        <w:t>Pandas</w:t>
      </w:r>
      <w:r w:rsidRPr="00441AA1">
        <w:rPr>
          <w:rFonts w:ascii="Times New Roman" w:hAnsi="Times New Roman" w:cs="Times New Roman"/>
          <w:sz w:val="28"/>
          <w:szCs w:val="28"/>
          <w:lang w:val="ru-RU"/>
        </w:rPr>
        <w:t xml:space="preserve"> добре підходить для різних типів даних,</w:t>
      </w:r>
      <w:r w:rsidRPr="00441AA1">
        <w:rPr>
          <w:rFonts w:ascii="Times New Roman" w:hAnsi="Times New Roman" w:cs="Times New Roman"/>
          <w:sz w:val="28"/>
          <w:szCs w:val="28"/>
        </w:rPr>
        <w:t xml:space="preserve"> таких як</w:t>
      </w:r>
      <w:r w:rsidRPr="00441AA1">
        <w:rPr>
          <w:rFonts w:ascii="Times New Roman" w:hAnsi="Times New Roman" w:cs="Times New Roman"/>
          <w:sz w:val="28"/>
          <w:szCs w:val="28"/>
          <w:lang w:val="ru-RU"/>
        </w:rPr>
        <w:t>:</w:t>
      </w:r>
    </w:p>
    <w:p w:rsidR="00793F0F" w:rsidRPr="00441AA1" w:rsidRDefault="00793F0F" w:rsidP="00793F0F">
      <w:pPr>
        <w:pStyle w:val="a7"/>
        <w:numPr>
          <w:ilvl w:val="0"/>
          <w:numId w:val="40"/>
        </w:numPr>
        <w:spacing w:after="0" w:line="360" w:lineRule="auto"/>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 xml:space="preserve">Табличні дані з неоднорідно набраними стовпцями, як у таблиці </w:t>
      </w:r>
      <w:r w:rsidRPr="00441AA1">
        <w:rPr>
          <w:rFonts w:ascii="Times New Roman" w:hAnsi="Times New Roman" w:cs="Times New Roman"/>
          <w:sz w:val="28"/>
          <w:szCs w:val="28"/>
          <w:lang w:val="en-US"/>
        </w:rPr>
        <w:t>SQL</w:t>
      </w:r>
      <w:r w:rsidRPr="00441AA1">
        <w:rPr>
          <w:rFonts w:ascii="Times New Roman" w:hAnsi="Times New Roman" w:cs="Times New Roman"/>
          <w:sz w:val="28"/>
          <w:szCs w:val="28"/>
          <w:lang w:val="ru-RU"/>
        </w:rPr>
        <w:t xml:space="preserve"> або таблиці </w:t>
      </w:r>
      <w:r w:rsidRPr="00441AA1">
        <w:rPr>
          <w:rFonts w:ascii="Times New Roman" w:hAnsi="Times New Roman" w:cs="Times New Roman"/>
          <w:sz w:val="28"/>
          <w:szCs w:val="28"/>
          <w:lang w:val="en-US"/>
        </w:rPr>
        <w:t>Excel</w:t>
      </w:r>
    </w:p>
    <w:p w:rsidR="00793F0F" w:rsidRPr="00441AA1" w:rsidRDefault="00793F0F" w:rsidP="00793F0F">
      <w:pPr>
        <w:pStyle w:val="a7"/>
        <w:numPr>
          <w:ilvl w:val="0"/>
          <w:numId w:val="40"/>
        </w:numPr>
        <w:spacing w:after="0" w:line="360" w:lineRule="auto"/>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Впорядкованих та невпорядкованих даних часових рядів.</w:t>
      </w:r>
    </w:p>
    <w:p w:rsidR="00793F0F" w:rsidRPr="00441AA1" w:rsidRDefault="00793F0F" w:rsidP="00793F0F">
      <w:pPr>
        <w:pStyle w:val="a7"/>
        <w:numPr>
          <w:ilvl w:val="0"/>
          <w:numId w:val="40"/>
        </w:numPr>
        <w:spacing w:after="0" w:line="360" w:lineRule="auto"/>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Довільних даних матриці (однорідно введених або неоднорідних) з мітками рядків і стовпців</w:t>
      </w:r>
    </w:p>
    <w:p w:rsidR="00793F0F" w:rsidRPr="00441AA1" w:rsidRDefault="00793F0F" w:rsidP="00793F0F">
      <w:pPr>
        <w:pStyle w:val="a7"/>
        <w:numPr>
          <w:ilvl w:val="0"/>
          <w:numId w:val="40"/>
        </w:numPr>
        <w:spacing w:after="0" w:line="360" w:lineRule="auto"/>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 xml:space="preserve">Будь-яка інша форма спостережних або статистичних наборів даних. Дані насправді взагалі не потрібно мітити, щоб розміщувати їх у структурі даних </w:t>
      </w:r>
      <w:r w:rsidRPr="00441AA1">
        <w:rPr>
          <w:rFonts w:ascii="Times New Roman" w:hAnsi="Times New Roman" w:cs="Times New Roman"/>
          <w:sz w:val="28"/>
          <w:szCs w:val="28"/>
          <w:lang w:val="en-US"/>
        </w:rPr>
        <w:t>Pandas</w:t>
      </w:r>
    </w:p>
    <w:p w:rsidR="002C27F8" w:rsidRPr="00441AA1" w:rsidRDefault="002C27F8" w:rsidP="002C27F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 xml:space="preserve">NumPy – є </w:t>
      </w:r>
      <w:r w:rsidR="003217ED" w:rsidRPr="00441AA1">
        <w:rPr>
          <w:rFonts w:ascii="Times New Roman" w:hAnsi="Times New Roman" w:cs="Times New Roman"/>
          <w:sz w:val="28"/>
          <w:szCs w:val="28"/>
        </w:rPr>
        <w:t>головним</w:t>
      </w:r>
      <w:r w:rsidRPr="00441AA1">
        <w:rPr>
          <w:rFonts w:ascii="Times New Roman" w:hAnsi="Times New Roman" w:cs="Times New Roman"/>
          <w:sz w:val="28"/>
          <w:szCs w:val="28"/>
        </w:rPr>
        <w:t xml:space="preserve"> пакетом для наукових </w:t>
      </w:r>
      <w:r w:rsidR="003217ED" w:rsidRPr="00441AA1">
        <w:rPr>
          <w:rFonts w:ascii="Times New Roman" w:hAnsi="Times New Roman" w:cs="Times New Roman"/>
          <w:sz w:val="28"/>
          <w:szCs w:val="28"/>
        </w:rPr>
        <w:t>обрахунків</w:t>
      </w:r>
      <w:r w:rsidRPr="00441AA1">
        <w:rPr>
          <w:rFonts w:ascii="Times New Roman" w:hAnsi="Times New Roman" w:cs="Times New Roman"/>
          <w:sz w:val="28"/>
          <w:szCs w:val="28"/>
        </w:rPr>
        <w:t xml:space="preserve"> </w:t>
      </w:r>
      <w:r w:rsidR="003217ED" w:rsidRPr="00441AA1">
        <w:rPr>
          <w:rFonts w:ascii="Times New Roman" w:hAnsi="Times New Roman" w:cs="Times New Roman"/>
          <w:sz w:val="28"/>
          <w:szCs w:val="28"/>
        </w:rPr>
        <w:t>в</w:t>
      </w:r>
      <w:r w:rsidRPr="00441AA1">
        <w:rPr>
          <w:rFonts w:ascii="Times New Roman" w:hAnsi="Times New Roman" w:cs="Times New Roman"/>
          <w:sz w:val="28"/>
          <w:szCs w:val="28"/>
        </w:rPr>
        <w:t xml:space="preserve"> Python. </w:t>
      </w:r>
      <w:r w:rsidR="003217ED" w:rsidRPr="00441AA1">
        <w:rPr>
          <w:rFonts w:ascii="Times New Roman" w:hAnsi="Times New Roman" w:cs="Times New Roman"/>
          <w:sz w:val="28"/>
          <w:szCs w:val="28"/>
        </w:rPr>
        <w:t>Цей пакет надає можливість використовувати такий функіонал</w:t>
      </w:r>
      <w:r w:rsidRPr="00441AA1">
        <w:rPr>
          <w:rFonts w:ascii="Times New Roman" w:hAnsi="Times New Roman" w:cs="Times New Roman"/>
          <w:sz w:val="28"/>
          <w:szCs w:val="28"/>
        </w:rPr>
        <w:t>:</w:t>
      </w:r>
    </w:p>
    <w:p w:rsidR="002C27F8" w:rsidRPr="00441AA1" w:rsidRDefault="003217ED" w:rsidP="002C27F8">
      <w:pPr>
        <w:numPr>
          <w:ilvl w:val="0"/>
          <w:numId w:val="3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Можнивість оперувати</w:t>
      </w:r>
      <w:r w:rsidR="002C27F8" w:rsidRPr="00441AA1">
        <w:rPr>
          <w:rFonts w:ascii="Times New Roman" w:hAnsi="Times New Roman" w:cs="Times New Roman"/>
          <w:sz w:val="28"/>
          <w:szCs w:val="28"/>
        </w:rPr>
        <w:t xml:space="preserve"> N-розмірн</w:t>
      </w:r>
      <w:r w:rsidRPr="00441AA1">
        <w:rPr>
          <w:rFonts w:ascii="Times New Roman" w:hAnsi="Times New Roman" w:cs="Times New Roman"/>
          <w:sz w:val="28"/>
          <w:szCs w:val="28"/>
        </w:rPr>
        <w:t>ими</w:t>
      </w:r>
      <w:r w:rsidR="002C27F8" w:rsidRPr="00441AA1">
        <w:rPr>
          <w:rFonts w:ascii="Times New Roman" w:hAnsi="Times New Roman" w:cs="Times New Roman"/>
          <w:sz w:val="28"/>
          <w:szCs w:val="28"/>
        </w:rPr>
        <w:t xml:space="preserve"> масив</w:t>
      </w:r>
      <w:r w:rsidRPr="00441AA1">
        <w:rPr>
          <w:rFonts w:ascii="Times New Roman" w:hAnsi="Times New Roman" w:cs="Times New Roman"/>
          <w:sz w:val="28"/>
          <w:szCs w:val="28"/>
        </w:rPr>
        <w:t>ами</w:t>
      </w:r>
    </w:p>
    <w:p w:rsidR="002C27F8" w:rsidRPr="00441AA1" w:rsidRDefault="003217ED" w:rsidP="002C27F8">
      <w:pPr>
        <w:numPr>
          <w:ilvl w:val="0"/>
          <w:numId w:val="3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Використання складних математичних функцій</w:t>
      </w:r>
    </w:p>
    <w:p w:rsidR="003217ED" w:rsidRPr="00441AA1" w:rsidRDefault="003217ED" w:rsidP="002C27F8">
      <w:pPr>
        <w:numPr>
          <w:ilvl w:val="0"/>
          <w:numId w:val="3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Л</w:t>
      </w:r>
      <w:r w:rsidR="002C27F8" w:rsidRPr="00441AA1">
        <w:rPr>
          <w:rFonts w:ascii="Times New Roman" w:hAnsi="Times New Roman" w:cs="Times New Roman"/>
          <w:sz w:val="28"/>
          <w:szCs w:val="28"/>
        </w:rPr>
        <w:t>іній</w:t>
      </w:r>
      <w:r w:rsidRPr="00441AA1">
        <w:rPr>
          <w:rFonts w:ascii="Times New Roman" w:hAnsi="Times New Roman" w:cs="Times New Roman"/>
          <w:sz w:val="28"/>
          <w:szCs w:val="28"/>
        </w:rPr>
        <w:t xml:space="preserve">на алгебра, перетворення Фур'є </w:t>
      </w:r>
    </w:p>
    <w:p w:rsidR="002C27F8" w:rsidRPr="00441AA1" w:rsidRDefault="003217ED" w:rsidP="002C27F8">
      <w:pPr>
        <w:numPr>
          <w:ilvl w:val="0"/>
          <w:numId w:val="33"/>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Робота з випадковими числами</w:t>
      </w:r>
      <w:r w:rsidR="002C27F8" w:rsidRPr="00441AA1">
        <w:rPr>
          <w:rFonts w:ascii="Times New Roman" w:hAnsi="Times New Roman" w:cs="Times New Roman"/>
          <w:sz w:val="28"/>
          <w:szCs w:val="28"/>
        </w:rPr>
        <w:t xml:space="preserve"> випадкових чисел</w:t>
      </w:r>
    </w:p>
    <w:p w:rsidR="003217ED" w:rsidRPr="00441AA1" w:rsidRDefault="003217ED" w:rsidP="002C27F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 xml:space="preserve">На додаток до очевидного наукового використання, </w:t>
      </w:r>
      <w:r w:rsidRPr="00441AA1">
        <w:rPr>
          <w:rFonts w:ascii="Times New Roman" w:hAnsi="Times New Roman" w:cs="Times New Roman"/>
          <w:sz w:val="28"/>
          <w:szCs w:val="28"/>
          <w:lang w:val="en-US"/>
        </w:rPr>
        <w:t>NumPy</w:t>
      </w:r>
      <w:r w:rsidRPr="00441AA1">
        <w:rPr>
          <w:rFonts w:ascii="Times New Roman" w:hAnsi="Times New Roman" w:cs="Times New Roman"/>
          <w:sz w:val="28"/>
          <w:szCs w:val="28"/>
          <w:lang w:val="ru-RU"/>
        </w:rPr>
        <w:t xml:space="preserve"> також може використовуватися як ефективний багатовимірний спільний контейнер даних. Це дозволяє </w:t>
      </w:r>
      <w:r w:rsidRPr="00441AA1">
        <w:rPr>
          <w:rFonts w:ascii="Times New Roman" w:hAnsi="Times New Roman" w:cs="Times New Roman"/>
          <w:sz w:val="28"/>
          <w:szCs w:val="28"/>
          <w:lang w:val="en-US"/>
        </w:rPr>
        <w:t>NumPy</w:t>
      </w:r>
      <w:r w:rsidRPr="00441AA1">
        <w:rPr>
          <w:rFonts w:ascii="Times New Roman" w:hAnsi="Times New Roman" w:cs="Times New Roman"/>
          <w:sz w:val="28"/>
          <w:szCs w:val="28"/>
          <w:lang w:val="ru-RU"/>
        </w:rPr>
        <w:t xml:space="preserve"> легко та швидко інтегрувати з широким колом баз даних.</w:t>
      </w:r>
    </w:p>
    <w:p w:rsidR="00793F0F" w:rsidRPr="00441AA1" w:rsidRDefault="00793F0F" w:rsidP="002C27F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Matplotlib – це дуже потужна бібліотека для побудови графіків, корисна для тих, хто працює з Python та NumPy. Для здійснення статистичних інтерференцій стає необхідним візуалізувати дані, і Matplotlib - це інструмент, який може бути дуже корисним для цієї мети. Він пропонує MATLAB як інтерфейс, різниця лише в тому, що він використовує Python і надає доступ до відкритого коду.</w:t>
      </w:r>
    </w:p>
    <w:p w:rsidR="003217ED" w:rsidRPr="00441AA1" w:rsidRDefault="00793F0F" w:rsidP="002C27F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Seaborn - це бібліотека візуалізації даних Python, заснована на matplotlib. Вона забезпечує інтерфейс високого рівня для малювання привабливих та інформативних статистичних графічних зображень.</w:t>
      </w:r>
    </w:p>
    <w:p w:rsidR="00077D2B" w:rsidRPr="00441AA1" w:rsidRDefault="00793F0F" w:rsidP="002C27F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SciPy - це безкоштовна бібліотека Python з відкритим кодом, яка використовується для наукових та технічних обчислень</w:t>
      </w:r>
      <w:r w:rsidR="00077D2B" w:rsidRPr="00441AA1">
        <w:rPr>
          <w:rFonts w:ascii="Times New Roman" w:hAnsi="Times New Roman" w:cs="Times New Roman"/>
          <w:sz w:val="28"/>
          <w:szCs w:val="28"/>
          <w:lang w:val="ru-RU"/>
        </w:rPr>
        <w:t xml:space="preserve">. SciPy містить модулі для оптимізації, лінійної алгебри, інтеграції, інтерполяції, спеціальних функцій, швидкого перетворення Фур'є, обробки сигналів та зображень, вирішувачів звичайних диференційних рівнянь та інших завдань, поширених у науці та техніці. </w:t>
      </w:r>
    </w:p>
    <w:p w:rsidR="003217ED" w:rsidRPr="00441AA1" w:rsidRDefault="00077D2B" w:rsidP="002C27F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 xml:space="preserve">Основною структурою даних, що використовується SciPy, є багатовимірний масив, що надається модулем NumPy. NumPy надає деякі функції для лінійної алгебри, перетворень Фур'є та генерації випадкових чисел, але не з загальністю еквівалентних функцій у SciPy. Старіші версії </w:t>
      </w:r>
      <w:r w:rsidRPr="00441AA1">
        <w:rPr>
          <w:rFonts w:ascii="Times New Roman" w:hAnsi="Times New Roman" w:cs="Times New Roman"/>
          <w:sz w:val="28"/>
          <w:szCs w:val="28"/>
          <w:lang w:val="ru-RU"/>
        </w:rPr>
        <w:lastRenderedPageBreak/>
        <w:t>SciPy використовували Numeric як тип масиву, який зараз не підтримується на користь нового коду масиву NumPy.</w:t>
      </w:r>
    </w:p>
    <w:p w:rsidR="003217ED" w:rsidRPr="00441AA1" w:rsidRDefault="00077D2B" w:rsidP="002C27F8">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Scikit-learn - це безкоштовна бібліотека машинного навчання для Python. Вона має різні алгоритми, такі як метод опорних векторів, випадкові ліси та k-найближчих сусідів, а також підтримує числові та наукові бібліотеки Python, такі як NumPy та SciPy.</w:t>
      </w:r>
    </w:p>
    <w:p w:rsidR="003217ED" w:rsidRPr="00441AA1" w:rsidRDefault="00077D2B" w:rsidP="00FF3B4F">
      <w:pPr>
        <w:spacing w:after="0" w:line="360" w:lineRule="auto"/>
        <w:ind w:firstLine="708"/>
        <w:jc w:val="both"/>
        <w:rPr>
          <w:rFonts w:ascii="Times New Roman" w:hAnsi="Times New Roman" w:cs="Times New Roman"/>
          <w:sz w:val="28"/>
          <w:szCs w:val="28"/>
          <w:lang w:val="ru-RU"/>
        </w:rPr>
      </w:pPr>
      <w:r w:rsidRPr="00441AA1">
        <w:rPr>
          <w:rFonts w:ascii="Times New Roman" w:hAnsi="Times New Roman" w:cs="Times New Roman"/>
          <w:sz w:val="28"/>
          <w:szCs w:val="28"/>
          <w:lang w:val="ru-RU"/>
        </w:rPr>
        <w:t>LightGBM - це система бусту градієнта, заснована на деревах рішень, що підвищує ефективність моделі та зменшує використання пам'яті.</w:t>
      </w:r>
    </w:p>
    <w:p w:rsidR="002C27F8" w:rsidRPr="00441AA1" w:rsidRDefault="002C27F8" w:rsidP="0002545F">
      <w:pPr>
        <w:pStyle w:val="2"/>
        <w:rPr>
          <w:lang w:val="uk-UA"/>
        </w:rPr>
      </w:pPr>
      <w:bookmarkStart w:id="22" w:name="_Toc485311764"/>
      <w:bookmarkStart w:id="23" w:name="_Toc57131964"/>
      <w:bookmarkStart w:id="24" w:name="_Toc58305339"/>
      <w:r w:rsidRPr="00441AA1">
        <w:rPr>
          <w:lang w:val="uk-UA"/>
        </w:rPr>
        <w:t>3.2. Основні рішення з реалізації системи та його компонентів</w:t>
      </w:r>
      <w:bookmarkEnd w:id="22"/>
      <w:bookmarkEnd w:id="23"/>
      <w:bookmarkEnd w:id="24"/>
    </w:p>
    <w:p w:rsidR="002C27F8" w:rsidRPr="00441AA1" w:rsidRDefault="002C27F8" w:rsidP="002C27F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Розроблений додаток можна умовно поділити на декілька структурних модулів:</w:t>
      </w:r>
    </w:p>
    <w:p w:rsidR="002C27F8" w:rsidRPr="00441AA1" w:rsidRDefault="002C27F8" w:rsidP="002C27F8">
      <w:pPr>
        <w:numPr>
          <w:ilvl w:val="0"/>
          <w:numId w:val="3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Розробка архітектури</w:t>
      </w:r>
      <w:r w:rsidR="009C2EEB" w:rsidRPr="00441AA1">
        <w:rPr>
          <w:rFonts w:ascii="Times New Roman" w:hAnsi="Times New Roman" w:cs="Times New Roman"/>
          <w:sz w:val="28"/>
          <w:szCs w:val="28"/>
        </w:rPr>
        <w:t xml:space="preserve"> моделі нейронної мережі, навчання цієї моделі і підготовка до її подальшого використання</w:t>
      </w:r>
      <w:r w:rsidRPr="00441AA1">
        <w:rPr>
          <w:rFonts w:ascii="Times New Roman" w:hAnsi="Times New Roman" w:cs="Times New Roman"/>
          <w:sz w:val="28"/>
          <w:szCs w:val="28"/>
        </w:rPr>
        <w:t>.</w:t>
      </w:r>
    </w:p>
    <w:p w:rsidR="002C27F8" w:rsidRPr="00441AA1" w:rsidRDefault="002C27F8" w:rsidP="002C27F8">
      <w:pPr>
        <w:numPr>
          <w:ilvl w:val="0"/>
          <w:numId w:val="3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Реалізація і налаштування серверної частини, яка буде взаємодіяти з мобільним додатком – REST API;</w:t>
      </w:r>
    </w:p>
    <w:p w:rsidR="002C27F8" w:rsidRPr="00441AA1" w:rsidRDefault="002C27F8" w:rsidP="002C27F8">
      <w:pPr>
        <w:numPr>
          <w:ilvl w:val="0"/>
          <w:numId w:val="3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Реалізація графічного інтерфейсу мобільного додатку;</w:t>
      </w:r>
    </w:p>
    <w:p w:rsidR="002C27F8" w:rsidRPr="00441AA1" w:rsidRDefault="002C27F8" w:rsidP="00BE4EEF">
      <w:pPr>
        <w:numPr>
          <w:ilvl w:val="0"/>
          <w:numId w:val="34"/>
        </w:numPr>
        <w:spacing w:after="0" w:line="360" w:lineRule="auto"/>
        <w:jc w:val="both"/>
        <w:rPr>
          <w:rFonts w:ascii="Times New Roman" w:hAnsi="Times New Roman" w:cs="Times New Roman"/>
          <w:sz w:val="28"/>
          <w:szCs w:val="28"/>
        </w:rPr>
      </w:pPr>
      <w:r w:rsidRPr="00441AA1">
        <w:rPr>
          <w:rFonts w:ascii="Times New Roman" w:hAnsi="Times New Roman" w:cs="Times New Roman"/>
          <w:sz w:val="28"/>
          <w:szCs w:val="28"/>
        </w:rPr>
        <w:t>Реалізація взаємодії між мобільним додатком та носимими пристроями, та отримання даних датчиків цих пристроїв;</w:t>
      </w:r>
    </w:p>
    <w:p w:rsidR="002C27F8" w:rsidRPr="00441AA1" w:rsidRDefault="001C4431" w:rsidP="0002545F">
      <w:pPr>
        <w:pStyle w:val="3"/>
        <w:rPr>
          <w:lang w:val="uk-UA"/>
        </w:rPr>
      </w:pPr>
      <w:r w:rsidRPr="00441AA1">
        <w:rPr>
          <w:lang w:val="uk-UA"/>
        </w:rPr>
        <w:t>3.</w:t>
      </w:r>
      <w:r w:rsidR="00BE4EEF" w:rsidRPr="00441AA1">
        <w:rPr>
          <w:lang w:val="ru-RU"/>
        </w:rPr>
        <w:t>2</w:t>
      </w:r>
      <w:r w:rsidRPr="00441AA1">
        <w:rPr>
          <w:lang w:val="uk-UA"/>
        </w:rPr>
        <w:t>.1. Набір даних для навчання нейронної мережі</w:t>
      </w:r>
    </w:p>
    <w:p w:rsidR="001C4431" w:rsidRPr="00441AA1" w:rsidRDefault="001C4431"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Набір даних</w:t>
      </w:r>
      <w:r w:rsidR="00AF1119" w:rsidRPr="00441AA1">
        <w:rPr>
          <w:rFonts w:ascii="Times New Roman" w:hAnsi="Times New Roman" w:cs="Times New Roman"/>
          <w:sz w:val="28"/>
          <w:szCs w:val="28"/>
        </w:rPr>
        <w:t xml:space="preserve"> [</w:t>
      </w:r>
      <w:r w:rsidR="003E5781" w:rsidRPr="00441AA1">
        <w:rPr>
          <w:rFonts w:ascii="Times New Roman" w:hAnsi="Times New Roman" w:cs="Times New Roman"/>
          <w:sz w:val="28"/>
          <w:szCs w:val="28"/>
        </w:rPr>
        <w:t>18</w:t>
      </w:r>
      <w:r w:rsidR="00AF1119" w:rsidRPr="00441AA1">
        <w:rPr>
          <w:rFonts w:ascii="Times New Roman" w:hAnsi="Times New Roman" w:cs="Times New Roman"/>
          <w:sz w:val="28"/>
          <w:szCs w:val="28"/>
        </w:rPr>
        <w:t>]</w:t>
      </w:r>
      <w:r w:rsidRPr="00441AA1">
        <w:rPr>
          <w:rFonts w:ascii="Times New Roman" w:hAnsi="Times New Roman" w:cs="Times New Roman"/>
          <w:sz w:val="28"/>
          <w:szCs w:val="28"/>
        </w:rPr>
        <w:t xml:space="preserve"> для розпізнавання людської активності був побудований на основі записів 100 учасників дослідження, які виконують повсякденну діяльність, носячи в кармані смартфон із вбудованими інерційними датчиками, та смарт-браслети, або розумні годинники на зап’ясті. Метою є класифікація видів діяльності на одну із шести виконуваних видів активності.</w:t>
      </w:r>
    </w:p>
    <w:p w:rsidR="001C4431" w:rsidRPr="00441AA1" w:rsidRDefault="001C4431" w:rsidP="00A61F99">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Експерименти проводились з групою з 100 добровольців віком від 19 до 48 років. Кожна людина виконувала шість загальних активностей: ходьба, спуск вниз, підйом в гору, сидіння, стояння, лежання.</w:t>
      </w:r>
      <w:r w:rsidRPr="00441AA1">
        <w:t xml:space="preserve"> </w:t>
      </w:r>
      <w:r w:rsidRPr="00441AA1">
        <w:rPr>
          <w:rFonts w:ascii="Times New Roman" w:hAnsi="Times New Roman" w:cs="Times New Roman"/>
          <w:sz w:val="28"/>
          <w:szCs w:val="28"/>
        </w:rPr>
        <w:t xml:space="preserve">Використовуючи датчики вбудовані в смартфони та носимі пристрої було зафіксоване 3-осьове лінійне прискорення та 3-осьову кутову швидкість при постійній швидкості </w:t>
      </w:r>
      <w:r w:rsidRPr="00441AA1">
        <w:rPr>
          <w:rFonts w:ascii="Times New Roman" w:hAnsi="Times New Roman" w:cs="Times New Roman"/>
          <w:sz w:val="28"/>
          <w:szCs w:val="28"/>
        </w:rPr>
        <w:lastRenderedPageBreak/>
        <w:t>50 Гц. Експерименти були записані на відео для позначення даних вручну. Отриманий набір даних було випадковим чином розділено на два набори, де 70% добровольців було обрано для формування навчальних даних та 30% тестових даних.</w:t>
      </w:r>
    </w:p>
    <w:p w:rsidR="00EE65ED" w:rsidRPr="00441AA1" w:rsidRDefault="001A1CAC" w:rsidP="00807AF2">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5715000" cy="3609975"/>
            <wp:effectExtent l="0" t="0" r="0" b="9525"/>
            <wp:docPr id="1" name="Picture 1" descr="plo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ot1"/>
                    <pic:cNvPicPr>
                      <a:picLocks noChangeAspect="1"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15000" cy="3609975"/>
                    </a:xfrm>
                    <a:prstGeom prst="rect">
                      <a:avLst/>
                    </a:prstGeom>
                    <a:noFill/>
                    <a:ln>
                      <a:noFill/>
                    </a:ln>
                  </pic:spPr>
                </pic:pic>
              </a:graphicData>
            </a:graphic>
          </wp:inline>
        </w:drawing>
      </w:r>
    </w:p>
    <w:p w:rsidR="00ED2BA4" w:rsidRPr="00441AA1" w:rsidRDefault="00ED2BA4" w:rsidP="00ED2BA4">
      <w:pPr>
        <w:spacing w:after="0" w:line="360" w:lineRule="auto"/>
        <w:jc w:val="center"/>
        <w:rPr>
          <w:rFonts w:ascii="Times New Roman" w:hAnsi="Times New Roman" w:cs="Times New Roman"/>
          <w:sz w:val="28"/>
          <w:szCs w:val="28"/>
        </w:rPr>
      </w:pPr>
      <w:r w:rsidRPr="00441AA1">
        <w:rPr>
          <w:rFonts w:ascii="Times New Roman" w:hAnsi="Times New Roman" w:cs="Times New Roman"/>
          <w:sz w:val="28"/>
          <w:szCs w:val="28"/>
        </w:rPr>
        <w:t>Рис</w:t>
      </w:r>
      <w:r w:rsidR="00BE4EEF" w:rsidRPr="00441AA1">
        <w:rPr>
          <w:rFonts w:ascii="Times New Roman" w:hAnsi="Times New Roman" w:cs="Times New Roman"/>
          <w:sz w:val="28"/>
          <w:szCs w:val="28"/>
          <w:lang w:val="ru-RU"/>
        </w:rPr>
        <w:t>.</w:t>
      </w:r>
      <w:r w:rsidRPr="00441AA1">
        <w:rPr>
          <w:rFonts w:ascii="Times New Roman" w:hAnsi="Times New Roman" w:cs="Times New Roman"/>
          <w:sz w:val="28"/>
          <w:szCs w:val="28"/>
        </w:rPr>
        <w:t xml:space="preserve"> 3.1 – Розподіл активностей по класах</w:t>
      </w:r>
    </w:p>
    <w:p w:rsidR="00ED2BA4" w:rsidRPr="00441AA1" w:rsidRDefault="00BE4EEF" w:rsidP="00BE4EEF">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На рисунку 3.1 зображено розподіл активностей по класах.</w:t>
      </w:r>
      <w:r w:rsidR="003540F8" w:rsidRPr="00441AA1">
        <w:rPr>
          <w:rFonts w:ascii="Times New Roman" w:hAnsi="Times New Roman" w:cs="Times New Roman"/>
          <w:sz w:val="28"/>
          <w:szCs w:val="28"/>
        </w:rPr>
        <w:t xml:space="preserve"> Як видно з рисунку пасивні форми діяльності переважають </w:t>
      </w:r>
      <w:r w:rsidR="003540F8" w:rsidRPr="00441AA1">
        <w:rPr>
          <w:rFonts w:ascii="Times New Roman" w:hAnsi="Times New Roman" w:cs="Times New Roman"/>
          <w:sz w:val="28"/>
          <w:szCs w:val="28"/>
          <w:lang w:val="ru-RU"/>
        </w:rPr>
        <w:t>в набор</w:t>
      </w:r>
      <w:r w:rsidR="003540F8" w:rsidRPr="00441AA1">
        <w:rPr>
          <w:rFonts w:ascii="Times New Roman" w:hAnsi="Times New Roman" w:cs="Times New Roman"/>
          <w:sz w:val="28"/>
          <w:szCs w:val="28"/>
        </w:rPr>
        <w:t>і даних.</w:t>
      </w:r>
    </w:p>
    <w:p w:rsidR="00EE65ED" w:rsidRPr="00441AA1" w:rsidRDefault="00EE65ED" w:rsidP="003540F8">
      <w:pPr>
        <w:pStyle w:val="2"/>
      </w:pPr>
      <w:bookmarkStart w:id="25" w:name="_Toc58305340"/>
      <w:r w:rsidRPr="00441AA1">
        <w:t>3.</w:t>
      </w:r>
      <w:r w:rsidR="003540F8" w:rsidRPr="00441AA1">
        <w:t>3</w:t>
      </w:r>
      <w:r w:rsidRPr="00441AA1">
        <w:t xml:space="preserve"> </w:t>
      </w:r>
      <w:r w:rsidR="00ED2BA4" w:rsidRPr="00441AA1">
        <w:t>Опис нейронної мережі яка використовується для розпізнавання активностей</w:t>
      </w:r>
      <w:bookmarkEnd w:id="25"/>
    </w:p>
    <w:p w:rsidR="00ED2BA4" w:rsidRPr="00441AA1" w:rsidRDefault="00ED2BA4" w:rsidP="00ED2BA4">
      <w:pPr>
        <w:spacing w:after="0" w:line="360" w:lineRule="auto"/>
        <w:ind w:firstLine="708"/>
        <w:jc w:val="both"/>
        <w:rPr>
          <w:rFonts w:ascii="Times New Roman" w:hAnsi="Times New Roman" w:cs="Times New Roman"/>
          <w:bCs/>
          <w:sz w:val="28"/>
        </w:rPr>
      </w:pPr>
      <w:r w:rsidRPr="00441AA1">
        <w:rPr>
          <w:rFonts w:ascii="Times New Roman" w:hAnsi="Times New Roman" w:cs="Times New Roman"/>
          <w:sz w:val="28"/>
          <w:szCs w:val="28"/>
        </w:rPr>
        <w:t>В ході аналізу різноманітних архітектур нейронних мереж та тестування їх на подібних наборах даних було вирішено використовувати нейронну мережу для класифікації</w:t>
      </w:r>
      <w:r w:rsidR="002D3370" w:rsidRPr="00441AA1">
        <w:rPr>
          <w:rFonts w:ascii="Times New Roman" w:hAnsi="Times New Roman" w:cs="Times New Roman"/>
          <w:sz w:val="28"/>
          <w:szCs w:val="28"/>
        </w:rPr>
        <w:t xml:space="preserve"> з використанням фреймворку</w:t>
      </w:r>
      <w:r w:rsidRPr="00441AA1">
        <w:rPr>
          <w:rFonts w:ascii="Times New Roman" w:hAnsi="Times New Roman" w:cs="Times New Roman"/>
          <w:sz w:val="28"/>
          <w:szCs w:val="28"/>
        </w:rPr>
        <w:t xml:space="preserve"> </w:t>
      </w:r>
      <w:r w:rsidRPr="00441AA1">
        <w:rPr>
          <w:rFonts w:ascii="Times New Roman" w:hAnsi="Times New Roman" w:cs="Times New Roman"/>
          <w:bCs/>
          <w:sz w:val="28"/>
        </w:rPr>
        <w:t xml:space="preserve">LightGBM. </w:t>
      </w:r>
    </w:p>
    <w:p w:rsidR="00ED2BA4" w:rsidRPr="00441AA1" w:rsidRDefault="00ED2BA4" w:rsidP="002D3370">
      <w:pPr>
        <w:spacing w:after="0" w:line="360" w:lineRule="auto"/>
        <w:ind w:firstLine="708"/>
        <w:jc w:val="both"/>
        <w:rPr>
          <w:rFonts w:ascii="Times New Roman" w:hAnsi="Times New Roman" w:cs="Times New Roman"/>
          <w:bCs/>
          <w:sz w:val="28"/>
        </w:rPr>
      </w:pPr>
      <w:r w:rsidRPr="00441AA1">
        <w:rPr>
          <w:rFonts w:ascii="Times New Roman" w:hAnsi="Times New Roman" w:cs="Times New Roman"/>
          <w:bCs/>
          <w:sz w:val="28"/>
        </w:rPr>
        <w:t>LightGBM - це фреймворк для</w:t>
      </w:r>
      <w:r w:rsidR="002D3370" w:rsidRPr="00441AA1">
        <w:rPr>
          <w:rFonts w:ascii="Times New Roman" w:hAnsi="Times New Roman" w:cs="Times New Roman"/>
          <w:bCs/>
          <w:sz w:val="28"/>
        </w:rPr>
        <w:t xml:space="preserve"> покращення обрахунку</w:t>
      </w:r>
      <w:r w:rsidRPr="00441AA1">
        <w:rPr>
          <w:rFonts w:ascii="Times New Roman" w:hAnsi="Times New Roman" w:cs="Times New Roman"/>
          <w:bCs/>
          <w:sz w:val="28"/>
        </w:rPr>
        <w:t xml:space="preserve"> градієнта, який використовує алгоритми навчання на основі дерева. Він розроблений для розподілу та ефективності порівняно з іншими алгоритмами </w:t>
      </w:r>
      <w:r w:rsidR="002D3370" w:rsidRPr="00441AA1">
        <w:rPr>
          <w:rFonts w:ascii="Times New Roman" w:hAnsi="Times New Roman" w:cs="Times New Roman"/>
          <w:bCs/>
          <w:sz w:val="28"/>
        </w:rPr>
        <w:t>покращення</w:t>
      </w:r>
      <w:r w:rsidRPr="00441AA1">
        <w:rPr>
          <w:rFonts w:ascii="Times New Roman" w:hAnsi="Times New Roman" w:cs="Times New Roman"/>
          <w:bCs/>
          <w:sz w:val="28"/>
        </w:rPr>
        <w:t>. Для порівняння може бути використана модель XGBoost, яка також є методом</w:t>
      </w:r>
      <w:r w:rsidR="002D3370" w:rsidRPr="00441AA1">
        <w:rPr>
          <w:rFonts w:ascii="Times New Roman" w:hAnsi="Times New Roman" w:cs="Times New Roman"/>
          <w:bCs/>
          <w:sz w:val="28"/>
        </w:rPr>
        <w:t xml:space="preserve"> покращення</w:t>
      </w:r>
      <w:r w:rsidRPr="00441AA1">
        <w:rPr>
          <w:rFonts w:ascii="Times New Roman" w:hAnsi="Times New Roman" w:cs="Times New Roman"/>
          <w:bCs/>
          <w:sz w:val="28"/>
        </w:rPr>
        <w:t>, і вона працює надзвичайно добре в порівнянні з іншими алгоритмами.</w:t>
      </w:r>
    </w:p>
    <w:p w:rsidR="002D3370" w:rsidRPr="00441AA1" w:rsidRDefault="002D3370" w:rsidP="002D3370">
      <w:pPr>
        <w:spacing w:after="0" w:line="360" w:lineRule="auto"/>
        <w:ind w:firstLine="708"/>
        <w:jc w:val="both"/>
        <w:rPr>
          <w:rFonts w:ascii="Times New Roman" w:hAnsi="Times New Roman" w:cs="Times New Roman"/>
          <w:bCs/>
          <w:sz w:val="28"/>
        </w:rPr>
      </w:pPr>
      <w:r w:rsidRPr="00441AA1">
        <w:rPr>
          <w:rFonts w:ascii="Times New Roman" w:hAnsi="Times New Roman" w:cs="Times New Roman"/>
          <w:bCs/>
          <w:sz w:val="28"/>
        </w:rPr>
        <w:lastRenderedPageBreak/>
        <w:t>Однак XGBoost є хорошим алгоритмом для наборів даних менше 10000 рядків, для великих наборів даних це не рекомендується. В той же час LightGBM може обробляти великий обсяг даних використовуючи менше пам'яті, має паралельне та графічне навчання, хорошу точність, вищу швидкість навчання та ефективність. Отож, всі ці фактори робиля LightGBM кращою моделлю для використання в розроблюваній системі.</w:t>
      </w:r>
    </w:p>
    <w:p w:rsidR="002D3370" w:rsidRPr="00441AA1" w:rsidRDefault="002D3370" w:rsidP="002D3370">
      <w:pPr>
        <w:spacing w:after="0" w:line="360" w:lineRule="auto"/>
        <w:ind w:firstLine="708"/>
        <w:jc w:val="both"/>
        <w:rPr>
          <w:rFonts w:ascii="Times New Roman" w:hAnsi="Times New Roman" w:cs="Times New Roman"/>
          <w:bCs/>
          <w:sz w:val="28"/>
        </w:rPr>
      </w:pPr>
      <w:r w:rsidRPr="00441AA1">
        <w:rPr>
          <w:rFonts w:ascii="Times New Roman" w:hAnsi="Times New Roman" w:cs="Times New Roman"/>
          <w:bCs/>
          <w:sz w:val="28"/>
        </w:rPr>
        <w:t xml:space="preserve">LightGBM </w:t>
      </w:r>
      <w:r w:rsidR="005820F3" w:rsidRPr="00441AA1">
        <w:rPr>
          <w:rFonts w:ascii="Times New Roman" w:hAnsi="Times New Roman" w:cs="Times New Roman"/>
          <w:bCs/>
          <w:sz w:val="28"/>
        </w:rPr>
        <w:t>підтриму</w:t>
      </w:r>
      <w:r w:rsidRPr="00441AA1">
        <w:rPr>
          <w:rFonts w:ascii="Times New Roman" w:hAnsi="Times New Roman" w:cs="Times New Roman"/>
          <w:bCs/>
          <w:sz w:val="28"/>
        </w:rPr>
        <w:t>є такі типи операцій:</w:t>
      </w:r>
    </w:p>
    <w:p w:rsidR="002D3370" w:rsidRPr="00441AA1" w:rsidRDefault="002D3370" w:rsidP="002D3370">
      <w:pPr>
        <w:pStyle w:val="a7"/>
        <w:numPr>
          <w:ilvl w:val="0"/>
          <w:numId w:val="35"/>
        </w:numPr>
        <w:spacing w:after="0" w:line="360" w:lineRule="auto"/>
        <w:jc w:val="both"/>
        <w:rPr>
          <w:rFonts w:ascii="Times New Roman" w:hAnsi="Times New Roman" w:cs="Times New Roman"/>
          <w:bCs/>
          <w:sz w:val="28"/>
        </w:rPr>
      </w:pPr>
      <w:r w:rsidRPr="00441AA1">
        <w:rPr>
          <w:rFonts w:ascii="Times New Roman" w:hAnsi="Times New Roman" w:cs="Times New Roman"/>
          <w:bCs/>
          <w:sz w:val="28"/>
        </w:rPr>
        <w:t>Регресія</w:t>
      </w:r>
    </w:p>
    <w:p w:rsidR="002D3370" w:rsidRPr="00441AA1" w:rsidRDefault="002D3370" w:rsidP="002D3370">
      <w:pPr>
        <w:pStyle w:val="a7"/>
        <w:numPr>
          <w:ilvl w:val="0"/>
          <w:numId w:val="35"/>
        </w:numPr>
        <w:spacing w:after="0" w:line="360" w:lineRule="auto"/>
        <w:jc w:val="both"/>
        <w:rPr>
          <w:rFonts w:ascii="Times New Roman" w:hAnsi="Times New Roman" w:cs="Times New Roman"/>
          <w:bCs/>
          <w:sz w:val="28"/>
        </w:rPr>
      </w:pPr>
      <w:r w:rsidRPr="00441AA1">
        <w:rPr>
          <w:rFonts w:ascii="Times New Roman" w:hAnsi="Times New Roman" w:cs="Times New Roman"/>
          <w:bCs/>
          <w:sz w:val="28"/>
        </w:rPr>
        <w:t>Бінарна класифікація</w:t>
      </w:r>
    </w:p>
    <w:p w:rsidR="002D3370" w:rsidRPr="00441AA1" w:rsidRDefault="002D3370" w:rsidP="002D3370">
      <w:pPr>
        <w:pStyle w:val="a7"/>
        <w:numPr>
          <w:ilvl w:val="0"/>
          <w:numId w:val="35"/>
        </w:numPr>
        <w:spacing w:after="0" w:line="360" w:lineRule="auto"/>
        <w:jc w:val="both"/>
        <w:rPr>
          <w:rFonts w:ascii="Times New Roman" w:hAnsi="Times New Roman" w:cs="Times New Roman"/>
          <w:bCs/>
          <w:sz w:val="28"/>
        </w:rPr>
      </w:pPr>
      <w:r w:rsidRPr="00441AA1">
        <w:rPr>
          <w:rFonts w:ascii="Times New Roman" w:hAnsi="Times New Roman" w:cs="Times New Roman"/>
          <w:bCs/>
          <w:sz w:val="28"/>
        </w:rPr>
        <w:t>Багатокласова класифікація</w:t>
      </w:r>
    </w:p>
    <w:p w:rsidR="002D3370" w:rsidRPr="00441AA1" w:rsidRDefault="002D3370" w:rsidP="002D3370">
      <w:pPr>
        <w:pStyle w:val="a7"/>
        <w:numPr>
          <w:ilvl w:val="0"/>
          <w:numId w:val="35"/>
        </w:numPr>
        <w:spacing w:after="0" w:line="360" w:lineRule="auto"/>
        <w:jc w:val="both"/>
        <w:rPr>
          <w:rFonts w:ascii="Times New Roman" w:hAnsi="Times New Roman" w:cs="Times New Roman"/>
          <w:bCs/>
          <w:sz w:val="28"/>
        </w:rPr>
      </w:pPr>
      <w:r w:rsidRPr="00441AA1">
        <w:rPr>
          <w:rFonts w:ascii="Times New Roman" w:hAnsi="Times New Roman" w:cs="Times New Roman"/>
          <w:bCs/>
          <w:sz w:val="28"/>
        </w:rPr>
        <w:t>Перехресна ентропія</w:t>
      </w:r>
    </w:p>
    <w:p w:rsidR="002D3370" w:rsidRPr="00441AA1" w:rsidRDefault="002D3370" w:rsidP="005820F3">
      <w:pPr>
        <w:spacing w:after="0" w:line="360" w:lineRule="auto"/>
        <w:ind w:firstLine="708"/>
        <w:jc w:val="both"/>
        <w:rPr>
          <w:rFonts w:ascii="Times New Roman" w:hAnsi="Times New Roman" w:cs="Times New Roman"/>
          <w:bCs/>
          <w:sz w:val="28"/>
        </w:rPr>
      </w:pPr>
      <w:r w:rsidRPr="00441AA1">
        <w:rPr>
          <w:rFonts w:ascii="Times New Roman" w:hAnsi="Times New Roman" w:cs="Times New Roman"/>
          <w:bCs/>
          <w:sz w:val="28"/>
        </w:rPr>
        <w:t xml:space="preserve">В LightGBM є функціонал запобігання перенавчанню шляхом встановлення максимальної глибити </w:t>
      </w:r>
      <w:r w:rsidR="005820F3" w:rsidRPr="00441AA1">
        <w:rPr>
          <w:rFonts w:ascii="Times New Roman" w:hAnsi="Times New Roman" w:cs="Times New Roman"/>
          <w:bCs/>
          <w:sz w:val="28"/>
        </w:rPr>
        <w:t>дерева моделі.</w:t>
      </w:r>
    </w:p>
    <w:p w:rsidR="005820F3" w:rsidRPr="00441AA1" w:rsidRDefault="005820F3" w:rsidP="005820F3">
      <w:pPr>
        <w:spacing w:after="0" w:line="360" w:lineRule="auto"/>
        <w:ind w:firstLine="708"/>
        <w:jc w:val="both"/>
        <w:rPr>
          <w:rFonts w:ascii="Times New Roman" w:hAnsi="Times New Roman" w:cs="Times New Roman"/>
          <w:bCs/>
          <w:sz w:val="28"/>
        </w:rPr>
      </w:pPr>
      <w:r w:rsidRPr="00441AA1">
        <w:rPr>
          <w:rFonts w:ascii="Times New Roman" w:hAnsi="Times New Roman" w:cs="Times New Roman"/>
          <w:bCs/>
          <w:sz w:val="28"/>
        </w:rPr>
        <w:t>В ході навчання було досягнуто точності розпізнавання 95%. Нижче на рисунку 3.2 представлено результати розпізнавання кожного класу на тестовому наборі даних.</w:t>
      </w:r>
    </w:p>
    <w:p w:rsidR="005820F3" w:rsidRPr="00441AA1" w:rsidRDefault="005820F3" w:rsidP="005820F3">
      <w:pPr>
        <w:spacing w:after="0" w:line="360" w:lineRule="auto"/>
        <w:jc w:val="center"/>
        <w:rPr>
          <w:rFonts w:ascii="Times New Roman" w:hAnsi="Times New Roman" w:cs="Times New Roman"/>
          <w:bCs/>
          <w:sz w:val="28"/>
        </w:rPr>
      </w:pPr>
      <w:r w:rsidRPr="00441AA1">
        <w:rPr>
          <w:rFonts w:ascii="Times New Roman" w:hAnsi="Times New Roman" w:cs="Times New Roman"/>
          <w:bCs/>
          <w:noProof/>
          <w:sz w:val="28"/>
          <w:lang w:val="ru-RU" w:eastAsia="ru-RU"/>
        </w:rPr>
        <w:drawing>
          <wp:inline distT="0" distB="0" distL="0" distR="0">
            <wp:extent cx="4660527" cy="3629145"/>
            <wp:effectExtent l="19050" t="0" r="6723"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7" cstate="print"/>
                    <a:srcRect/>
                    <a:stretch>
                      <a:fillRect/>
                    </a:stretch>
                  </pic:blipFill>
                  <pic:spPr bwMode="auto">
                    <a:xfrm>
                      <a:off x="0" y="0"/>
                      <a:ext cx="4666821" cy="3634046"/>
                    </a:xfrm>
                    <a:prstGeom prst="rect">
                      <a:avLst/>
                    </a:prstGeom>
                    <a:noFill/>
                    <a:ln w="9525">
                      <a:noFill/>
                      <a:miter lim="800000"/>
                      <a:headEnd/>
                      <a:tailEnd/>
                    </a:ln>
                  </pic:spPr>
                </pic:pic>
              </a:graphicData>
            </a:graphic>
          </wp:inline>
        </w:drawing>
      </w:r>
    </w:p>
    <w:p w:rsidR="00153C88" w:rsidRPr="00441AA1" w:rsidRDefault="00807AF2" w:rsidP="00807AF2">
      <w:pPr>
        <w:spacing w:after="0" w:line="360" w:lineRule="auto"/>
        <w:jc w:val="center"/>
        <w:rPr>
          <w:rFonts w:ascii="Times New Roman" w:hAnsi="Times New Roman" w:cs="Times New Roman"/>
          <w:bCs/>
          <w:sz w:val="28"/>
          <w:lang w:val="ru-RU"/>
        </w:rPr>
      </w:pPr>
      <w:r w:rsidRPr="00441AA1">
        <w:rPr>
          <w:rFonts w:ascii="Times New Roman" w:hAnsi="Times New Roman" w:cs="Times New Roman"/>
          <w:sz w:val="28"/>
          <w:szCs w:val="28"/>
        </w:rPr>
        <w:t>Рис</w:t>
      </w:r>
      <w:r w:rsidRPr="00441AA1">
        <w:rPr>
          <w:rFonts w:ascii="Times New Roman" w:hAnsi="Times New Roman" w:cs="Times New Roman"/>
          <w:sz w:val="28"/>
          <w:szCs w:val="28"/>
          <w:lang w:val="ru-RU"/>
        </w:rPr>
        <w:t>.</w:t>
      </w:r>
      <w:r w:rsidRPr="00441AA1">
        <w:rPr>
          <w:rFonts w:ascii="Times New Roman" w:hAnsi="Times New Roman" w:cs="Times New Roman"/>
          <w:sz w:val="28"/>
          <w:szCs w:val="28"/>
        </w:rPr>
        <w:t xml:space="preserve"> </w:t>
      </w:r>
      <w:r w:rsidR="005820F3" w:rsidRPr="00441AA1">
        <w:rPr>
          <w:rFonts w:ascii="Times New Roman" w:hAnsi="Times New Roman" w:cs="Times New Roman"/>
          <w:bCs/>
          <w:sz w:val="28"/>
        </w:rPr>
        <w:t xml:space="preserve">3.2 – </w:t>
      </w:r>
      <w:r w:rsidR="00153C88" w:rsidRPr="00441AA1">
        <w:rPr>
          <w:rFonts w:ascii="Times New Roman" w:hAnsi="Times New Roman" w:cs="Times New Roman"/>
          <w:bCs/>
          <w:sz w:val="28"/>
        </w:rPr>
        <w:t>Точності розпізнавання кожного класу класифікації</w:t>
      </w:r>
    </w:p>
    <w:p w:rsidR="002D3370" w:rsidRPr="00441AA1" w:rsidRDefault="00153C88" w:rsidP="00153C88">
      <w:pPr>
        <w:spacing w:after="0" w:line="360" w:lineRule="auto"/>
        <w:jc w:val="both"/>
        <w:rPr>
          <w:rFonts w:ascii="Times New Roman" w:hAnsi="Times New Roman" w:cs="Times New Roman"/>
          <w:bCs/>
          <w:sz w:val="28"/>
        </w:rPr>
      </w:pPr>
      <w:r w:rsidRPr="00441AA1">
        <w:rPr>
          <w:rFonts w:ascii="Times New Roman" w:hAnsi="Times New Roman" w:cs="Times New Roman"/>
          <w:bCs/>
          <w:sz w:val="28"/>
        </w:rPr>
        <w:lastRenderedPageBreak/>
        <w:tab/>
        <w:t>Помітно, що точність зростає, якщо учасник рухається. Це передбачає унікальний стиль ходьби/руху для кожної людини.</w:t>
      </w:r>
    </w:p>
    <w:p w:rsidR="00153C88" w:rsidRPr="00441AA1" w:rsidRDefault="00153C88" w:rsidP="004F0405">
      <w:pPr>
        <w:pStyle w:val="2"/>
      </w:pPr>
      <w:bookmarkStart w:id="26" w:name="_Toc58305341"/>
      <w:r w:rsidRPr="00441AA1">
        <w:t>3.</w:t>
      </w:r>
      <w:r w:rsidR="003540F8" w:rsidRPr="00441AA1">
        <w:t>4</w:t>
      </w:r>
      <w:r w:rsidRPr="00441AA1">
        <w:t>. Реалізація та налаштування серверної частини</w:t>
      </w:r>
      <w:bookmarkEnd w:id="26"/>
    </w:p>
    <w:p w:rsidR="00153C88" w:rsidRPr="00441AA1" w:rsidRDefault="00153C88" w:rsidP="00153C8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В якості моделі буде виступати база даних, яка буде містити в собі дані про користувачів, а також класи контексту для кожної з сутностей, що будуть реалізувати об’єктно-орієнтований підхід для роботи з базою даних через </w:t>
      </w:r>
      <w:r w:rsidRPr="00441AA1">
        <w:rPr>
          <w:rFonts w:ascii="Times New Roman" w:hAnsi="Times New Roman" w:cs="Times New Roman"/>
          <w:i/>
          <w:sz w:val="28"/>
          <w:szCs w:val="28"/>
        </w:rPr>
        <w:t>Entity Framework,</w:t>
      </w:r>
      <w:r w:rsidRPr="00441AA1">
        <w:rPr>
          <w:rFonts w:ascii="Times New Roman" w:hAnsi="Times New Roman" w:cs="Times New Roman"/>
          <w:sz w:val="28"/>
          <w:szCs w:val="28"/>
        </w:rPr>
        <w:t xml:space="preserve"> що реалізує об’єктно-орієнтований підхід та спрощує реалізацію запитів до бази даних за допомогою LINQ to Entities.</w:t>
      </w:r>
    </w:p>
    <w:p w:rsidR="00153C88" w:rsidRPr="00441AA1" w:rsidRDefault="00153C88" w:rsidP="00153C8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Для авторизації користувача .NET Core має вже готовий набір рішень щодо ідентифікації користувача, визначення його ролей та інших характеристик, за що відповідає клас </w:t>
      </w:r>
      <w:r w:rsidRPr="00441AA1">
        <w:rPr>
          <w:rFonts w:ascii="Times New Roman" w:hAnsi="Times New Roman" w:cs="Times New Roman"/>
          <w:i/>
          <w:sz w:val="28"/>
          <w:szCs w:val="28"/>
        </w:rPr>
        <w:t>AspNetIdentity.cs</w:t>
      </w:r>
      <w:r w:rsidRPr="00441AA1">
        <w:rPr>
          <w:rFonts w:ascii="Times New Roman" w:hAnsi="Times New Roman" w:cs="Times New Roman"/>
          <w:sz w:val="28"/>
          <w:szCs w:val="28"/>
        </w:rPr>
        <w:t>. Аутентифікація користувача відбуватиметься на основі JWT-токену, який представлений зашифрованим рядком, що містить інформацію про ідентифікатор користувача, дату завершення дії, ролі користувача. JWT-токен генерується при успішній авторизації користувача в системі.</w:t>
      </w:r>
    </w:p>
    <w:p w:rsidR="00153C88" w:rsidRPr="00441AA1" w:rsidRDefault="00153C88" w:rsidP="00153C8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 xml:space="preserve">Контролерами в даному проекті будуть виступати спеціальні класи-контролери </w:t>
      </w:r>
      <w:r w:rsidRPr="00441AA1">
        <w:rPr>
          <w:rFonts w:ascii="Times New Roman" w:hAnsi="Times New Roman" w:cs="Times New Roman"/>
          <w:i/>
          <w:sz w:val="28"/>
          <w:szCs w:val="28"/>
        </w:rPr>
        <w:t>ASP.Net Core WEB API</w:t>
      </w:r>
      <w:r w:rsidRPr="00441AA1">
        <w:rPr>
          <w:rFonts w:ascii="Times New Roman" w:hAnsi="Times New Roman" w:cs="Times New Roman"/>
          <w:sz w:val="28"/>
          <w:szCs w:val="28"/>
        </w:rPr>
        <w:t>, що дозволить семантично відокремити їх від інших (допоміжних) класів, що будуть використовуватися в проекті. Дані контролери мають атрибути захисту до набору методів, що обмежують функціонал для користувачів різних ролей.</w:t>
      </w:r>
    </w:p>
    <w:p w:rsidR="00153C88" w:rsidRPr="00441AA1" w:rsidRDefault="00153C88" w:rsidP="00153C8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Для протидії несанкціонованого доступу до персональних даних користувачів, вся інформація подається у зашифрованому форматі за допомогою MD5-шифратора,  під час запитів інформація розшифровується за допомогою ключа шифрування.</w:t>
      </w:r>
    </w:p>
    <w:p w:rsidR="00D8333E" w:rsidRPr="00441AA1" w:rsidRDefault="00153C88" w:rsidP="00153C8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Інші класи та модулі маюсть додаткові сервіси та методи розширення, які оголошують деякі константи, статичні методи, методи для логування, тому їхній опис буде опущено. Лістинг коду всього проекту наведений у додатку.</w:t>
      </w:r>
    </w:p>
    <w:p w:rsidR="00153C88" w:rsidRPr="00441AA1" w:rsidRDefault="00D8333E" w:rsidP="00D8333E">
      <w:pPr>
        <w:rPr>
          <w:rFonts w:ascii="Times New Roman" w:hAnsi="Times New Roman" w:cs="Times New Roman"/>
          <w:sz w:val="28"/>
          <w:szCs w:val="28"/>
          <w:lang w:val="ru-RU"/>
        </w:rPr>
      </w:pPr>
      <w:r w:rsidRPr="00441AA1">
        <w:rPr>
          <w:rFonts w:ascii="Times New Roman" w:hAnsi="Times New Roman" w:cs="Times New Roman"/>
          <w:sz w:val="28"/>
          <w:szCs w:val="28"/>
        </w:rPr>
        <w:br w:type="page"/>
      </w:r>
    </w:p>
    <w:p w:rsidR="00153C88" w:rsidRPr="00441AA1" w:rsidRDefault="00153C88" w:rsidP="004F0405">
      <w:pPr>
        <w:pStyle w:val="2"/>
      </w:pPr>
      <w:bookmarkStart w:id="27" w:name="_Toc57131966"/>
      <w:bookmarkStart w:id="28" w:name="_Toc58305342"/>
      <w:r w:rsidRPr="00441AA1">
        <w:lastRenderedPageBreak/>
        <w:t>3.</w:t>
      </w:r>
      <w:r w:rsidR="003540F8" w:rsidRPr="00441AA1">
        <w:rPr>
          <w:lang w:val="ru-RU"/>
        </w:rPr>
        <w:t>5</w:t>
      </w:r>
      <w:r w:rsidRPr="00441AA1">
        <w:t>. Реалізація графічного інтерфейсу мобільного додатку</w:t>
      </w:r>
      <w:bookmarkEnd w:id="27"/>
      <w:bookmarkEnd w:id="28"/>
    </w:p>
    <w:p w:rsidR="00153C88" w:rsidRPr="00441AA1" w:rsidRDefault="00153C88" w:rsidP="00153C8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Розробка інтерфейсу мобільного додатку була виконана з використанням фреймворку Xamarin, який реалізується одразу на платформах Android і iOS. В рамках використання даної бібліотеки для розробленої програми,  файли модуля розділені на: файли візуальних елементів – сторінок, діалогових вікон, часткових контролів (*.xaml, *.xaml.cs), файли моделей та сервісів (*.cs).</w:t>
      </w:r>
    </w:p>
    <w:p w:rsidR="00236A4A" w:rsidRPr="00441AA1" w:rsidRDefault="00236A4A" w:rsidP="00807AF2">
      <w:pPr>
        <w:spacing w:after="0" w:line="360" w:lineRule="auto"/>
        <w:ind w:firstLine="708"/>
        <w:jc w:val="both"/>
        <w:rPr>
          <w:rFonts w:ascii="Times New Roman" w:hAnsi="Times New Roman" w:cs="Times New Roman"/>
          <w:sz w:val="28"/>
          <w:szCs w:val="28"/>
          <w:lang w:val="en-US"/>
        </w:rPr>
      </w:pPr>
      <w:r w:rsidRPr="00441AA1">
        <w:rPr>
          <w:rFonts w:ascii="Times New Roman" w:hAnsi="Times New Roman" w:cs="Times New Roman"/>
          <w:sz w:val="28"/>
          <w:szCs w:val="28"/>
        </w:rPr>
        <w:t>Відповідно до спроектованого дизайну у додатку реалізовано усі сторінки, які виконують функціонал, зазначений в умовах до проекту. На рис. 3.3 зображено сторінки авторизації та реєстрації користувача.</w:t>
      </w:r>
    </w:p>
    <w:p w:rsidR="00153C88" w:rsidRPr="00441AA1" w:rsidRDefault="001A1CAC" w:rsidP="00236A4A">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2676525" cy="5819775"/>
            <wp:effectExtent l="0" t="0" r="9525" b="9525"/>
            <wp:docPr id="2" name="Picture 2" descr="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in"/>
                    <pic:cNvPicPr>
                      <a:picLocks noChangeAspect="1" noChangeArrowheads="1"/>
                    </pic:cNvPicPr>
                  </pic:nvPicPr>
                  <pic:blipFill>
                    <a:blip r:embed="rId2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76525" cy="5819775"/>
                    </a:xfrm>
                    <a:prstGeom prst="rect">
                      <a:avLst/>
                    </a:prstGeom>
                    <a:noFill/>
                    <a:ln>
                      <a:noFill/>
                    </a:ln>
                  </pic:spPr>
                </pic:pic>
              </a:graphicData>
            </a:graphic>
          </wp:inline>
        </w:drawing>
      </w:r>
      <w:r w:rsidR="00236A4A" w:rsidRPr="00441AA1">
        <w:rPr>
          <w:rFonts w:ascii="Times New Roman" w:hAnsi="Times New Roman" w:cs="Times New Roman"/>
          <w:sz w:val="28"/>
          <w:szCs w:val="28"/>
        </w:rPr>
        <w:tab/>
      </w:r>
      <w:r w:rsidR="00774672" w:rsidRPr="00441AA1">
        <w:rPr>
          <w:rFonts w:ascii="Times New Roman" w:hAnsi="Times New Roman" w:cs="Times New Roman"/>
          <w:sz w:val="28"/>
          <w:szCs w:val="28"/>
          <w:lang w:val="en-US"/>
        </w:rPr>
        <w:tab/>
      </w:r>
      <w:r w:rsidRPr="00441AA1">
        <w:rPr>
          <w:rFonts w:ascii="Times New Roman" w:hAnsi="Times New Roman" w:cs="Times New Roman"/>
          <w:noProof/>
          <w:sz w:val="28"/>
          <w:szCs w:val="28"/>
          <w:lang w:val="ru-RU" w:eastAsia="ru-RU"/>
        </w:rPr>
        <w:drawing>
          <wp:inline distT="0" distB="0" distL="0" distR="0">
            <wp:extent cx="2695575" cy="5819775"/>
            <wp:effectExtent l="0" t="0" r="9525" b="9525"/>
            <wp:docPr id="3" name="Picture 3" descr="Regist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stration"/>
                    <pic:cNvPicPr>
                      <a:picLocks noChangeAspect="1" noChangeArrowheads="1"/>
                    </pic:cNvPicPr>
                  </pic:nvPicPr>
                  <pic:blipFill>
                    <a:blip r:embed="rId2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695575" cy="5819775"/>
                    </a:xfrm>
                    <a:prstGeom prst="rect">
                      <a:avLst/>
                    </a:prstGeom>
                    <a:noFill/>
                    <a:ln>
                      <a:noFill/>
                    </a:ln>
                  </pic:spPr>
                </pic:pic>
              </a:graphicData>
            </a:graphic>
          </wp:inline>
        </w:drawing>
      </w:r>
    </w:p>
    <w:p w:rsidR="00236A4A" w:rsidRPr="00441AA1" w:rsidRDefault="00807AF2" w:rsidP="00236A4A">
      <w:pPr>
        <w:spacing w:after="0" w:line="360" w:lineRule="auto"/>
        <w:jc w:val="center"/>
        <w:rPr>
          <w:rFonts w:ascii="Times New Roman" w:hAnsi="Times New Roman" w:cs="Times New Roman"/>
          <w:sz w:val="28"/>
          <w:szCs w:val="28"/>
        </w:rPr>
      </w:pPr>
      <w:r w:rsidRPr="00441AA1">
        <w:rPr>
          <w:rFonts w:ascii="Times New Roman" w:hAnsi="Times New Roman" w:cs="Times New Roman"/>
          <w:sz w:val="28"/>
          <w:szCs w:val="28"/>
        </w:rPr>
        <w:lastRenderedPageBreak/>
        <w:t>Рис</w:t>
      </w:r>
      <w:r w:rsidRPr="00441AA1">
        <w:rPr>
          <w:rFonts w:ascii="Times New Roman" w:hAnsi="Times New Roman" w:cs="Times New Roman"/>
          <w:sz w:val="28"/>
          <w:szCs w:val="28"/>
          <w:lang w:val="ru-RU"/>
        </w:rPr>
        <w:t>.</w:t>
      </w:r>
      <w:r w:rsidRPr="00441AA1">
        <w:rPr>
          <w:rFonts w:ascii="Times New Roman" w:hAnsi="Times New Roman" w:cs="Times New Roman"/>
          <w:sz w:val="28"/>
          <w:szCs w:val="28"/>
        </w:rPr>
        <w:t xml:space="preserve"> </w:t>
      </w:r>
      <w:r w:rsidR="00236A4A" w:rsidRPr="00441AA1">
        <w:rPr>
          <w:rFonts w:ascii="Times New Roman" w:hAnsi="Times New Roman" w:cs="Times New Roman"/>
          <w:sz w:val="28"/>
          <w:szCs w:val="28"/>
        </w:rPr>
        <w:t>3.3 – Сторінки авторизації та реєстрації користувача</w:t>
      </w:r>
    </w:p>
    <w:p w:rsidR="00236A4A" w:rsidRPr="00441AA1" w:rsidRDefault="00236A4A" w:rsidP="00807AF2">
      <w:pPr>
        <w:spacing w:after="0" w:line="360" w:lineRule="auto"/>
        <w:jc w:val="both"/>
        <w:rPr>
          <w:rFonts w:ascii="Times New Roman" w:hAnsi="Times New Roman" w:cs="Times New Roman"/>
          <w:sz w:val="28"/>
          <w:szCs w:val="28"/>
          <w:lang w:val="en-US"/>
        </w:rPr>
      </w:pPr>
      <w:r w:rsidRPr="00441AA1">
        <w:rPr>
          <w:rFonts w:ascii="Times New Roman" w:hAnsi="Times New Roman" w:cs="Times New Roman"/>
          <w:sz w:val="28"/>
          <w:szCs w:val="28"/>
        </w:rPr>
        <w:tab/>
        <w:t>На рисунку 3.4 зображено головну сторінку додатку на якій зображено поточну активність користувача. Сторінка доступна авторизованим користувачам.</w:t>
      </w:r>
    </w:p>
    <w:p w:rsidR="00236A4A" w:rsidRPr="00441AA1" w:rsidRDefault="001A1CAC" w:rsidP="00236A4A">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3313585" cy="7191375"/>
            <wp:effectExtent l="0" t="0" r="1270" b="0"/>
            <wp:docPr id="4" name="Picture 4" descr="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in"/>
                    <pic:cNvPicPr>
                      <a:picLocks noChangeAspect="1" noChangeArrowheads="1"/>
                    </pic:cNvPicPr>
                  </pic:nvPicPr>
                  <pic:blipFill>
                    <a:blip r:embed="rId3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14383" cy="7193107"/>
                    </a:xfrm>
                    <a:prstGeom prst="rect">
                      <a:avLst/>
                    </a:prstGeom>
                    <a:noFill/>
                    <a:ln>
                      <a:noFill/>
                    </a:ln>
                  </pic:spPr>
                </pic:pic>
              </a:graphicData>
            </a:graphic>
          </wp:inline>
        </w:drawing>
      </w:r>
    </w:p>
    <w:p w:rsidR="00236A4A" w:rsidRPr="00441AA1" w:rsidRDefault="00807AF2" w:rsidP="00236A4A">
      <w:pPr>
        <w:spacing w:after="0" w:line="360" w:lineRule="auto"/>
        <w:jc w:val="center"/>
        <w:rPr>
          <w:rFonts w:ascii="Times New Roman" w:hAnsi="Times New Roman" w:cs="Times New Roman"/>
          <w:sz w:val="28"/>
          <w:szCs w:val="28"/>
        </w:rPr>
      </w:pPr>
      <w:r w:rsidRPr="00441AA1">
        <w:rPr>
          <w:rFonts w:ascii="Times New Roman" w:hAnsi="Times New Roman" w:cs="Times New Roman"/>
          <w:sz w:val="28"/>
          <w:szCs w:val="28"/>
        </w:rPr>
        <w:t>Рис</w:t>
      </w:r>
      <w:r w:rsidRPr="00441AA1">
        <w:rPr>
          <w:rFonts w:ascii="Times New Roman" w:hAnsi="Times New Roman" w:cs="Times New Roman"/>
          <w:sz w:val="28"/>
          <w:szCs w:val="28"/>
          <w:lang w:val="ru-RU"/>
        </w:rPr>
        <w:t>.</w:t>
      </w:r>
      <w:r w:rsidRPr="00441AA1">
        <w:rPr>
          <w:rFonts w:ascii="Times New Roman" w:hAnsi="Times New Roman" w:cs="Times New Roman"/>
          <w:sz w:val="28"/>
          <w:szCs w:val="28"/>
        </w:rPr>
        <w:t xml:space="preserve"> </w:t>
      </w:r>
      <w:r w:rsidR="00236A4A" w:rsidRPr="00441AA1">
        <w:rPr>
          <w:rFonts w:ascii="Times New Roman" w:hAnsi="Times New Roman" w:cs="Times New Roman"/>
          <w:sz w:val="28"/>
          <w:szCs w:val="28"/>
        </w:rPr>
        <w:t>3.4 – Сторінка поточної активності користувача</w:t>
      </w:r>
    </w:p>
    <w:p w:rsidR="00236A4A" w:rsidRPr="00441AA1" w:rsidRDefault="00807AF2" w:rsidP="00807AF2">
      <w:pPr>
        <w:rPr>
          <w:rFonts w:ascii="Times New Roman" w:hAnsi="Times New Roman" w:cs="Times New Roman"/>
          <w:sz w:val="28"/>
          <w:szCs w:val="28"/>
          <w:lang w:val="ru-RU"/>
        </w:rPr>
      </w:pPr>
      <w:r w:rsidRPr="00441AA1">
        <w:rPr>
          <w:rFonts w:ascii="Times New Roman" w:hAnsi="Times New Roman" w:cs="Times New Roman"/>
          <w:sz w:val="28"/>
          <w:szCs w:val="28"/>
        </w:rPr>
        <w:br w:type="page"/>
      </w:r>
    </w:p>
    <w:p w:rsidR="00236A4A" w:rsidRPr="00441AA1" w:rsidRDefault="00236A4A" w:rsidP="007C7E78">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lastRenderedPageBreak/>
        <w:t xml:space="preserve">На рис. 3.5 зображено сторінку історії активностей користувача, тут списком відображено всі активності користувача за останній день. </w:t>
      </w:r>
    </w:p>
    <w:p w:rsidR="00236A4A" w:rsidRPr="00441AA1" w:rsidRDefault="001A1CAC" w:rsidP="007C7E78">
      <w:pPr>
        <w:spacing w:after="0" w:line="360" w:lineRule="auto"/>
        <w:jc w:val="center"/>
        <w:rPr>
          <w:rFonts w:ascii="Times New Roman" w:hAnsi="Times New Roman" w:cs="Times New Roman"/>
          <w:sz w:val="28"/>
          <w:szCs w:val="28"/>
        </w:rPr>
      </w:pPr>
      <w:r w:rsidRPr="00441AA1">
        <w:rPr>
          <w:rFonts w:ascii="Times New Roman" w:hAnsi="Times New Roman" w:cs="Times New Roman"/>
          <w:noProof/>
          <w:sz w:val="28"/>
          <w:szCs w:val="28"/>
          <w:lang w:val="ru-RU" w:eastAsia="ru-RU"/>
        </w:rPr>
        <w:drawing>
          <wp:inline distT="0" distB="0" distL="0" distR="0">
            <wp:extent cx="3352800" cy="7315200"/>
            <wp:effectExtent l="0" t="0" r="0" b="0"/>
            <wp:docPr id="5" name="Picture 5" descr="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istory"/>
                    <pic:cNvPicPr>
                      <a:picLocks noChangeAspect="1" noChangeArrowheads="1"/>
                    </pic:cNvPicPr>
                  </pic:nvPicPr>
                  <pic:blipFill>
                    <a:blip r:embed="rId3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52800" cy="7315200"/>
                    </a:xfrm>
                    <a:prstGeom prst="rect">
                      <a:avLst/>
                    </a:prstGeom>
                    <a:noFill/>
                    <a:ln>
                      <a:noFill/>
                    </a:ln>
                  </pic:spPr>
                </pic:pic>
              </a:graphicData>
            </a:graphic>
          </wp:inline>
        </w:drawing>
      </w:r>
    </w:p>
    <w:p w:rsidR="007C7E78" w:rsidRPr="00441AA1" w:rsidRDefault="00807AF2" w:rsidP="007C7E78">
      <w:pPr>
        <w:spacing w:after="0" w:line="360" w:lineRule="auto"/>
        <w:jc w:val="center"/>
        <w:rPr>
          <w:rFonts w:ascii="Times New Roman" w:hAnsi="Times New Roman" w:cs="Times New Roman"/>
          <w:sz w:val="28"/>
          <w:szCs w:val="28"/>
          <w:lang w:val="ru-RU"/>
        </w:rPr>
      </w:pPr>
      <w:r w:rsidRPr="00441AA1">
        <w:rPr>
          <w:rFonts w:ascii="Times New Roman" w:hAnsi="Times New Roman" w:cs="Times New Roman"/>
          <w:sz w:val="28"/>
          <w:szCs w:val="28"/>
        </w:rPr>
        <w:t>Рис</w:t>
      </w:r>
      <w:r w:rsidRPr="00441AA1">
        <w:rPr>
          <w:rFonts w:ascii="Times New Roman" w:hAnsi="Times New Roman" w:cs="Times New Roman"/>
          <w:sz w:val="28"/>
          <w:szCs w:val="28"/>
          <w:lang w:val="ru-RU"/>
        </w:rPr>
        <w:t>.</w:t>
      </w:r>
      <w:r w:rsidRPr="00441AA1">
        <w:rPr>
          <w:rFonts w:ascii="Times New Roman" w:hAnsi="Times New Roman" w:cs="Times New Roman"/>
          <w:sz w:val="28"/>
          <w:szCs w:val="28"/>
        </w:rPr>
        <w:t xml:space="preserve"> </w:t>
      </w:r>
      <w:r w:rsidR="007C7E78" w:rsidRPr="00441AA1">
        <w:rPr>
          <w:rFonts w:ascii="Times New Roman" w:hAnsi="Times New Roman" w:cs="Times New Roman"/>
          <w:sz w:val="28"/>
          <w:szCs w:val="28"/>
        </w:rPr>
        <w:t>3.5 – Сторінка історії активностей</w:t>
      </w:r>
    </w:p>
    <w:p w:rsidR="00774672" w:rsidRPr="00441AA1" w:rsidRDefault="00774672" w:rsidP="007C7E78">
      <w:pPr>
        <w:spacing w:after="0" w:line="360" w:lineRule="auto"/>
        <w:jc w:val="center"/>
        <w:rPr>
          <w:rFonts w:ascii="Times New Roman" w:hAnsi="Times New Roman" w:cs="Times New Roman"/>
          <w:sz w:val="28"/>
          <w:szCs w:val="28"/>
          <w:lang w:val="ru-RU"/>
        </w:rPr>
      </w:pPr>
    </w:p>
    <w:p w:rsidR="007C7E78" w:rsidRPr="00441AA1" w:rsidRDefault="00774672" w:rsidP="00AC5F75">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Елементи в списку відсортовані так, що найновіші завершені активності зверху, а старіші знизу.</w:t>
      </w:r>
      <w:r w:rsidR="007C7E78" w:rsidRPr="00441AA1">
        <w:rPr>
          <w:rFonts w:ascii="Times New Roman" w:hAnsi="Times New Roman" w:cs="Times New Roman"/>
          <w:sz w:val="28"/>
          <w:szCs w:val="28"/>
        </w:rPr>
        <w:br w:type="page"/>
      </w:r>
    </w:p>
    <w:p w:rsidR="00EE65ED" w:rsidRPr="00441AA1" w:rsidRDefault="007C7E78" w:rsidP="0002545F">
      <w:pPr>
        <w:pStyle w:val="2"/>
        <w:jc w:val="center"/>
        <w:rPr>
          <w:lang w:val="uk-UA"/>
        </w:rPr>
      </w:pPr>
      <w:bookmarkStart w:id="29" w:name="_Toc58305343"/>
      <w:r w:rsidRPr="00441AA1">
        <w:rPr>
          <w:lang w:val="uk-UA"/>
        </w:rPr>
        <w:lastRenderedPageBreak/>
        <w:t>Висновки до розділу 3</w:t>
      </w:r>
      <w:bookmarkEnd w:id="29"/>
    </w:p>
    <w:p w:rsidR="007C7E78" w:rsidRPr="00441AA1" w:rsidRDefault="007C7E78" w:rsidP="007C7E78">
      <w:pPr>
        <w:pStyle w:val="ae"/>
        <w:spacing w:line="360" w:lineRule="auto"/>
        <w:rPr>
          <w:lang w:eastAsia="uk-UA"/>
        </w:rPr>
      </w:pPr>
      <w:r w:rsidRPr="00441AA1">
        <w:rPr>
          <w:lang w:eastAsia="uk-UA"/>
        </w:rPr>
        <w:t>У даному розділі було розглянуто аспекти вибору платформи для реалізації, мов програмування, допоміжних бібліотек для реалізації системи розпізнавання людської активності на основі даних отриманий з носимих пристроїв, та наведено обґрунтування зробленого вибору з різних точок зору. Враховуючи вимоги до програмного продукту було вибрано мову програмування, платформу реалізації, та обрано допоміжні бібліотеки, які спростять процес розробки та дозволять побудувати нейронну мережу для розпізнавання людської активності, з достатньою точністю.</w:t>
      </w:r>
    </w:p>
    <w:p w:rsidR="007C7E78" w:rsidRPr="00441AA1" w:rsidRDefault="007C7E78" w:rsidP="007C7E78">
      <w:pPr>
        <w:pStyle w:val="ae"/>
        <w:spacing w:line="360" w:lineRule="auto"/>
        <w:rPr>
          <w:lang w:eastAsia="uk-UA"/>
        </w:rPr>
      </w:pPr>
      <w:r w:rsidRPr="00441AA1">
        <w:rPr>
          <w:lang w:eastAsia="uk-UA"/>
        </w:rPr>
        <w:t xml:space="preserve">Було проведено опис роботи моделі нейронної мережі для розпізнавання людської активності. Розроблено структуру нейронної мережі, яка проектувалась із розрахунком на можливе покращення для збільшення точності розпізнавання людської активності. </w:t>
      </w:r>
    </w:p>
    <w:p w:rsidR="00A8769E" w:rsidRPr="00441AA1" w:rsidRDefault="00A8769E" w:rsidP="002D3370">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br w:type="page"/>
      </w:r>
    </w:p>
    <w:p w:rsidR="00C9553A" w:rsidRPr="00441AA1" w:rsidRDefault="00A8769E" w:rsidP="0002545F">
      <w:pPr>
        <w:pStyle w:val="1"/>
      </w:pPr>
      <w:bookmarkStart w:id="30" w:name="_Toc58305344"/>
      <w:r w:rsidRPr="00441AA1">
        <w:lastRenderedPageBreak/>
        <w:t>РОЗДІЛ 4</w:t>
      </w:r>
      <w:r w:rsidR="00FC27D8" w:rsidRPr="00441AA1">
        <w:t xml:space="preserve"> </w:t>
      </w:r>
      <w:r w:rsidR="00FC27D8" w:rsidRPr="00441AA1">
        <w:br/>
      </w:r>
      <w:r w:rsidRPr="00441AA1">
        <w:t>РОЗРОБКА СТАРТАП-ПРОЕКТУ</w:t>
      </w:r>
      <w:bookmarkEnd w:id="30"/>
    </w:p>
    <w:p w:rsidR="003B17DB" w:rsidRPr="00441AA1" w:rsidRDefault="00A8769E" w:rsidP="00A8769E">
      <w:pPr>
        <w:spacing w:after="0" w:line="360" w:lineRule="auto"/>
        <w:ind w:firstLine="708"/>
        <w:jc w:val="both"/>
        <w:rPr>
          <w:rFonts w:ascii="Times New Roman" w:hAnsi="Times New Roman" w:cs="Times New Roman"/>
          <w:sz w:val="28"/>
          <w:szCs w:val="28"/>
        </w:rPr>
      </w:pPr>
      <w:r w:rsidRPr="00441AA1">
        <w:rPr>
          <w:rFonts w:ascii="Times New Roman" w:hAnsi="Times New Roman" w:cs="Times New Roman"/>
          <w:sz w:val="28"/>
          <w:szCs w:val="28"/>
        </w:rPr>
        <w:t>У даному розділі буде виконано аналіз та розробку стартап-проекту відповідно до теми дисертації.</w:t>
      </w:r>
    </w:p>
    <w:p w:rsidR="00A8769E" w:rsidRPr="00441AA1" w:rsidRDefault="00A8769E" w:rsidP="0002545F">
      <w:pPr>
        <w:pStyle w:val="2"/>
        <w:rPr>
          <w:lang w:val="uk-UA"/>
        </w:rPr>
      </w:pPr>
      <w:bookmarkStart w:id="31" w:name="_Toc58305345"/>
      <w:r w:rsidRPr="00441AA1">
        <w:rPr>
          <w:lang w:val="uk-UA"/>
        </w:rPr>
        <w:t>4.1. Опис ідеї проекту</w:t>
      </w:r>
      <w:bookmarkEnd w:id="31"/>
    </w:p>
    <w:p w:rsidR="00A8769E" w:rsidRPr="00441AA1" w:rsidRDefault="00A8769E" w:rsidP="00A8769E">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Розпочнемо з опису можливих напрямків до застосування продукту стартапу. Розглянемо основні вигоди, які може отримати користувач продукції даного стартапу. Детальніше розглянуто в таблиці 4.1.</w:t>
      </w:r>
    </w:p>
    <w:p w:rsidR="00A8769E" w:rsidRPr="00441AA1" w:rsidRDefault="00A8769E" w:rsidP="00A8769E">
      <w:pPr>
        <w:spacing w:after="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Табл</w:t>
      </w:r>
      <w:r w:rsidR="008E51C4"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lang w:eastAsia="zh-CN"/>
        </w:rPr>
        <w:t>4.1.</w:t>
      </w:r>
    </w:p>
    <w:p w:rsidR="00A8769E" w:rsidRPr="00441AA1" w:rsidRDefault="00A8769E" w:rsidP="00A8769E">
      <w:pPr>
        <w:tabs>
          <w:tab w:val="center" w:pos="4679"/>
          <w:tab w:val="right" w:pos="9359"/>
        </w:tabs>
        <w:spacing w:after="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t>Опис ідеї стартап проекту</w:t>
      </w:r>
      <w:r w:rsidRPr="00441AA1">
        <w:rPr>
          <w:rFonts w:ascii="Times New Roman" w:eastAsia="Times New Roman" w:hAnsi="Times New Roman" w:cs="Times New Roman"/>
          <w:kern w:val="1"/>
          <w:sz w:val="28"/>
          <w:szCs w:val="28"/>
          <w:lang w:eastAsia="zh-CN"/>
        </w:rPr>
        <w:tab/>
      </w:r>
    </w:p>
    <w:tbl>
      <w:tblPr>
        <w:tblW w:w="9358" w:type="dxa"/>
        <w:tblCellMar>
          <w:left w:w="10" w:type="dxa"/>
          <w:right w:w="10" w:type="dxa"/>
        </w:tblCellMar>
        <w:tblLook w:val="0000"/>
      </w:tblPr>
      <w:tblGrid>
        <w:gridCol w:w="2648"/>
        <w:gridCol w:w="3355"/>
        <w:gridCol w:w="3355"/>
      </w:tblGrid>
      <w:tr w:rsidR="00A8769E" w:rsidRPr="00441AA1" w:rsidTr="00E00D98">
        <w:trPr>
          <w:trHeight w:val="840"/>
        </w:trPr>
        <w:tc>
          <w:tcPr>
            <w:tcW w:w="2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Зміст ідеї</w:t>
            </w:r>
          </w:p>
        </w:tc>
        <w:tc>
          <w:tcPr>
            <w:tcW w:w="335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Напрямки застосування</w:t>
            </w:r>
          </w:p>
        </w:tc>
        <w:tc>
          <w:tcPr>
            <w:tcW w:w="335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Вигоди для користувача</w:t>
            </w:r>
          </w:p>
        </w:tc>
      </w:tr>
      <w:tr w:rsidR="00A8769E" w:rsidRPr="00441AA1" w:rsidTr="00E00D98">
        <w:trPr>
          <w:trHeight w:val="1880"/>
        </w:trPr>
        <w:tc>
          <w:tcPr>
            <w:tcW w:w="2648" w:type="dxa"/>
            <w:tcBorders>
              <w:top w:val="single" w:sz="8" w:space="0" w:color="000000"/>
              <w:left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Створення системи розпізнавання людської активності на основі даних з носимих пристроїв</w:t>
            </w:r>
          </w:p>
        </w:tc>
        <w:tc>
          <w:tcPr>
            <w:tcW w:w="335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Системи, що використовуються для нагляду за літніми людьми </w:t>
            </w:r>
          </w:p>
        </w:tc>
        <w:tc>
          <w:tcPr>
            <w:tcW w:w="335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E00D98">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Ефективніше використання </w:t>
            </w:r>
            <w:r w:rsidR="00E00D98" w:rsidRPr="00441AA1">
              <w:rPr>
                <w:rFonts w:ascii="Times New Roman" w:eastAsia="Times New Roman" w:hAnsi="Times New Roman" w:cs="Times New Roman"/>
                <w:kern w:val="1"/>
                <w:sz w:val="28"/>
                <w:szCs w:val="28"/>
                <w:lang w:eastAsia="zh-CN"/>
              </w:rPr>
              <w:t>показників носимих пристроїв</w:t>
            </w:r>
          </w:p>
        </w:tc>
      </w:tr>
      <w:tr w:rsidR="00A8769E" w:rsidRPr="00441AA1" w:rsidTr="00E00D98">
        <w:trPr>
          <w:trHeight w:val="1880"/>
        </w:trPr>
        <w:tc>
          <w:tcPr>
            <w:tcW w:w="2648" w:type="dxa"/>
            <w:tcBorders>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335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A8769E">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Системи, що використовуються для відстеження </w:t>
            </w:r>
            <w:r w:rsidR="00E00D98" w:rsidRPr="00441AA1">
              <w:rPr>
                <w:rFonts w:ascii="Times New Roman" w:eastAsia="Times New Roman" w:hAnsi="Times New Roman" w:cs="Times New Roman"/>
                <w:kern w:val="1"/>
                <w:sz w:val="28"/>
                <w:szCs w:val="28"/>
                <w:lang w:eastAsia="zh-CN"/>
              </w:rPr>
              <w:t>активності людини для нагляду за фізичним станом</w:t>
            </w:r>
          </w:p>
        </w:tc>
        <w:tc>
          <w:tcPr>
            <w:tcW w:w="335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A8769E" w:rsidRPr="00441AA1" w:rsidRDefault="00A8769E" w:rsidP="00E00D98">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Ефективніше планування </w:t>
            </w:r>
            <w:r w:rsidR="00E00D98" w:rsidRPr="00441AA1">
              <w:rPr>
                <w:rFonts w:ascii="Times New Roman" w:eastAsia="Times New Roman" w:hAnsi="Times New Roman" w:cs="Times New Roman"/>
                <w:kern w:val="1"/>
                <w:sz w:val="28"/>
                <w:szCs w:val="28"/>
                <w:lang w:eastAsia="zh-CN"/>
              </w:rPr>
              <w:t>тренувань та різноманітних активностей</w:t>
            </w:r>
          </w:p>
        </w:tc>
      </w:tr>
    </w:tbl>
    <w:p w:rsidR="00A8769E" w:rsidRPr="00441AA1" w:rsidRDefault="00A8769E" w:rsidP="00A8769E">
      <w:pPr>
        <w:rPr>
          <w:lang w:eastAsia="zh-CN"/>
        </w:rPr>
      </w:pPr>
    </w:p>
    <w:p w:rsidR="00E00D98" w:rsidRPr="00441AA1" w:rsidRDefault="00E00D98" w:rsidP="00E00D98">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Наступний крок передбачає наступні пункти:</w:t>
      </w:r>
    </w:p>
    <w:p w:rsidR="00E00D98" w:rsidRPr="00441AA1" w:rsidRDefault="00E00D98" w:rsidP="00E00D98">
      <w:pPr>
        <w:widowControl w:val="0"/>
        <w:numPr>
          <w:ilvl w:val="0"/>
          <w:numId w:val="24"/>
        </w:numPr>
        <w:spacing w:before="20" w:after="0" w:line="360" w:lineRule="auto"/>
        <w:ind w:left="284"/>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аналіз техніко-економічних можливостей;</w:t>
      </w:r>
    </w:p>
    <w:p w:rsidR="00E00D98" w:rsidRPr="00441AA1" w:rsidRDefault="00E00D98" w:rsidP="00E00D98">
      <w:pPr>
        <w:widowControl w:val="0"/>
        <w:numPr>
          <w:ilvl w:val="0"/>
          <w:numId w:val="24"/>
        </w:numPr>
        <w:spacing w:before="20" w:after="0" w:line="360" w:lineRule="auto"/>
        <w:ind w:left="284"/>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аналіз характеристик ідеї та порівняння з попереднім колом конкурентів;</w:t>
      </w:r>
    </w:p>
    <w:p w:rsidR="00E00D98" w:rsidRPr="00441AA1" w:rsidRDefault="00E00D98" w:rsidP="00E00D98">
      <w:pPr>
        <w:spacing w:before="20" w:after="20" w:line="360" w:lineRule="auto"/>
        <w:ind w:left="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До основних конкурентів можна віднести:</w:t>
      </w:r>
    </w:p>
    <w:p w:rsidR="00E00D98" w:rsidRPr="00441AA1" w:rsidRDefault="00E00D98" w:rsidP="00E00D98">
      <w:pPr>
        <w:widowControl w:val="0"/>
        <w:numPr>
          <w:ilvl w:val="0"/>
          <w:numId w:val="25"/>
        </w:numPr>
        <w:spacing w:before="20" w:after="0" w:line="360" w:lineRule="auto"/>
        <w:ind w:left="284"/>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Google Activity Recognition</w:t>
      </w:r>
    </w:p>
    <w:p w:rsidR="00E00D98" w:rsidRPr="00441AA1" w:rsidRDefault="00E00D98" w:rsidP="00E00D98">
      <w:pPr>
        <w:widowControl w:val="0"/>
        <w:numPr>
          <w:ilvl w:val="0"/>
          <w:numId w:val="25"/>
        </w:numPr>
        <w:spacing w:after="0" w:line="360" w:lineRule="auto"/>
        <w:ind w:left="284"/>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Samsung Health;</w:t>
      </w:r>
    </w:p>
    <w:p w:rsidR="00E00D98" w:rsidRPr="00441AA1" w:rsidRDefault="00E00D98" w:rsidP="00E00D98">
      <w:pPr>
        <w:widowControl w:val="0"/>
        <w:numPr>
          <w:ilvl w:val="0"/>
          <w:numId w:val="25"/>
        </w:numPr>
        <w:spacing w:after="20" w:line="360" w:lineRule="auto"/>
        <w:ind w:left="284"/>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різні системи </w:t>
      </w:r>
      <w:r w:rsidR="009B42D5" w:rsidRPr="00441AA1">
        <w:rPr>
          <w:rFonts w:ascii="Times New Roman" w:eastAsia="Times New Roman" w:hAnsi="Times New Roman" w:cs="Times New Roman"/>
          <w:kern w:val="1"/>
          <w:sz w:val="28"/>
          <w:szCs w:val="28"/>
          <w:lang w:eastAsia="zh-CN"/>
        </w:rPr>
        <w:t>відслідковування фізичної активності</w:t>
      </w:r>
      <w:r w:rsidRPr="00441AA1">
        <w:rPr>
          <w:rFonts w:ascii="Times New Roman" w:eastAsia="Times New Roman" w:hAnsi="Times New Roman" w:cs="Times New Roman"/>
          <w:kern w:val="1"/>
          <w:sz w:val="28"/>
          <w:szCs w:val="28"/>
          <w:lang w:eastAsia="zh-CN"/>
        </w:rPr>
        <w:t>;</w:t>
      </w:r>
    </w:p>
    <w:p w:rsidR="00E00D98" w:rsidRPr="00441AA1" w:rsidRDefault="008E51C4" w:rsidP="008E51C4">
      <w:pPr>
        <w:tabs>
          <w:tab w:val="left" w:pos="8462"/>
        </w:tabs>
        <w:rPr>
          <w:rFonts w:ascii="Times New Roman" w:hAnsi="Times New Roman" w:cs="Times New Roman"/>
          <w:sz w:val="28"/>
          <w:szCs w:val="28"/>
          <w:lang w:eastAsia="zh-CN"/>
        </w:rPr>
      </w:pPr>
      <w:r w:rsidRPr="00441AA1">
        <w:rPr>
          <w:rFonts w:ascii="Times New Roman" w:hAnsi="Times New Roman" w:cs="Times New Roman"/>
          <w:sz w:val="28"/>
          <w:szCs w:val="28"/>
          <w:lang w:eastAsia="zh-CN"/>
        </w:rPr>
        <w:tab/>
      </w:r>
    </w:p>
    <w:p w:rsidR="009B42D5" w:rsidRPr="00441AA1" w:rsidRDefault="008E51C4" w:rsidP="009B42D5">
      <w:pPr>
        <w:spacing w:after="0"/>
        <w:jc w:val="right"/>
        <w:rPr>
          <w:rFonts w:ascii="Times New Roman" w:hAnsi="Times New Roman" w:cs="Times New Roman"/>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9B42D5" w:rsidRPr="00441AA1">
        <w:rPr>
          <w:rFonts w:ascii="Times New Roman" w:hAnsi="Times New Roman" w:cs="Times New Roman"/>
          <w:sz w:val="28"/>
          <w:szCs w:val="28"/>
          <w:lang w:eastAsia="zh-CN"/>
        </w:rPr>
        <w:t>4.2.</w:t>
      </w:r>
    </w:p>
    <w:p w:rsidR="009B42D5" w:rsidRPr="00441AA1" w:rsidRDefault="009B42D5" w:rsidP="009B42D5">
      <w:pPr>
        <w:spacing w:after="0"/>
        <w:jc w:val="center"/>
        <w:rPr>
          <w:rFonts w:ascii="Times New Roman" w:hAnsi="Times New Roman" w:cs="Times New Roman"/>
          <w:sz w:val="28"/>
          <w:szCs w:val="28"/>
          <w:lang w:eastAsia="zh-CN"/>
        </w:rPr>
      </w:pPr>
      <w:r w:rsidRPr="00441AA1">
        <w:rPr>
          <w:rFonts w:ascii="Times New Roman" w:hAnsi="Times New Roman" w:cs="Times New Roman"/>
          <w:sz w:val="28"/>
          <w:szCs w:val="28"/>
          <w:lang w:eastAsia="zh-CN"/>
        </w:rPr>
        <w:t>Визначення сильних, слабких та нейтральних характеристик ідеї проекту</w:t>
      </w:r>
    </w:p>
    <w:tbl>
      <w:tblPr>
        <w:tblW w:w="9345" w:type="dxa"/>
        <w:tblCellMar>
          <w:left w:w="10" w:type="dxa"/>
          <w:right w:w="10" w:type="dxa"/>
        </w:tblCellMar>
        <w:tblLook w:val="0000"/>
      </w:tblPr>
      <w:tblGrid>
        <w:gridCol w:w="697"/>
        <w:gridCol w:w="2716"/>
        <w:gridCol w:w="1471"/>
        <w:gridCol w:w="760"/>
        <w:gridCol w:w="760"/>
        <w:gridCol w:w="760"/>
        <w:gridCol w:w="735"/>
        <w:gridCol w:w="723"/>
        <w:gridCol w:w="723"/>
      </w:tblGrid>
      <w:tr w:rsidR="009B42D5" w:rsidRPr="00441AA1" w:rsidTr="009B42D5">
        <w:trPr>
          <w:trHeight w:val="840"/>
        </w:trPr>
        <w:tc>
          <w:tcPr>
            <w:tcW w:w="697"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w:t>
            </w:r>
          </w:p>
        </w:tc>
        <w:tc>
          <w:tcPr>
            <w:tcW w:w="2716"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Техніко-економічні характеристики ідеї</w:t>
            </w:r>
          </w:p>
        </w:tc>
        <w:tc>
          <w:tcPr>
            <w:tcW w:w="1471"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Мій проект</w:t>
            </w:r>
          </w:p>
        </w:tc>
        <w:tc>
          <w:tcPr>
            <w:tcW w:w="2280"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Конкуренти</w:t>
            </w:r>
          </w:p>
        </w:tc>
        <w:tc>
          <w:tcPr>
            <w:tcW w:w="735"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W</w:t>
            </w:r>
          </w:p>
        </w:tc>
        <w:tc>
          <w:tcPr>
            <w:tcW w:w="723"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N</w:t>
            </w:r>
          </w:p>
        </w:tc>
        <w:tc>
          <w:tcPr>
            <w:tcW w:w="723"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S</w:t>
            </w:r>
          </w:p>
        </w:tc>
      </w:tr>
      <w:tr w:rsidR="009B42D5" w:rsidRPr="00441AA1" w:rsidTr="009B42D5">
        <w:trPr>
          <w:trHeight w:val="840"/>
        </w:trPr>
        <w:tc>
          <w:tcPr>
            <w:tcW w:w="697"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2716"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1471"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1</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2</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i/>
                <w:sz w:val="28"/>
                <w:szCs w:val="28"/>
                <w:lang w:eastAsia="zh-CN"/>
              </w:rPr>
            </w:pPr>
            <w:r w:rsidRPr="00441AA1">
              <w:rPr>
                <w:rFonts w:ascii="Times New Roman" w:hAnsi="Times New Roman" w:cs="Times New Roman"/>
                <w:i/>
                <w:sz w:val="28"/>
                <w:szCs w:val="28"/>
                <w:lang w:eastAsia="zh-CN"/>
              </w:rPr>
              <w:t>3</w:t>
            </w:r>
          </w:p>
        </w:tc>
        <w:tc>
          <w:tcPr>
            <w:tcW w:w="735"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723"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723"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r>
      <w:tr w:rsidR="009B42D5" w:rsidRPr="00441AA1" w:rsidTr="009B42D5">
        <w:trPr>
          <w:trHeight w:val="1520"/>
        </w:trPr>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1</w:t>
            </w:r>
          </w:p>
        </w:tc>
        <w:tc>
          <w:tcPr>
            <w:tcW w:w="27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 xml:space="preserve">Висока швидкість розпізнавання </w:t>
            </w:r>
          </w:p>
        </w:tc>
        <w:tc>
          <w:tcPr>
            <w:tcW w:w="147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 xml:space="preserve"> </w:t>
            </w: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 xml:space="preserve"> +</w:t>
            </w: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r>
      <w:tr w:rsidR="009B42D5" w:rsidRPr="00441AA1" w:rsidTr="009B42D5">
        <w:trPr>
          <w:trHeight w:val="1520"/>
        </w:trPr>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2</w:t>
            </w:r>
          </w:p>
        </w:tc>
        <w:tc>
          <w:tcPr>
            <w:tcW w:w="27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Можливість інтеграції системи як елемент іншої системи</w:t>
            </w:r>
          </w:p>
        </w:tc>
        <w:tc>
          <w:tcPr>
            <w:tcW w:w="147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r>
      <w:tr w:rsidR="009B42D5" w:rsidRPr="00441AA1" w:rsidTr="009B42D5">
        <w:trPr>
          <w:trHeight w:val="1520"/>
        </w:trPr>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3</w:t>
            </w:r>
          </w:p>
        </w:tc>
        <w:tc>
          <w:tcPr>
            <w:tcW w:w="27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 xml:space="preserve">Універсальність </w:t>
            </w:r>
          </w:p>
        </w:tc>
        <w:tc>
          <w:tcPr>
            <w:tcW w:w="147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r>
      <w:tr w:rsidR="009B42D5" w:rsidRPr="00441AA1" w:rsidTr="009B42D5">
        <w:trPr>
          <w:trHeight w:val="700"/>
        </w:trPr>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4</w:t>
            </w:r>
          </w:p>
        </w:tc>
        <w:tc>
          <w:tcPr>
            <w:tcW w:w="27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Кросплатформеність</w:t>
            </w:r>
          </w:p>
        </w:tc>
        <w:tc>
          <w:tcPr>
            <w:tcW w:w="147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r w:rsidRPr="00441AA1">
              <w:rPr>
                <w:rFonts w:ascii="Times New Roman" w:hAnsi="Times New Roman" w:cs="Times New Roman"/>
                <w:sz w:val="28"/>
                <w:szCs w:val="28"/>
                <w:lang w:eastAsia="zh-CN"/>
              </w:rPr>
              <w:t>++</w:t>
            </w: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c>
          <w:tcPr>
            <w:tcW w:w="72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rPr>
                <w:rFonts w:ascii="Times New Roman" w:hAnsi="Times New Roman" w:cs="Times New Roman"/>
                <w:sz w:val="28"/>
                <w:szCs w:val="28"/>
                <w:lang w:eastAsia="zh-CN"/>
              </w:rPr>
            </w:pPr>
          </w:p>
        </w:tc>
      </w:tr>
    </w:tbl>
    <w:p w:rsidR="009B42D5" w:rsidRPr="00441AA1" w:rsidRDefault="009B42D5" w:rsidP="00A8769E">
      <w:pPr>
        <w:rPr>
          <w:lang w:eastAsia="zh-CN"/>
        </w:rPr>
      </w:pPr>
    </w:p>
    <w:p w:rsidR="00A8769E" w:rsidRPr="00441AA1" w:rsidRDefault="00A8769E" w:rsidP="0002545F">
      <w:pPr>
        <w:pStyle w:val="2"/>
        <w:rPr>
          <w:lang w:val="uk-UA"/>
        </w:rPr>
      </w:pPr>
      <w:bookmarkStart w:id="32" w:name="_Toc532653636"/>
      <w:bookmarkStart w:id="33" w:name="_Toc58305346"/>
      <w:r w:rsidRPr="00441AA1">
        <w:rPr>
          <w:lang w:val="uk-UA"/>
        </w:rPr>
        <w:t>4.2. Технологічний аудит ідеї проекту</w:t>
      </w:r>
      <w:bookmarkEnd w:id="32"/>
      <w:bookmarkEnd w:id="33"/>
    </w:p>
    <w:p w:rsidR="009B42D5" w:rsidRPr="00441AA1" w:rsidRDefault="009B42D5" w:rsidP="00A8769E">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Для того, щоб ефективно реалізувати ідею розпізнавння людської активності на основі даних отриманих за допомогою носимих пристроїв, необхідно провести технологічний аудит. Результати аудиту наведені в таблиці 4.3.</w:t>
      </w:r>
    </w:p>
    <w:p w:rsidR="009B42D5" w:rsidRPr="00441AA1" w:rsidRDefault="009B42D5" w:rsidP="00A8769E">
      <w:pPr>
        <w:spacing w:after="0" w:line="360" w:lineRule="auto"/>
        <w:ind w:firstLine="708"/>
        <w:jc w:val="both"/>
        <w:rPr>
          <w:rFonts w:ascii="Times New Roman" w:eastAsia="Times New Roman" w:hAnsi="Times New Roman" w:cs="Times New Roman"/>
          <w:kern w:val="1"/>
          <w:sz w:val="28"/>
          <w:szCs w:val="28"/>
          <w:lang w:eastAsia="zh-CN"/>
        </w:rPr>
      </w:pPr>
    </w:p>
    <w:p w:rsidR="009B42D5" w:rsidRPr="00441AA1" w:rsidRDefault="009B42D5" w:rsidP="00A8769E">
      <w:pPr>
        <w:spacing w:after="0" w:line="360" w:lineRule="auto"/>
        <w:ind w:firstLine="708"/>
        <w:jc w:val="both"/>
        <w:rPr>
          <w:rFonts w:ascii="Times New Roman" w:eastAsia="Times New Roman" w:hAnsi="Times New Roman" w:cs="Times New Roman"/>
          <w:kern w:val="1"/>
          <w:sz w:val="28"/>
          <w:szCs w:val="28"/>
          <w:lang w:eastAsia="zh-CN"/>
        </w:rPr>
      </w:pPr>
    </w:p>
    <w:p w:rsidR="009B42D5" w:rsidRPr="00441AA1" w:rsidRDefault="008E51C4" w:rsidP="009B42D5">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9B42D5" w:rsidRPr="00441AA1">
        <w:rPr>
          <w:rFonts w:ascii="Times New Roman" w:eastAsia="Times New Roman" w:hAnsi="Times New Roman" w:cs="Times New Roman"/>
          <w:kern w:val="1"/>
          <w:sz w:val="28"/>
          <w:szCs w:val="28"/>
          <w:lang w:eastAsia="zh-CN"/>
        </w:rPr>
        <w:t>4.3.</w:t>
      </w:r>
    </w:p>
    <w:p w:rsidR="009B42D5" w:rsidRPr="00441AA1" w:rsidRDefault="009B42D5" w:rsidP="009B42D5">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Технологічна здійсненність проекту</w:t>
      </w:r>
    </w:p>
    <w:tbl>
      <w:tblPr>
        <w:tblW w:w="9356" w:type="dxa"/>
        <w:tblCellMar>
          <w:left w:w="10" w:type="dxa"/>
          <w:right w:w="10" w:type="dxa"/>
        </w:tblCellMar>
        <w:tblLook w:val="0000"/>
      </w:tblPr>
      <w:tblGrid>
        <w:gridCol w:w="714"/>
        <w:gridCol w:w="2139"/>
        <w:gridCol w:w="2634"/>
        <w:gridCol w:w="1749"/>
        <w:gridCol w:w="2120"/>
      </w:tblGrid>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Ідея проекту</w:t>
            </w: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Технології її реалізації</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Наявність технологій</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Доступність технологій</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2192"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Система розпізнавання людської активності на основі даних отриманий з носимих пристроїв</w:t>
            </w: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Python 3.8.0+</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PostgreSQL database</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JWT</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4</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matplotlib.pyplot</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pandas</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6</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numpy</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7</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keras</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r w:rsidR="009B42D5" w:rsidRPr="00441AA1" w:rsidTr="009B42D5">
        <w:trPr>
          <w:trHeight w:val="118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8</w:t>
            </w:r>
          </w:p>
        </w:tc>
        <w:tc>
          <w:tcPr>
            <w:tcW w:w="2192"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after="0" w:line="240" w:lineRule="auto"/>
              <w:rPr>
                <w:rFonts w:ascii="Times New Roman" w:eastAsia="SimSun" w:hAnsi="Times New Roman" w:cs="Times New Roman"/>
                <w:kern w:val="1"/>
                <w:sz w:val="20"/>
                <w:szCs w:val="20"/>
                <w:lang w:eastAsia="zh-CN"/>
              </w:rPr>
            </w:pPr>
          </w:p>
        </w:tc>
        <w:tc>
          <w:tcPr>
            <w:tcW w:w="24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sklearn.preprocessing</w:t>
            </w:r>
          </w:p>
        </w:tc>
        <w:tc>
          <w:tcPr>
            <w:tcW w:w="179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Наявна</w:t>
            </w:r>
          </w:p>
        </w:tc>
        <w:tc>
          <w:tcPr>
            <w:tcW w:w="219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відкритому доступі</w:t>
            </w:r>
          </w:p>
        </w:tc>
      </w:tr>
    </w:tbl>
    <w:p w:rsidR="009B42D5" w:rsidRPr="00441AA1" w:rsidRDefault="009B42D5" w:rsidP="00A8769E">
      <w:pPr>
        <w:spacing w:after="0" w:line="360" w:lineRule="auto"/>
        <w:ind w:firstLine="708"/>
        <w:jc w:val="both"/>
        <w:rPr>
          <w:rFonts w:ascii="Times New Roman" w:hAnsi="Times New Roman" w:cs="Times New Roman"/>
          <w:b/>
          <w:sz w:val="28"/>
          <w:szCs w:val="28"/>
        </w:rPr>
      </w:pPr>
    </w:p>
    <w:p w:rsidR="009B42D5" w:rsidRPr="00441AA1" w:rsidRDefault="009B42D5" w:rsidP="009B42D5">
      <w:pPr>
        <w:spacing w:after="0" w:line="360" w:lineRule="auto"/>
        <w:ind w:firstLine="708"/>
        <w:jc w:val="both"/>
        <w:rPr>
          <w:rFonts w:ascii="Times New Roman" w:hAnsi="Times New Roman" w:cs="Times New Roman"/>
          <w:sz w:val="28"/>
          <w:szCs w:val="28"/>
        </w:rPr>
      </w:pPr>
      <w:bookmarkStart w:id="34" w:name="_Toc532653637"/>
      <w:r w:rsidRPr="00441AA1">
        <w:rPr>
          <w:rFonts w:ascii="Times New Roman" w:hAnsi="Times New Roman" w:cs="Times New Roman"/>
          <w:sz w:val="28"/>
          <w:szCs w:val="28"/>
        </w:rPr>
        <w:lastRenderedPageBreak/>
        <w:t>Згідно з результатами технологічного аудиту, всі технології знаходяться у вільному доступі.</w:t>
      </w:r>
    </w:p>
    <w:p w:rsidR="00A8769E" w:rsidRPr="00441AA1" w:rsidRDefault="00A8769E" w:rsidP="00F74252">
      <w:pPr>
        <w:pStyle w:val="2"/>
        <w:rPr>
          <w:lang w:val="uk-UA"/>
        </w:rPr>
      </w:pPr>
      <w:bookmarkStart w:id="35" w:name="_Toc58305347"/>
      <w:r w:rsidRPr="00441AA1">
        <w:rPr>
          <w:lang w:val="uk-UA"/>
        </w:rPr>
        <w:t>4.3. Аналіз ринкових можливостей запуску стартап-проекту</w:t>
      </w:r>
      <w:bookmarkEnd w:id="34"/>
      <w:bookmarkEnd w:id="35"/>
    </w:p>
    <w:p w:rsidR="009B42D5" w:rsidRPr="00441AA1" w:rsidRDefault="009B42D5" w:rsidP="009B42D5">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Наступним кроком стане аналіз ринку. Результат наведено в таблиці 4.4.</w:t>
      </w:r>
    </w:p>
    <w:p w:rsidR="009B42D5" w:rsidRPr="00441AA1" w:rsidRDefault="008E51C4" w:rsidP="009B42D5">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9B42D5" w:rsidRPr="00441AA1">
        <w:rPr>
          <w:rFonts w:ascii="Times New Roman" w:eastAsia="Times New Roman" w:hAnsi="Times New Roman" w:cs="Times New Roman"/>
          <w:kern w:val="1"/>
          <w:sz w:val="28"/>
          <w:szCs w:val="28"/>
          <w:lang w:eastAsia="zh-CN"/>
        </w:rPr>
        <w:t>4.4.</w:t>
      </w:r>
    </w:p>
    <w:p w:rsidR="009B42D5" w:rsidRPr="00441AA1" w:rsidRDefault="009B42D5" w:rsidP="009B42D5">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Попередня характеристика потенційного ринку стартап-проекту</w:t>
      </w:r>
    </w:p>
    <w:tbl>
      <w:tblPr>
        <w:tblW w:w="9358" w:type="dxa"/>
        <w:tblCellMar>
          <w:left w:w="10" w:type="dxa"/>
          <w:right w:w="10" w:type="dxa"/>
        </w:tblCellMar>
        <w:tblLook w:val="0000"/>
      </w:tblPr>
      <w:tblGrid>
        <w:gridCol w:w="824"/>
        <w:gridCol w:w="4260"/>
        <w:gridCol w:w="4274"/>
      </w:tblGrid>
      <w:tr w:rsidR="009B42D5" w:rsidRPr="00441AA1" w:rsidTr="009B42D5">
        <w:trPr>
          <w:trHeight w:val="840"/>
        </w:trPr>
        <w:tc>
          <w:tcPr>
            <w:tcW w:w="82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4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Показники стану ринку</w:t>
            </w:r>
          </w:p>
        </w:tc>
        <w:tc>
          <w:tcPr>
            <w:tcW w:w="427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Характеристика</w:t>
            </w:r>
          </w:p>
        </w:tc>
      </w:tr>
      <w:tr w:rsidR="009B42D5" w:rsidRPr="00441AA1" w:rsidTr="009B42D5">
        <w:trPr>
          <w:trHeight w:val="840"/>
        </w:trPr>
        <w:tc>
          <w:tcPr>
            <w:tcW w:w="82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4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Кількість головних гравців, од</w:t>
            </w:r>
          </w:p>
        </w:tc>
        <w:tc>
          <w:tcPr>
            <w:tcW w:w="427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5-8</w:t>
            </w:r>
          </w:p>
        </w:tc>
      </w:tr>
      <w:tr w:rsidR="009B42D5" w:rsidRPr="00441AA1" w:rsidTr="009B42D5">
        <w:trPr>
          <w:trHeight w:val="1520"/>
        </w:trPr>
        <w:tc>
          <w:tcPr>
            <w:tcW w:w="82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4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Загальний обсяг продаж, грн/ум.од</w:t>
            </w:r>
          </w:p>
        </w:tc>
        <w:tc>
          <w:tcPr>
            <w:tcW w:w="427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Середня вартість ліцензії на використання</w:t>
            </w:r>
            <w:r w:rsidR="00160E4F" w:rsidRPr="00441AA1">
              <w:rPr>
                <w:rFonts w:ascii="Times New Roman" w:eastAsia="Times New Roman" w:hAnsi="Times New Roman" w:cs="Times New Roman"/>
                <w:kern w:val="1"/>
                <w:sz w:val="28"/>
                <w:szCs w:val="28"/>
                <w:lang w:eastAsia="zh-CN"/>
              </w:rPr>
              <w:t xml:space="preserve"> API</w:t>
            </w:r>
            <w:r w:rsidRPr="00441AA1">
              <w:rPr>
                <w:rFonts w:ascii="Times New Roman" w:eastAsia="Times New Roman" w:hAnsi="Times New Roman" w:cs="Times New Roman"/>
                <w:kern w:val="1"/>
                <w:sz w:val="28"/>
                <w:szCs w:val="28"/>
                <w:lang w:eastAsia="zh-CN"/>
              </w:rPr>
              <w:t xml:space="preserve"> складає 600 доларів на рік</w:t>
            </w:r>
          </w:p>
        </w:tc>
      </w:tr>
      <w:tr w:rsidR="009B42D5" w:rsidRPr="00441AA1" w:rsidTr="009B42D5">
        <w:trPr>
          <w:trHeight w:val="840"/>
        </w:trPr>
        <w:tc>
          <w:tcPr>
            <w:tcW w:w="82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4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Динаміка ринку</w:t>
            </w:r>
          </w:p>
        </w:tc>
        <w:tc>
          <w:tcPr>
            <w:tcW w:w="427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Зростає, однак не надто швидко</w:t>
            </w:r>
          </w:p>
        </w:tc>
      </w:tr>
      <w:tr w:rsidR="009B42D5" w:rsidRPr="00441AA1" w:rsidTr="009B42D5">
        <w:trPr>
          <w:trHeight w:val="1880"/>
        </w:trPr>
        <w:tc>
          <w:tcPr>
            <w:tcW w:w="82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4</w:t>
            </w:r>
          </w:p>
        </w:tc>
        <w:tc>
          <w:tcPr>
            <w:tcW w:w="4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Наявність обмежень для входу</w:t>
            </w:r>
          </w:p>
        </w:tc>
        <w:tc>
          <w:tcPr>
            <w:tcW w:w="427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160E4F"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Відсутність дешевого і якісного продукту для розпізнавання людської активності на основі даних носимих пристроїв</w:t>
            </w:r>
          </w:p>
        </w:tc>
      </w:tr>
      <w:tr w:rsidR="009B42D5" w:rsidRPr="00441AA1" w:rsidTr="009B42D5">
        <w:trPr>
          <w:trHeight w:val="1180"/>
        </w:trPr>
        <w:tc>
          <w:tcPr>
            <w:tcW w:w="82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w:t>
            </w:r>
          </w:p>
        </w:tc>
        <w:tc>
          <w:tcPr>
            <w:tcW w:w="4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Специфічні вимоги до стандартизації та сертифікації</w:t>
            </w:r>
          </w:p>
        </w:tc>
        <w:tc>
          <w:tcPr>
            <w:tcW w:w="427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9B42D5" w:rsidRPr="00441AA1" w:rsidRDefault="009B42D5" w:rsidP="009B42D5">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Не передбачено чинним законодавством</w:t>
            </w:r>
          </w:p>
        </w:tc>
      </w:tr>
    </w:tbl>
    <w:p w:rsidR="00160E4F" w:rsidRPr="00441AA1" w:rsidRDefault="009B42D5" w:rsidP="009B42D5">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r w:rsidRPr="00441AA1">
        <w:rPr>
          <w:rFonts w:ascii="Times New Roman" w:eastAsia="Times New Roman" w:hAnsi="Times New Roman" w:cs="Times New Roman"/>
          <w:kern w:val="1"/>
          <w:sz w:val="28"/>
          <w:szCs w:val="28"/>
          <w:lang w:eastAsia="zh-CN"/>
        </w:rPr>
        <w:tab/>
      </w:r>
    </w:p>
    <w:p w:rsidR="009B42D5" w:rsidRPr="00441AA1" w:rsidRDefault="00160E4F" w:rsidP="00160E4F">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Приведемо ще одну таблицю. в ній наведемо потенційні групи клієнтів, їхні потреби та вимоги до продукту</w:t>
      </w:r>
    </w:p>
    <w:p w:rsidR="00160E4F" w:rsidRPr="00441AA1" w:rsidRDefault="00160E4F" w:rsidP="00160E4F">
      <w:pPr>
        <w:spacing w:before="20" w:after="20" w:line="360" w:lineRule="auto"/>
        <w:jc w:val="right"/>
        <w:rPr>
          <w:rFonts w:ascii="Times New Roman" w:eastAsia="Times New Roman" w:hAnsi="Times New Roman" w:cs="Times New Roman"/>
          <w:kern w:val="1"/>
          <w:sz w:val="28"/>
          <w:szCs w:val="28"/>
          <w:lang w:eastAsia="zh-CN"/>
        </w:rPr>
      </w:pPr>
    </w:p>
    <w:p w:rsidR="00160E4F" w:rsidRPr="00441AA1" w:rsidRDefault="00160E4F" w:rsidP="00160E4F">
      <w:pPr>
        <w:spacing w:before="20" w:after="20" w:line="360" w:lineRule="auto"/>
        <w:jc w:val="right"/>
        <w:rPr>
          <w:rFonts w:ascii="Times New Roman" w:eastAsia="Times New Roman" w:hAnsi="Times New Roman" w:cs="Times New Roman"/>
          <w:kern w:val="1"/>
          <w:sz w:val="28"/>
          <w:szCs w:val="28"/>
          <w:lang w:eastAsia="zh-CN"/>
        </w:rPr>
      </w:pPr>
    </w:p>
    <w:p w:rsidR="00160E4F" w:rsidRPr="00441AA1" w:rsidRDefault="00160E4F" w:rsidP="00160E4F">
      <w:pPr>
        <w:spacing w:before="20" w:after="20" w:line="360" w:lineRule="auto"/>
        <w:jc w:val="right"/>
        <w:rPr>
          <w:rFonts w:ascii="Times New Roman" w:eastAsia="Times New Roman" w:hAnsi="Times New Roman" w:cs="Times New Roman"/>
          <w:kern w:val="1"/>
          <w:sz w:val="28"/>
          <w:szCs w:val="28"/>
          <w:lang w:eastAsia="zh-CN"/>
        </w:rPr>
      </w:pPr>
    </w:p>
    <w:p w:rsidR="00160E4F" w:rsidRPr="00441AA1" w:rsidRDefault="008E51C4" w:rsidP="00160E4F">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 xml:space="preserve">Табл. </w:t>
      </w:r>
      <w:r w:rsidR="00160E4F" w:rsidRPr="00441AA1">
        <w:rPr>
          <w:rFonts w:ascii="Times New Roman" w:eastAsia="Times New Roman" w:hAnsi="Times New Roman" w:cs="Times New Roman"/>
          <w:kern w:val="1"/>
          <w:sz w:val="28"/>
          <w:szCs w:val="28"/>
          <w:lang w:eastAsia="zh-CN"/>
        </w:rPr>
        <w:t>4.5.</w:t>
      </w:r>
    </w:p>
    <w:p w:rsidR="00160E4F" w:rsidRPr="00441AA1" w:rsidRDefault="00160E4F" w:rsidP="00160E4F">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Характеристика потенційних клієнтів стартап-проекту</w:t>
      </w:r>
    </w:p>
    <w:tbl>
      <w:tblPr>
        <w:tblW w:w="9357" w:type="dxa"/>
        <w:tblCellMar>
          <w:left w:w="10" w:type="dxa"/>
          <w:right w:w="10" w:type="dxa"/>
        </w:tblCellMar>
        <w:tblLook w:val="0000"/>
      </w:tblPr>
      <w:tblGrid>
        <w:gridCol w:w="715"/>
        <w:gridCol w:w="2445"/>
        <w:gridCol w:w="2135"/>
        <w:gridCol w:w="2023"/>
        <w:gridCol w:w="2039"/>
      </w:tblGrid>
      <w:tr w:rsidR="00160E4F" w:rsidRPr="00441AA1" w:rsidTr="00097CDF">
        <w:trPr>
          <w:trHeight w:val="2220"/>
        </w:trPr>
        <w:tc>
          <w:tcPr>
            <w:tcW w:w="73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246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Потреба, що формує ринок</w:t>
            </w:r>
          </w:p>
        </w:tc>
        <w:tc>
          <w:tcPr>
            <w:tcW w:w="207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Цільова аудиторія</w:t>
            </w:r>
          </w:p>
        </w:tc>
        <w:tc>
          <w:tcPr>
            <w:tcW w:w="202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Відмінності у поведінці різних потенційних цільових груп</w:t>
            </w:r>
          </w:p>
        </w:tc>
        <w:tc>
          <w:tcPr>
            <w:tcW w:w="205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Вимоги споживачів до товару</w:t>
            </w:r>
          </w:p>
        </w:tc>
      </w:tr>
      <w:tr w:rsidR="00160E4F" w:rsidRPr="00441AA1" w:rsidTr="00097CDF">
        <w:trPr>
          <w:trHeight w:val="3724"/>
        </w:trPr>
        <w:tc>
          <w:tcPr>
            <w:tcW w:w="73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246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Потреба у ефективному API для розпізнавання людської активності</w:t>
            </w:r>
          </w:p>
        </w:tc>
        <w:tc>
          <w:tcPr>
            <w:tcW w:w="207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Великий бізнес, використання API в різноманітних проектах</w:t>
            </w:r>
          </w:p>
        </w:tc>
        <w:tc>
          <w:tcPr>
            <w:tcW w:w="202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582C78">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високі вимоги до точності розпізнавання, різний бюджет, який компанія готова витрачати на </w:t>
            </w:r>
            <w:r w:rsidR="00582C78" w:rsidRPr="00441AA1">
              <w:rPr>
                <w:rFonts w:ascii="Times New Roman" w:eastAsia="Times New Roman" w:hAnsi="Times New Roman" w:cs="Times New Roman"/>
                <w:kern w:val="1"/>
                <w:sz w:val="28"/>
                <w:szCs w:val="28"/>
                <w:lang w:eastAsia="zh-CN"/>
              </w:rPr>
              <w:t>отримання доступу до АРІ</w:t>
            </w:r>
          </w:p>
        </w:tc>
        <w:tc>
          <w:tcPr>
            <w:tcW w:w="205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582C78">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Гарантія надійності системи, </w:t>
            </w:r>
            <w:r w:rsidR="00582C78" w:rsidRPr="00441AA1">
              <w:rPr>
                <w:rFonts w:ascii="Times New Roman" w:eastAsia="Times New Roman" w:hAnsi="Times New Roman" w:cs="Times New Roman"/>
                <w:kern w:val="1"/>
                <w:sz w:val="28"/>
                <w:szCs w:val="28"/>
                <w:lang w:eastAsia="zh-CN"/>
              </w:rPr>
              <w:t>вичерпна документація для використання АРІ</w:t>
            </w:r>
          </w:p>
        </w:tc>
      </w:tr>
      <w:tr w:rsidR="00160E4F" w:rsidRPr="00441AA1" w:rsidTr="00097CDF">
        <w:trPr>
          <w:trHeight w:val="3724"/>
        </w:trPr>
        <w:tc>
          <w:tcPr>
            <w:tcW w:w="73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246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Потреба у ефективному кросс-платформенному</w:t>
            </w:r>
          </w:p>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мобільному додатку для розпізнавання людської активності</w:t>
            </w:r>
          </w:p>
        </w:tc>
        <w:tc>
          <w:tcPr>
            <w:tcW w:w="207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160E4F"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Пересічні клієнти, які активно використовують носимі пристрої</w:t>
            </w:r>
          </w:p>
        </w:tc>
        <w:tc>
          <w:tcPr>
            <w:tcW w:w="202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82C78" w:rsidRPr="00441AA1" w:rsidRDefault="00582C78" w:rsidP="00582C78">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високі вимоги до точності розпізнавання </w:t>
            </w:r>
          </w:p>
        </w:tc>
        <w:tc>
          <w:tcPr>
            <w:tcW w:w="205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160E4F" w:rsidRPr="00441AA1" w:rsidRDefault="00582C78" w:rsidP="00160E4F">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Гарантія надійності системи, простота у використанні, нативний візуальний інтерфейс</w:t>
            </w:r>
          </w:p>
        </w:tc>
      </w:tr>
    </w:tbl>
    <w:p w:rsidR="00160E4F" w:rsidRPr="00441AA1" w:rsidRDefault="00160E4F" w:rsidP="00160E4F">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ab/>
        <w:t>Після визначення потенційних груп клієнтів проведено аналіз ринкового середовища на фактори загроз (табл. 4.6) та можливостей (табл. 4.7).</w:t>
      </w:r>
    </w:p>
    <w:p w:rsidR="00582C78" w:rsidRPr="00441AA1" w:rsidRDefault="008E51C4" w:rsidP="00582C78">
      <w:pPr>
        <w:spacing w:after="0" w:line="360" w:lineRule="auto"/>
        <w:ind w:firstLine="720"/>
        <w:jc w:val="right"/>
        <w:rPr>
          <w:rFonts w:ascii="Times New Roman" w:eastAsia="Times New Roman" w:hAnsi="Times New Roman" w:cs="Times New Roman"/>
          <w:sz w:val="28"/>
          <w:szCs w:val="28"/>
        </w:rPr>
      </w:pPr>
      <w:r w:rsidRPr="00441AA1">
        <w:rPr>
          <w:rFonts w:ascii="Times New Roman" w:eastAsia="Times New Roman" w:hAnsi="Times New Roman" w:cs="Times New Roman"/>
          <w:kern w:val="1"/>
          <w:sz w:val="28"/>
          <w:szCs w:val="28"/>
          <w:lang w:eastAsia="zh-CN"/>
        </w:rPr>
        <w:t xml:space="preserve">Табл. </w:t>
      </w:r>
      <w:r w:rsidR="00582C78" w:rsidRPr="00441AA1">
        <w:rPr>
          <w:rFonts w:ascii="Times New Roman" w:eastAsia="Times New Roman" w:hAnsi="Times New Roman" w:cs="Times New Roman"/>
          <w:sz w:val="28"/>
          <w:szCs w:val="28"/>
        </w:rPr>
        <w:t xml:space="preserve">4.6. </w:t>
      </w:r>
    </w:p>
    <w:p w:rsidR="00582C78" w:rsidRPr="00441AA1" w:rsidRDefault="00582C78" w:rsidP="00582C78">
      <w:pPr>
        <w:spacing w:after="0" w:line="360" w:lineRule="auto"/>
        <w:ind w:firstLine="720"/>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Фактори загроз</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510"/>
        <w:gridCol w:w="2215"/>
        <w:gridCol w:w="3390"/>
        <w:gridCol w:w="3414"/>
      </w:tblGrid>
      <w:tr w:rsidR="00582C78" w:rsidRPr="00441AA1" w:rsidTr="00097CDF">
        <w:tc>
          <w:tcPr>
            <w:tcW w:w="510"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w:t>
            </w:r>
          </w:p>
        </w:tc>
        <w:tc>
          <w:tcPr>
            <w:tcW w:w="2215"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Фактор</w:t>
            </w:r>
          </w:p>
        </w:tc>
        <w:tc>
          <w:tcPr>
            <w:tcW w:w="3390"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Зміст загрози</w:t>
            </w:r>
          </w:p>
        </w:tc>
        <w:tc>
          <w:tcPr>
            <w:tcW w:w="3414"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Можлива реакція компанії</w:t>
            </w:r>
          </w:p>
        </w:tc>
      </w:tr>
      <w:tr w:rsidR="00582C78" w:rsidRPr="00441AA1" w:rsidTr="00097CDF">
        <w:tc>
          <w:tcPr>
            <w:tcW w:w="510" w:type="dxa"/>
            <w:shd w:val="clear" w:color="auto" w:fill="auto"/>
            <w:tcMar>
              <w:top w:w="100" w:type="dxa"/>
              <w:left w:w="100" w:type="dxa"/>
              <w:bottom w:w="100" w:type="dxa"/>
              <w:right w:w="100" w:type="dxa"/>
            </w:tcMar>
          </w:tcPr>
          <w:p w:rsidR="00582C78" w:rsidRPr="00441AA1" w:rsidRDefault="00582C78" w:rsidP="00582C78">
            <w:pPr>
              <w:widowControl w:val="0"/>
              <w:spacing w:after="0"/>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1</w:t>
            </w:r>
          </w:p>
        </w:tc>
        <w:tc>
          <w:tcPr>
            <w:tcW w:w="2215"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Людський фактор</w:t>
            </w:r>
          </w:p>
        </w:tc>
        <w:tc>
          <w:tcPr>
            <w:tcW w:w="3390" w:type="dxa"/>
            <w:shd w:val="clear" w:color="auto" w:fill="auto"/>
            <w:tcMar>
              <w:top w:w="100" w:type="dxa"/>
              <w:left w:w="100" w:type="dxa"/>
              <w:bottom w:w="100" w:type="dxa"/>
              <w:right w:w="100" w:type="dxa"/>
            </w:tcMar>
          </w:tcPr>
          <w:p w:rsidR="00582C78" w:rsidRPr="00441AA1" w:rsidRDefault="00582C78" w:rsidP="00582C78">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 xml:space="preserve">Неможливість повністю врахувати людський фактор у процесі отримання даних з носимих пристроїв </w:t>
            </w:r>
          </w:p>
        </w:tc>
        <w:tc>
          <w:tcPr>
            <w:tcW w:w="3414"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Вдосконалення моделі нейронної мережі</w:t>
            </w:r>
          </w:p>
        </w:tc>
      </w:tr>
      <w:tr w:rsidR="00582C78" w:rsidRPr="00441AA1" w:rsidTr="00097CDF">
        <w:tc>
          <w:tcPr>
            <w:tcW w:w="510" w:type="dxa"/>
            <w:shd w:val="clear" w:color="auto" w:fill="auto"/>
            <w:tcMar>
              <w:top w:w="100" w:type="dxa"/>
              <w:left w:w="100" w:type="dxa"/>
              <w:bottom w:w="100" w:type="dxa"/>
              <w:right w:w="100" w:type="dxa"/>
            </w:tcMar>
          </w:tcPr>
          <w:p w:rsidR="00582C78" w:rsidRPr="00441AA1" w:rsidRDefault="00582C78" w:rsidP="00582C78">
            <w:pPr>
              <w:widowControl w:val="0"/>
              <w:spacing w:after="0"/>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2</w:t>
            </w:r>
          </w:p>
        </w:tc>
        <w:tc>
          <w:tcPr>
            <w:tcW w:w="2215" w:type="dxa"/>
            <w:shd w:val="clear" w:color="auto" w:fill="auto"/>
            <w:tcMar>
              <w:top w:w="100" w:type="dxa"/>
              <w:left w:w="100" w:type="dxa"/>
              <w:bottom w:w="100" w:type="dxa"/>
              <w:right w:w="100" w:type="dxa"/>
            </w:tcMar>
          </w:tcPr>
          <w:p w:rsidR="00582C78" w:rsidRPr="00441AA1" w:rsidRDefault="00582C78" w:rsidP="00582C78">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Консерватизм серед пересічних клієнтів</w:t>
            </w:r>
          </w:p>
        </w:tc>
        <w:tc>
          <w:tcPr>
            <w:tcW w:w="3390"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 xml:space="preserve">Деякий відсоток клієнтів може відмовитись переходити на використання більш продвинутої системи </w:t>
            </w:r>
            <w:r w:rsidR="00097CDF" w:rsidRPr="00441AA1">
              <w:rPr>
                <w:rFonts w:ascii="Times New Roman" w:eastAsia="Times New Roman" w:hAnsi="Times New Roman" w:cs="Times New Roman"/>
                <w:sz w:val="28"/>
                <w:szCs w:val="28"/>
              </w:rPr>
              <w:t>в результаті над довіри до конкурента</w:t>
            </w:r>
          </w:p>
        </w:tc>
        <w:tc>
          <w:tcPr>
            <w:tcW w:w="3414"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Реклама та просування продукту в інформаційному полі</w:t>
            </w:r>
          </w:p>
        </w:tc>
      </w:tr>
      <w:tr w:rsidR="00582C78" w:rsidRPr="00441AA1" w:rsidTr="00097CDF">
        <w:tc>
          <w:tcPr>
            <w:tcW w:w="510" w:type="dxa"/>
            <w:shd w:val="clear" w:color="auto" w:fill="auto"/>
            <w:tcMar>
              <w:top w:w="100" w:type="dxa"/>
              <w:left w:w="100" w:type="dxa"/>
              <w:bottom w:w="100" w:type="dxa"/>
              <w:right w:w="100" w:type="dxa"/>
            </w:tcMar>
          </w:tcPr>
          <w:p w:rsidR="00582C78" w:rsidRPr="00441AA1" w:rsidRDefault="00582C78" w:rsidP="00582C78">
            <w:pPr>
              <w:widowControl w:val="0"/>
              <w:spacing w:after="0"/>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3</w:t>
            </w:r>
          </w:p>
        </w:tc>
        <w:tc>
          <w:tcPr>
            <w:tcW w:w="2215"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Висока частота помилок системи</w:t>
            </w:r>
          </w:p>
        </w:tc>
        <w:tc>
          <w:tcPr>
            <w:tcW w:w="3390"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Неправильні налаштування моделі в ході навчання/донавчання</w:t>
            </w:r>
          </w:p>
        </w:tc>
        <w:tc>
          <w:tcPr>
            <w:tcW w:w="3414" w:type="dxa"/>
            <w:shd w:val="clear" w:color="auto" w:fill="auto"/>
            <w:tcMar>
              <w:top w:w="100" w:type="dxa"/>
              <w:left w:w="100" w:type="dxa"/>
              <w:bottom w:w="100" w:type="dxa"/>
              <w:right w:w="100" w:type="dxa"/>
            </w:tcMar>
          </w:tcPr>
          <w:p w:rsidR="00582C78" w:rsidRPr="00441AA1" w:rsidRDefault="00582C78" w:rsidP="00097CDF">
            <w:pPr>
              <w:spacing w:line="336"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Часті оновлення, рефакторинг методології навчання нейронної мережі</w:t>
            </w:r>
          </w:p>
        </w:tc>
      </w:tr>
    </w:tbl>
    <w:p w:rsidR="009B42D5" w:rsidRPr="00441AA1" w:rsidRDefault="009B42D5" w:rsidP="00A8769E">
      <w:pPr>
        <w:spacing w:after="0" w:line="360" w:lineRule="auto"/>
        <w:ind w:firstLine="708"/>
        <w:jc w:val="both"/>
        <w:rPr>
          <w:rFonts w:ascii="Times New Roman" w:hAnsi="Times New Roman" w:cs="Times New Roman"/>
          <w:sz w:val="28"/>
          <w:szCs w:val="28"/>
        </w:rPr>
      </w:pPr>
    </w:p>
    <w:p w:rsidR="00582C78" w:rsidRPr="00441AA1" w:rsidRDefault="00582C78" w:rsidP="00582C78">
      <w:pPr>
        <w:spacing w:after="0" w:line="360" w:lineRule="auto"/>
        <w:ind w:firstLine="708"/>
        <w:jc w:val="right"/>
        <w:rPr>
          <w:rFonts w:ascii="Times New Roman" w:eastAsia="Times New Roman" w:hAnsi="Times New Roman" w:cs="Times New Roman"/>
          <w:i/>
          <w:sz w:val="28"/>
          <w:szCs w:val="28"/>
        </w:rPr>
      </w:pPr>
    </w:p>
    <w:p w:rsidR="00582C78" w:rsidRPr="00441AA1" w:rsidRDefault="00582C78" w:rsidP="00582C78">
      <w:pPr>
        <w:spacing w:after="0" w:line="360" w:lineRule="auto"/>
        <w:ind w:firstLine="708"/>
        <w:jc w:val="right"/>
        <w:rPr>
          <w:rFonts w:ascii="Times New Roman" w:eastAsia="Times New Roman" w:hAnsi="Times New Roman" w:cs="Times New Roman"/>
          <w:i/>
          <w:sz w:val="28"/>
          <w:szCs w:val="28"/>
        </w:rPr>
      </w:pPr>
    </w:p>
    <w:p w:rsidR="00097CDF" w:rsidRPr="00441AA1" w:rsidRDefault="00097CDF" w:rsidP="00582C78">
      <w:pPr>
        <w:spacing w:after="0" w:line="360" w:lineRule="auto"/>
        <w:ind w:firstLine="708"/>
        <w:jc w:val="right"/>
        <w:rPr>
          <w:rFonts w:ascii="Times New Roman" w:eastAsia="Times New Roman" w:hAnsi="Times New Roman" w:cs="Times New Roman"/>
          <w:i/>
          <w:sz w:val="28"/>
          <w:szCs w:val="28"/>
        </w:rPr>
      </w:pPr>
    </w:p>
    <w:p w:rsidR="00582C78" w:rsidRPr="00441AA1" w:rsidRDefault="00582C78" w:rsidP="00582C78">
      <w:pPr>
        <w:spacing w:after="0" w:line="360" w:lineRule="auto"/>
        <w:ind w:firstLine="708"/>
        <w:jc w:val="right"/>
        <w:rPr>
          <w:rFonts w:ascii="Times New Roman" w:eastAsia="Times New Roman" w:hAnsi="Times New Roman" w:cs="Times New Roman"/>
          <w:i/>
          <w:sz w:val="28"/>
          <w:szCs w:val="28"/>
        </w:rPr>
      </w:pPr>
    </w:p>
    <w:p w:rsidR="00582C78" w:rsidRPr="00441AA1" w:rsidRDefault="00582C78" w:rsidP="00582C78">
      <w:pPr>
        <w:spacing w:after="0" w:line="360" w:lineRule="auto"/>
        <w:ind w:firstLine="708"/>
        <w:jc w:val="right"/>
        <w:rPr>
          <w:rFonts w:ascii="Times New Roman" w:eastAsia="Times New Roman" w:hAnsi="Times New Roman" w:cs="Times New Roman"/>
          <w:i/>
          <w:sz w:val="28"/>
          <w:szCs w:val="28"/>
        </w:rPr>
      </w:pPr>
    </w:p>
    <w:p w:rsidR="00582C78" w:rsidRPr="00441AA1" w:rsidRDefault="008E51C4" w:rsidP="00582C78">
      <w:pPr>
        <w:spacing w:after="0" w:line="360" w:lineRule="auto"/>
        <w:ind w:firstLine="708"/>
        <w:jc w:val="right"/>
        <w:rPr>
          <w:rFonts w:ascii="Times New Roman" w:eastAsia="Times New Roman" w:hAnsi="Times New Roman" w:cs="Times New Roman"/>
          <w:sz w:val="28"/>
          <w:szCs w:val="28"/>
        </w:rPr>
      </w:pPr>
      <w:r w:rsidRPr="00441AA1">
        <w:rPr>
          <w:rFonts w:ascii="Times New Roman" w:eastAsia="Times New Roman" w:hAnsi="Times New Roman" w:cs="Times New Roman"/>
          <w:kern w:val="1"/>
          <w:sz w:val="28"/>
          <w:szCs w:val="28"/>
          <w:lang w:eastAsia="zh-CN"/>
        </w:rPr>
        <w:lastRenderedPageBreak/>
        <w:t xml:space="preserve">Табл. </w:t>
      </w:r>
      <w:r w:rsidR="00582C78" w:rsidRPr="00441AA1">
        <w:rPr>
          <w:rFonts w:ascii="Times New Roman" w:eastAsia="Times New Roman" w:hAnsi="Times New Roman" w:cs="Times New Roman"/>
          <w:sz w:val="28"/>
          <w:szCs w:val="28"/>
        </w:rPr>
        <w:t xml:space="preserve">4.7. </w:t>
      </w:r>
    </w:p>
    <w:p w:rsidR="00582C78" w:rsidRPr="00441AA1" w:rsidRDefault="00582C78" w:rsidP="00582C78">
      <w:pPr>
        <w:spacing w:after="0" w:line="360" w:lineRule="auto"/>
        <w:ind w:firstLine="708"/>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Фактори можливостей</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42"/>
        <w:gridCol w:w="2413"/>
        <w:gridCol w:w="3394"/>
        <w:gridCol w:w="2980"/>
      </w:tblGrid>
      <w:tr w:rsidR="00582C78" w:rsidRPr="00441AA1" w:rsidTr="00097CDF">
        <w:trPr>
          <w:trHeight w:val="168"/>
        </w:trPr>
        <w:tc>
          <w:tcPr>
            <w:tcW w:w="742"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w:t>
            </w:r>
          </w:p>
        </w:tc>
        <w:tc>
          <w:tcPr>
            <w:tcW w:w="2413"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Фактор</w:t>
            </w:r>
          </w:p>
        </w:tc>
        <w:tc>
          <w:tcPr>
            <w:tcW w:w="3394"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Зміст можливості</w:t>
            </w:r>
          </w:p>
        </w:tc>
        <w:tc>
          <w:tcPr>
            <w:tcW w:w="2980"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Можлива реакція компанії</w:t>
            </w:r>
          </w:p>
        </w:tc>
      </w:tr>
      <w:tr w:rsidR="00097CDF" w:rsidRPr="00441AA1" w:rsidTr="00097CDF">
        <w:trPr>
          <w:trHeight w:val="575"/>
        </w:trPr>
        <w:tc>
          <w:tcPr>
            <w:tcW w:w="742" w:type="dxa"/>
            <w:shd w:val="clear" w:color="auto" w:fill="auto"/>
            <w:tcMar>
              <w:top w:w="100" w:type="dxa"/>
              <w:left w:w="100" w:type="dxa"/>
              <w:bottom w:w="100" w:type="dxa"/>
              <w:right w:w="100" w:type="dxa"/>
            </w:tcMar>
          </w:tcPr>
          <w:p w:rsidR="00097CDF" w:rsidRPr="00441AA1" w:rsidRDefault="00097CDF"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1</w:t>
            </w:r>
          </w:p>
        </w:tc>
        <w:tc>
          <w:tcPr>
            <w:tcW w:w="2413" w:type="dxa"/>
            <w:shd w:val="clear" w:color="auto" w:fill="auto"/>
            <w:tcMar>
              <w:top w:w="100" w:type="dxa"/>
              <w:left w:w="100" w:type="dxa"/>
              <w:bottom w:w="100" w:type="dxa"/>
              <w:right w:w="100" w:type="dxa"/>
            </w:tcMar>
          </w:tcPr>
          <w:p w:rsidR="00097CDF" w:rsidRPr="00441AA1" w:rsidRDefault="00097CDF" w:rsidP="00097CDF">
            <w:pPr>
              <w:widowControl w:val="0"/>
              <w:spacing w:after="0" w:line="240" w:lineRule="auto"/>
              <w:ind w:hanging="10"/>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Залучення інвестицій</w:t>
            </w:r>
          </w:p>
        </w:tc>
        <w:tc>
          <w:tcPr>
            <w:tcW w:w="3394" w:type="dxa"/>
            <w:shd w:val="clear" w:color="auto" w:fill="auto"/>
            <w:tcMar>
              <w:top w:w="100" w:type="dxa"/>
              <w:left w:w="100" w:type="dxa"/>
              <w:bottom w:w="100" w:type="dxa"/>
              <w:right w:w="100" w:type="dxa"/>
            </w:tcMar>
          </w:tcPr>
          <w:p w:rsidR="00097CDF" w:rsidRPr="00441AA1" w:rsidRDefault="00097CDF" w:rsidP="00097CDF">
            <w:pPr>
              <w:spacing w:line="336"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Можливість залучення інвестицій від інвестиційних фондів та інших компаній</w:t>
            </w:r>
          </w:p>
        </w:tc>
        <w:tc>
          <w:tcPr>
            <w:tcW w:w="2980" w:type="dxa"/>
            <w:shd w:val="clear" w:color="auto" w:fill="auto"/>
            <w:tcMar>
              <w:top w:w="100" w:type="dxa"/>
              <w:left w:w="100" w:type="dxa"/>
              <w:bottom w:w="100" w:type="dxa"/>
              <w:right w:w="100" w:type="dxa"/>
            </w:tcMar>
          </w:tcPr>
          <w:p w:rsidR="00097CDF" w:rsidRPr="00441AA1" w:rsidRDefault="00097CDF" w:rsidP="00097CDF">
            <w:pPr>
              <w:spacing w:line="336"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Можливість розширення штату, та найму найкращих спеціалістів з області безпеки</w:t>
            </w:r>
          </w:p>
        </w:tc>
      </w:tr>
      <w:tr w:rsidR="00582C78" w:rsidRPr="00441AA1" w:rsidTr="00097CDF">
        <w:trPr>
          <w:trHeight w:val="677"/>
        </w:trPr>
        <w:tc>
          <w:tcPr>
            <w:tcW w:w="742" w:type="dxa"/>
            <w:shd w:val="clear" w:color="auto" w:fill="auto"/>
            <w:tcMar>
              <w:top w:w="100" w:type="dxa"/>
              <w:left w:w="100" w:type="dxa"/>
              <w:bottom w:w="100" w:type="dxa"/>
              <w:right w:w="100" w:type="dxa"/>
            </w:tcMar>
          </w:tcPr>
          <w:p w:rsidR="00582C78" w:rsidRPr="00441AA1" w:rsidRDefault="00582C78"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2</w:t>
            </w:r>
          </w:p>
        </w:tc>
        <w:tc>
          <w:tcPr>
            <w:tcW w:w="2413" w:type="dxa"/>
            <w:shd w:val="clear" w:color="auto" w:fill="auto"/>
            <w:tcMar>
              <w:top w:w="100" w:type="dxa"/>
              <w:left w:w="100" w:type="dxa"/>
              <w:bottom w:w="100" w:type="dxa"/>
              <w:right w:w="100" w:type="dxa"/>
            </w:tcMar>
          </w:tcPr>
          <w:p w:rsidR="00582C78" w:rsidRPr="00441AA1" w:rsidRDefault="00582C78" w:rsidP="00097CDF">
            <w:pPr>
              <w:widowControl w:val="0"/>
              <w:spacing w:after="0" w:line="360" w:lineRule="auto"/>
              <w:ind w:hanging="10"/>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Розширення клієнтської бази</w:t>
            </w:r>
          </w:p>
        </w:tc>
        <w:tc>
          <w:tcPr>
            <w:tcW w:w="3394" w:type="dxa"/>
            <w:shd w:val="clear" w:color="auto" w:fill="auto"/>
            <w:tcMar>
              <w:top w:w="100" w:type="dxa"/>
              <w:left w:w="100" w:type="dxa"/>
              <w:bottom w:w="100" w:type="dxa"/>
              <w:right w:w="100" w:type="dxa"/>
            </w:tcMar>
          </w:tcPr>
          <w:p w:rsidR="00582C78" w:rsidRPr="00441AA1" w:rsidRDefault="00582C78" w:rsidP="00097CDF">
            <w:pPr>
              <w:widowControl w:val="0"/>
              <w:spacing w:after="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З допомогою продуманої PR-кампанії, можна переманити клієнтів конкурентів запропонувавши більш вигідні умови</w:t>
            </w:r>
          </w:p>
        </w:tc>
        <w:tc>
          <w:tcPr>
            <w:tcW w:w="2980" w:type="dxa"/>
            <w:shd w:val="clear" w:color="auto" w:fill="auto"/>
            <w:tcMar>
              <w:top w:w="100" w:type="dxa"/>
              <w:left w:w="100" w:type="dxa"/>
              <w:bottom w:w="100" w:type="dxa"/>
              <w:right w:w="100" w:type="dxa"/>
            </w:tcMar>
          </w:tcPr>
          <w:p w:rsidR="00582C78" w:rsidRPr="00441AA1" w:rsidRDefault="00582C78" w:rsidP="00097CDF">
            <w:pPr>
              <w:widowControl w:val="0"/>
              <w:spacing w:after="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Спланувати рекламну кампанію, проводити презентації, в яких для демонстрації буде використано розроблюваний продукт</w:t>
            </w:r>
          </w:p>
        </w:tc>
      </w:tr>
      <w:tr w:rsidR="00097CDF" w:rsidRPr="00441AA1" w:rsidTr="00097CDF">
        <w:trPr>
          <w:trHeight w:val="869"/>
        </w:trPr>
        <w:tc>
          <w:tcPr>
            <w:tcW w:w="742" w:type="dxa"/>
            <w:shd w:val="clear" w:color="auto" w:fill="auto"/>
            <w:tcMar>
              <w:top w:w="100" w:type="dxa"/>
              <w:left w:w="100" w:type="dxa"/>
              <w:bottom w:w="100" w:type="dxa"/>
              <w:right w:w="100" w:type="dxa"/>
            </w:tcMar>
          </w:tcPr>
          <w:p w:rsidR="00097CDF" w:rsidRPr="00441AA1" w:rsidRDefault="00097CDF" w:rsidP="00582C78">
            <w:pPr>
              <w:widowControl w:val="0"/>
              <w:spacing w:after="0" w:line="24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3</w:t>
            </w:r>
          </w:p>
        </w:tc>
        <w:tc>
          <w:tcPr>
            <w:tcW w:w="2413" w:type="dxa"/>
            <w:shd w:val="clear" w:color="auto" w:fill="auto"/>
            <w:tcMar>
              <w:top w:w="100" w:type="dxa"/>
              <w:left w:w="100" w:type="dxa"/>
              <w:bottom w:w="100" w:type="dxa"/>
              <w:right w:w="100" w:type="dxa"/>
            </w:tcMar>
          </w:tcPr>
          <w:p w:rsidR="00097CDF" w:rsidRPr="00441AA1" w:rsidRDefault="00097CDF" w:rsidP="00097CDF">
            <w:pPr>
              <w:spacing w:line="336"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Відсутність конкуренції</w:t>
            </w:r>
          </w:p>
        </w:tc>
        <w:tc>
          <w:tcPr>
            <w:tcW w:w="3394" w:type="dxa"/>
            <w:shd w:val="clear" w:color="auto" w:fill="auto"/>
            <w:tcMar>
              <w:top w:w="100" w:type="dxa"/>
              <w:left w:w="100" w:type="dxa"/>
              <w:bottom w:w="100" w:type="dxa"/>
              <w:right w:w="100" w:type="dxa"/>
            </w:tcMar>
          </w:tcPr>
          <w:p w:rsidR="00097CDF" w:rsidRPr="00441AA1" w:rsidRDefault="00097CDF" w:rsidP="00097CDF">
            <w:pPr>
              <w:spacing w:line="336"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Відсутність високої конкуренції на ринку розпізнавання людської активності</w:t>
            </w:r>
          </w:p>
        </w:tc>
        <w:tc>
          <w:tcPr>
            <w:tcW w:w="2980" w:type="dxa"/>
            <w:shd w:val="clear" w:color="auto" w:fill="auto"/>
            <w:tcMar>
              <w:top w:w="100" w:type="dxa"/>
              <w:left w:w="100" w:type="dxa"/>
              <w:bottom w:w="100" w:type="dxa"/>
              <w:right w:w="100" w:type="dxa"/>
            </w:tcMar>
          </w:tcPr>
          <w:p w:rsidR="00097CDF" w:rsidRPr="00441AA1" w:rsidRDefault="00097CDF" w:rsidP="00097CDF">
            <w:pPr>
              <w:spacing w:line="336"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Збільшення ціни на послуги компанії</w:t>
            </w:r>
          </w:p>
        </w:tc>
      </w:tr>
    </w:tbl>
    <w:p w:rsidR="00582C78" w:rsidRPr="00441AA1" w:rsidRDefault="00582C78" w:rsidP="00582C78">
      <w:pPr>
        <w:spacing w:after="0" w:line="360" w:lineRule="auto"/>
        <w:ind w:right="-360" w:firstLine="708"/>
        <w:jc w:val="both"/>
        <w:rPr>
          <w:rFonts w:ascii="Times New Roman" w:eastAsia="Times New Roman" w:hAnsi="Times New Roman" w:cs="Times New Roman"/>
          <w:sz w:val="28"/>
          <w:szCs w:val="28"/>
        </w:rPr>
      </w:pPr>
    </w:p>
    <w:p w:rsidR="00097CDF" w:rsidRPr="00441AA1" w:rsidRDefault="00097CDF" w:rsidP="00097CDF">
      <w:pPr>
        <w:spacing w:before="20" w:after="2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Риси конкуренції, притаманні розроблювальній системі, наведені в таблиці 4.8.</w:t>
      </w:r>
    </w:p>
    <w:p w:rsidR="00097CDF" w:rsidRPr="00441AA1" w:rsidRDefault="00097CDF" w:rsidP="00097CDF">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ab/>
        <w:t>Як можна побачити в даній таблиці, конкуренція на міжнародному ринку є не надто високою, однак той факт, що великі гравці рідко надають перевагу старим перевіреним системам більше, ніж новим, ускладнює конкуренцію на цьому ринку.</w:t>
      </w:r>
    </w:p>
    <w:p w:rsidR="00097CDF" w:rsidRPr="00441AA1" w:rsidRDefault="00097CDF" w:rsidP="00097CDF">
      <w:pPr>
        <w:spacing w:before="20" w:after="20" w:line="360" w:lineRule="auto"/>
        <w:jc w:val="both"/>
        <w:rPr>
          <w:rFonts w:ascii="Times New Roman" w:eastAsia="Times New Roman" w:hAnsi="Times New Roman" w:cs="Times New Roman"/>
          <w:kern w:val="1"/>
          <w:sz w:val="28"/>
          <w:szCs w:val="28"/>
          <w:lang w:eastAsia="zh-CN"/>
        </w:rPr>
      </w:pPr>
    </w:p>
    <w:p w:rsidR="00097CDF" w:rsidRPr="00441AA1" w:rsidRDefault="008E51C4" w:rsidP="00097CDF">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 xml:space="preserve">Табл. </w:t>
      </w:r>
      <w:r w:rsidR="00097CDF" w:rsidRPr="00441AA1">
        <w:rPr>
          <w:rFonts w:ascii="Times New Roman" w:eastAsia="Times New Roman" w:hAnsi="Times New Roman" w:cs="Times New Roman"/>
          <w:kern w:val="1"/>
          <w:sz w:val="28"/>
          <w:szCs w:val="28"/>
          <w:lang w:eastAsia="zh-CN"/>
        </w:rPr>
        <w:t>4.8.</w:t>
      </w:r>
    </w:p>
    <w:p w:rsidR="00097CDF" w:rsidRPr="00441AA1" w:rsidRDefault="00097CDF" w:rsidP="00097CDF">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Ступеневий аналіз ринку конкуренції</w:t>
      </w:r>
    </w:p>
    <w:tbl>
      <w:tblPr>
        <w:tblW w:w="9359" w:type="dxa"/>
        <w:tblCellMar>
          <w:left w:w="10" w:type="dxa"/>
          <w:right w:w="10" w:type="dxa"/>
        </w:tblCellMar>
        <w:tblLook w:val="0000"/>
      </w:tblPr>
      <w:tblGrid>
        <w:gridCol w:w="3283"/>
        <w:gridCol w:w="2668"/>
        <w:gridCol w:w="3408"/>
      </w:tblGrid>
      <w:tr w:rsidR="00097CDF" w:rsidRPr="00441AA1" w:rsidTr="00097CDF">
        <w:trPr>
          <w:trHeight w:val="1571"/>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Особливості конкурентного</w:t>
            </w:r>
          </w:p>
          <w:p w:rsidR="00097CDF" w:rsidRPr="00441AA1" w:rsidRDefault="00097CDF" w:rsidP="00097CDF">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середовища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 чому проявляється дана характеристика</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Вплив на діяльність підприємства (можливі дії компанії, щоб бути конкурентоспроможною)</w:t>
            </w:r>
          </w:p>
        </w:tc>
      </w:tr>
      <w:tr w:rsidR="00097CDF" w:rsidRPr="00441AA1" w:rsidTr="00097CDF">
        <w:trPr>
          <w:trHeight w:val="1560"/>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 Вказати тип конкуренції: чиста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Досить велика кількість незалежних гравців на ринку</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Фокусування уваги на точність розпізнавння людської активності системою</w:t>
            </w:r>
          </w:p>
        </w:tc>
      </w:tr>
      <w:tr w:rsidR="00097CDF" w:rsidRPr="00441AA1" w:rsidTr="00097CDF">
        <w:trPr>
          <w:trHeight w:val="1237"/>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 За рівнем конкурентної боротьби: міжнаціональна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Компанії працюють на міжнародному ринку</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Необхідність працювати на світовому ринку</w:t>
            </w:r>
          </w:p>
        </w:tc>
      </w:tr>
      <w:tr w:rsidR="00097CDF" w:rsidRPr="00441AA1" w:rsidTr="00097CDF">
        <w:trPr>
          <w:trHeight w:val="1583"/>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 За галузевою ознакою: міжгалузева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Постачальники займаються не лише виробництвом вузько-</w:t>
            </w:r>
          </w:p>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направленого ПО</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Сконцентруватися на суті завдання розпізнавння та його ефективнотості та якості </w:t>
            </w:r>
          </w:p>
        </w:tc>
      </w:tr>
      <w:tr w:rsidR="00097CDF" w:rsidRPr="00441AA1" w:rsidTr="00097CDF">
        <w:trPr>
          <w:trHeight w:val="1304"/>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4. Конкуренція за видами товарів: товарно-видова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Наявність на ринку кількох авторитетних постачальників</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Здобувати авторитет влаштовуючи спеціалістів з розробки систем штучного інтелекту</w:t>
            </w:r>
          </w:p>
        </w:tc>
      </w:tr>
      <w:tr w:rsidR="00097CDF" w:rsidRPr="00441AA1" w:rsidTr="00097CDF">
        <w:trPr>
          <w:trHeight w:val="1010"/>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 За характером конкурентних переваг: цінова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Великі відмінності в ціні від різних постачальників</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Забезпечити конкурентну ціну на продукт</w:t>
            </w:r>
          </w:p>
        </w:tc>
      </w:tr>
      <w:tr w:rsidR="00097CDF" w:rsidRPr="00441AA1" w:rsidTr="00097CDF">
        <w:trPr>
          <w:trHeight w:val="893"/>
        </w:trPr>
        <w:tc>
          <w:tcPr>
            <w:tcW w:w="328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6. За інтенсивністю: марочна</w:t>
            </w:r>
          </w:p>
        </w:tc>
        <w:tc>
          <w:tcPr>
            <w:tcW w:w="266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Постачальники виступають під певним брендом</w:t>
            </w:r>
          </w:p>
        </w:tc>
        <w:tc>
          <w:tcPr>
            <w:tcW w:w="340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Створення впізнаваного бренду</w:t>
            </w:r>
          </w:p>
        </w:tc>
      </w:tr>
    </w:tbl>
    <w:p w:rsidR="00097CDF" w:rsidRPr="00441AA1" w:rsidRDefault="00097CDF" w:rsidP="00097CDF">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Виокремимо прямих конкурентів, що є на даний момент на ринку розпізнавння людської активності, займають найбільші частки ринку та можуть становити загрозу розвитку стартапу. Серед таких: Google Activity Recognition, Samsung Health, Mi Fit, Huawei Health. Згідно з цим, виконаємо аналіз конкуренції в галузі за М. Портером.</w:t>
      </w:r>
    </w:p>
    <w:p w:rsidR="00097CDF" w:rsidRPr="00441AA1" w:rsidRDefault="008E51C4" w:rsidP="00097CDF">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097CDF" w:rsidRPr="00441AA1">
        <w:rPr>
          <w:rFonts w:ascii="Times New Roman" w:eastAsia="Times New Roman" w:hAnsi="Times New Roman" w:cs="Times New Roman"/>
          <w:kern w:val="1"/>
          <w:sz w:val="28"/>
          <w:szCs w:val="28"/>
          <w:lang w:eastAsia="zh-CN"/>
        </w:rPr>
        <w:t>4.9.</w:t>
      </w:r>
    </w:p>
    <w:p w:rsidR="00097CDF" w:rsidRPr="00441AA1" w:rsidRDefault="00097CDF" w:rsidP="00097CDF">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Аналіз конкуренції в галузі за М. Портером</w:t>
      </w:r>
    </w:p>
    <w:tbl>
      <w:tblPr>
        <w:tblW w:w="9781" w:type="dxa"/>
        <w:tblInd w:w="-42" w:type="dxa"/>
        <w:tblLayout w:type="fixed"/>
        <w:tblCellMar>
          <w:left w:w="10" w:type="dxa"/>
          <w:right w:w="10" w:type="dxa"/>
        </w:tblCellMar>
        <w:tblLook w:val="0000"/>
      </w:tblPr>
      <w:tblGrid>
        <w:gridCol w:w="1314"/>
        <w:gridCol w:w="1594"/>
        <w:gridCol w:w="1629"/>
        <w:gridCol w:w="1984"/>
        <w:gridCol w:w="1559"/>
        <w:gridCol w:w="1701"/>
      </w:tblGrid>
      <w:tr w:rsidR="00097CDF" w:rsidRPr="00441AA1" w:rsidTr="005148E2">
        <w:trPr>
          <w:trHeight w:val="1350"/>
        </w:trPr>
        <w:tc>
          <w:tcPr>
            <w:tcW w:w="1314"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Складові</w:t>
            </w:r>
          </w:p>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аналізу</w:t>
            </w:r>
          </w:p>
        </w:tc>
        <w:tc>
          <w:tcPr>
            <w:tcW w:w="15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Прямі конкуренти</w:t>
            </w:r>
          </w:p>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 галузі</w:t>
            </w:r>
          </w:p>
        </w:tc>
        <w:tc>
          <w:tcPr>
            <w:tcW w:w="162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Потенційні</w:t>
            </w:r>
          </w:p>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конкуренти</w:t>
            </w:r>
          </w:p>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 галузі</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Постача-льники</w:t>
            </w:r>
          </w:p>
        </w:tc>
        <w:tc>
          <w:tcPr>
            <w:tcW w:w="155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Клієнти</w:t>
            </w:r>
          </w:p>
        </w:tc>
        <w:tc>
          <w:tcPr>
            <w:tcW w:w="17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Товари-замінники</w:t>
            </w:r>
          </w:p>
        </w:tc>
      </w:tr>
      <w:tr w:rsidR="00097CDF" w:rsidRPr="00441AA1" w:rsidTr="005148E2">
        <w:trPr>
          <w:trHeight w:val="2085"/>
        </w:trPr>
        <w:tc>
          <w:tcPr>
            <w:tcW w:w="1314"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after="0" w:line="240" w:lineRule="auto"/>
              <w:rPr>
                <w:rFonts w:ascii="Times New Roman" w:eastAsia="SimSun" w:hAnsi="Times New Roman" w:cs="Times New Roman"/>
                <w:kern w:val="1"/>
                <w:sz w:val="20"/>
                <w:szCs w:val="20"/>
                <w:lang w:eastAsia="zh-CN"/>
              </w:rPr>
            </w:pPr>
          </w:p>
        </w:tc>
        <w:tc>
          <w:tcPr>
            <w:tcW w:w="15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Samsung Health, Mi Fit, Huawei Health</w:t>
            </w:r>
          </w:p>
        </w:tc>
        <w:tc>
          <w:tcPr>
            <w:tcW w:w="162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5148E2" w:rsidP="005148E2">
            <w:pPr>
              <w:widowControl w:val="0"/>
              <w:spacing w:before="20" w:after="60" w:line="336"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5148E2"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Google Activity Recognition</w:t>
            </w:r>
          </w:p>
        </w:tc>
        <w:tc>
          <w:tcPr>
            <w:tcW w:w="155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5148E2">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Великі компанії </w:t>
            </w:r>
            <w:r w:rsidR="005148E2" w:rsidRPr="00441AA1">
              <w:rPr>
                <w:rFonts w:ascii="Times New Roman" w:eastAsia="Times New Roman" w:hAnsi="Times New Roman" w:cs="Times New Roman"/>
                <w:kern w:val="1"/>
                <w:sz w:val="28"/>
                <w:szCs w:val="28"/>
                <w:lang w:eastAsia="zh-CN"/>
              </w:rPr>
              <w:t>та пересічні користувачі</w:t>
            </w:r>
          </w:p>
        </w:tc>
        <w:tc>
          <w:tcPr>
            <w:tcW w:w="17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Достатня кількість</w:t>
            </w:r>
          </w:p>
        </w:tc>
      </w:tr>
      <w:tr w:rsidR="00097CDF" w:rsidRPr="00441AA1" w:rsidTr="005148E2">
        <w:trPr>
          <w:trHeight w:val="2920"/>
        </w:trPr>
        <w:tc>
          <w:tcPr>
            <w:tcW w:w="131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Висновки</w:t>
            </w:r>
          </w:p>
        </w:tc>
        <w:tc>
          <w:tcPr>
            <w:tcW w:w="15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Інтенсивна конкурента боротьба</w:t>
            </w:r>
          </w:p>
        </w:tc>
        <w:tc>
          <w:tcPr>
            <w:tcW w:w="162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Вихід на ринок можливий за умови надання конкуренто здатних умов</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Постачальники встановлюють високу вартість на ліцензії</w:t>
            </w:r>
          </w:p>
        </w:tc>
        <w:tc>
          <w:tcPr>
            <w:tcW w:w="155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Клієнти висувають вимоги до виробників оскільки конкуренція висока</w:t>
            </w:r>
          </w:p>
        </w:tc>
        <w:tc>
          <w:tcPr>
            <w:tcW w:w="17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097CDF" w:rsidRPr="00441AA1" w:rsidRDefault="00097CDF" w:rsidP="00097CDF">
            <w:pPr>
              <w:widowControl w:val="0"/>
              <w:spacing w:before="20" w:after="6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Відсутність локальних товарів- замінників</w:t>
            </w:r>
          </w:p>
        </w:tc>
      </w:tr>
    </w:tbl>
    <w:p w:rsidR="00097CDF" w:rsidRPr="00441AA1" w:rsidRDefault="00097CDF" w:rsidP="00097CDF">
      <w:pPr>
        <w:spacing w:before="20" w:after="20" w:line="360" w:lineRule="auto"/>
        <w:jc w:val="both"/>
        <w:rPr>
          <w:rFonts w:ascii="Times New Roman" w:eastAsia="Times New Roman" w:hAnsi="Times New Roman" w:cs="Times New Roman"/>
          <w:kern w:val="1"/>
          <w:sz w:val="28"/>
          <w:szCs w:val="28"/>
          <w:lang w:eastAsia="zh-CN"/>
        </w:rPr>
      </w:pPr>
    </w:p>
    <w:p w:rsidR="005148E2" w:rsidRPr="00441AA1" w:rsidRDefault="005148E2" w:rsidP="005148E2">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Робота на ринку можлива, однак необхідно надати конкурентоздатну ціну та набір характеристик продукту. Також, система має працювати справно, оскільки замовники напряму ризикують власними коштами.</w:t>
      </w:r>
    </w:p>
    <w:p w:rsidR="00582C78"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Обґрунтування факторів конкурентоспроможності наведено в табл. 4.10.</w:t>
      </w:r>
    </w:p>
    <w:p w:rsidR="005148E2" w:rsidRPr="00441AA1" w:rsidRDefault="008E51C4" w:rsidP="005148E2">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5148E2" w:rsidRPr="00441AA1">
        <w:rPr>
          <w:rFonts w:ascii="Times New Roman" w:eastAsia="Times New Roman" w:hAnsi="Times New Roman" w:cs="Times New Roman"/>
          <w:kern w:val="1"/>
          <w:sz w:val="28"/>
          <w:szCs w:val="28"/>
          <w:lang w:eastAsia="zh-CN"/>
        </w:rPr>
        <w:t>4.10.</w:t>
      </w:r>
    </w:p>
    <w:p w:rsidR="005148E2" w:rsidRPr="00441AA1" w:rsidRDefault="005148E2" w:rsidP="005148E2">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Обгрунтування факторів конкурентоспроможності</w:t>
      </w:r>
    </w:p>
    <w:tbl>
      <w:tblPr>
        <w:tblW w:w="9358" w:type="dxa"/>
        <w:tblCellMar>
          <w:left w:w="10" w:type="dxa"/>
          <w:right w:w="10" w:type="dxa"/>
        </w:tblCellMar>
        <w:tblLook w:val="0000"/>
      </w:tblPr>
      <w:tblGrid>
        <w:gridCol w:w="810"/>
        <w:gridCol w:w="3539"/>
        <w:gridCol w:w="5009"/>
      </w:tblGrid>
      <w:tr w:rsidR="005148E2" w:rsidRPr="00441AA1" w:rsidTr="00BB7031">
        <w:trPr>
          <w:trHeight w:val="1560"/>
        </w:trPr>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3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Фактор конкурентоспроможності</w:t>
            </w:r>
          </w:p>
        </w:tc>
        <w:tc>
          <w:tcPr>
            <w:tcW w:w="50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Обґрунтування (наведення чинників, що роблять фактор для порівняння конкурентних проектів значущим)</w:t>
            </w:r>
          </w:p>
        </w:tc>
      </w:tr>
      <w:tr w:rsidR="005148E2" w:rsidRPr="00441AA1" w:rsidTr="00BB7031">
        <w:trPr>
          <w:trHeight w:val="1220"/>
        </w:trPr>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3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Універсальність системи</w:t>
            </w:r>
          </w:p>
        </w:tc>
        <w:tc>
          <w:tcPr>
            <w:tcW w:w="50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Можливість використання системи для кількох підприємств без суттєвих змін,</w:t>
            </w:r>
          </w:p>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та використання кросплатформеного додатку</w:t>
            </w:r>
          </w:p>
        </w:tc>
      </w:tr>
      <w:tr w:rsidR="005148E2" w:rsidRPr="00441AA1" w:rsidTr="00BB7031">
        <w:trPr>
          <w:trHeight w:val="1900"/>
        </w:trPr>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3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Швидкість роботи</w:t>
            </w:r>
          </w:p>
        </w:tc>
        <w:tc>
          <w:tcPr>
            <w:tcW w:w="50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 рахунок навченної моделі нейронної мережі, розпізнавння даних відбувається значно швидше, що дозволяє ефективніше реагувати на зміни.</w:t>
            </w:r>
          </w:p>
        </w:tc>
      </w:tr>
      <w:tr w:rsidR="005148E2" w:rsidRPr="00441AA1" w:rsidTr="00BB7031">
        <w:trPr>
          <w:trHeight w:val="1900"/>
        </w:trPr>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3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Модель підписок</w:t>
            </w:r>
          </w:p>
        </w:tc>
        <w:tc>
          <w:tcPr>
            <w:tcW w:w="500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6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Використання моделі підписок дозволить мати постійну групу користувачів та дозволить зменшити одноразові витрати користувачів</w:t>
            </w:r>
          </w:p>
        </w:tc>
      </w:tr>
    </w:tbl>
    <w:p w:rsidR="005148E2"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p>
    <w:p w:rsidR="005148E2"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Перейдемо до порівняльного аналізу сильних та слабких сторін у порівнянні з конкуруючим продуктом. Результат порівняння зведений в таблицю 4.11.</w:t>
      </w:r>
    </w:p>
    <w:p w:rsidR="005148E2"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p>
    <w:p w:rsidR="005148E2" w:rsidRPr="00441AA1" w:rsidRDefault="005148E2" w:rsidP="005148E2">
      <w:pPr>
        <w:spacing w:before="20" w:after="20" w:line="360" w:lineRule="auto"/>
        <w:jc w:val="right"/>
        <w:rPr>
          <w:rFonts w:ascii="Times New Roman" w:eastAsia="Times New Roman" w:hAnsi="Times New Roman" w:cs="Times New Roman"/>
          <w:kern w:val="1"/>
          <w:sz w:val="28"/>
          <w:szCs w:val="28"/>
          <w:lang w:eastAsia="zh-CN"/>
        </w:rPr>
      </w:pPr>
    </w:p>
    <w:p w:rsidR="005148E2" w:rsidRPr="00441AA1" w:rsidRDefault="005148E2" w:rsidP="005148E2">
      <w:pPr>
        <w:spacing w:before="20" w:after="20" w:line="360" w:lineRule="auto"/>
        <w:jc w:val="right"/>
        <w:rPr>
          <w:rFonts w:ascii="Times New Roman" w:eastAsia="Times New Roman" w:hAnsi="Times New Roman" w:cs="Times New Roman"/>
          <w:kern w:val="1"/>
          <w:sz w:val="28"/>
          <w:szCs w:val="28"/>
          <w:lang w:eastAsia="zh-CN"/>
        </w:rPr>
      </w:pPr>
    </w:p>
    <w:p w:rsidR="005148E2" w:rsidRPr="00441AA1" w:rsidRDefault="008E51C4" w:rsidP="005148E2">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 xml:space="preserve">Табл. </w:t>
      </w:r>
      <w:r w:rsidR="005148E2" w:rsidRPr="00441AA1">
        <w:rPr>
          <w:rFonts w:ascii="Times New Roman" w:eastAsia="Times New Roman" w:hAnsi="Times New Roman" w:cs="Times New Roman"/>
          <w:kern w:val="1"/>
          <w:sz w:val="28"/>
          <w:szCs w:val="28"/>
          <w:lang w:eastAsia="zh-CN"/>
        </w:rPr>
        <w:t>4.11.</w:t>
      </w:r>
    </w:p>
    <w:p w:rsidR="005148E2" w:rsidRPr="00441AA1" w:rsidRDefault="005148E2" w:rsidP="005148E2">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Порівняльний аналіз сильних та слабких сторін</w:t>
      </w:r>
    </w:p>
    <w:tbl>
      <w:tblPr>
        <w:tblW w:w="9359" w:type="dxa"/>
        <w:tblCellMar>
          <w:left w:w="10" w:type="dxa"/>
          <w:right w:w="10" w:type="dxa"/>
        </w:tblCellMar>
        <w:tblLook w:val="0000"/>
      </w:tblPr>
      <w:tblGrid>
        <w:gridCol w:w="465"/>
        <w:gridCol w:w="3414"/>
        <w:gridCol w:w="804"/>
        <w:gridCol w:w="642"/>
        <w:gridCol w:w="642"/>
        <w:gridCol w:w="642"/>
        <w:gridCol w:w="601"/>
        <w:gridCol w:w="601"/>
        <w:gridCol w:w="601"/>
        <w:gridCol w:w="611"/>
        <w:gridCol w:w="336"/>
      </w:tblGrid>
      <w:tr w:rsidR="005148E2" w:rsidRPr="00441AA1" w:rsidTr="00BB7031">
        <w:trPr>
          <w:gridAfter w:val="1"/>
          <w:wAfter w:w="360" w:type="dxa"/>
          <w:trHeight w:val="840"/>
        </w:trPr>
        <w:tc>
          <w:tcPr>
            <w:tcW w:w="435"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3419"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Фактор конкурентоспроможності</w:t>
            </w:r>
          </w:p>
        </w:tc>
        <w:tc>
          <w:tcPr>
            <w:tcW w:w="810"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Бали 1-20</w:t>
            </w:r>
          </w:p>
        </w:tc>
        <w:tc>
          <w:tcPr>
            <w:tcW w:w="4695" w:type="dxa"/>
            <w:gridSpan w:val="7"/>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Рейтинг товарів-конкурентів</w:t>
            </w:r>
          </w:p>
        </w:tc>
      </w:tr>
      <w:tr w:rsidR="005148E2" w:rsidRPr="00441AA1" w:rsidTr="00BB7031">
        <w:trPr>
          <w:trHeight w:val="840"/>
        </w:trPr>
        <w:tc>
          <w:tcPr>
            <w:tcW w:w="435"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240" w:lineRule="auto"/>
              <w:rPr>
                <w:rFonts w:ascii="Times New Roman" w:eastAsia="SimSun" w:hAnsi="Times New Roman" w:cs="Times New Roman"/>
                <w:kern w:val="1"/>
                <w:sz w:val="20"/>
                <w:szCs w:val="20"/>
                <w:lang w:eastAsia="zh-CN"/>
              </w:rPr>
            </w:pPr>
          </w:p>
        </w:tc>
        <w:tc>
          <w:tcPr>
            <w:tcW w:w="3419"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240" w:lineRule="auto"/>
              <w:rPr>
                <w:rFonts w:ascii="Times New Roman" w:eastAsia="SimSun" w:hAnsi="Times New Roman" w:cs="Times New Roman"/>
                <w:kern w:val="1"/>
                <w:sz w:val="20"/>
                <w:szCs w:val="20"/>
                <w:lang w:eastAsia="zh-CN"/>
              </w:rPr>
            </w:pPr>
          </w:p>
        </w:tc>
        <w:tc>
          <w:tcPr>
            <w:tcW w:w="810"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240" w:lineRule="auto"/>
              <w:rPr>
                <w:rFonts w:ascii="Times New Roman" w:eastAsia="SimSun" w:hAnsi="Times New Roman" w:cs="Times New Roman"/>
                <w:kern w:val="1"/>
                <w:sz w:val="20"/>
                <w:szCs w:val="20"/>
                <w:lang w:eastAsia="zh-CN"/>
              </w:rPr>
            </w:pP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-3</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-2</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-1</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0</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1</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2</w:t>
            </w:r>
          </w:p>
        </w:tc>
        <w:tc>
          <w:tcPr>
            <w:tcW w:w="6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3</w:t>
            </w:r>
          </w:p>
        </w:tc>
        <w:tc>
          <w:tcPr>
            <w:tcW w:w="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p>
        </w:tc>
      </w:tr>
      <w:tr w:rsidR="005148E2" w:rsidRPr="00441AA1" w:rsidTr="00BB7031">
        <w:trPr>
          <w:trHeight w:val="1180"/>
        </w:trPr>
        <w:tc>
          <w:tcPr>
            <w:tcW w:w="4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341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Універсальність системи </w:t>
            </w:r>
          </w:p>
        </w:tc>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16</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х</w:t>
            </w:r>
          </w:p>
        </w:tc>
        <w:tc>
          <w:tcPr>
            <w:tcW w:w="6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p>
        </w:tc>
      </w:tr>
      <w:tr w:rsidR="005148E2" w:rsidRPr="00441AA1" w:rsidTr="00BB7031">
        <w:trPr>
          <w:trHeight w:val="840"/>
        </w:trPr>
        <w:tc>
          <w:tcPr>
            <w:tcW w:w="4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341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Швидкість роботи</w:t>
            </w:r>
          </w:p>
        </w:tc>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14</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х</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p>
        </w:tc>
      </w:tr>
      <w:tr w:rsidR="005148E2" w:rsidRPr="00441AA1" w:rsidTr="00BB7031">
        <w:trPr>
          <w:trHeight w:val="840"/>
        </w:trPr>
        <w:tc>
          <w:tcPr>
            <w:tcW w:w="4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341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Модель підписок</w:t>
            </w:r>
          </w:p>
        </w:tc>
        <w:tc>
          <w:tcPr>
            <w:tcW w:w="81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17</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х</w:t>
            </w:r>
          </w:p>
        </w:tc>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4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6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tc>
        <w:tc>
          <w:tcPr>
            <w:tcW w:w="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before="20" w:after="20" w:line="360" w:lineRule="auto"/>
              <w:jc w:val="both"/>
              <w:rPr>
                <w:rFonts w:ascii="Times New Roman" w:eastAsia="Times New Roman" w:hAnsi="Times New Roman" w:cs="Times New Roman"/>
                <w:kern w:val="1"/>
                <w:sz w:val="28"/>
                <w:szCs w:val="28"/>
                <w:lang w:eastAsia="zh-CN"/>
              </w:rPr>
            </w:pPr>
          </w:p>
        </w:tc>
      </w:tr>
    </w:tbl>
    <w:p w:rsidR="005148E2" w:rsidRPr="00441AA1" w:rsidRDefault="005148E2" w:rsidP="005148E2">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p w:rsidR="005148E2" w:rsidRPr="00441AA1" w:rsidRDefault="005148E2" w:rsidP="005148E2">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Фінальним кроком є SWOT-аналіз (табл. 4.12).</w:t>
      </w:r>
    </w:p>
    <w:p w:rsidR="005148E2" w:rsidRPr="00441AA1" w:rsidRDefault="008E51C4" w:rsidP="005148E2">
      <w:pPr>
        <w:spacing w:before="20" w:after="20" w:line="360" w:lineRule="auto"/>
        <w:jc w:val="right"/>
        <w:rPr>
          <w:rFonts w:ascii="Times New Roman" w:eastAsia="Times New Roman" w:hAnsi="Times New Roman" w:cs="Times New Roman"/>
          <w:sz w:val="28"/>
          <w:szCs w:val="28"/>
        </w:rPr>
      </w:pPr>
      <w:r w:rsidRPr="00441AA1">
        <w:rPr>
          <w:rFonts w:ascii="Times New Roman" w:eastAsia="Times New Roman" w:hAnsi="Times New Roman" w:cs="Times New Roman"/>
          <w:kern w:val="1"/>
          <w:sz w:val="28"/>
          <w:szCs w:val="28"/>
          <w:lang w:eastAsia="zh-CN"/>
        </w:rPr>
        <w:t>Табл.</w:t>
      </w:r>
      <w:r w:rsidR="005148E2" w:rsidRPr="00441AA1">
        <w:rPr>
          <w:rFonts w:ascii="Times New Roman" w:eastAsia="Times New Roman" w:hAnsi="Times New Roman" w:cs="Times New Roman"/>
          <w:sz w:val="28"/>
          <w:szCs w:val="28"/>
        </w:rPr>
        <w:t xml:space="preserve"> 4.12.</w:t>
      </w:r>
    </w:p>
    <w:p w:rsidR="005148E2" w:rsidRPr="00441AA1" w:rsidRDefault="005148E2" w:rsidP="005148E2">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SWOT-аналіз стартап-проекту</w:t>
      </w:r>
    </w:p>
    <w:tbl>
      <w:tblPr>
        <w:tblW w:w="9357" w:type="dxa"/>
        <w:tblCellMar>
          <w:left w:w="10" w:type="dxa"/>
          <w:right w:w="10" w:type="dxa"/>
        </w:tblCellMar>
        <w:tblLook w:val="0000"/>
      </w:tblPr>
      <w:tblGrid>
        <w:gridCol w:w="4664"/>
        <w:gridCol w:w="4693"/>
      </w:tblGrid>
      <w:tr w:rsidR="005148E2" w:rsidRPr="00441AA1" w:rsidTr="00BB7031">
        <w:trPr>
          <w:trHeight w:val="1520"/>
        </w:trPr>
        <w:tc>
          <w:tcPr>
            <w:tcW w:w="466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BB7031">
            <w:pPr>
              <w:spacing w:before="20" w:after="20"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Сильні сторони: універсальність, швидкість обробки даних</w:t>
            </w:r>
          </w:p>
        </w:tc>
        <w:tc>
          <w:tcPr>
            <w:tcW w:w="469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spacing w:before="20" w:after="20"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Слабкі сторони: більша похибка при прогнозуванні, ніж у методів, зточених на аналіз даних одного конкретного пристрою</w:t>
            </w:r>
          </w:p>
        </w:tc>
      </w:tr>
      <w:tr w:rsidR="005148E2" w:rsidRPr="00441AA1" w:rsidTr="00BB7031">
        <w:trPr>
          <w:trHeight w:val="1180"/>
        </w:trPr>
        <w:tc>
          <w:tcPr>
            <w:tcW w:w="466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BB7031">
            <w:pPr>
              <w:spacing w:before="20" w:after="20"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Можливості: захоплення платформ, що не підтримуються конкурентами</w:t>
            </w:r>
          </w:p>
        </w:tc>
        <w:tc>
          <w:tcPr>
            <w:tcW w:w="469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BB7031">
            <w:pPr>
              <w:spacing w:before="20" w:after="20" w:line="360" w:lineRule="auto"/>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Загрози: висока конкуренція на ринку</w:t>
            </w:r>
          </w:p>
        </w:tc>
      </w:tr>
    </w:tbl>
    <w:p w:rsidR="005148E2" w:rsidRPr="00441AA1" w:rsidRDefault="005148E2" w:rsidP="005148E2">
      <w:pPr>
        <w:spacing w:after="0" w:line="360" w:lineRule="auto"/>
        <w:ind w:firstLine="708"/>
        <w:jc w:val="both"/>
        <w:rPr>
          <w:rFonts w:ascii="Times New Roman" w:hAnsi="Times New Roman" w:cs="Times New Roman"/>
          <w:sz w:val="28"/>
          <w:szCs w:val="28"/>
        </w:rPr>
      </w:pPr>
    </w:p>
    <w:p w:rsidR="005148E2"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На основі аналізу розроблено альтернативи ринкової поведінки та перелік заходів з їх впровадження (табл. 4.13).</w:t>
      </w:r>
    </w:p>
    <w:p w:rsidR="005148E2"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p>
    <w:p w:rsidR="005148E2" w:rsidRPr="00441AA1" w:rsidRDefault="005148E2" w:rsidP="005148E2">
      <w:pPr>
        <w:spacing w:after="0" w:line="360" w:lineRule="auto"/>
        <w:ind w:firstLine="708"/>
        <w:jc w:val="both"/>
        <w:rPr>
          <w:rFonts w:ascii="Times New Roman" w:eastAsia="Times New Roman" w:hAnsi="Times New Roman" w:cs="Times New Roman"/>
          <w:kern w:val="1"/>
          <w:sz w:val="28"/>
          <w:szCs w:val="28"/>
          <w:lang w:eastAsia="zh-CN"/>
        </w:rPr>
      </w:pPr>
    </w:p>
    <w:p w:rsidR="005148E2" w:rsidRPr="00441AA1" w:rsidRDefault="008E51C4" w:rsidP="005148E2">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5148E2" w:rsidRPr="00441AA1">
        <w:rPr>
          <w:rFonts w:ascii="Times New Roman" w:eastAsia="Times New Roman" w:hAnsi="Times New Roman" w:cs="Times New Roman"/>
          <w:kern w:val="1"/>
          <w:sz w:val="28"/>
          <w:szCs w:val="28"/>
          <w:lang w:eastAsia="zh-CN"/>
        </w:rPr>
        <w:t>4.13</w:t>
      </w:r>
    </w:p>
    <w:p w:rsidR="005148E2" w:rsidRPr="00441AA1" w:rsidRDefault="005148E2" w:rsidP="005148E2">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Альтернативи ринкового впровадження стартап-проекту</w:t>
      </w:r>
    </w:p>
    <w:tbl>
      <w:tblPr>
        <w:tblW w:w="9357" w:type="dxa"/>
        <w:tblCellMar>
          <w:left w:w="10" w:type="dxa"/>
          <w:right w:w="10" w:type="dxa"/>
        </w:tblCellMar>
        <w:tblLook w:val="0000"/>
      </w:tblPr>
      <w:tblGrid>
        <w:gridCol w:w="794"/>
        <w:gridCol w:w="3816"/>
        <w:gridCol w:w="2415"/>
        <w:gridCol w:w="2332"/>
      </w:tblGrid>
      <w:tr w:rsidR="005148E2" w:rsidRPr="00441AA1" w:rsidTr="00BB7031">
        <w:trPr>
          <w:trHeight w:val="1034"/>
        </w:trPr>
        <w:tc>
          <w:tcPr>
            <w:tcW w:w="7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38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Альтернатива (орієнтовний комплекс заходів) ринкової поведінки</w:t>
            </w:r>
          </w:p>
        </w:tc>
        <w:tc>
          <w:tcPr>
            <w:tcW w:w="24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Ймовірність отримання</w:t>
            </w:r>
          </w:p>
          <w:p w:rsidR="005148E2" w:rsidRPr="00441AA1" w:rsidRDefault="005148E2" w:rsidP="005148E2">
            <w:pPr>
              <w:widowControl w:val="0"/>
              <w:spacing w:after="0" w:line="348"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ресурсів</w:t>
            </w:r>
          </w:p>
        </w:tc>
        <w:tc>
          <w:tcPr>
            <w:tcW w:w="233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Строки реалізації</w:t>
            </w:r>
          </w:p>
        </w:tc>
      </w:tr>
      <w:tr w:rsidR="005148E2" w:rsidRPr="00441AA1" w:rsidTr="00BB7031">
        <w:trPr>
          <w:trHeight w:val="1117"/>
        </w:trPr>
        <w:tc>
          <w:tcPr>
            <w:tcW w:w="7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38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Зацікавлення інших гравців</w:t>
            </w:r>
          </w:p>
        </w:tc>
        <w:tc>
          <w:tcPr>
            <w:tcW w:w="24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Продаж проекту чи його поглинання іншою компанією</w:t>
            </w:r>
          </w:p>
        </w:tc>
        <w:tc>
          <w:tcPr>
            <w:tcW w:w="233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Декілька років</w:t>
            </w:r>
          </w:p>
        </w:tc>
      </w:tr>
      <w:tr w:rsidR="005148E2" w:rsidRPr="00441AA1" w:rsidTr="00BB7031">
        <w:trPr>
          <w:trHeight w:val="3351"/>
        </w:trPr>
        <w:tc>
          <w:tcPr>
            <w:tcW w:w="7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38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Переведення продукту на модель open source</w:t>
            </w:r>
          </w:p>
        </w:tc>
        <w:tc>
          <w:tcPr>
            <w:tcW w:w="24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Можливість безкоштовного залучення програмістів та спеціалістів з області інформаційної безпеки</w:t>
            </w:r>
          </w:p>
        </w:tc>
        <w:tc>
          <w:tcPr>
            <w:tcW w:w="233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До року</w:t>
            </w:r>
          </w:p>
        </w:tc>
      </w:tr>
      <w:tr w:rsidR="005148E2" w:rsidRPr="00441AA1" w:rsidTr="00BB7031">
        <w:trPr>
          <w:trHeight w:val="2980"/>
        </w:trPr>
        <w:tc>
          <w:tcPr>
            <w:tcW w:w="7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381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Продаж рішень</w:t>
            </w:r>
          </w:p>
        </w:tc>
        <w:tc>
          <w:tcPr>
            <w:tcW w:w="24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Можливість розвитку на тих платформах, що не підтримують конкуренти за більш низькою ціною</w:t>
            </w:r>
          </w:p>
        </w:tc>
        <w:tc>
          <w:tcPr>
            <w:tcW w:w="233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5148E2" w:rsidRPr="00441AA1" w:rsidRDefault="005148E2" w:rsidP="005148E2">
            <w:pPr>
              <w:widowControl w:val="0"/>
              <w:spacing w:after="0" w:line="348"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Декілька місяців</w:t>
            </w:r>
          </w:p>
        </w:tc>
      </w:tr>
    </w:tbl>
    <w:p w:rsidR="005148E2" w:rsidRPr="00441AA1" w:rsidRDefault="005148E2" w:rsidP="005148E2">
      <w:pPr>
        <w:spacing w:after="0" w:line="360" w:lineRule="auto"/>
        <w:ind w:firstLine="708"/>
        <w:jc w:val="both"/>
        <w:rPr>
          <w:rFonts w:ascii="Times New Roman" w:hAnsi="Times New Roman" w:cs="Times New Roman"/>
          <w:sz w:val="28"/>
          <w:szCs w:val="28"/>
        </w:rPr>
      </w:pPr>
    </w:p>
    <w:p w:rsidR="005148E2" w:rsidRPr="00441AA1" w:rsidRDefault="005148E2" w:rsidP="00D8333E">
      <w:pPr>
        <w:spacing w:before="20" w:after="20" w:line="360" w:lineRule="auto"/>
        <w:ind w:firstLine="708"/>
        <w:jc w:val="both"/>
        <w:rPr>
          <w:rFonts w:ascii="Times New Roman" w:eastAsia="Times New Roman" w:hAnsi="Times New Roman" w:cs="Times New Roman"/>
          <w:kern w:val="1"/>
          <w:sz w:val="28"/>
          <w:szCs w:val="28"/>
          <w:lang w:val="ru-RU" w:eastAsia="zh-CN"/>
        </w:rPr>
      </w:pPr>
      <w:r w:rsidRPr="00441AA1">
        <w:rPr>
          <w:rFonts w:ascii="Times New Roman" w:eastAsia="Times New Roman" w:hAnsi="Times New Roman" w:cs="Times New Roman"/>
          <w:kern w:val="1"/>
          <w:sz w:val="28"/>
          <w:szCs w:val="28"/>
          <w:lang w:eastAsia="zh-CN"/>
        </w:rPr>
        <w:t>Варто зауважити, що перший пункт може бути проданий іншим компаніями на тих платформах, де стартап не зможе конкурувати.</w:t>
      </w:r>
    </w:p>
    <w:p w:rsidR="00A8769E" w:rsidRPr="00441AA1" w:rsidRDefault="00A8769E" w:rsidP="00F74252">
      <w:pPr>
        <w:pStyle w:val="2"/>
        <w:rPr>
          <w:lang w:val="uk-UA"/>
        </w:rPr>
      </w:pPr>
      <w:bookmarkStart w:id="36" w:name="_Toc532653638"/>
      <w:bookmarkStart w:id="37" w:name="_Toc58305348"/>
      <w:r w:rsidRPr="00441AA1">
        <w:rPr>
          <w:lang w:val="uk-UA"/>
        </w:rPr>
        <w:lastRenderedPageBreak/>
        <w:t>4.4. Розроблення ринкової стратегії проекту</w:t>
      </w:r>
      <w:bookmarkEnd w:id="36"/>
      <w:bookmarkEnd w:id="37"/>
    </w:p>
    <w:p w:rsidR="00432009" w:rsidRPr="00441AA1" w:rsidRDefault="00432009" w:rsidP="00432009">
      <w:pPr>
        <w:spacing w:before="20" w:after="20" w:line="360" w:lineRule="auto"/>
        <w:ind w:firstLine="708"/>
        <w:jc w:val="both"/>
        <w:rPr>
          <w:rFonts w:ascii="Times New Roman" w:eastAsia="Times New Roman" w:hAnsi="Times New Roman" w:cs="Times New Roman"/>
          <w:kern w:val="1"/>
          <w:sz w:val="28"/>
          <w:szCs w:val="28"/>
          <w:lang w:eastAsia="zh-CN"/>
        </w:rPr>
      </w:pPr>
      <w:bookmarkStart w:id="38" w:name="_Toc532653639"/>
      <w:r w:rsidRPr="00441AA1">
        <w:rPr>
          <w:rFonts w:ascii="Times New Roman" w:eastAsia="Times New Roman" w:hAnsi="Times New Roman" w:cs="Times New Roman"/>
          <w:kern w:val="1"/>
          <w:sz w:val="28"/>
          <w:szCs w:val="28"/>
          <w:lang w:eastAsia="zh-CN"/>
        </w:rPr>
        <w:t>Наведемо опис цільових потенційних споживачів продукту, що продукується стартап-проектом. Такими групами є пересічні клієнти та розробники програмного забезпечення. Дані зведено до таблиці 4.14</w:t>
      </w:r>
    </w:p>
    <w:p w:rsidR="00432009" w:rsidRPr="00441AA1" w:rsidRDefault="00432009" w:rsidP="00432009">
      <w:pPr>
        <w:spacing w:before="20" w:after="20" w:line="360" w:lineRule="auto"/>
        <w:jc w:val="both"/>
        <w:rPr>
          <w:rFonts w:ascii="Times New Roman" w:eastAsia="Times New Roman" w:hAnsi="Times New Roman" w:cs="Times New Roman"/>
          <w:kern w:val="1"/>
          <w:sz w:val="28"/>
          <w:szCs w:val="28"/>
          <w:lang w:eastAsia="zh-CN"/>
        </w:rPr>
      </w:pPr>
    </w:p>
    <w:p w:rsidR="00432009" w:rsidRPr="00441AA1" w:rsidRDefault="008E51C4" w:rsidP="00432009">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Табл</w:t>
      </w:r>
      <w:r w:rsidR="00432009" w:rsidRPr="00441AA1">
        <w:rPr>
          <w:rFonts w:ascii="Times New Roman" w:eastAsia="Times New Roman" w:hAnsi="Times New Roman" w:cs="Times New Roman"/>
          <w:kern w:val="1"/>
          <w:sz w:val="28"/>
          <w:szCs w:val="28"/>
          <w:lang w:eastAsia="zh-CN"/>
        </w:rPr>
        <w:t>. 4.14</w:t>
      </w:r>
    </w:p>
    <w:p w:rsidR="00432009" w:rsidRPr="00441AA1" w:rsidRDefault="00432009" w:rsidP="00432009">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Вибір цільових груп потенційних споживачів</w:t>
      </w:r>
    </w:p>
    <w:tbl>
      <w:tblPr>
        <w:tblW w:w="10128" w:type="dxa"/>
        <w:tblInd w:w="-609" w:type="dxa"/>
        <w:tblLayout w:type="fixed"/>
        <w:tblCellMar>
          <w:left w:w="10" w:type="dxa"/>
          <w:right w:w="10" w:type="dxa"/>
        </w:tblCellMar>
        <w:tblLook w:val="0000"/>
      </w:tblPr>
      <w:tblGrid>
        <w:gridCol w:w="425"/>
        <w:gridCol w:w="1844"/>
        <w:gridCol w:w="1984"/>
        <w:gridCol w:w="1985"/>
        <w:gridCol w:w="1984"/>
        <w:gridCol w:w="1906"/>
      </w:tblGrid>
      <w:tr w:rsidR="00EA6644" w:rsidRPr="00441AA1" w:rsidTr="00EA6644">
        <w:trPr>
          <w:trHeight w:val="2720"/>
        </w:trPr>
        <w:tc>
          <w:tcPr>
            <w:tcW w:w="42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432009" w:rsidRPr="00441AA1" w:rsidRDefault="00432009" w:rsidP="00432009">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184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432009" w:rsidRPr="00441AA1" w:rsidRDefault="00432009" w:rsidP="00432009">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Опис профілю цільової групи потенційних клієнтів</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432009" w:rsidRPr="00441AA1" w:rsidRDefault="00432009" w:rsidP="00432009">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Готовність споживачів сприйняти продукт</w:t>
            </w:r>
          </w:p>
        </w:tc>
        <w:tc>
          <w:tcPr>
            <w:tcW w:w="19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432009" w:rsidRPr="00441AA1" w:rsidRDefault="00432009" w:rsidP="00432009">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Орієнтовний попит в межах цільової групи (сегменту)</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432009" w:rsidRPr="00441AA1" w:rsidRDefault="00432009" w:rsidP="00432009">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Інтенсивність конкуренції в сегменті</w:t>
            </w:r>
          </w:p>
        </w:tc>
        <w:tc>
          <w:tcPr>
            <w:tcW w:w="190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432009" w:rsidRPr="00441AA1" w:rsidRDefault="00432009" w:rsidP="00432009">
            <w:pPr>
              <w:widowControl w:val="0"/>
              <w:spacing w:after="0" w:line="336"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Простота входу у сегмент</w:t>
            </w:r>
          </w:p>
        </w:tc>
      </w:tr>
      <w:tr w:rsidR="00EA6644" w:rsidRPr="00441AA1" w:rsidTr="00EA6644">
        <w:trPr>
          <w:trHeight w:val="4364"/>
        </w:trPr>
        <w:tc>
          <w:tcPr>
            <w:tcW w:w="42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432009">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184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pStyle w:val="ac"/>
              <w:spacing w:line="360" w:lineRule="auto"/>
              <w:rPr>
                <w:rFonts w:ascii="Times New Roman" w:hAnsi="Times New Roman" w:cs="Times New Roman"/>
                <w:color w:val="000000" w:themeColor="text1"/>
                <w:sz w:val="28"/>
                <w:szCs w:val="28"/>
              </w:rPr>
            </w:pPr>
            <w:r w:rsidRPr="00441AA1">
              <w:rPr>
                <w:rFonts w:ascii="Times New Roman" w:hAnsi="Times New Roman" w:cs="Times New Roman"/>
                <w:color w:val="000000" w:themeColor="text1"/>
                <w:sz w:val="28"/>
                <w:szCs w:val="28"/>
              </w:rPr>
              <w:t>Пересічні клієнти</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pStyle w:val="ac"/>
              <w:spacing w:line="360" w:lineRule="auto"/>
              <w:rPr>
                <w:rFonts w:ascii="Times New Roman" w:hAnsi="Times New Roman" w:cs="Times New Roman"/>
                <w:color w:val="000000" w:themeColor="text1"/>
                <w:sz w:val="28"/>
                <w:szCs w:val="28"/>
              </w:rPr>
            </w:pPr>
            <w:r w:rsidRPr="00441AA1">
              <w:rPr>
                <w:rFonts w:ascii="Times New Roman" w:hAnsi="Times New Roman" w:cs="Times New Roman"/>
                <w:color w:val="000000" w:themeColor="text1"/>
                <w:sz w:val="28"/>
                <w:szCs w:val="28"/>
              </w:rPr>
              <w:t>Ці клієнти дуже часто мають потребу у використанні подібних систем</w:t>
            </w:r>
          </w:p>
        </w:tc>
        <w:tc>
          <w:tcPr>
            <w:tcW w:w="19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pStyle w:val="ac"/>
              <w:spacing w:line="360" w:lineRule="auto"/>
              <w:rPr>
                <w:rFonts w:ascii="Times New Roman" w:hAnsi="Times New Roman" w:cs="Times New Roman"/>
                <w:color w:val="000000" w:themeColor="text1"/>
                <w:sz w:val="28"/>
                <w:szCs w:val="28"/>
              </w:rPr>
            </w:pPr>
            <w:r w:rsidRPr="00441AA1">
              <w:rPr>
                <w:rFonts w:ascii="Times New Roman" w:hAnsi="Times New Roman" w:cs="Times New Roman"/>
                <w:color w:val="000000" w:themeColor="text1"/>
                <w:sz w:val="28"/>
                <w:szCs w:val="28"/>
              </w:rPr>
              <w:t>Попит високий через високу точність системи та зрозумілість інтерфейсу</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pStyle w:val="ac"/>
              <w:spacing w:line="360" w:lineRule="auto"/>
              <w:rPr>
                <w:rFonts w:ascii="Times New Roman" w:hAnsi="Times New Roman" w:cs="Times New Roman"/>
                <w:color w:val="000000" w:themeColor="text1"/>
                <w:sz w:val="28"/>
                <w:szCs w:val="28"/>
              </w:rPr>
            </w:pPr>
            <w:r w:rsidRPr="00441AA1">
              <w:rPr>
                <w:rFonts w:ascii="Times New Roman" w:hAnsi="Times New Roman" w:cs="Times New Roman"/>
                <w:color w:val="000000" w:themeColor="text1"/>
                <w:sz w:val="28"/>
                <w:szCs w:val="28"/>
              </w:rPr>
              <w:t>На даний момент є декілька продуктів конкурентів націлених на цю цільову групу</w:t>
            </w:r>
          </w:p>
        </w:tc>
        <w:tc>
          <w:tcPr>
            <w:tcW w:w="190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pStyle w:val="ac"/>
              <w:spacing w:line="360" w:lineRule="auto"/>
              <w:rPr>
                <w:rFonts w:ascii="Times New Roman" w:hAnsi="Times New Roman" w:cs="Times New Roman"/>
                <w:color w:val="000000" w:themeColor="text1"/>
                <w:sz w:val="28"/>
                <w:szCs w:val="28"/>
              </w:rPr>
            </w:pPr>
            <w:r w:rsidRPr="00441AA1">
              <w:rPr>
                <w:rFonts w:ascii="Times New Roman" w:hAnsi="Times New Roman" w:cs="Times New Roman"/>
                <w:color w:val="000000" w:themeColor="text1"/>
                <w:sz w:val="28"/>
                <w:szCs w:val="28"/>
              </w:rPr>
              <w:t>Вхід у сегмент простий, адже в даний момент немає загрози інтенсивної конкуренції та інших перепон</w:t>
            </w:r>
          </w:p>
        </w:tc>
      </w:tr>
    </w:tbl>
    <w:p w:rsidR="005148E2" w:rsidRPr="00441AA1" w:rsidRDefault="005148E2" w:rsidP="00A8769E">
      <w:pPr>
        <w:pStyle w:val="2"/>
        <w:ind w:left="1276" w:hanging="567"/>
        <w:rPr>
          <w:b w:val="0"/>
          <w:lang w:val="uk-UA"/>
        </w:rPr>
      </w:pPr>
    </w:p>
    <w:p w:rsidR="00EA6644" w:rsidRPr="00441AA1" w:rsidRDefault="00EA6644" w:rsidP="00EA6644">
      <w:pPr>
        <w:rPr>
          <w:lang w:eastAsia="zh-CN"/>
        </w:rPr>
      </w:pPr>
      <w:r w:rsidRPr="00441AA1">
        <w:rPr>
          <w:lang w:eastAsia="zh-CN"/>
        </w:rPr>
        <w:br w:type="page"/>
      </w:r>
    </w:p>
    <w:p w:rsidR="00EA6644" w:rsidRPr="00441AA1" w:rsidRDefault="00EA6644" w:rsidP="00EA6644">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 xml:space="preserve">Продовження </w:t>
      </w:r>
      <w:r w:rsidR="008E51C4" w:rsidRPr="00441AA1">
        <w:rPr>
          <w:rFonts w:ascii="Times New Roman" w:eastAsia="Times New Roman" w:hAnsi="Times New Roman" w:cs="Times New Roman"/>
          <w:kern w:val="1"/>
          <w:sz w:val="28"/>
          <w:szCs w:val="28"/>
          <w:lang w:eastAsia="zh-CN"/>
        </w:rPr>
        <w:t xml:space="preserve">табл. </w:t>
      </w:r>
      <w:r w:rsidRPr="00441AA1">
        <w:rPr>
          <w:rFonts w:ascii="Times New Roman" w:eastAsia="Times New Roman" w:hAnsi="Times New Roman" w:cs="Times New Roman"/>
          <w:kern w:val="1"/>
          <w:sz w:val="28"/>
          <w:szCs w:val="28"/>
          <w:lang w:eastAsia="zh-CN"/>
        </w:rPr>
        <w:t>4.14</w:t>
      </w:r>
    </w:p>
    <w:tbl>
      <w:tblPr>
        <w:tblW w:w="10128" w:type="dxa"/>
        <w:tblInd w:w="-609" w:type="dxa"/>
        <w:tblLayout w:type="fixed"/>
        <w:tblCellMar>
          <w:left w:w="10" w:type="dxa"/>
          <w:right w:w="10" w:type="dxa"/>
        </w:tblCellMar>
        <w:tblLook w:val="0000"/>
      </w:tblPr>
      <w:tblGrid>
        <w:gridCol w:w="425"/>
        <w:gridCol w:w="1844"/>
        <w:gridCol w:w="1984"/>
        <w:gridCol w:w="1985"/>
        <w:gridCol w:w="1984"/>
        <w:gridCol w:w="1906"/>
      </w:tblGrid>
      <w:tr w:rsidR="00EA6644" w:rsidRPr="00441AA1" w:rsidTr="00BB7031">
        <w:trPr>
          <w:trHeight w:val="2645"/>
        </w:trPr>
        <w:tc>
          <w:tcPr>
            <w:tcW w:w="42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184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Розробники програмного забезпечення</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Розробники потребують доступну та високоточну систему розпізнавання людської активності</w:t>
            </w:r>
          </w:p>
        </w:tc>
        <w:tc>
          <w:tcPr>
            <w:tcW w:w="19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Попит високий через високу точність системи та хорошу документацію до використання API</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hAnsi="Times New Roman" w:cs="Times New Roman"/>
                <w:sz w:val="28"/>
              </w:rPr>
              <w:t>На ринку майже немає продуктів які надають доступ до якісного API</w:t>
            </w:r>
            <w:r w:rsidRPr="00441AA1">
              <w:rPr>
                <w:sz w:val="28"/>
              </w:rPr>
              <w:t xml:space="preserve"> </w:t>
            </w:r>
            <w:r w:rsidRPr="00441AA1">
              <w:rPr>
                <w:rFonts w:ascii="Times New Roman" w:eastAsia="Times New Roman" w:hAnsi="Times New Roman" w:cs="Times New Roman"/>
                <w:kern w:val="1"/>
                <w:sz w:val="28"/>
                <w:szCs w:val="28"/>
                <w:lang w:eastAsia="zh-CN"/>
              </w:rPr>
              <w:t>систему розпізнавання людської активності</w:t>
            </w:r>
          </w:p>
        </w:tc>
        <w:tc>
          <w:tcPr>
            <w:tcW w:w="190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Вхід у сегмент простий, адже в даний момент немає загрози інтенсивної конкуренції та інших перепон</w:t>
            </w:r>
          </w:p>
        </w:tc>
      </w:tr>
      <w:tr w:rsidR="00EA6644" w:rsidRPr="00441AA1" w:rsidTr="00BB7031">
        <w:trPr>
          <w:trHeight w:val="644"/>
        </w:trPr>
        <w:tc>
          <w:tcPr>
            <w:tcW w:w="10128" w:type="dxa"/>
            <w:gridSpan w:val="6"/>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BB7031">
            <w:pPr>
              <w:widowControl w:val="0"/>
              <w:spacing w:after="0" w:line="336"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Які цільові групи обрано: пересічні клієнти, розробники програмного забезпечення</w:t>
            </w:r>
          </w:p>
        </w:tc>
      </w:tr>
    </w:tbl>
    <w:p w:rsidR="00EA6644" w:rsidRPr="00441AA1" w:rsidRDefault="00EA6644" w:rsidP="00D8333E">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Перед тим, аби визначити рентабельність входу на сегменти ринку, що розпізнаванням людської активності на основі даних отриманих з носимих пристроїв потрібно визначити базову стратегію розвитку (табл. 4.15).</w:t>
      </w:r>
    </w:p>
    <w:p w:rsidR="00EA6644" w:rsidRPr="00441AA1" w:rsidRDefault="008E51C4" w:rsidP="00EA6644">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EA6644" w:rsidRPr="00441AA1">
        <w:rPr>
          <w:rFonts w:ascii="Times New Roman" w:eastAsia="Times New Roman" w:hAnsi="Times New Roman" w:cs="Times New Roman"/>
          <w:kern w:val="1"/>
          <w:sz w:val="28"/>
          <w:szCs w:val="28"/>
          <w:lang w:eastAsia="zh-CN"/>
        </w:rPr>
        <w:t>4.15.</w:t>
      </w:r>
    </w:p>
    <w:p w:rsidR="00EA6644" w:rsidRPr="00441AA1" w:rsidRDefault="00EA6644" w:rsidP="00EA6644">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Визначення базової стратегії ринку</w:t>
      </w:r>
    </w:p>
    <w:tbl>
      <w:tblPr>
        <w:tblW w:w="9165" w:type="dxa"/>
        <w:tblLayout w:type="fixed"/>
        <w:tblCellMar>
          <w:left w:w="10" w:type="dxa"/>
          <w:right w:w="10" w:type="dxa"/>
        </w:tblCellMar>
        <w:tblLook w:val="0000"/>
      </w:tblPr>
      <w:tblGrid>
        <w:gridCol w:w="688"/>
        <w:gridCol w:w="1539"/>
        <w:gridCol w:w="1984"/>
        <w:gridCol w:w="3260"/>
        <w:gridCol w:w="1694"/>
      </w:tblGrid>
      <w:tr w:rsidR="00EA6644" w:rsidRPr="00441AA1" w:rsidTr="00EA6644">
        <w:trPr>
          <w:trHeight w:val="2220"/>
        </w:trPr>
        <w:tc>
          <w:tcPr>
            <w:tcW w:w="68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1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Обрана альтерна-тива розвитку проекту</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Стратегія охоплення ринку</w:t>
            </w:r>
          </w:p>
        </w:tc>
        <w:tc>
          <w:tcPr>
            <w:tcW w:w="3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Ключові конкурентоспромо-жні позиції відповідно до обраної альтернативи</w:t>
            </w:r>
          </w:p>
        </w:tc>
        <w:tc>
          <w:tcPr>
            <w:tcW w:w="16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Базова стратегія розвитку</w:t>
            </w:r>
          </w:p>
        </w:tc>
      </w:tr>
      <w:tr w:rsidR="00EA6644" w:rsidRPr="00441AA1" w:rsidTr="00EA6644">
        <w:trPr>
          <w:trHeight w:val="2220"/>
        </w:trPr>
        <w:tc>
          <w:tcPr>
            <w:tcW w:w="688"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153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Залучення іноземних інвестицій</w:t>
            </w:r>
          </w:p>
        </w:tc>
        <w:tc>
          <w:tcPr>
            <w:tcW w:w="198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Робить ставку на універсальності продукту</w:t>
            </w:r>
          </w:p>
        </w:tc>
        <w:tc>
          <w:tcPr>
            <w:tcW w:w="326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ind w:right="-6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Вдосконалення продукту, його потенційна конкретизація у певній сфері споживання</w:t>
            </w:r>
          </w:p>
        </w:tc>
        <w:tc>
          <w:tcPr>
            <w:tcW w:w="1694"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EA6644" w:rsidRPr="00441AA1" w:rsidRDefault="00EA6644" w:rsidP="00EA6644">
            <w:pPr>
              <w:widowControl w:val="0"/>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Стратегія диференціації</w:t>
            </w:r>
          </w:p>
        </w:tc>
      </w:tr>
    </w:tbl>
    <w:p w:rsidR="00EA6644" w:rsidRPr="00441AA1" w:rsidRDefault="00333C38" w:rsidP="00333C38">
      <w:pPr>
        <w:ind w:firstLine="708"/>
        <w:rPr>
          <w:rFonts w:ascii="Times New Roman" w:hAnsi="Times New Roman" w:cs="Times New Roman"/>
          <w:sz w:val="28"/>
          <w:lang w:eastAsia="zh-CN"/>
        </w:rPr>
      </w:pPr>
      <w:r w:rsidRPr="00441AA1">
        <w:rPr>
          <w:rFonts w:ascii="Times New Roman" w:eastAsia="Times New Roman" w:hAnsi="Times New Roman" w:cs="Times New Roman"/>
          <w:kern w:val="1"/>
          <w:sz w:val="28"/>
          <w:szCs w:val="28"/>
          <w:lang w:eastAsia="zh-CN"/>
        </w:rPr>
        <w:lastRenderedPageBreak/>
        <w:t>У таблиці 4.16. наведемо базову стратегію конкурентної поведінки майбутнього продукту</w:t>
      </w:r>
    </w:p>
    <w:p w:rsidR="00333C38" w:rsidRPr="00441AA1" w:rsidRDefault="008E51C4" w:rsidP="00333C38">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333C38" w:rsidRPr="00441AA1">
        <w:rPr>
          <w:rFonts w:ascii="Times New Roman" w:eastAsia="Times New Roman" w:hAnsi="Times New Roman" w:cs="Times New Roman"/>
          <w:kern w:val="1"/>
          <w:sz w:val="28"/>
          <w:szCs w:val="28"/>
          <w:lang w:eastAsia="zh-CN"/>
        </w:rPr>
        <w:t>4.16.</w:t>
      </w:r>
    </w:p>
    <w:p w:rsidR="00333C38" w:rsidRPr="00441AA1" w:rsidRDefault="00333C38" w:rsidP="00333C38">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Визначення базової стратегії конкурентної поведінки</w:t>
      </w:r>
    </w:p>
    <w:tbl>
      <w:tblPr>
        <w:tblW w:w="9356" w:type="dxa"/>
        <w:tblCellMar>
          <w:left w:w="10" w:type="dxa"/>
          <w:right w:w="10" w:type="dxa"/>
        </w:tblCellMar>
        <w:tblLook w:val="0000"/>
      </w:tblPr>
      <w:tblGrid>
        <w:gridCol w:w="655"/>
        <w:gridCol w:w="2205"/>
        <w:gridCol w:w="2288"/>
        <w:gridCol w:w="2285"/>
        <w:gridCol w:w="1923"/>
      </w:tblGrid>
      <w:tr w:rsidR="00333C38" w:rsidRPr="00441AA1" w:rsidTr="00BB7031">
        <w:trPr>
          <w:trHeight w:val="2900"/>
        </w:trPr>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20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Чи є проект «пер-</w:t>
            </w:r>
          </w:p>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шопрохідцем» на</w:t>
            </w:r>
          </w:p>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ринку?</w:t>
            </w:r>
          </w:p>
        </w:tc>
        <w:tc>
          <w:tcPr>
            <w:tcW w:w="239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Чи буде компанія шукати нових споживачів, або забирати існуючих у конкурентів?</w:t>
            </w:r>
          </w:p>
        </w:tc>
        <w:tc>
          <w:tcPr>
            <w:tcW w:w="23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Чи буде компанія копіювати основні характеристики товару конкурента, і які?</w:t>
            </w:r>
          </w:p>
        </w:tc>
        <w:tc>
          <w:tcPr>
            <w:tcW w:w="194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Стратегія конкурентної поведінки</w:t>
            </w:r>
          </w:p>
        </w:tc>
      </w:tr>
      <w:tr w:rsidR="00333C38" w:rsidRPr="00441AA1" w:rsidTr="00BB7031">
        <w:trPr>
          <w:trHeight w:val="2560"/>
        </w:trPr>
        <w:tc>
          <w:tcPr>
            <w:tcW w:w="69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20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Проект не є першопрохідцем на ринку</w:t>
            </w:r>
          </w:p>
        </w:tc>
        <w:tc>
          <w:tcPr>
            <w:tcW w:w="239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Буде шукати нових споживачів, та забирати у існуючих конкурентів</w:t>
            </w:r>
          </w:p>
        </w:tc>
        <w:tc>
          <w:tcPr>
            <w:tcW w:w="23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Компанія не буде копіювати основні характеристики товарів конкурентів</w:t>
            </w:r>
          </w:p>
        </w:tc>
        <w:tc>
          <w:tcPr>
            <w:tcW w:w="194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333C38" w:rsidRPr="00441AA1" w:rsidRDefault="00333C38" w:rsidP="00333C38">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Флангова атака</w:t>
            </w:r>
          </w:p>
        </w:tc>
      </w:tr>
    </w:tbl>
    <w:p w:rsidR="00EA6644" w:rsidRPr="00441AA1" w:rsidRDefault="00EA6644" w:rsidP="005148E2">
      <w:pPr>
        <w:rPr>
          <w:rFonts w:ascii="Times New Roman" w:hAnsi="Times New Roman" w:cs="Times New Roman"/>
          <w:sz w:val="28"/>
          <w:lang w:eastAsia="zh-CN"/>
        </w:rPr>
      </w:pPr>
    </w:p>
    <w:p w:rsidR="006F37F7" w:rsidRPr="00441AA1" w:rsidRDefault="006F37F7" w:rsidP="006F37F7">
      <w:pPr>
        <w:spacing w:before="20" w:after="20" w:line="360" w:lineRule="auto"/>
        <w:ind w:firstLine="708"/>
        <w:jc w:val="both"/>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На основі вимог групи споживачів до продукту та постачальника, обраної стратегії конкурентної поведінки та базової стратегії розвитку продукту визначимо стратегію позиціонування (табл. 4.17).</w:t>
      </w:r>
    </w:p>
    <w:p w:rsidR="006F37F7" w:rsidRPr="00441AA1" w:rsidRDefault="006F37F7" w:rsidP="005148E2">
      <w:pPr>
        <w:rPr>
          <w:rFonts w:ascii="Times New Roman" w:hAnsi="Times New Roman" w:cs="Times New Roman"/>
          <w:sz w:val="28"/>
          <w:lang w:eastAsia="zh-CN"/>
        </w:rPr>
      </w:pPr>
      <w:r w:rsidRPr="00441AA1">
        <w:rPr>
          <w:rFonts w:ascii="Times New Roman" w:hAnsi="Times New Roman" w:cs="Times New Roman"/>
          <w:sz w:val="28"/>
          <w:lang w:eastAsia="zh-CN"/>
        </w:rPr>
        <w:br w:type="page"/>
      </w:r>
    </w:p>
    <w:p w:rsidR="006F37F7" w:rsidRPr="00441AA1" w:rsidRDefault="008E51C4" w:rsidP="006F37F7">
      <w:pPr>
        <w:spacing w:before="20" w:after="20" w:line="360" w:lineRule="auto"/>
        <w:jc w:val="right"/>
        <w:rPr>
          <w:rFonts w:ascii="Times New Roman" w:eastAsia="Times New Roman" w:hAnsi="Times New Roman" w:cs="Times New Roman"/>
          <w:sz w:val="28"/>
          <w:szCs w:val="28"/>
        </w:rPr>
      </w:pPr>
      <w:r w:rsidRPr="00441AA1">
        <w:rPr>
          <w:rFonts w:ascii="Times New Roman" w:eastAsia="Times New Roman" w:hAnsi="Times New Roman" w:cs="Times New Roman"/>
          <w:kern w:val="1"/>
          <w:sz w:val="28"/>
          <w:szCs w:val="28"/>
          <w:lang w:eastAsia="zh-CN"/>
        </w:rPr>
        <w:lastRenderedPageBreak/>
        <w:t xml:space="preserve">Табл. </w:t>
      </w:r>
      <w:r w:rsidR="006F37F7" w:rsidRPr="00441AA1">
        <w:rPr>
          <w:rFonts w:ascii="Times New Roman" w:eastAsia="Times New Roman" w:hAnsi="Times New Roman" w:cs="Times New Roman"/>
          <w:sz w:val="28"/>
          <w:szCs w:val="28"/>
        </w:rPr>
        <w:t>4.17.</w:t>
      </w:r>
    </w:p>
    <w:p w:rsidR="006F37F7" w:rsidRPr="00441AA1" w:rsidRDefault="006F37F7" w:rsidP="006F37F7">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Визначення стратегії позиціонування</w:t>
      </w:r>
    </w:p>
    <w:tbl>
      <w:tblPr>
        <w:tblW w:w="9349" w:type="dxa"/>
        <w:tblCellMar>
          <w:left w:w="10" w:type="dxa"/>
          <w:right w:w="10" w:type="dxa"/>
        </w:tblCellMar>
        <w:tblLook w:val="0000"/>
      </w:tblPr>
      <w:tblGrid>
        <w:gridCol w:w="488"/>
        <w:gridCol w:w="2089"/>
        <w:gridCol w:w="1973"/>
        <w:gridCol w:w="2951"/>
        <w:gridCol w:w="1848"/>
      </w:tblGrid>
      <w:tr w:rsidR="006F37F7" w:rsidRPr="00441AA1" w:rsidTr="00BB7031">
        <w:trPr>
          <w:trHeight w:val="2580"/>
        </w:trPr>
        <w:tc>
          <w:tcPr>
            <w:tcW w:w="58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jc w:val="center"/>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w:t>
            </w:r>
          </w:p>
        </w:tc>
        <w:tc>
          <w:tcPr>
            <w:tcW w:w="22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jc w:val="center"/>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Вимоги до товару цільової аудиторії</w:t>
            </w:r>
          </w:p>
        </w:tc>
        <w:tc>
          <w:tcPr>
            <w:tcW w:w="24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jc w:val="center"/>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Базова стратегія розвитку</w:t>
            </w:r>
          </w:p>
        </w:tc>
        <w:tc>
          <w:tcPr>
            <w:tcW w:w="16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jc w:val="center"/>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Ключові конкурентоспроможні позиції власного стартап-проекту</w:t>
            </w:r>
          </w:p>
        </w:tc>
        <w:tc>
          <w:tcPr>
            <w:tcW w:w="244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jc w:val="center"/>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Вибір асоціацій, які мають сформувати комплексну позицію власного проекту (три ключових)</w:t>
            </w:r>
          </w:p>
        </w:tc>
      </w:tr>
      <w:tr w:rsidR="006F37F7" w:rsidRPr="00441AA1" w:rsidTr="00BB7031">
        <w:trPr>
          <w:trHeight w:val="2560"/>
        </w:trPr>
        <w:tc>
          <w:tcPr>
            <w:tcW w:w="58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1</w:t>
            </w:r>
          </w:p>
        </w:tc>
        <w:tc>
          <w:tcPr>
            <w:tcW w:w="223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Простота системи, точність розпізнавання, висока продуктивність</w:t>
            </w:r>
          </w:p>
        </w:tc>
        <w:tc>
          <w:tcPr>
            <w:tcW w:w="24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Стратегія диференціації</w:t>
            </w:r>
          </w:p>
        </w:tc>
        <w:tc>
          <w:tcPr>
            <w:tcW w:w="16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Вдосконалення продукту, його потенційна конкретизація у певній сфері споживання</w:t>
            </w:r>
          </w:p>
        </w:tc>
        <w:tc>
          <w:tcPr>
            <w:tcW w:w="244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Простота, швидкість, точність.</w:t>
            </w:r>
          </w:p>
        </w:tc>
      </w:tr>
    </w:tbl>
    <w:p w:rsidR="006F37F7" w:rsidRPr="00441AA1" w:rsidRDefault="006F37F7" w:rsidP="005148E2">
      <w:pPr>
        <w:rPr>
          <w:rFonts w:ascii="Times New Roman" w:hAnsi="Times New Roman" w:cs="Times New Roman"/>
          <w:sz w:val="28"/>
          <w:lang w:eastAsia="zh-CN"/>
        </w:rPr>
      </w:pPr>
    </w:p>
    <w:p w:rsidR="00A8769E" w:rsidRPr="00441AA1" w:rsidRDefault="00A8769E" w:rsidP="00F74252">
      <w:pPr>
        <w:pStyle w:val="2"/>
        <w:rPr>
          <w:lang w:val="uk-UA"/>
        </w:rPr>
      </w:pPr>
      <w:bookmarkStart w:id="39" w:name="_Toc58305349"/>
      <w:r w:rsidRPr="00441AA1">
        <w:rPr>
          <w:lang w:val="uk-UA"/>
        </w:rPr>
        <w:t>4.5. Розроблення маркетингової програми стартап-проекту</w:t>
      </w:r>
      <w:bookmarkEnd w:id="38"/>
      <w:bookmarkEnd w:id="39"/>
    </w:p>
    <w:p w:rsidR="00A8769E" w:rsidRPr="00441AA1" w:rsidRDefault="006F37F7" w:rsidP="00A8769E">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Сформуємо маркетингову концепцію продукту. Результат конкурентоспроможності наведено в таблиці 4.18.</w:t>
      </w:r>
      <w:r w:rsidRPr="00441AA1">
        <w:rPr>
          <w:rFonts w:ascii="Times New Roman" w:eastAsia="Times New Roman" w:hAnsi="Times New Roman" w:cs="Times New Roman"/>
          <w:kern w:val="1"/>
          <w:sz w:val="28"/>
          <w:szCs w:val="28"/>
          <w:lang w:eastAsia="zh-CN"/>
        </w:rPr>
        <w:br/>
      </w:r>
      <w:r w:rsidRPr="00441AA1">
        <w:rPr>
          <w:rFonts w:ascii="Times New Roman" w:eastAsia="Times New Roman" w:hAnsi="Times New Roman" w:cs="Times New Roman"/>
          <w:kern w:val="1"/>
          <w:sz w:val="28"/>
          <w:szCs w:val="28"/>
          <w:lang w:eastAsia="zh-CN"/>
        </w:rPr>
        <w:tab/>
        <w:t>З огляду на результат, на ринку відсутній продукт, спрямований на універсальність розпізнавання з впровадженням нейронних мереж.</w:t>
      </w:r>
    </w:p>
    <w:p w:rsidR="006F37F7" w:rsidRPr="00441AA1" w:rsidRDefault="006F37F7" w:rsidP="006F37F7">
      <w:pP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br w:type="page"/>
      </w:r>
    </w:p>
    <w:p w:rsidR="006F37F7" w:rsidRPr="00441AA1" w:rsidRDefault="008E51C4" w:rsidP="006F37F7">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 xml:space="preserve">Табл. </w:t>
      </w:r>
      <w:r w:rsidR="006F37F7" w:rsidRPr="00441AA1">
        <w:rPr>
          <w:rFonts w:ascii="Times New Roman" w:eastAsia="Times New Roman" w:hAnsi="Times New Roman" w:cs="Times New Roman"/>
          <w:kern w:val="1"/>
          <w:sz w:val="28"/>
          <w:szCs w:val="28"/>
          <w:lang w:eastAsia="zh-CN"/>
        </w:rPr>
        <w:t>4.18.</w:t>
      </w:r>
    </w:p>
    <w:p w:rsidR="006F37F7" w:rsidRPr="00441AA1" w:rsidRDefault="006F37F7" w:rsidP="006F37F7">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Визначення ключових переваг концепції потенційного товару</w:t>
      </w:r>
    </w:p>
    <w:tbl>
      <w:tblPr>
        <w:tblW w:w="9358" w:type="dxa"/>
        <w:tblCellMar>
          <w:left w:w="10" w:type="dxa"/>
          <w:right w:w="10" w:type="dxa"/>
        </w:tblCellMar>
        <w:tblLook w:val="0000"/>
      </w:tblPr>
      <w:tblGrid>
        <w:gridCol w:w="630"/>
        <w:gridCol w:w="1496"/>
        <w:gridCol w:w="2227"/>
        <w:gridCol w:w="5005"/>
      </w:tblGrid>
      <w:tr w:rsidR="006F37F7" w:rsidRPr="00441AA1" w:rsidTr="006F37F7">
        <w:trPr>
          <w:trHeight w:val="1651"/>
        </w:trPr>
        <w:tc>
          <w:tcPr>
            <w:tcW w:w="6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149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Потреба</w:t>
            </w:r>
          </w:p>
        </w:tc>
        <w:tc>
          <w:tcPr>
            <w:tcW w:w="22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Вигода, яку пропонує товар</w:t>
            </w:r>
          </w:p>
        </w:tc>
        <w:tc>
          <w:tcPr>
            <w:tcW w:w="50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Ключові переваги перед</w:t>
            </w:r>
          </w:p>
          <w:p w:rsidR="006F37F7" w:rsidRPr="00441AA1" w:rsidRDefault="006F37F7" w:rsidP="006F37F7">
            <w:pPr>
              <w:widowControl w:val="0"/>
              <w:spacing w:before="20" w:after="20" w:line="360" w:lineRule="auto"/>
              <w:jc w:val="center"/>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конкурентами (існуючі або такі, що потрібно створити)</w:t>
            </w:r>
          </w:p>
        </w:tc>
      </w:tr>
      <w:tr w:rsidR="006F37F7" w:rsidRPr="00441AA1" w:rsidTr="006F37F7">
        <w:trPr>
          <w:trHeight w:val="1294"/>
        </w:trPr>
        <w:tc>
          <w:tcPr>
            <w:tcW w:w="6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149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Точність</w:t>
            </w:r>
          </w:p>
        </w:tc>
        <w:tc>
          <w:tcPr>
            <w:tcW w:w="22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Забезпечує більше точність розпізнавання</w:t>
            </w:r>
          </w:p>
        </w:tc>
        <w:tc>
          <w:tcPr>
            <w:tcW w:w="50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Краще розпізнавання людської активності, що сприяє його подальшій швидкій обробці, в разі потреби</w:t>
            </w:r>
          </w:p>
        </w:tc>
      </w:tr>
      <w:tr w:rsidR="006F37F7" w:rsidRPr="00441AA1" w:rsidTr="006F37F7">
        <w:trPr>
          <w:trHeight w:val="1294"/>
        </w:trPr>
        <w:tc>
          <w:tcPr>
            <w:tcW w:w="6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2</w:t>
            </w:r>
          </w:p>
        </w:tc>
        <w:tc>
          <w:tcPr>
            <w:tcW w:w="149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Швидкість</w:t>
            </w:r>
          </w:p>
        </w:tc>
        <w:tc>
          <w:tcPr>
            <w:tcW w:w="22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Забезпечує високу швидкість розпізнавання</w:t>
            </w:r>
          </w:p>
        </w:tc>
        <w:tc>
          <w:tcPr>
            <w:tcW w:w="50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Великі обсяги даних для розпізнавання обробляються набагато швидше, що економить час користувачів</w:t>
            </w:r>
          </w:p>
        </w:tc>
      </w:tr>
      <w:tr w:rsidR="006F37F7" w:rsidRPr="00441AA1" w:rsidTr="006F37F7">
        <w:trPr>
          <w:trHeight w:val="1294"/>
        </w:trPr>
        <w:tc>
          <w:tcPr>
            <w:tcW w:w="6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3</w:t>
            </w:r>
          </w:p>
        </w:tc>
        <w:tc>
          <w:tcPr>
            <w:tcW w:w="1496"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Простота</w:t>
            </w:r>
          </w:p>
        </w:tc>
        <w:tc>
          <w:tcPr>
            <w:tcW w:w="22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Простий та зрозумілий дизайн, легкість у використанні</w:t>
            </w:r>
          </w:p>
        </w:tc>
        <w:tc>
          <w:tcPr>
            <w:tcW w:w="50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widowControl w:val="0"/>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Легкість використання із зручним клієнтським інтерфейсом, як веб-сервіс, так і мобільний додаток. Повна та зрозуміла документація для користувачів API</w:t>
            </w:r>
          </w:p>
        </w:tc>
      </w:tr>
    </w:tbl>
    <w:p w:rsidR="006F37F7" w:rsidRPr="00441AA1" w:rsidRDefault="006F37F7" w:rsidP="006F37F7">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 </w:t>
      </w:r>
    </w:p>
    <w:p w:rsidR="006F37F7" w:rsidRPr="00441AA1" w:rsidRDefault="006F37F7" w:rsidP="006F37F7">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Розробка трирівневої маркетингової моделі товару наведена у таблиці 4.19.</w:t>
      </w:r>
    </w:p>
    <w:p w:rsidR="006F37F7" w:rsidRPr="00441AA1" w:rsidRDefault="006F37F7" w:rsidP="006F37F7">
      <w:pP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br w:type="page"/>
      </w:r>
    </w:p>
    <w:p w:rsidR="006F37F7" w:rsidRPr="00441AA1" w:rsidRDefault="008E51C4" w:rsidP="006F37F7">
      <w:pPr>
        <w:spacing w:before="20" w:after="20" w:line="360" w:lineRule="auto"/>
        <w:jc w:val="right"/>
        <w:rPr>
          <w:rFonts w:ascii="Times New Roman" w:eastAsia="Times New Roman" w:hAnsi="Times New Roman" w:cs="Times New Roman"/>
          <w:sz w:val="28"/>
          <w:szCs w:val="28"/>
        </w:rPr>
      </w:pPr>
      <w:r w:rsidRPr="00441AA1">
        <w:rPr>
          <w:rFonts w:ascii="Times New Roman" w:eastAsia="Times New Roman" w:hAnsi="Times New Roman" w:cs="Times New Roman"/>
          <w:kern w:val="1"/>
          <w:sz w:val="28"/>
          <w:szCs w:val="28"/>
          <w:lang w:eastAsia="zh-CN"/>
        </w:rPr>
        <w:lastRenderedPageBreak/>
        <w:t>Табл</w:t>
      </w:r>
      <w:r w:rsidR="006F37F7" w:rsidRPr="00441AA1">
        <w:rPr>
          <w:rFonts w:ascii="Times New Roman" w:eastAsia="Times New Roman" w:hAnsi="Times New Roman" w:cs="Times New Roman"/>
          <w:sz w:val="28"/>
          <w:szCs w:val="28"/>
        </w:rPr>
        <w:t>. 4.19.</w:t>
      </w:r>
    </w:p>
    <w:p w:rsidR="006F37F7" w:rsidRPr="00441AA1" w:rsidRDefault="006F37F7" w:rsidP="006F37F7">
      <w:pPr>
        <w:spacing w:before="20" w:after="20" w:line="360" w:lineRule="auto"/>
        <w:jc w:val="center"/>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Опис трьох рівнів моделі товару</w:t>
      </w:r>
    </w:p>
    <w:tbl>
      <w:tblPr>
        <w:tblW w:w="10023" w:type="dxa"/>
        <w:tblLayout w:type="fixed"/>
        <w:tblCellMar>
          <w:left w:w="10" w:type="dxa"/>
          <w:right w:w="10" w:type="dxa"/>
        </w:tblCellMar>
        <w:tblLook w:val="0000"/>
      </w:tblPr>
      <w:tblGrid>
        <w:gridCol w:w="1801"/>
        <w:gridCol w:w="5103"/>
        <w:gridCol w:w="996"/>
        <w:gridCol w:w="2123"/>
      </w:tblGrid>
      <w:tr w:rsidR="006F37F7" w:rsidRPr="00441AA1" w:rsidTr="00BB7031">
        <w:trPr>
          <w:trHeight w:val="506"/>
        </w:trPr>
        <w:tc>
          <w:tcPr>
            <w:tcW w:w="18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Рівні товару</w:t>
            </w: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i/>
                <w:sz w:val="28"/>
                <w:szCs w:val="28"/>
              </w:rPr>
            </w:pPr>
            <w:r w:rsidRPr="00441AA1">
              <w:rPr>
                <w:rFonts w:ascii="Times New Roman" w:eastAsia="Times New Roman" w:hAnsi="Times New Roman" w:cs="Times New Roman"/>
                <w:i/>
                <w:sz w:val="28"/>
                <w:szCs w:val="28"/>
              </w:rPr>
              <w:t>Сутність та складові</w:t>
            </w:r>
          </w:p>
        </w:tc>
      </w:tr>
      <w:tr w:rsidR="006F37F7" w:rsidRPr="00441AA1" w:rsidTr="00BB7031">
        <w:trPr>
          <w:trHeight w:val="930"/>
        </w:trPr>
        <w:tc>
          <w:tcPr>
            <w:tcW w:w="180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1. Товар за задумом</w:t>
            </w: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6F37F7">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Швидке розпізнавання людської активності на основі даних з носимих пристроїв із забезпеченням високої точності результату. Зручний та інтуїтивно зрозумілий клієнтський інтерфейс</w:t>
            </w:r>
          </w:p>
        </w:tc>
      </w:tr>
      <w:tr w:rsidR="006F37F7" w:rsidRPr="00441AA1" w:rsidTr="00BB7031">
        <w:trPr>
          <w:trHeight w:val="120"/>
        </w:trPr>
        <w:tc>
          <w:tcPr>
            <w:tcW w:w="1801"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2. Товар у реальному виконанні</w:t>
            </w:r>
          </w:p>
        </w:tc>
        <w:tc>
          <w:tcPr>
            <w:tcW w:w="510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Властивості/характеристики</w:t>
            </w:r>
          </w:p>
        </w:tc>
        <w:tc>
          <w:tcPr>
            <w:tcW w:w="996" w:type="dxa"/>
            <w:tcBorders>
              <w:top w:val="single" w:sz="8" w:space="0" w:color="000000"/>
              <w:left w:val="single" w:sz="8" w:space="0" w:color="000000"/>
              <w:bottom w:val="single" w:sz="8" w:space="0" w:color="000000"/>
              <w:right w:val="single" w:sz="4" w:space="0" w:color="auto"/>
              <w:tl2br w:val="nil"/>
              <w:tr2bl w:val="nil"/>
            </w:tcBorders>
            <w:tcMar>
              <w:top w:w="100" w:type="dxa"/>
              <w:left w:w="100" w:type="dxa"/>
              <w:bottom w:w="100" w:type="dxa"/>
              <w:right w:w="100" w:type="dxa"/>
            </w:tcMar>
          </w:tcPr>
          <w:p w:rsidR="006F37F7"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М/Нм</w:t>
            </w:r>
          </w:p>
        </w:tc>
        <w:tc>
          <w:tcPr>
            <w:tcW w:w="2123" w:type="dxa"/>
            <w:tcBorders>
              <w:top w:val="single" w:sz="8" w:space="0" w:color="000000"/>
              <w:left w:val="single" w:sz="4" w:space="0" w:color="auto"/>
              <w:bottom w:val="single" w:sz="8" w:space="0" w:color="000000"/>
              <w:right w:val="single" w:sz="8" w:space="0" w:color="000000"/>
              <w:tl2br w:val="nil"/>
              <w:tr2bl w:val="nil"/>
            </w:tcBorders>
          </w:tcPr>
          <w:p w:rsidR="006F37F7"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Вр/Тх /Тл/Е/Ор</w:t>
            </w:r>
          </w:p>
        </w:tc>
      </w:tr>
      <w:tr w:rsidR="00BB7031" w:rsidRPr="00441AA1" w:rsidTr="00BB7031">
        <w:trPr>
          <w:trHeight w:val="1633"/>
        </w:trPr>
        <w:tc>
          <w:tcPr>
            <w:tcW w:w="1801"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rPr>
                <w:rFonts w:ascii="Times New Roman" w:hAnsi="Times New Roman" w:cs="Times New Roman"/>
              </w:rPr>
            </w:pPr>
          </w:p>
        </w:tc>
        <w:tc>
          <w:tcPr>
            <w:tcW w:w="510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spacing w:before="20" w:after="20" w:line="360" w:lineRule="auto"/>
              <w:rPr>
                <w:rFonts w:ascii="Times New Roman" w:hAnsi="Times New Roman" w:cs="Times New Roman"/>
                <w:sz w:val="28"/>
              </w:rPr>
            </w:pPr>
            <w:r w:rsidRPr="00441AA1">
              <w:rPr>
                <w:rFonts w:ascii="Times New Roman" w:hAnsi="Times New Roman" w:cs="Times New Roman"/>
                <w:sz w:val="28"/>
              </w:rPr>
              <w:t xml:space="preserve">1. Точність </w:t>
            </w:r>
          </w:p>
          <w:p w:rsidR="00BB7031" w:rsidRPr="00441AA1" w:rsidRDefault="00BB7031" w:rsidP="00BB7031">
            <w:pPr>
              <w:spacing w:before="20" w:after="20" w:line="360" w:lineRule="auto"/>
              <w:rPr>
                <w:rFonts w:ascii="Times New Roman" w:hAnsi="Times New Roman" w:cs="Times New Roman"/>
                <w:sz w:val="28"/>
              </w:rPr>
            </w:pPr>
            <w:r w:rsidRPr="00441AA1">
              <w:rPr>
                <w:rFonts w:ascii="Times New Roman" w:hAnsi="Times New Roman" w:cs="Times New Roman"/>
                <w:sz w:val="28"/>
              </w:rPr>
              <w:t xml:space="preserve">2. Швидкодія </w:t>
            </w:r>
          </w:p>
          <w:p w:rsidR="00BB7031" w:rsidRPr="00441AA1" w:rsidRDefault="00BB7031" w:rsidP="00BB7031">
            <w:pPr>
              <w:spacing w:before="20" w:after="20" w:line="360" w:lineRule="auto"/>
              <w:rPr>
                <w:rFonts w:ascii="Times New Roman" w:hAnsi="Times New Roman" w:cs="Times New Roman"/>
                <w:sz w:val="28"/>
              </w:rPr>
            </w:pPr>
            <w:r w:rsidRPr="00441AA1">
              <w:rPr>
                <w:rFonts w:ascii="Times New Roman" w:hAnsi="Times New Roman" w:cs="Times New Roman"/>
                <w:sz w:val="28"/>
              </w:rPr>
              <w:t xml:space="preserve">3. Швидкість клієнт-серверної взаємодії </w:t>
            </w:r>
          </w:p>
          <w:p w:rsidR="00BB7031" w:rsidRPr="00441AA1" w:rsidRDefault="00BB7031" w:rsidP="00BB7031">
            <w:pPr>
              <w:spacing w:before="20" w:after="20" w:line="360" w:lineRule="auto"/>
              <w:rPr>
                <w:rFonts w:ascii="Times New Roman" w:hAnsi="Times New Roman" w:cs="Times New Roman"/>
                <w:sz w:val="28"/>
              </w:rPr>
            </w:pPr>
            <w:r w:rsidRPr="00441AA1">
              <w:rPr>
                <w:rFonts w:ascii="Times New Roman" w:hAnsi="Times New Roman" w:cs="Times New Roman"/>
                <w:sz w:val="28"/>
              </w:rPr>
              <w:t xml:space="preserve">4. Попередня обробка зображень </w:t>
            </w:r>
          </w:p>
          <w:p w:rsidR="00BB7031" w:rsidRPr="00441AA1" w:rsidRDefault="00BB7031" w:rsidP="00BB7031">
            <w:pPr>
              <w:spacing w:before="20" w:after="20" w:line="360" w:lineRule="auto"/>
              <w:rPr>
                <w:rFonts w:ascii="Times New Roman" w:hAnsi="Times New Roman" w:cs="Times New Roman"/>
                <w:sz w:val="28"/>
              </w:rPr>
            </w:pPr>
            <w:r w:rsidRPr="00441AA1">
              <w:rPr>
                <w:rFonts w:ascii="Times New Roman" w:hAnsi="Times New Roman" w:cs="Times New Roman"/>
                <w:sz w:val="28"/>
              </w:rPr>
              <w:t xml:space="preserve">5. Зовнішній вигляд </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hAnsi="Times New Roman" w:cs="Times New Roman"/>
                <w:sz w:val="28"/>
              </w:rPr>
              <w:t>6. Вартість</w:t>
            </w:r>
          </w:p>
        </w:tc>
        <w:tc>
          <w:tcPr>
            <w:tcW w:w="996" w:type="dxa"/>
            <w:tcBorders>
              <w:top w:val="single" w:sz="8" w:space="0" w:color="000000"/>
              <w:left w:val="single" w:sz="8" w:space="0" w:color="000000"/>
              <w:bottom w:val="single" w:sz="8" w:space="0" w:color="000000"/>
              <w:right w:val="single" w:sz="4" w:space="0" w:color="auto"/>
              <w:tl2br w:val="nil"/>
              <w:tr2bl w:val="nil"/>
            </w:tcBorders>
            <w:tcMar>
              <w:top w:w="100" w:type="dxa"/>
              <w:left w:w="100" w:type="dxa"/>
              <w:bottom w:w="100" w:type="dxa"/>
              <w:right w:w="100" w:type="dxa"/>
            </w:tcMar>
          </w:tcPr>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Нм</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Нм</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Нм</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Нм</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w:t>
            </w:r>
          </w:p>
        </w:tc>
        <w:tc>
          <w:tcPr>
            <w:tcW w:w="2123" w:type="dxa"/>
            <w:tcBorders>
              <w:top w:val="single" w:sz="8" w:space="0" w:color="000000"/>
              <w:left w:val="single" w:sz="4" w:space="0" w:color="auto"/>
              <w:bottom w:val="single" w:sz="8" w:space="0" w:color="000000"/>
              <w:right w:val="single" w:sz="8" w:space="0" w:color="000000"/>
              <w:tl2br w:val="nil"/>
              <w:tr2bl w:val="nil"/>
            </w:tcBorders>
          </w:tcPr>
          <w:p w:rsidR="00BB7031" w:rsidRPr="00441AA1" w:rsidRDefault="00BB7031" w:rsidP="00BB7031">
            <w:pPr>
              <w:spacing w:before="20" w:after="20" w:line="360" w:lineRule="auto"/>
            </w:pPr>
            <w:r w:rsidRPr="00441AA1">
              <w:rPr>
                <w:rFonts w:ascii="Times New Roman" w:eastAsia="Times New Roman" w:hAnsi="Times New Roman" w:cs="Times New Roman"/>
                <w:sz w:val="28"/>
                <w:szCs w:val="28"/>
              </w:rPr>
              <w:t>Тл</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Тх</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Тх</w:t>
            </w:r>
          </w:p>
          <w:p w:rsidR="00BB7031" w:rsidRPr="00441AA1" w:rsidRDefault="00BB7031" w:rsidP="00BB7031">
            <w:pPr>
              <w:spacing w:before="20" w:after="20" w:line="360" w:lineRule="auto"/>
            </w:pPr>
            <w:r w:rsidRPr="00441AA1">
              <w:rPr>
                <w:rFonts w:ascii="Times New Roman" w:eastAsia="Times New Roman" w:hAnsi="Times New Roman" w:cs="Times New Roman"/>
                <w:sz w:val="28"/>
                <w:szCs w:val="28"/>
              </w:rPr>
              <w:t>Тл</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Ор</w:t>
            </w:r>
          </w:p>
          <w:p w:rsidR="00BB7031"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Вр</w:t>
            </w:r>
          </w:p>
        </w:tc>
      </w:tr>
      <w:tr w:rsidR="006F37F7" w:rsidRPr="00441AA1" w:rsidTr="00BB7031">
        <w:trPr>
          <w:trHeight w:val="668"/>
        </w:trPr>
        <w:tc>
          <w:tcPr>
            <w:tcW w:w="1801"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rPr>
                <w:rFonts w:ascii="Times New Roman" w:hAnsi="Times New Roman" w:cs="Times New Roman"/>
              </w:rPr>
            </w:pP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Якість: тестування за допомогою перевірки працездатності моделі на тренувальному датасеті</w:t>
            </w:r>
          </w:p>
        </w:tc>
      </w:tr>
      <w:tr w:rsidR="006F37F7" w:rsidRPr="00441AA1" w:rsidTr="00BB7031">
        <w:trPr>
          <w:trHeight w:val="120"/>
        </w:trPr>
        <w:tc>
          <w:tcPr>
            <w:tcW w:w="1801"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rPr>
                <w:rFonts w:ascii="Times New Roman" w:hAnsi="Times New Roman" w:cs="Times New Roman"/>
              </w:rPr>
            </w:pP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Продаж: на звичайних маркетплейсах</w:t>
            </w:r>
          </w:p>
        </w:tc>
      </w:tr>
      <w:tr w:rsidR="006F37F7" w:rsidRPr="00441AA1" w:rsidTr="00BB7031">
        <w:trPr>
          <w:trHeight w:val="120"/>
        </w:trPr>
        <w:tc>
          <w:tcPr>
            <w:tcW w:w="1801"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rPr>
                <w:rFonts w:ascii="Times New Roman" w:hAnsi="Times New Roman" w:cs="Times New Roman"/>
              </w:rPr>
            </w:pP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Марка: назва організації-розробника + назва товару</w:t>
            </w:r>
          </w:p>
        </w:tc>
      </w:tr>
      <w:tr w:rsidR="006F37F7" w:rsidRPr="00441AA1" w:rsidTr="00BB7031">
        <w:trPr>
          <w:trHeight w:val="290"/>
        </w:trPr>
        <w:tc>
          <w:tcPr>
            <w:tcW w:w="1801" w:type="dxa"/>
            <w:vMerge w:val="restart"/>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3. Товар із підкріпленням</w:t>
            </w: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До продажу: консультація з приводу застосування в конкретному проекті</w:t>
            </w:r>
          </w:p>
        </w:tc>
      </w:tr>
      <w:tr w:rsidR="006F37F7" w:rsidRPr="00441AA1" w:rsidTr="00BB7031">
        <w:trPr>
          <w:trHeight w:val="702"/>
        </w:trPr>
        <w:tc>
          <w:tcPr>
            <w:tcW w:w="1801" w:type="dxa"/>
            <w:vMerge/>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6F37F7" w:rsidP="00BB7031">
            <w:pPr>
              <w:rPr>
                <w:rFonts w:ascii="Times New Roman" w:hAnsi="Times New Roman" w:cs="Times New Roman"/>
              </w:rPr>
            </w:pPr>
          </w:p>
        </w:tc>
        <w:tc>
          <w:tcPr>
            <w:tcW w:w="8222" w:type="dxa"/>
            <w:gridSpan w:val="3"/>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Після продажу: консультація та допомога, вирішення проблем та помилок</w:t>
            </w:r>
          </w:p>
        </w:tc>
      </w:tr>
      <w:tr w:rsidR="006F37F7" w:rsidRPr="00441AA1" w:rsidTr="00BB7031">
        <w:trPr>
          <w:trHeight w:val="844"/>
        </w:trPr>
        <w:tc>
          <w:tcPr>
            <w:tcW w:w="10023" w:type="dxa"/>
            <w:gridSpan w:val="4"/>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6F37F7" w:rsidRPr="00441AA1" w:rsidRDefault="00BB7031" w:rsidP="00BB7031">
            <w:pPr>
              <w:spacing w:before="20" w:after="20" w:line="360" w:lineRule="auto"/>
              <w:rPr>
                <w:rFonts w:ascii="Times New Roman" w:eastAsia="Times New Roman" w:hAnsi="Times New Roman" w:cs="Times New Roman"/>
                <w:sz w:val="28"/>
                <w:szCs w:val="28"/>
              </w:rPr>
            </w:pPr>
            <w:r w:rsidRPr="00441AA1">
              <w:rPr>
                <w:rFonts w:ascii="Times New Roman" w:eastAsia="Times New Roman" w:hAnsi="Times New Roman" w:cs="Times New Roman"/>
                <w:sz w:val="28"/>
                <w:szCs w:val="28"/>
              </w:rPr>
              <w:t xml:space="preserve">За рахунок чого потенційний товар буде захищено від копіювання: патенти на використання товару відповідно до державного та правового законодавства. </w:t>
            </w:r>
          </w:p>
        </w:tc>
      </w:tr>
    </w:tbl>
    <w:p w:rsidR="00BB7031" w:rsidRPr="00441AA1" w:rsidRDefault="00BB7031">
      <w:pPr>
        <w:rPr>
          <w:rFonts w:ascii="Times New Roman" w:hAnsi="Times New Roman" w:cs="Times New Roman"/>
          <w:b/>
          <w:sz w:val="28"/>
          <w:szCs w:val="28"/>
        </w:rPr>
      </w:pPr>
      <w:r w:rsidRPr="00441AA1">
        <w:rPr>
          <w:rFonts w:ascii="Times New Roman" w:hAnsi="Times New Roman" w:cs="Times New Roman"/>
          <w:b/>
          <w:sz w:val="28"/>
          <w:szCs w:val="28"/>
        </w:rPr>
        <w:br w:type="page"/>
      </w:r>
    </w:p>
    <w:p w:rsidR="00BB7031" w:rsidRPr="00441AA1" w:rsidRDefault="00BB7031" w:rsidP="00BB7031">
      <w:pPr>
        <w:spacing w:before="20" w:after="20" w:line="360" w:lineRule="auto"/>
        <w:jc w:val="both"/>
        <w:rPr>
          <w:rFonts w:ascii="Times New Roman" w:eastAsia="Times New Roman" w:hAnsi="Times New Roman" w:cs="Times New Roman"/>
          <w:kern w:val="1"/>
          <w:sz w:val="28"/>
          <w:szCs w:val="28"/>
          <w:lang w:eastAsia="zh-CN"/>
        </w:rPr>
      </w:pPr>
      <w:r w:rsidRPr="00441AA1">
        <w:rPr>
          <w:rFonts w:ascii="Times New Roman" w:hAnsi="Times New Roman" w:cs="Times New Roman"/>
          <w:b/>
          <w:sz w:val="28"/>
          <w:szCs w:val="28"/>
        </w:rPr>
        <w:lastRenderedPageBreak/>
        <w:tab/>
      </w:r>
      <w:r w:rsidRPr="00441AA1">
        <w:rPr>
          <w:rFonts w:ascii="Times New Roman" w:eastAsia="Times New Roman" w:hAnsi="Times New Roman" w:cs="Times New Roman"/>
          <w:kern w:val="1"/>
          <w:sz w:val="28"/>
          <w:szCs w:val="28"/>
          <w:lang w:eastAsia="zh-CN"/>
        </w:rPr>
        <w:t>В таблиці 4.20 наведемо цінові межі, якими необхідно керуватися при утворенні ціни.</w:t>
      </w:r>
    </w:p>
    <w:p w:rsidR="00BB7031" w:rsidRPr="00441AA1" w:rsidRDefault="008E51C4" w:rsidP="00BB7031">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BB7031" w:rsidRPr="00441AA1">
        <w:rPr>
          <w:rFonts w:ascii="Times New Roman" w:eastAsia="Times New Roman" w:hAnsi="Times New Roman" w:cs="Times New Roman"/>
          <w:kern w:val="1"/>
          <w:sz w:val="28"/>
          <w:szCs w:val="28"/>
          <w:lang w:eastAsia="zh-CN"/>
        </w:rPr>
        <w:t>4.20.</w:t>
      </w:r>
    </w:p>
    <w:p w:rsidR="00BB7031" w:rsidRPr="00441AA1" w:rsidRDefault="00BB7031" w:rsidP="00BB7031">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Визначення меж встановлення цін</w:t>
      </w:r>
    </w:p>
    <w:tbl>
      <w:tblPr>
        <w:tblW w:w="9347" w:type="dxa"/>
        <w:tblCellMar>
          <w:left w:w="10" w:type="dxa"/>
          <w:right w:w="10" w:type="dxa"/>
        </w:tblCellMar>
        <w:tblLook w:val="0000"/>
      </w:tblPr>
      <w:tblGrid>
        <w:gridCol w:w="765"/>
        <w:gridCol w:w="2382"/>
        <w:gridCol w:w="2130"/>
        <w:gridCol w:w="1905"/>
        <w:gridCol w:w="2165"/>
      </w:tblGrid>
      <w:tr w:rsidR="00BB7031" w:rsidRPr="00441AA1" w:rsidTr="00BB7031">
        <w:trPr>
          <w:trHeight w:val="2220"/>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238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Рівень цін на товари-замінники</w:t>
            </w:r>
          </w:p>
        </w:tc>
        <w:tc>
          <w:tcPr>
            <w:tcW w:w="21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Рівень цін на товари-аналоги</w:t>
            </w:r>
          </w:p>
        </w:tc>
        <w:tc>
          <w:tcPr>
            <w:tcW w:w="19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Рівень доходів цільової групи споживачів</w:t>
            </w:r>
          </w:p>
        </w:tc>
        <w:tc>
          <w:tcPr>
            <w:tcW w:w="21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Верхня та нижня межі встановлення ціни на товар/послугу</w:t>
            </w:r>
          </w:p>
        </w:tc>
      </w:tr>
      <w:tr w:rsidR="00BB7031" w:rsidRPr="00441AA1" w:rsidTr="00BB7031">
        <w:trPr>
          <w:trHeight w:val="611"/>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bookmarkStart w:id="40" w:name="_GoBack" w:colFirst="3" w:colLast="4"/>
            <w:r w:rsidRPr="00441AA1">
              <w:rPr>
                <w:rFonts w:ascii="Times New Roman" w:eastAsia="Times New Roman" w:hAnsi="Times New Roman" w:cs="Times New Roman"/>
                <w:kern w:val="1"/>
                <w:sz w:val="28"/>
                <w:szCs w:val="28"/>
                <w:lang w:eastAsia="zh-CN"/>
              </w:rPr>
              <w:t>1</w:t>
            </w:r>
          </w:p>
        </w:tc>
        <w:tc>
          <w:tcPr>
            <w:tcW w:w="238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$10</w:t>
            </w:r>
          </w:p>
        </w:tc>
        <w:tc>
          <w:tcPr>
            <w:tcW w:w="21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$15</w:t>
            </w:r>
          </w:p>
        </w:tc>
        <w:tc>
          <w:tcPr>
            <w:tcW w:w="19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~$1500/міс</w:t>
            </w:r>
          </w:p>
        </w:tc>
        <w:tc>
          <w:tcPr>
            <w:tcW w:w="21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$7-$20</w:t>
            </w:r>
          </w:p>
        </w:tc>
      </w:tr>
      <w:bookmarkEnd w:id="40"/>
      <w:tr w:rsidR="00BB7031" w:rsidRPr="00441AA1" w:rsidTr="00BB7031">
        <w:trPr>
          <w:trHeight w:val="609"/>
        </w:trPr>
        <w:tc>
          <w:tcPr>
            <w:tcW w:w="7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238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$1000/рік</w:t>
            </w:r>
          </w:p>
        </w:tc>
        <w:tc>
          <w:tcPr>
            <w:tcW w:w="2130"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$5000/рік</w:t>
            </w:r>
          </w:p>
        </w:tc>
        <w:tc>
          <w:tcPr>
            <w:tcW w:w="190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~$500000/міс</w:t>
            </w:r>
          </w:p>
        </w:tc>
        <w:tc>
          <w:tcPr>
            <w:tcW w:w="21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$800-$6000/рік</w:t>
            </w:r>
          </w:p>
        </w:tc>
      </w:tr>
    </w:tbl>
    <w:p w:rsidR="006F37F7" w:rsidRPr="00441AA1" w:rsidRDefault="006F37F7" w:rsidP="00BB7031">
      <w:pPr>
        <w:rPr>
          <w:rFonts w:ascii="Times New Roman" w:hAnsi="Times New Roman" w:cs="Times New Roman"/>
          <w:b/>
          <w:sz w:val="28"/>
          <w:szCs w:val="28"/>
        </w:rPr>
      </w:pPr>
    </w:p>
    <w:p w:rsidR="00BB7031" w:rsidRPr="00441AA1" w:rsidRDefault="00BB7031" w:rsidP="00A8769E">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Розглянемо можливий збут та розробимо систему збуту. Відповідні дані наведені у таблиці 4.21.</w:t>
      </w:r>
    </w:p>
    <w:p w:rsidR="00BB7031" w:rsidRPr="00441AA1" w:rsidRDefault="008E51C4" w:rsidP="00BB7031">
      <w:pPr>
        <w:spacing w:before="20" w:after="20" w:line="360" w:lineRule="auto"/>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BB7031" w:rsidRPr="00441AA1">
        <w:rPr>
          <w:rFonts w:ascii="Times New Roman" w:eastAsia="Times New Roman" w:hAnsi="Times New Roman" w:cs="Times New Roman"/>
          <w:kern w:val="1"/>
          <w:sz w:val="28"/>
          <w:szCs w:val="28"/>
          <w:lang w:eastAsia="zh-CN"/>
        </w:rPr>
        <w:t>4.21.</w:t>
      </w:r>
    </w:p>
    <w:p w:rsidR="00BB7031" w:rsidRPr="00441AA1" w:rsidRDefault="00BB7031" w:rsidP="00BB7031">
      <w:pPr>
        <w:spacing w:before="20" w:after="20" w:line="360" w:lineRule="auto"/>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Формування системи збуту</w:t>
      </w:r>
    </w:p>
    <w:tbl>
      <w:tblPr>
        <w:tblW w:w="10348" w:type="dxa"/>
        <w:tblInd w:w="-609" w:type="dxa"/>
        <w:tblLayout w:type="fixed"/>
        <w:tblCellMar>
          <w:left w:w="10" w:type="dxa"/>
          <w:right w:w="10" w:type="dxa"/>
        </w:tblCellMar>
        <w:tblLook w:val="0000"/>
      </w:tblPr>
      <w:tblGrid>
        <w:gridCol w:w="425"/>
        <w:gridCol w:w="2127"/>
        <w:gridCol w:w="3969"/>
        <w:gridCol w:w="1985"/>
        <w:gridCol w:w="1842"/>
      </w:tblGrid>
      <w:tr w:rsidR="00BB7031" w:rsidRPr="00441AA1" w:rsidTr="00BB7031">
        <w:trPr>
          <w:trHeight w:val="2220"/>
        </w:trPr>
        <w:tc>
          <w:tcPr>
            <w:tcW w:w="42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21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Специфіка закупівельної поведінки цільових клієнтів</w:t>
            </w:r>
          </w:p>
        </w:tc>
        <w:tc>
          <w:tcPr>
            <w:tcW w:w="396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Функції збуту, які має виконувати постачальник товару</w:t>
            </w:r>
          </w:p>
        </w:tc>
        <w:tc>
          <w:tcPr>
            <w:tcW w:w="19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Глибина каналу збуту</w:t>
            </w:r>
          </w:p>
        </w:tc>
        <w:tc>
          <w:tcPr>
            <w:tcW w:w="184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Оптимальна система збуту</w:t>
            </w:r>
          </w:p>
        </w:tc>
      </w:tr>
      <w:tr w:rsidR="00BB7031" w:rsidRPr="00441AA1" w:rsidTr="00BB7031">
        <w:trPr>
          <w:trHeight w:val="2339"/>
        </w:trPr>
        <w:tc>
          <w:tcPr>
            <w:tcW w:w="42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21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Разова покупка додатку; Річна підписка на API для розробників;</w:t>
            </w:r>
          </w:p>
        </w:tc>
        <w:tc>
          <w:tcPr>
            <w:tcW w:w="3969"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Зворотній зв’язок та технічна підтримка. Аналіз використання сервісу та швидке реагування на випадкові неочікувані ситуації.</w:t>
            </w:r>
          </w:p>
        </w:tc>
        <w:tc>
          <w:tcPr>
            <w:tcW w:w="198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Однорівневий</w:t>
            </w:r>
          </w:p>
        </w:tc>
        <w:tc>
          <w:tcPr>
            <w:tcW w:w="1842"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after="0" w:line="348" w:lineRule="auto"/>
              <w:rPr>
                <w:rFonts w:ascii="Times New Roman" w:eastAsia="Times New Roman" w:hAnsi="Times New Roman" w:cs="Times New Roman"/>
                <w:kern w:val="1"/>
                <w:sz w:val="28"/>
                <w:szCs w:val="28"/>
                <w:lang w:eastAsia="zh-CN"/>
              </w:rPr>
            </w:pPr>
            <w:r w:rsidRPr="00441AA1">
              <w:rPr>
                <w:rFonts w:ascii="Times New Roman" w:hAnsi="Times New Roman" w:cs="Times New Roman"/>
                <w:sz w:val="28"/>
                <w:szCs w:val="28"/>
              </w:rPr>
              <w:t>Збут продукту на маркетплейсах</w:t>
            </w:r>
          </w:p>
        </w:tc>
      </w:tr>
    </w:tbl>
    <w:p w:rsidR="00BB7031" w:rsidRPr="00441AA1" w:rsidRDefault="00BB7031" w:rsidP="00BB7031">
      <w:pPr>
        <w:spacing w:before="20" w:after="2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lastRenderedPageBreak/>
        <w:t>Останнім кроком стане визначення концепції маркетингових комунікацій, наведений у 4.22.</w:t>
      </w:r>
    </w:p>
    <w:p w:rsidR="00BB7031" w:rsidRPr="00441AA1" w:rsidRDefault="008E51C4" w:rsidP="00BB7031">
      <w:pPr>
        <w:spacing w:before="20" w:after="20" w:line="360" w:lineRule="auto"/>
        <w:ind w:firstLine="720"/>
        <w:jc w:val="right"/>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 xml:space="preserve">Табл. </w:t>
      </w:r>
      <w:r w:rsidR="00BB7031" w:rsidRPr="00441AA1">
        <w:rPr>
          <w:rFonts w:ascii="Times New Roman" w:eastAsia="Times New Roman" w:hAnsi="Times New Roman" w:cs="Times New Roman"/>
          <w:kern w:val="1"/>
          <w:sz w:val="28"/>
          <w:szCs w:val="28"/>
          <w:lang w:eastAsia="zh-CN"/>
        </w:rPr>
        <w:t>4.22.</w:t>
      </w:r>
    </w:p>
    <w:p w:rsidR="00BB7031" w:rsidRPr="00441AA1" w:rsidRDefault="00BB7031" w:rsidP="00BB7031">
      <w:pPr>
        <w:spacing w:before="20" w:after="20" w:line="360" w:lineRule="auto"/>
        <w:ind w:firstLine="720"/>
        <w:jc w:val="cente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Концепція маркетингових комунікацій</w:t>
      </w:r>
    </w:p>
    <w:tbl>
      <w:tblPr>
        <w:tblW w:w="10348" w:type="dxa"/>
        <w:tblInd w:w="-467" w:type="dxa"/>
        <w:tblCellMar>
          <w:left w:w="10" w:type="dxa"/>
          <w:right w:w="10" w:type="dxa"/>
        </w:tblCellMar>
        <w:tblLook w:val="0000"/>
      </w:tblPr>
      <w:tblGrid>
        <w:gridCol w:w="465"/>
        <w:gridCol w:w="2087"/>
        <w:gridCol w:w="1927"/>
        <w:gridCol w:w="2015"/>
        <w:gridCol w:w="1791"/>
        <w:gridCol w:w="2063"/>
      </w:tblGrid>
      <w:tr w:rsidR="00BB7031" w:rsidRPr="00441AA1" w:rsidTr="00694C73">
        <w:trPr>
          <w:trHeight w:val="2915"/>
        </w:trPr>
        <w:tc>
          <w:tcPr>
            <w:tcW w:w="4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w:t>
            </w:r>
          </w:p>
        </w:tc>
        <w:tc>
          <w:tcPr>
            <w:tcW w:w="208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Специфіка поведінки цільових клієнтів</w:t>
            </w:r>
          </w:p>
        </w:tc>
        <w:tc>
          <w:tcPr>
            <w:tcW w:w="19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Канали комунікацій, якими користую-ться цільові клієнти</w:t>
            </w:r>
          </w:p>
        </w:tc>
        <w:tc>
          <w:tcPr>
            <w:tcW w:w="20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Ключові позиції, обрані для позиціонування</w:t>
            </w:r>
          </w:p>
        </w:tc>
        <w:tc>
          <w:tcPr>
            <w:tcW w:w="179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Завдання рекламного повідомлення</w:t>
            </w:r>
          </w:p>
        </w:tc>
        <w:tc>
          <w:tcPr>
            <w:tcW w:w="206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i/>
                <w:kern w:val="1"/>
                <w:sz w:val="28"/>
                <w:szCs w:val="28"/>
                <w:lang w:eastAsia="zh-CN"/>
              </w:rPr>
            </w:pPr>
            <w:r w:rsidRPr="00441AA1">
              <w:rPr>
                <w:rFonts w:ascii="Times New Roman" w:eastAsia="Times New Roman" w:hAnsi="Times New Roman" w:cs="Times New Roman"/>
                <w:i/>
                <w:kern w:val="1"/>
                <w:sz w:val="28"/>
                <w:szCs w:val="28"/>
                <w:lang w:eastAsia="zh-CN"/>
              </w:rPr>
              <w:t>Концепція рекламного звернення</w:t>
            </w:r>
          </w:p>
        </w:tc>
      </w:tr>
      <w:tr w:rsidR="00BB7031" w:rsidRPr="00441AA1" w:rsidTr="00694C73">
        <w:trPr>
          <w:trHeight w:val="2703"/>
        </w:trPr>
        <w:tc>
          <w:tcPr>
            <w:tcW w:w="46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BB7031"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1</w:t>
            </w:r>
          </w:p>
        </w:tc>
        <w:tc>
          <w:tcPr>
            <w:tcW w:w="208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694C73"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Пошук рішення проблеми розпізнавання у пошукових системах</w:t>
            </w:r>
          </w:p>
        </w:tc>
        <w:tc>
          <w:tcPr>
            <w:tcW w:w="1927"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694C73"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Формальні/ неформальні канали комунікацій</w:t>
            </w:r>
          </w:p>
        </w:tc>
        <w:tc>
          <w:tcPr>
            <w:tcW w:w="2015"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694C73"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Простота, швидкість, точність.</w:t>
            </w:r>
          </w:p>
        </w:tc>
        <w:tc>
          <w:tcPr>
            <w:tcW w:w="1791"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694C73"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Справити враження та зацікавити клієнта</w:t>
            </w:r>
          </w:p>
        </w:tc>
        <w:tc>
          <w:tcPr>
            <w:tcW w:w="2063" w:type="dxa"/>
            <w:tcBorders>
              <w:top w:val="single" w:sz="8" w:space="0" w:color="000000"/>
              <w:left w:val="single" w:sz="8" w:space="0" w:color="000000"/>
              <w:bottom w:val="single" w:sz="8" w:space="0" w:color="000000"/>
              <w:right w:val="single" w:sz="8" w:space="0" w:color="000000"/>
              <w:tl2br w:val="nil"/>
              <w:tr2bl w:val="nil"/>
            </w:tcBorders>
            <w:tcMar>
              <w:top w:w="100" w:type="dxa"/>
              <w:left w:w="100" w:type="dxa"/>
              <w:bottom w:w="100" w:type="dxa"/>
              <w:right w:w="100" w:type="dxa"/>
            </w:tcMar>
          </w:tcPr>
          <w:p w:rsidR="00BB7031" w:rsidRPr="00441AA1" w:rsidRDefault="00694C73" w:rsidP="00BB7031">
            <w:pPr>
              <w:widowControl w:val="0"/>
              <w:spacing w:before="20" w:after="20" w:line="360" w:lineRule="auto"/>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Демонстрація результатів роботи</w:t>
            </w:r>
          </w:p>
        </w:tc>
      </w:tr>
    </w:tbl>
    <w:p w:rsidR="00BB7031" w:rsidRPr="00441AA1" w:rsidRDefault="00BB7031" w:rsidP="00A8769E">
      <w:pPr>
        <w:spacing w:after="0" w:line="360" w:lineRule="auto"/>
        <w:ind w:firstLine="708"/>
        <w:jc w:val="both"/>
        <w:rPr>
          <w:rFonts w:ascii="Times New Roman" w:hAnsi="Times New Roman" w:cs="Times New Roman"/>
          <w:b/>
          <w:sz w:val="28"/>
          <w:szCs w:val="28"/>
        </w:rPr>
      </w:pPr>
    </w:p>
    <w:p w:rsidR="00694C73" w:rsidRPr="00441AA1" w:rsidRDefault="00694C73">
      <w:pPr>
        <w:rPr>
          <w:rFonts w:ascii="Times New Roman" w:hAnsi="Times New Roman" w:cs="Times New Roman"/>
          <w:sz w:val="28"/>
          <w:szCs w:val="28"/>
        </w:rPr>
      </w:pPr>
      <w:r w:rsidRPr="00441AA1">
        <w:rPr>
          <w:rFonts w:ascii="Times New Roman" w:hAnsi="Times New Roman" w:cs="Times New Roman"/>
          <w:sz w:val="28"/>
          <w:szCs w:val="28"/>
        </w:rPr>
        <w:br w:type="page"/>
      </w:r>
    </w:p>
    <w:p w:rsidR="00694C73" w:rsidRPr="00441AA1" w:rsidRDefault="00694C73" w:rsidP="00F74252">
      <w:pPr>
        <w:pStyle w:val="2"/>
        <w:jc w:val="center"/>
        <w:rPr>
          <w:lang w:val="uk-UA"/>
        </w:rPr>
      </w:pPr>
      <w:bookmarkStart w:id="41" w:name="_Toc58305350"/>
      <w:r w:rsidRPr="00441AA1">
        <w:rPr>
          <w:lang w:val="uk-UA"/>
        </w:rPr>
        <w:lastRenderedPageBreak/>
        <w:t>Висновок до розділу 4</w:t>
      </w:r>
      <w:bookmarkEnd w:id="41"/>
    </w:p>
    <w:p w:rsidR="00694C73" w:rsidRPr="00441AA1" w:rsidRDefault="00694C73" w:rsidP="00694C73">
      <w:pPr>
        <w:spacing w:before="20" w:after="2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У даному розділі було виконано документування та аналіз стартап проекту, визначено слабкі та сильні сторони ідеї, визначено технічну можливість його створення.</w:t>
      </w:r>
    </w:p>
    <w:p w:rsidR="00694C73" w:rsidRPr="00441AA1" w:rsidRDefault="00694C73" w:rsidP="00694C73">
      <w:pPr>
        <w:spacing w:before="20" w:after="2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Знайдено, що на ринку не надто висока конкуренція подібного програмного  забезпечення, одна стати повноцінним членом ринку прогнозів буде непросто, оскільки цьому не сприяє кон’юктурні особливості компаній замовників. Досить висока оплата послуг.</w:t>
      </w:r>
    </w:p>
    <w:p w:rsidR="00694C73" w:rsidRPr="00441AA1" w:rsidRDefault="00694C73" w:rsidP="00694C73">
      <w:pPr>
        <w:spacing w:before="20" w:after="20" w:line="360" w:lineRule="auto"/>
        <w:ind w:firstLine="720"/>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Потенційна стратегія ринку має орієнтацію на пересічних клієнтів з носимими пристроями та розробників програмного забезпечення. Так було визначено з огляду на вже існуючі продукти на ринку.</w:t>
      </w:r>
    </w:p>
    <w:p w:rsidR="00694C73" w:rsidRPr="00441AA1" w:rsidRDefault="00694C73" w:rsidP="00694C73">
      <w:pPr>
        <w:spacing w:after="0" w:line="360" w:lineRule="auto"/>
        <w:ind w:firstLine="708"/>
        <w:jc w:val="both"/>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t>Відповідно до визначеної стратегії позиціонування було визначено, що необхідно зосередитися на простоту, швидкість, точність рішень, постійному оновлені та високій точності продукту. Було вирішено розповсюджувати послуги на використання продукції за моделлю річної підписки, та одноразовою продажею копію продукту для користувачів мобільних пристроїв на маркетплейсах.</w:t>
      </w:r>
    </w:p>
    <w:p w:rsidR="0025572B" w:rsidRPr="00441AA1" w:rsidRDefault="0025572B">
      <w:pPr>
        <w:rPr>
          <w:rFonts w:ascii="Times New Roman" w:eastAsia="Times New Roman" w:hAnsi="Times New Roman" w:cs="Times New Roman"/>
          <w:kern w:val="1"/>
          <w:sz w:val="28"/>
          <w:szCs w:val="28"/>
          <w:lang w:eastAsia="zh-CN"/>
        </w:rPr>
      </w:pPr>
      <w:r w:rsidRPr="00441AA1">
        <w:rPr>
          <w:rFonts w:ascii="Times New Roman" w:eastAsia="Times New Roman" w:hAnsi="Times New Roman" w:cs="Times New Roman"/>
          <w:kern w:val="1"/>
          <w:sz w:val="28"/>
          <w:szCs w:val="28"/>
          <w:lang w:eastAsia="zh-CN"/>
        </w:rPr>
        <w:br w:type="page"/>
      </w:r>
    </w:p>
    <w:p w:rsidR="0025572B" w:rsidRPr="00441AA1" w:rsidRDefault="0025572B" w:rsidP="00F74252">
      <w:pPr>
        <w:pStyle w:val="1"/>
        <w:rPr>
          <w:rFonts w:eastAsia="Times New Roman"/>
          <w:kern w:val="1"/>
          <w:lang w:eastAsia="zh-CN"/>
        </w:rPr>
      </w:pPr>
      <w:bookmarkStart w:id="42" w:name="_Toc58305351"/>
      <w:r w:rsidRPr="00441AA1">
        <w:rPr>
          <w:rFonts w:eastAsia="Times New Roman"/>
          <w:kern w:val="1"/>
          <w:lang w:eastAsia="zh-CN"/>
        </w:rPr>
        <w:lastRenderedPageBreak/>
        <w:t>ВИСНОВОК</w:t>
      </w:r>
      <w:bookmarkEnd w:id="42"/>
    </w:p>
    <w:p w:rsidR="00AD022F" w:rsidRPr="00441AA1" w:rsidRDefault="00AD022F" w:rsidP="00AD022F">
      <w:pPr>
        <w:pStyle w:val="ae"/>
      </w:pPr>
      <w:r w:rsidRPr="00441AA1">
        <w:t xml:space="preserve">Даний дипломний проект присвячений дослідженню системи розпізнавання </w:t>
      </w:r>
      <w:r w:rsidR="00505BD3" w:rsidRPr="00441AA1">
        <w:t>людської активності на основі даних отриманих з носимих пристроїв</w:t>
      </w:r>
      <w:r w:rsidRPr="00441AA1">
        <w:t xml:space="preserve">, метою роботи було </w:t>
      </w:r>
      <w:r w:rsidR="00505BD3" w:rsidRPr="00441AA1">
        <w:rPr>
          <w:kern w:val="1"/>
          <w:lang w:eastAsia="zh-CN"/>
        </w:rPr>
        <w:t>є розроблення системи, побудованої з використанням елементів нейронної мережі, здатної розпізнати людську активність за допомогою даних отриманих з носимих пристроїв</w:t>
      </w:r>
      <w:r w:rsidRPr="00441AA1">
        <w:t xml:space="preserve">. </w:t>
      </w:r>
    </w:p>
    <w:p w:rsidR="00AD022F" w:rsidRPr="00441AA1" w:rsidRDefault="00AD022F" w:rsidP="00AD022F">
      <w:pPr>
        <w:pStyle w:val="ae"/>
      </w:pPr>
      <w:r w:rsidRPr="00441AA1">
        <w:t xml:space="preserve">Під час виконання роботи було розглянуто актуальність проблеми розпізнавання </w:t>
      </w:r>
      <w:r w:rsidR="00505BD3" w:rsidRPr="00441AA1">
        <w:t>людської активності</w:t>
      </w:r>
      <w:r w:rsidRPr="00441AA1">
        <w:t xml:space="preserve">. Визначено акцент на реалізацію функціоналу в рамках однієї системи в якій пов’язані нейронна мережа для розпізнавання </w:t>
      </w:r>
      <w:r w:rsidR="00505BD3" w:rsidRPr="00441AA1">
        <w:t>людської активності, серверна частина, та кросплатформеного додатку</w:t>
      </w:r>
      <w:r w:rsidRPr="00441AA1">
        <w:t xml:space="preserve">. Також було досліджено літературу на предмет реалізацій алгоритмів розпізнавання </w:t>
      </w:r>
      <w:r w:rsidR="00505BD3" w:rsidRPr="00441AA1">
        <w:t>людської активності</w:t>
      </w:r>
      <w:r w:rsidRPr="00441AA1">
        <w:t xml:space="preserve">, визначено головні переваги та недоліки готових алгоритмів розпізнавання. Було проведено аналіз готових реалізацій програмних продуктів системи розпізнавання </w:t>
      </w:r>
      <w:r w:rsidR="00505BD3" w:rsidRPr="00441AA1">
        <w:t xml:space="preserve">людської активності </w:t>
      </w:r>
      <w:r w:rsidRPr="00441AA1">
        <w:t>та визначено їх головні переваги та недоліки. На основі даних досліджень було сформовано список вимоги до системи розпізнавання.</w:t>
      </w:r>
    </w:p>
    <w:p w:rsidR="002A571A" w:rsidRPr="00441AA1" w:rsidRDefault="00AD022F" w:rsidP="00AD022F">
      <w:pPr>
        <w:pStyle w:val="ae"/>
      </w:pPr>
      <w:r w:rsidRPr="00441AA1">
        <w:t>Проведено дослідження предметної області, визначено вимоги і завдання,</w:t>
      </w:r>
      <w:r w:rsidR="00505BD3" w:rsidRPr="00441AA1">
        <w:t xml:space="preserve"> які повинна вирішувати система</w:t>
      </w:r>
      <w:r w:rsidRPr="00441AA1">
        <w:t xml:space="preserve">. Також було спроектовано нейронну мережу та всі етапи розпізнавання </w:t>
      </w:r>
      <w:r w:rsidR="002A571A" w:rsidRPr="00441AA1">
        <w:t>людської активності.</w:t>
      </w:r>
    </w:p>
    <w:p w:rsidR="00AD022F" w:rsidRPr="00441AA1" w:rsidRDefault="00AD022F" w:rsidP="00AD022F">
      <w:pPr>
        <w:pStyle w:val="ae"/>
      </w:pPr>
      <w:r w:rsidRPr="00441AA1">
        <w:t xml:space="preserve">Виходячи із заданих вимог проведено аналіз можливості використання наявних технологій та платформ для реалізації системи розпізнавання </w:t>
      </w:r>
      <w:r w:rsidR="002A571A" w:rsidRPr="00441AA1">
        <w:t>людської активності</w:t>
      </w:r>
      <w:r w:rsidRPr="00441AA1">
        <w:t xml:space="preserve">. Обрано платформу для розробки даної системи, а саме: віддалений сервер з операційною </w:t>
      </w:r>
      <w:r w:rsidR="002A571A" w:rsidRPr="00441AA1">
        <w:t>'</w:t>
      </w:r>
      <w:r w:rsidRPr="00441AA1">
        <w:t>системою Linux, на якому буде розміщуватись тренована нейронна мережа</w:t>
      </w:r>
      <w:r w:rsidR="002A571A" w:rsidRPr="00441AA1">
        <w:t xml:space="preserve"> та серверна частина додатку</w:t>
      </w:r>
      <w:r w:rsidRPr="00441AA1">
        <w:t xml:space="preserve">, та </w:t>
      </w:r>
      <w:r w:rsidR="002A571A" w:rsidRPr="00441AA1">
        <w:t>кросплатформенний додаток</w:t>
      </w:r>
      <w:r w:rsidRPr="00441AA1">
        <w:t xml:space="preserve"> в якості інтерфейсу користувача. Також було обрано мов</w:t>
      </w:r>
      <w:r w:rsidR="002A571A" w:rsidRPr="00441AA1">
        <w:t>и</w:t>
      </w:r>
      <w:r w:rsidRPr="00441AA1">
        <w:t xml:space="preserve"> програмування для реалізації </w:t>
      </w:r>
      <w:r w:rsidR="002A571A" w:rsidRPr="00441AA1">
        <w:t>всіх</w:t>
      </w:r>
      <w:r w:rsidRPr="00441AA1">
        <w:t xml:space="preserve"> частин розробленої системи розпізнавання </w:t>
      </w:r>
      <w:r w:rsidR="002A571A" w:rsidRPr="00441AA1">
        <w:t>людської активності</w:t>
      </w:r>
      <w:r w:rsidRPr="00441AA1">
        <w:t xml:space="preserve">, та було проведено аналіз допоміжних бібліотек для написання додатку, визначено та обґрунтовано доцільність їх використання. В рамках додатку реалізовано, заздалегідь визначений, функціонал який описаний в розділі 2. В процесі реалізації передбачена можливість при потребі покращення результатів розпізнавання </w:t>
      </w:r>
      <w:r w:rsidR="002A571A" w:rsidRPr="00441AA1">
        <w:t xml:space="preserve">людської активності </w:t>
      </w:r>
      <w:r w:rsidRPr="00441AA1">
        <w:t>шляхом збільшення точності розпізнавання.</w:t>
      </w:r>
    </w:p>
    <w:p w:rsidR="00453AB9" w:rsidRPr="00441AA1" w:rsidRDefault="00453AB9" w:rsidP="00453AB9">
      <w:pPr>
        <w:pStyle w:val="ae"/>
      </w:pPr>
      <w:r w:rsidRPr="00441AA1">
        <w:lastRenderedPageBreak/>
        <w:t>У четвертому розділі було розроблено відповідний до теми магістерською дисертації стартап-проект. Були визначені слабкі, сильні та нейтральні характеристики ідеї проекту, проведено технологічний аудит, проаналізовано ринкові можливості для запуску стартап-проекту, визначено потреби цільових груп та пропозиції конкурентів продукту.</w:t>
      </w:r>
    </w:p>
    <w:p w:rsidR="00453AB9" w:rsidRPr="00441AA1" w:rsidRDefault="00453AB9" w:rsidP="00AD022F">
      <w:pPr>
        <w:pStyle w:val="ae"/>
      </w:pPr>
    </w:p>
    <w:p w:rsidR="0025572B" w:rsidRPr="00441AA1" w:rsidRDefault="0025572B">
      <w:pPr>
        <w:rPr>
          <w:rFonts w:ascii="Times New Roman" w:hAnsi="Times New Roman" w:cs="Times New Roman"/>
          <w:sz w:val="28"/>
          <w:szCs w:val="28"/>
        </w:rPr>
      </w:pPr>
      <w:r w:rsidRPr="00441AA1">
        <w:rPr>
          <w:rFonts w:ascii="Times New Roman" w:hAnsi="Times New Roman" w:cs="Times New Roman"/>
          <w:sz w:val="28"/>
          <w:szCs w:val="28"/>
        </w:rPr>
        <w:br w:type="page"/>
      </w:r>
    </w:p>
    <w:p w:rsidR="0025572B" w:rsidRPr="00441AA1" w:rsidRDefault="0025572B" w:rsidP="00F74252">
      <w:pPr>
        <w:pStyle w:val="1"/>
      </w:pPr>
      <w:bookmarkStart w:id="43" w:name="_Toc58305352"/>
      <w:r w:rsidRPr="00441AA1">
        <w:lastRenderedPageBreak/>
        <w:t>СПИСОК ВИКОРИСТАНИХ ДЖЕРЕЛ</w:t>
      </w:r>
      <w:bookmarkEnd w:id="43"/>
    </w:p>
    <w:p w:rsidR="0025572B" w:rsidRPr="00441AA1" w:rsidRDefault="0025572B" w:rsidP="0025572B">
      <w:pPr>
        <w:numPr>
          <w:ilvl w:val="0"/>
          <w:numId w:val="26"/>
        </w:numPr>
        <w:spacing w:after="0" w:line="360" w:lineRule="auto"/>
        <w:contextualSpacing/>
        <w:jc w:val="both"/>
        <w:rPr>
          <w:rFonts w:ascii="Times New Roman" w:hAnsi="Times New Roman" w:cs="Times New Roman"/>
          <w:sz w:val="36"/>
          <w:szCs w:val="28"/>
        </w:rPr>
      </w:pPr>
      <w:r w:rsidRPr="00441AA1">
        <w:rPr>
          <w:rFonts w:ascii="Times New Roman" w:hAnsi="Times New Roman" w:cs="Times New Roman"/>
          <w:sz w:val="28"/>
        </w:rPr>
        <w:t>Deep Learning Human Activity Recognition / D. Browne, M. Giering, S. Prestwich // CEUR Workshop Proceedings. – 2020. – №2563. – С. 76–87.</w:t>
      </w:r>
    </w:p>
    <w:p w:rsidR="0025572B" w:rsidRPr="00441AA1" w:rsidRDefault="0025572B"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Human Activity Recognition: A Survey / C. Jobanputraa , J. Bavishib, N. Doshi // 2nd International Workshop on Recent advances on Internet of Things: Technology and Application Approaches. – 2019. – С. 698–703.</w:t>
      </w:r>
    </w:p>
    <w:p w:rsidR="0025572B" w:rsidRPr="00441AA1" w:rsidRDefault="0025572B"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Smartphone-Based Human Activity Recognition Using Bagging and Boosting / A. Subasia, A. Fllatahb, K. Alzobidib, T. Brahimic, A. Sarireteb // 16th International Learning &amp; Technology Conference – 2019. – С. 54 –61.</w:t>
      </w:r>
    </w:p>
    <w:p w:rsidR="0025572B" w:rsidRPr="00441AA1" w:rsidRDefault="0025572B"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Daily Human Activities Recognition Using Heterogeneous Sensors from Smartphones / Minh-Son Dao, Tuan-Anh Nguyen-Gia, Van-CuongMai // 8th International Conference on Advances in Information Technology – 2016. – С. 323 –328.</w:t>
      </w:r>
    </w:p>
    <w:p w:rsidR="0025572B" w:rsidRPr="00441AA1" w:rsidRDefault="0025572B"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A Review of Human Activity Recognition Methods / M. Vrigkas, C. Nikou, I. A. Kakadiaris // Front. Robot. AI – 2015.</w:t>
      </w:r>
    </w:p>
    <w:p w:rsidR="0025572B" w:rsidRPr="00441AA1" w:rsidRDefault="0025572B"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A Review on Human Activity Recognition Using Vision-Based Method / S. Zhang, Z. Wei, Jie Nie, Lei Huang, S. Wang, Zhen Li // Computer Vision in Healthcare Applications – 2017.</w:t>
      </w:r>
    </w:p>
    <w:p w:rsidR="0025572B" w:rsidRPr="00441AA1" w:rsidRDefault="0025572B"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Deep Learning for Sensor-based Human Activity Recognition: Overview, Challenges and Opportunities / Kaixuan Chen, Dalin Zhang, Lina Yao, Bin Guo, Zhiwen Yu, Yunhao Liu // J. ACM, Vol. 37, No. 4, Article 111. – 2018. </w:t>
      </w:r>
    </w:p>
    <w:p w:rsidR="00BE78E3" w:rsidRPr="00441AA1" w:rsidRDefault="00BE78E3" w:rsidP="0025572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Стрінка додатку Mi Fit [Електронний ресурс] – Режим доступу до ресурсу: https://play.google.com/store/apps/details?id=com.xiaomi.hm. health&amp;hl=uk&amp;gl=US. (дата звернення: 09.09.2020)</w:t>
      </w:r>
    </w:p>
    <w:p w:rsidR="00BE78E3" w:rsidRPr="00441AA1" w:rsidRDefault="00BE78E3" w:rsidP="00BE78E3">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Стрінка додатку </w:t>
      </w:r>
      <w:r w:rsidR="00545FB7" w:rsidRPr="00441AA1">
        <w:rPr>
          <w:rFonts w:ascii="Times New Roman" w:hAnsi="Times New Roman" w:cs="Times New Roman"/>
          <w:sz w:val="28"/>
          <w:lang w:val="en-US"/>
        </w:rPr>
        <w:t>Huawei</w:t>
      </w:r>
      <w:r w:rsidR="00545FB7" w:rsidRPr="00441AA1">
        <w:rPr>
          <w:rFonts w:ascii="Times New Roman" w:hAnsi="Times New Roman" w:cs="Times New Roman"/>
          <w:sz w:val="28"/>
        </w:rPr>
        <w:t xml:space="preserve"> </w:t>
      </w:r>
      <w:r w:rsidR="00545FB7" w:rsidRPr="00441AA1">
        <w:rPr>
          <w:rFonts w:ascii="Times New Roman" w:hAnsi="Times New Roman" w:cs="Times New Roman"/>
          <w:sz w:val="28"/>
          <w:lang w:val="en-US"/>
        </w:rPr>
        <w:t>Health</w:t>
      </w:r>
      <w:r w:rsidRPr="00441AA1">
        <w:rPr>
          <w:rFonts w:ascii="Times New Roman" w:hAnsi="Times New Roman" w:cs="Times New Roman"/>
          <w:sz w:val="28"/>
        </w:rPr>
        <w:t xml:space="preserve"> [Електронний ресурс] – Режим доступу до ресурсу:</w:t>
      </w:r>
      <w:r w:rsidR="00545FB7" w:rsidRPr="00441AA1">
        <w:rPr>
          <w:rFonts w:ascii="Times New Roman" w:hAnsi="Times New Roman" w:cs="Times New Roman"/>
          <w:sz w:val="28"/>
        </w:rPr>
        <w:t xml:space="preserve"> https://play.google.com/store/apps/details?id=com.huawei .health&amp;hl=uk&amp;gl=US</w:t>
      </w:r>
      <w:r w:rsidRPr="00441AA1">
        <w:rPr>
          <w:rFonts w:ascii="Times New Roman" w:hAnsi="Times New Roman" w:cs="Times New Roman"/>
          <w:sz w:val="28"/>
        </w:rPr>
        <w:t xml:space="preserve">. (дата звернення: </w:t>
      </w:r>
      <w:r w:rsidR="00660AE1" w:rsidRPr="00441AA1">
        <w:rPr>
          <w:rFonts w:ascii="Times New Roman" w:hAnsi="Times New Roman" w:cs="Times New Roman"/>
          <w:sz w:val="28"/>
          <w:lang w:val="en-US"/>
        </w:rPr>
        <w:t>10</w:t>
      </w:r>
      <w:r w:rsidRPr="00441AA1">
        <w:rPr>
          <w:rFonts w:ascii="Times New Roman" w:hAnsi="Times New Roman" w:cs="Times New Roman"/>
          <w:sz w:val="28"/>
        </w:rPr>
        <w:t>.09.2020)</w:t>
      </w:r>
    </w:p>
    <w:p w:rsidR="00660AE1" w:rsidRPr="00441AA1" w:rsidRDefault="00BE78E3"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lastRenderedPageBreak/>
        <w:t xml:space="preserve">Стрінка додатку </w:t>
      </w:r>
      <w:r w:rsidR="00545FB7" w:rsidRPr="00441AA1">
        <w:rPr>
          <w:rFonts w:ascii="Times New Roman" w:hAnsi="Times New Roman" w:cs="Times New Roman"/>
          <w:sz w:val="28"/>
          <w:lang w:val="en-US"/>
        </w:rPr>
        <w:t>Samsung</w:t>
      </w:r>
      <w:r w:rsidR="00545FB7" w:rsidRPr="00441AA1">
        <w:rPr>
          <w:rFonts w:ascii="Times New Roman" w:hAnsi="Times New Roman" w:cs="Times New Roman"/>
          <w:sz w:val="28"/>
        </w:rPr>
        <w:t xml:space="preserve"> </w:t>
      </w:r>
      <w:r w:rsidR="00545FB7" w:rsidRPr="00441AA1">
        <w:rPr>
          <w:rFonts w:ascii="Times New Roman" w:hAnsi="Times New Roman" w:cs="Times New Roman"/>
          <w:sz w:val="28"/>
          <w:lang w:val="en-US"/>
        </w:rPr>
        <w:t>Health</w:t>
      </w:r>
      <w:r w:rsidRPr="00441AA1">
        <w:rPr>
          <w:rFonts w:ascii="Times New Roman" w:hAnsi="Times New Roman" w:cs="Times New Roman"/>
          <w:sz w:val="28"/>
        </w:rPr>
        <w:t xml:space="preserve"> [Електронний ресурс] – Режим доступу до ресурсу: </w:t>
      </w:r>
      <w:r w:rsidR="00545FB7" w:rsidRPr="00441AA1">
        <w:rPr>
          <w:rFonts w:ascii="Times New Roman" w:hAnsi="Times New Roman" w:cs="Times New Roman"/>
          <w:sz w:val="28"/>
        </w:rPr>
        <w:t xml:space="preserve">https://play.google.com/store/apps/details?id= com.sec.android.app.shealth &amp;hl=uk&amp;gl=US. (дата звернення: </w:t>
      </w:r>
      <w:r w:rsidR="00660AE1" w:rsidRPr="00441AA1">
        <w:rPr>
          <w:rFonts w:ascii="Times New Roman" w:hAnsi="Times New Roman" w:cs="Times New Roman"/>
          <w:sz w:val="28"/>
          <w:lang w:val="en-US"/>
        </w:rPr>
        <w:t>10</w:t>
      </w:r>
      <w:r w:rsidR="00545FB7" w:rsidRPr="00441AA1">
        <w:rPr>
          <w:rFonts w:ascii="Times New Roman" w:hAnsi="Times New Roman" w:cs="Times New Roman"/>
          <w:sz w:val="28"/>
        </w:rPr>
        <w:t>.09.2020)</w:t>
      </w:r>
    </w:p>
    <w:p w:rsidR="00660AE1" w:rsidRPr="00441AA1" w:rsidRDefault="00660AE1"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Sensors available in wearables [Електронний ресурс] – Режим доступу до ресурсу: https://www.ncbi.</w:t>
      </w:r>
      <w:r w:rsidR="0056589B" w:rsidRPr="00441AA1">
        <w:rPr>
          <w:rFonts w:ascii="Times New Roman" w:hAnsi="Times New Roman" w:cs="Times New Roman"/>
          <w:sz w:val="28"/>
        </w:rPr>
        <w:t>nlm.nih.gov/pmc/articles/PMC503</w:t>
      </w:r>
      <w:r w:rsidRPr="00441AA1">
        <w:rPr>
          <w:rFonts w:ascii="Times New Roman" w:hAnsi="Times New Roman" w:cs="Times New Roman"/>
          <w:sz w:val="28"/>
        </w:rPr>
        <w:t>811/figure/ sensors-16-01538-f003/. (дата звернення: 26.09.2020)</w:t>
      </w:r>
    </w:p>
    <w:p w:rsidR="00660AE1" w:rsidRPr="00441AA1" w:rsidRDefault="0056589B"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System representation for the wearable data transfer—indirect access </w:t>
      </w:r>
      <w:r w:rsidR="00660AE1" w:rsidRPr="00441AA1">
        <w:rPr>
          <w:rFonts w:ascii="Times New Roman" w:hAnsi="Times New Roman" w:cs="Times New Roman"/>
          <w:sz w:val="28"/>
        </w:rPr>
        <w:t xml:space="preserve">[Електронний ресурс] – Режим доступу до ресурсу: </w:t>
      </w:r>
      <w:r w:rsidRPr="00441AA1">
        <w:rPr>
          <w:rFonts w:ascii="Times New Roman" w:hAnsi="Times New Roman" w:cs="Times New Roman"/>
          <w:sz w:val="28"/>
        </w:rPr>
        <w:t>https://www.ncbi.nlm.nih.gov/pmc/articles/PMC503811/figure/sensors-16-01538-f005</w:t>
      </w:r>
      <w:r w:rsidRPr="00441AA1">
        <w:rPr>
          <w:rFonts w:ascii="Times New Roman" w:hAnsi="Times New Roman" w:cs="Times New Roman"/>
          <w:sz w:val="28"/>
          <w:lang w:val="en-US"/>
        </w:rPr>
        <w:t>.</w:t>
      </w:r>
      <w:r w:rsidR="00660AE1" w:rsidRPr="00441AA1">
        <w:rPr>
          <w:rFonts w:ascii="Times New Roman" w:hAnsi="Times New Roman" w:cs="Times New Roman"/>
          <w:sz w:val="28"/>
        </w:rPr>
        <w:t xml:space="preserve"> (дата звернення: 26.09.2020)</w:t>
      </w:r>
    </w:p>
    <w:p w:rsidR="00660AE1" w:rsidRPr="00441AA1" w:rsidRDefault="0056589B"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System representation for the warehouse data transfer—direct access </w:t>
      </w:r>
      <w:r w:rsidR="00660AE1" w:rsidRPr="00441AA1">
        <w:rPr>
          <w:rFonts w:ascii="Times New Roman" w:hAnsi="Times New Roman" w:cs="Times New Roman"/>
          <w:sz w:val="28"/>
        </w:rPr>
        <w:t xml:space="preserve">[Електронний ресурс] – Режим доступу до ресурсу: </w:t>
      </w:r>
      <w:r w:rsidRPr="00441AA1">
        <w:rPr>
          <w:rFonts w:ascii="Times New Roman" w:hAnsi="Times New Roman" w:cs="Times New Roman"/>
          <w:sz w:val="28"/>
        </w:rPr>
        <w:t>https://www.ncbi.nlm.nih.gov/pmc/articles/PMC503811/figure/sensors-16-01538-f006/</w:t>
      </w:r>
      <w:r w:rsidR="00660AE1" w:rsidRPr="00441AA1">
        <w:rPr>
          <w:rFonts w:ascii="Times New Roman" w:hAnsi="Times New Roman" w:cs="Times New Roman"/>
          <w:sz w:val="28"/>
        </w:rPr>
        <w:t>. (дата звернення: 26.09.2020)</w:t>
      </w:r>
    </w:p>
    <w:p w:rsidR="00660AE1" w:rsidRPr="00441AA1" w:rsidRDefault="0056589B"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System representation for the warehouse data transfer—indirect access </w:t>
      </w:r>
      <w:r w:rsidR="00660AE1" w:rsidRPr="00441AA1">
        <w:rPr>
          <w:rFonts w:ascii="Times New Roman" w:hAnsi="Times New Roman" w:cs="Times New Roman"/>
          <w:sz w:val="28"/>
        </w:rPr>
        <w:t xml:space="preserve">[Електронний ресурс] – Режим доступу до ресурсу: </w:t>
      </w:r>
      <w:r w:rsidRPr="00441AA1">
        <w:rPr>
          <w:rFonts w:ascii="Times New Roman" w:hAnsi="Times New Roman" w:cs="Times New Roman"/>
          <w:sz w:val="28"/>
        </w:rPr>
        <w:t>https://www.ncbi.nlm.nih.gov/pmc/articles/PMC503811/figure/sensors-16-01538-f007/</w:t>
      </w:r>
      <w:r w:rsidR="00660AE1" w:rsidRPr="00441AA1">
        <w:rPr>
          <w:rFonts w:ascii="Times New Roman" w:hAnsi="Times New Roman" w:cs="Times New Roman"/>
          <w:sz w:val="28"/>
        </w:rPr>
        <w:t>. (дата звернення: 26.09.2020)</w:t>
      </w:r>
    </w:p>
    <w:p w:rsidR="003E5781" w:rsidRPr="00441AA1" w:rsidRDefault="0056589B"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System representation for the wearable data transfer—direct access </w:t>
      </w:r>
      <w:r w:rsidR="00660AE1" w:rsidRPr="00441AA1">
        <w:rPr>
          <w:rFonts w:ascii="Times New Roman" w:hAnsi="Times New Roman" w:cs="Times New Roman"/>
          <w:sz w:val="28"/>
        </w:rPr>
        <w:t xml:space="preserve">[Електронний ресурс] – Режим доступу до ресурсу: </w:t>
      </w:r>
      <w:r w:rsidRPr="00441AA1">
        <w:rPr>
          <w:rFonts w:ascii="Times New Roman" w:hAnsi="Times New Roman" w:cs="Times New Roman"/>
          <w:sz w:val="28"/>
        </w:rPr>
        <w:t>https://www.ncbi.nlm.nih.gov/pmc/articles/PMC503811/figure/sensors-16-01538-f008/</w:t>
      </w:r>
      <w:r w:rsidR="00660AE1" w:rsidRPr="00441AA1">
        <w:rPr>
          <w:rFonts w:ascii="Times New Roman" w:hAnsi="Times New Roman" w:cs="Times New Roman"/>
          <w:sz w:val="28"/>
        </w:rPr>
        <w:t>. (дата звернення: 26.09.2020)</w:t>
      </w:r>
    </w:p>
    <w:p w:rsidR="003E5781" w:rsidRPr="00441AA1" w:rsidRDefault="003E5781" w:rsidP="003E5781">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lang w:val="en-US"/>
        </w:rPr>
        <w:t>What</w:t>
      </w:r>
      <w:r w:rsidRPr="00441AA1">
        <w:rPr>
          <w:rFonts w:ascii="Times New Roman" w:hAnsi="Times New Roman" w:cs="Times New Roman"/>
          <w:sz w:val="28"/>
          <w:lang w:val="ru-RU"/>
        </w:rPr>
        <w:t xml:space="preserve"> </w:t>
      </w:r>
      <w:r w:rsidRPr="00441AA1">
        <w:rPr>
          <w:rFonts w:ascii="Times New Roman" w:hAnsi="Times New Roman" w:cs="Times New Roman"/>
          <w:sz w:val="28"/>
          <w:lang w:val="en-US"/>
        </w:rPr>
        <w:t>is</w:t>
      </w:r>
      <w:r w:rsidRPr="00441AA1">
        <w:rPr>
          <w:rFonts w:ascii="Times New Roman" w:hAnsi="Times New Roman" w:cs="Times New Roman"/>
          <w:sz w:val="28"/>
          <w:lang w:val="ru-RU"/>
        </w:rPr>
        <w:t xml:space="preserve"> </w:t>
      </w:r>
      <w:r w:rsidRPr="00441AA1">
        <w:rPr>
          <w:rFonts w:ascii="Times New Roman" w:hAnsi="Times New Roman" w:cs="Times New Roman"/>
          <w:sz w:val="28"/>
          <w:lang w:val="en-US"/>
        </w:rPr>
        <w:t>Android</w:t>
      </w:r>
      <w:r w:rsidRPr="00441AA1">
        <w:rPr>
          <w:rFonts w:ascii="Times New Roman" w:hAnsi="Times New Roman" w:cs="Times New Roman"/>
          <w:sz w:val="28"/>
          <w:lang w:val="ru-RU"/>
        </w:rPr>
        <w:t xml:space="preserve"> | </w:t>
      </w:r>
      <w:r w:rsidRPr="00441AA1">
        <w:rPr>
          <w:rFonts w:ascii="Times New Roman" w:hAnsi="Times New Roman" w:cs="Times New Roman"/>
          <w:sz w:val="28"/>
          <w:lang w:val="en-US"/>
        </w:rPr>
        <w:t>Android</w:t>
      </w:r>
      <w:r w:rsidRPr="00441AA1">
        <w:rPr>
          <w:rFonts w:ascii="Times New Roman" w:hAnsi="Times New Roman" w:cs="Times New Roman"/>
          <w:sz w:val="28"/>
        </w:rPr>
        <w:t xml:space="preserve"> [Електронний ресурс] – Режим доступу до ресурсу: </w:t>
      </w:r>
      <w:r w:rsidRPr="00441AA1">
        <w:rPr>
          <w:rFonts w:ascii="Times New Roman" w:hAnsi="Times New Roman" w:cs="Times New Roman"/>
          <w:sz w:val="28"/>
          <w:szCs w:val="28"/>
        </w:rPr>
        <w:t>https://www.android.com/what-is-android/</w:t>
      </w:r>
      <w:r w:rsidRPr="00441AA1">
        <w:rPr>
          <w:rFonts w:ascii="Times New Roman" w:hAnsi="Times New Roman" w:cs="Times New Roman"/>
          <w:sz w:val="28"/>
        </w:rPr>
        <w:t xml:space="preserve">. (дата звернення: </w:t>
      </w:r>
      <w:r w:rsidRPr="00441AA1">
        <w:rPr>
          <w:rFonts w:ascii="Times New Roman" w:hAnsi="Times New Roman" w:cs="Times New Roman"/>
          <w:sz w:val="28"/>
          <w:lang w:val="en-US"/>
        </w:rPr>
        <w:t>19</w:t>
      </w:r>
      <w:r w:rsidRPr="00441AA1">
        <w:rPr>
          <w:rFonts w:ascii="Times New Roman" w:hAnsi="Times New Roman" w:cs="Times New Roman"/>
          <w:sz w:val="28"/>
        </w:rPr>
        <w:t>.</w:t>
      </w:r>
      <w:r w:rsidRPr="00441AA1">
        <w:rPr>
          <w:rFonts w:ascii="Times New Roman" w:hAnsi="Times New Roman" w:cs="Times New Roman"/>
          <w:sz w:val="28"/>
          <w:lang w:val="en-US"/>
        </w:rPr>
        <w:t>10</w:t>
      </w:r>
      <w:r w:rsidRPr="00441AA1">
        <w:rPr>
          <w:rFonts w:ascii="Times New Roman" w:hAnsi="Times New Roman" w:cs="Times New Roman"/>
          <w:sz w:val="28"/>
        </w:rPr>
        <w:t>.2020)</w:t>
      </w:r>
    </w:p>
    <w:p w:rsidR="003E5781" w:rsidRPr="00441AA1" w:rsidRDefault="0052247B" w:rsidP="003E5781">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lang w:val="en-US"/>
        </w:rPr>
        <w:t>iOS</w:t>
      </w:r>
      <w:r w:rsidRPr="00441AA1">
        <w:rPr>
          <w:rFonts w:ascii="Times New Roman" w:hAnsi="Times New Roman" w:cs="Times New Roman"/>
          <w:sz w:val="28"/>
          <w:lang w:val="ru-RU"/>
        </w:rPr>
        <w:t xml:space="preserve"> </w:t>
      </w:r>
      <w:r w:rsidRPr="00441AA1">
        <w:rPr>
          <w:rFonts w:ascii="Times New Roman" w:hAnsi="Times New Roman" w:cs="Times New Roman"/>
          <w:sz w:val="28"/>
          <w:lang w:val="en-US"/>
        </w:rPr>
        <w:t>Description</w:t>
      </w:r>
      <w:r w:rsidR="003E5781" w:rsidRPr="00441AA1">
        <w:rPr>
          <w:rFonts w:ascii="Times New Roman" w:hAnsi="Times New Roman" w:cs="Times New Roman"/>
          <w:sz w:val="28"/>
        </w:rPr>
        <w:t xml:space="preserve"> [Електронний ресурс] – Режим доступу до ресурсу: </w:t>
      </w:r>
      <w:r w:rsidRPr="00441AA1">
        <w:rPr>
          <w:rFonts w:ascii="Times New Roman" w:hAnsi="Times New Roman" w:cs="Times New Roman"/>
          <w:sz w:val="28"/>
        </w:rPr>
        <w:t>https://techterms.com/definition/ios</w:t>
      </w:r>
      <w:r w:rsidR="003E5781" w:rsidRPr="00441AA1">
        <w:rPr>
          <w:rFonts w:ascii="Times New Roman" w:hAnsi="Times New Roman" w:cs="Times New Roman"/>
          <w:sz w:val="28"/>
        </w:rPr>
        <w:t xml:space="preserve">. (дата звернення: </w:t>
      </w:r>
      <w:r w:rsidR="003E5781" w:rsidRPr="00441AA1">
        <w:rPr>
          <w:rFonts w:ascii="Times New Roman" w:hAnsi="Times New Roman" w:cs="Times New Roman"/>
          <w:sz w:val="28"/>
          <w:lang w:val="en-US"/>
        </w:rPr>
        <w:t>19</w:t>
      </w:r>
      <w:r w:rsidR="003E5781" w:rsidRPr="00441AA1">
        <w:rPr>
          <w:rFonts w:ascii="Times New Roman" w:hAnsi="Times New Roman" w:cs="Times New Roman"/>
          <w:sz w:val="28"/>
        </w:rPr>
        <w:t>.</w:t>
      </w:r>
      <w:r w:rsidR="003E5781" w:rsidRPr="00441AA1">
        <w:rPr>
          <w:rFonts w:ascii="Times New Roman" w:hAnsi="Times New Roman" w:cs="Times New Roman"/>
          <w:sz w:val="28"/>
          <w:lang w:val="en-US"/>
        </w:rPr>
        <w:t>10</w:t>
      </w:r>
      <w:r w:rsidR="003E5781" w:rsidRPr="00441AA1">
        <w:rPr>
          <w:rFonts w:ascii="Times New Roman" w:hAnsi="Times New Roman" w:cs="Times New Roman"/>
          <w:sz w:val="28"/>
        </w:rPr>
        <w:t>.2020)</w:t>
      </w:r>
    </w:p>
    <w:p w:rsidR="003E5781" w:rsidRPr="00441AA1" w:rsidRDefault="0052247B" w:rsidP="003E5781">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 xml:space="preserve">Human Activity Recognition with </w:t>
      </w:r>
      <w:r w:rsidRPr="00441AA1">
        <w:rPr>
          <w:rFonts w:ascii="Times New Roman" w:hAnsi="Times New Roman" w:cs="Times New Roman"/>
          <w:sz w:val="28"/>
          <w:lang w:val="en-US"/>
        </w:rPr>
        <w:t>Wearble</w:t>
      </w:r>
      <w:r w:rsidRPr="00441AA1">
        <w:rPr>
          <w:rFonts w:ascii="Times New Roman" w:hAnsi="Times New Roman" w:cs="Times New Roman"/>
          <w:sz w:val="28"/>
        </w:rPr>
        <w:t xml:space="preserve"> </w:t>
      </w:r>
      <w:r w:rsidRPr="00441AA1">
        <w:rPr>
          <w:rFonts w:ascii="Times New Roman" w:hAnsi="Times New Roman" w:cs="Times New Roman"/>
          <w:sz w:val="28"/>
          <w:lang w:val="en-US"/>
        </w:rPr>
        <w:t>Devices</w:t>
      </w:r>
      <w:r w:rsidRPr="00441AA1">
        <w:rPr>
          <w:rFonts w:ascii="Times New Roman" w:hAnsi="Times New Roman" w:cs="Times New Roman"/>
          <w:sz w:val="28"/>
        </w:rPr>
        <w:t xml:space="preserve"> </w:t>
      </w:r>
      <w:r w:rsidR="003E5781" w:rsidRPr="00441AA1">
        <w:rPr>
          <w:rFonts w:ascii="Times New Roman" w:hAnsi="Times New Roman" w:cs="Times New Roman"/>
          <w:sz w:val="28"/>
        </w:rPr>
        <w:t xml:space="preserve">[Електронний ресурс] – Режим доступу до ресурсу: </w:t>
      </w:r>
      <w:r w:rsidRPr="00441AA1">
        <w:rPr>
          <w:rFonts w:ascii="Times New Roman" w:hAnsi="Times New Roman" w:cs="Times New Roman"/>
          <w:sz w:val="28"/>
        </w:rPr>
        <w:t>https://www.kaggle.com/uciml/human-activity-recognition</w:t>
      </w:r>
      <w:r w:rsidR="003E5781" w:rsidRPr="00441AA1">
        <w:rPr>
          <w:rFonts w:ascii="Times New Roman" w:hAnsi="Times New Roman" w:cs="Times New Roman"/>
          <w:sz w:val="28"/>
        </w:rPr>
        <w:t xml:space="preserve"> (дата звернення: 20.10.2020)</w:t>
      </w:r>
    </w:p>
    <w:p w:rsidR="0052247B" w:rsidRPr="00441AA1" w:rsidRDefault="0052247B"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lastRenderedPageBreak/>
        <w:t>Wearables</w:t>
      </w:r>
      <w:r w:rsidRPr="00441AA1">
        <w:rPr>
          <w:rFonts w:ascii="Times New Roman" w:hAnsi="Times New Roman" w:cs="Times New Roman"/>
          <w:sz w:val="28"/>
          <w:lang w:val="en-US"/>
        </w:rPr>
        <w:t xml:space="preserve">: </w:t>
      </w:r>
      <w:r w:rsidRPr="00441AA1">
        <w:rPr>
          <w:rFonts w:ascii="Times New Roman" w:hAnsi="Times New Roman" w:cs="Times New Roman"/>
          <w:sz w:val="28"/>
        </w:rPr>
        <w:t>Has the Age of Smartwatches Finally Arrived? </w:t>
      </w:r>
      <w:r w:rsidRPr="00441AA1">
        <w:rPr>
          <w:rFonts w:ascii="Times New Roman" w:hAnsi="Times New Roman" w:cs="Times New Roman"/>
          <w:sz w:val="28"/>
          <w:lang w:val="en-US"/>
        </w:rPr>
        <w:t xml:space="preserve"> </w:t>
      </w:r>
      <w:r w:rsidRPr="00441AA1">
        <w:rPr>
          <w:rFonts w:ascii="Times New Roman" w:hAnsi="Times New Roman" w:cs="Times New Roman"/>
          <w:sz w:val="28"/>
        </w:rPr>
        <w:t>/ Rawassizadeh R., Price B.A., Petre M.</w:t>
      </w:r>
      <w:r w:rsidRPr="00441AA1">
        <w:rPr>
          <w:rFonts w:ascii="Times New Roman" w:hAnsi="Times New Roman" w:cs="Times New Roman"/>
          <w:sz w:val="28"/>
          <w:lang w:val="en-US"/>
        </w:rPr>
        <w:t xml:space="preserve"> </w:t>
      </w:r>
      <w:r w:rsidRPr="00441AA1">
        <w:rPr>
          <w:rFonts w:ascii="Times New Roman" w:hAnsi="Times New Roman" w:cs="Times New Roman"/>
          <w:sz w:val="28"/>
        </w:rPr>
        <w:t>// Commun. ACM</w:t>
      </w:r>
      <w:r w:rsidRPr="00441AA1">
        <w:rPr>
          <w:rFonts w:ascii="Times New Roman" w:hAnsi="Times New Roman" w:cs="Times New Roman"/>
          <w:sz w:val="28"/>
          <w:lang w:val="en-US"/>
        </w:rPr>
        <w:t xml:space="preserve"> </w:t>
      </w:r>
      <w:r w:rsidRPr="00441AA1">
        <w:rPr>
          <w:rFonts w:ascii="Times New Roman" w:hAnsi="Times New Roman" w:cs="Times New Roman"/>
          <w:sz w:val="28"/>
        </w:rPr>
        <w:t>– 201</w:t>
      </w:r>
      <w:r w:rsidRPr="00441AA1">
        <w:rPr>
          <w:rFonts w:ascii="Times New Roman" w:hAnsi="Times New Roman" w:cs="Times New Roman"/>
          <w:sz w:val="28"/>
          <w:lang w:val="en-US"/>
        </w:rPr>
        <w:t>4</w:t>
      </w:r>
      <w:r w:rsidRPr="00441AA1">
        <w:rPr>
          <w:rFonts w:ascii="Times New Roman" w:hAnsi="Times New Roman" w:cs="Times New Roman"/>
          <w:sz w:val="28"/>
        </w:rPr>
        <w:t>. – С. 45</w:t>
      </w:r>
      <w:r w:rsidRPr="00441AA1">
        <w:rPr>
          <w:rFonts w:ascii="Times New Roman" w:hAnsi="Times New Roman" w:cs="Times New Roman"/>
          <w:sz w:val="28"/>
          <w:lang w:val="en-US"/>
        </w:rPr>
        <w:t xml:space="preserve"> </w:t>
      </w:r>
      <w:r w:rsidRPr="00441AA1">
        <w:rPr>
          <w:rFonts w:ascii="Times New Roman" w:hAnsi="Times New Roman" w:cs="Times New Roman"/>
          <w:sz w:val="28"/>
        </w:rPr>
        <w:t>–</w:t>
      </w:r>
      <w:r w:rsidRPr="00441AA1">
        <w:rPr>
          <w:rFonts w:ascii="Times New Roman" w:hAnsi="Times New Roman" w:cs="Times New Roman"/>
          <w:sz w:val="28"/>
          <w:lang w:val="en-US"/>
        </w:rPr>
        <w:t xml:space="preserve"> </w:t>
      </w:r>
      <w:r w:rsidRPr="00441AA1">
        <w:rPr>
          <w:rFonts w:ascii="Times New Roman" w:hAnsi="Times New Roman" w:cs="Times New Roman"/>
          <w:sz w:val="28"/>
        </w:rPr>
        <w:t>47.</w:t>
      </w:r>
    </w:p>
    <w:p w:rsidR="0052247B" w:rsidRPr="00441AA1" w:rsidRDefault="0052247B"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Sensor Mania! The Internet of Things, Wearable Computing, Objective Metrics, and the Quantified Self 2</w:t>
      </w:r>
      <w:r w:rsidRPr="00441AA1">
        <w:rPr>
          <w:rFonts w:ascii="Times New Roman" w:hAnsi="Times New Roman" w:cs="Times New Roman"/>
          <w:sz w:val="28"/>
          <w:lang w:val="en-US"/>
        </w:rPr>
        <w:t xml:space="preserve"> </w:t>
      </w:r>
      <w:r w:rsidRPr="00441AA1">
        <w:rPr>
          <w:rFonts w:ascii="Times New Roman" w:hAnsi="Times New Roman" w:cs="Times New Roman"/>
          <w:sz w:val="28"/>
        </w:rPr>
        <w:t>/ Swan M.</w:t>
      </w:r>
      <w:r w:rsidRPr="00441AA1">
        <w:rPr>
          <w:rFonts w:ascii="Times New Roman" w:hAnsi="Times New Roman" w:cs="Times New Roman"/>
          <w:sz w:val="28"/>
          <w:lang w:val="en-US"/>
        </w:rPr>
        <w:t xml:space="preserve"> </w:t>
      </w:r>
      <w:r w:rsidRPr="00441AA1">
        <w:rPr>
          <w:rFonts w:ascii="Times New Roman" w:hAnsi="Times New Roman" w:cs="Times New Roman"/>
          <w:sz w:val="28"/>
        </w:rPr>
        <w:t>// J. Sens. Actuator Netw</w:t>
      </w:r>
      <w:r w:rsidRPr="00441AA1">
        <w:rPr>
          <w:rFonts w:ascii="Times New Roman" w:hAnsi="Times New Roman" w:cs="Times New Roman"/>
          <w:sz w:val="28"/>
          <w:lang w:val="en-US"/>
        </w:rPr>
        <w:t xml:space="preserve"> </w:t>
      </w:r>
      <w:r w:rsidRPr="00441AA1">
        <w:rPr>
          <w:rFonts w:ascii="Times New Roman" w:hAnsi="Times New Roman" w:cs="Times New Roman"/>
          <w:sz w:val="28"/>
        </w:rPr>
        <w:t xml:space="preserve">– </w:t>
      </w:r>
      <w:r w:rsidRPr="00441AA1">
        <w:rPr>
          <w:rFonts w:ascii="Times New Roman" w:hAnsi="Times New Roman" w:cs="Times New Roman"/>
          <w:sz w:val="28"/>
          <w:lang w:val="en-US"/>
        </w:rPr>
        <w:t>2012</w:t>
      </w:r>
      <w:r w:rsidRPr="00441AA1">
        <w:rPr>
          <w:rFonts w:ascii="Times New Roman" w:hAnsi="Times New Roman" w:cs="Times New Roman"/>
          <w:sz w:val="28"/>
        </w:rPr>
        <w:t xml:space="preserve">. – С. </w:t>
      </w:r>
      <w:r w:rsidRPr="00441AA1">
        <w:rPr>
          <w:rFonts w:ascii="Times New Roman" w:hAnsi="Times New Roman" w:cs="Times New Roman"/>
          <w:sz w:val="28"/>
          <w:lang w:val="en-US"/>
        </w:rPr>
        <w:t>217</w:t>
      </w:r>
      <w:r w:rsidRPr="00441AA1">
        <w:rPr>
          <w:rFonts w:ascii="Times New Roman" w:hAnsi="Times New Roman" w:cs="Times New Roman"/>
          <w:sz w:val="28"/>
        </w:rPr>
        <w:t xml:space="preserve"> –</w:t>
      </w:r>
      <w:r w:rsidRPr="00441AA1">
        <w:rPr>
          <w:rFonts w:ascii="Times New Roman" w:hAnsi="Times New Roman" w:cs="Times New Roman"/>
          <w:sz w:val="28"/>
          <w:lang w:val="en-US"/>
        </w:rPr>
        <w:t>253</w:t>
      </w:r>
      <w:r w:rsidRPr="00441AA1">
        <w:rPr>
          <w:rFonts w:ascii="Times New Roman" w:hAnsi="Times New Roman" w:cs="Times New Roman"/>
          <w:sz w:val="28"/>
        </w:rPr>
        <w:t>.</w:t>
      </w:r>
    </w:p>
    <w:p w:rsidR="0052247B" w:rsidRPr="00441AA1" w:rsidRDefault="0052247B"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The Predicted Wearables Boom is All about the Wrist</w:t>
      </w:r>
      <w:r w:rsidRPr="00441AA1">
        <w:rPr>
          <w:rFonts w:ascii="Times New Roman" w:hAnsi="Times New Roman" w:cs="Times New Roman"/>
          <w:sz w:val="28"/>
          <w:lang w:val="en-US"/>
        </w:rPr>
        <w:t xml:space="preserve"> </w:t>
      </w:r>
      <w:r w:rsidRPr="00441AA1">
        <w:rPr>
          <w:rFonts w:ascii="Times New Roman" w:hAnsi="Times New Roman" w:cs="Times New Roman"/>
          <w:sz w:val="28"/>
        </w:rPr>
        <w:t>/ Richter F. – Режим доступу до ресурсу: https://www.statista.com/chart/3370/wearable-device-forecast/</w:t>
      </w:r>
      <w:r w:rsidR="00007A4C" w:rsidRPr="00441AA1">
        <w:rPr>
          <w:rFonts w:ascii="Times New Roman" w:hAnsi="Times New Roman" w:cs="Times New Roman"/>
          <w:sz w:val="28"/>
          <w:lang w:val="en-US"/>
        </w:rPr>
        <w:t>.</w:t>
      </w:r>
      <w:r w:rsidRPr="00441AA1">
        <w:rPr>
          <w:rFonts w:ascii="Times New Roman" w:hAnsi="Times New Roman" w:cs="Times New Roman"/>
          <w:sz w:val="28"/>
        </w:rPr>
        <w:t xml:space="preserve"> (дата звернення: </w:t>
      </w:r>
      <w:r w:rsidRPr="00441AA1">
        <w:rPr>
          <w:rFonts w:ascii="Times New Roman" w:hAnsi="Times New Roman" w:cs="Times New Roman"/>
          <w:sz w:val="28"/>
          <w:lang w:val="en-US"/>
        </w:rPr>
        <w:t>08</w:t>
      </w:r>
      <w:r w:rsidRPr="00441AA1">
        <w:rPr>
          <w:rFonts w:ascii="Times New Roman" w:hAnsi="Times New Roman" w:cs="Times New Roman"/>
          <w:sz w:val="28"/>
        </w:rPr>
        <w:t>.</w:t>
      </w:r>
      <w:r w:rsidRPr="00441AA1">
        <w:rPr>
          <w:rFonts w:ascii="Times New Roman" w:hAnsi="Times New Roman" w:cs="Times New Roman"/>
          <w:sz w:val="28"/>
          <w:lang w:val="en-US"/>
        </w:rPr>
        <w:t>09</w:t>
      </w:r>
      <w:r w:rsidRPr="00441AA1">
        <w:rPr>
          <w:rFonts w:ascii="Times New Roman" w:hAnsi="Times New Roman" w:cs="Times New Roman"/>
          <w:sz w:val="28"/>
        </w:rPr>
        <w:t>.2020)</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Wearable Sensors: Fundamentals, Implementation and Applications</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Sazonov E., Neuman M.</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Academic Press; Waltham, MA, USA</w:t>
      </w:r>
      <w:r w:rsidR="0052247B" w:rsidRPr="00441AA1">
        <w:rPr>
          <w:rFonts w:ascii="Times New Roman" w:hAnsi="Times New Roman" w:cs="Times New Roman"/>
          <w:sz w:val="28"/>
        </w:rPr>
        <w:t xml:space="preserve">– </w:t>
      </w:r>
      <w:r w:rsidRPr="00441AA1">
        <w:rPr>
          <w:rFonts w:ascii="Times New Roman" w:hAnsi="Times New Roman" w:cs="Times New Roman"/>
          <w:sz w:val="28"/>
        </w:rPr>
        <w:t>2014</w:t>
      </w:r>
      <w:r w:rsidRPr="00441AA1">
        <w:rPr>
          <w:rFonts w:ascii="Times New Roman" w:hAnsi="Times New Roman" w:cs="Times New Roman"/>
          <w:sz w:val="28"/>
          <w:lang w:val="en-US"/>
        </w:rPr>
        <w:t>.</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The LilyPad Arduino; Using Computational Textiles to Investigate Engagement, Aesthetics, and Diversity in Computer Science Education; Proceedings of the Twenty-Sixth Annual CHI Conference on Human Factors in Computing Systems</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Buechley L., Eisenberg M., Catchen J., Crockett A.</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CHI ’08; Florence</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lang w:val="en-US"/>
        </w:rPr>
        <w:t>2008</w:t>
      </w:r>
      <w:r w:rsidR="0052247B" w:rsidRPr="00441AA1">
        <w:rPr>
          <w:rFonts w:ascii="Times New Roman" w:hAnsi="Times New Roman" w:cs="Times New Roman"/>
          <w:sz w:val="28"/>
        </w:rPr>
        <w:t xml:space="preserve">. – С. </w:t>
      </w:r>
      <w:r w:rsidRPr="00441AA1">
        <w:rPr>
          <w:rFonts w:ascii="Times New Roman" w:hAnsi="Times New Roman" w:cs="Times New Roman"/>
          <w:sz w:val="28"/>
          <w:lang w:val="en-US"/>
        </w:rPr>
        <w:t>423</w:t>
      </w:r>
      <w:r w:rsidR="0052247B" w:rsidRPr="00441AA1">
        <w:rPr>
          <w:rFonts w:ascii="Times New Roman" w:hAnsi="Times New Roman" w:cs="Times New Roman"/>
          <w:sz w:val="28"/>
        </w:rPr>
        <w:t>.</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Stress Recognition Using Wearable Sensors and Mobile Phones</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Sano A., Picard R.W.</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Humaine Association Conference on Affective Computing and Intelligent Interaction</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201</w:t>
      </w:r>
      <w:r w:rsidRPr="00441AA1">
        <w:rPr>
          <w:rFonts w:ascii="Times New Roman" w:hAnsi="Times New Roman" w:cs="Times New Roman"/>
          <w:sz w:val="28"/>
          <w:lang w:val="en-US"/>
        </w:rPr>
        <w:t>3</w:t>
      </w:r>
      <w:r w:rsidRPr="00441AA1">
        <w:rPr>
          <w:rFonts w:ascii="Times New Roman" w:hAnsi="Times New Roman" w:cs="Times New Roman"/>
          <w:sz w:val="28"/>
        </w:rPr>
        <w:t>.</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Finger-writing with Smartwatch: A case for finger and hand gesture recognition using smartwatch</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Xu C., Pathak P.H., Mohapatra P.</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16th International Workshop on Mobile Computing Systems and Applications</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201</w:t>
      </w:r>
      <w:r w:rsidRPr="00441AA1">
        <w:rPr>
          <w:rFonts w:ascii="Times New Roman" w:hAnsi="Times New Roman" w:cs="Times New Roman"/>
          <w:sz w:val="28"/>
          <w:lang w:val="en-US"/>
        </w:rPr>
        <w:t>5</w:t>
      </w:r>
      <w:r w:rsidR="0052247B" w:rsidRPr="00441AA1">
        <w:rPr>
          <w:rFonts w:ascii="Times New Roman" w:hAnsi="Times New Roman" w:cs="Times New Roman"/>
          <w:sz w:val="28"/>
        </w:rPr>
        <w:t xml:space="preserve">. – С. </w:t>
      </w:r>
      <w:r w:rsidRPr="00441AA1">
        <w:rPr>
          <w:rFonts w:ascii="Times New Roman" w:hAnsi="Times New Roman" w:cs="Times New Roman"/>
          <w:sz w:val="28"/>
          <w:lang w:val="en-US"/>
        </w:rPr>
        <w:t>9</w:t>
      </w:r>
      <w:r w:rsidR="0052247B" w:rsidRPr="00441AA1">
        <w:rPr>
          <w:rFonts w:ascii="Times New Roman" w:hAnsi="Times New Roman" w:cs="Times New Roman"/>
          <w:sz w:val="28"/>
        </w:rPr>
        <w:t xml:space="preserve"> –</w:t>
      </w:r>
      <w:r w:rsidRPr="00441AA1">
        <w:rPr>
          <w:rFonts w:ascii="Times New Roman" w:hAnsi="Times New Roman" w:cs="Times New Roman"/>
          <w:sz w:val="28"/>
          <w:lang w:val="en-US"/>
        </w:rPr>
        <w:t xml:space="preserve"> 14</w:t>
      </w:r>
      <w:r w:rsidR="0052247B" w:rsidRPr="00441AA1">
        <w:rPr>
          <w:rFonts w:ascii="Times New Roman" w:hAnsi="Times New Roman" w:cs="Times New Roman"/>
          <w:sz w:val="28"/>
        </w:rPr>
        <w:t>.</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Stress Quantification Using a Wearable Device for Daily Feedback to Improve Stress Management</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Garcia-Mancilla J., Gonzalez V.M.</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Springer International Publishing</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2016. – С. </w:t>
      </w:r>
      <w:r w:rsidRPr="00441AA1">
        <w:rPr>
          <w:rFonts w:ascii="Times New Roman" w:hAnsi="Times New Roman" w:cs="Times New Roman"/>
          <w:sz w:val="28"/>
          <w:lang w:val="en-US"/>
        </w:rPr>
        <w:t>204</w:t>
      </w:r>
      <w:r w:rsidR="0052247B" w:rsidRPr="00441AA1">
        <w:rPr>
          <w:rFonts w:ascii="Times New Roman" w:hAnsi="Times New Roman" w:cs="Times New Roman"/>
          <w:sz w:val="28"/>
        </w:rPr>
        <w:t xml:space="preserve"> –</w:t>
      </w:r>
      <w:r w:rsidRPr="00441AA1">
        <w:rPr>
          <w:rFonts w:ascii="Times New Roman" w:hAnsi="Times New Roman" w:cs="Times New Roman"/>
          <w:sz w:val="28"/>
          <w:lang w:val="en-US"/>
        </w:rPr>
        <w:t xml:space="preserve"> 209</w:t>
      </w:r>
      <w:r w:rsidR="0052247B" w:rsidRPr="00441AA1">
        <w:rPr>
          <w:rFonts w:ascii="Times New Roman" w:hAnsi="Times New Roman" w:cs="Times New Roman"/>
          <w:sz w:val="28"/>
        </w:rPr>
        <w:t>.</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Anomaly Detection with Smartwatches as an Opportunity for Implicit Interaction</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Haescher M., Matthies D.J.C., Urban B.</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17th International Conference on Human-Computer Interaction with Mobile Devices and Services Adjunct</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201</w:t>
      </w:r>
      <w:r w:rsidRPr="00441AA1">
        <w:rPr>
          <w:rFonts w:ascii="Times New Roman" w:hAnsi="Times New Roman" w:cs="Times New Roman"/>
          <w:sz w:val="28"/>
          <w:lang w:val="en-US"/>
        </w:rPr>
        <w:t>5</w:t>
      </w:r>
      <w:r w:rsidR="0052247B" w:rsidRPr="00441AA1">
        <w:rPr>
          <w:rFonts w:ascii="Times New Roman" w:hAnsi="Times New Roman" w:cs="Times New Roman"/>
          <w:sz w:val="28"/>
        </w:rPr>
        <w:t xml:space="preserve">. – С. </w:t>
      </w:r>
      <w:r w:rsidRPr="00441AA1">
        <w:rPr>
          <w:rFonts w:ascii="Times New Roman" w:hAnsi="Times New Roman" w:cs="Times New Roman"/>
          <w:sz w:val="28"/>
          <w:lang w:val="en-US"/>
        </w:rPr>
        <w:t>955</w:t>
      </w:r>
      <w:r w:rsidR="0052247B" w:rsidRPr="00441AA1">
        <w:rPr>
          <w:rFonts w:ascii="Times New Roman" w:hAnsi="Times New Roman" w:cs="Times New Roman"/>
          <w:sz w:val="28"/>
        </w:rPr>
        <w:t xml:space="preserve"> –</w:t>
      </w:r>
      <w:r w:rsidRPr="00441AA1">
        <w:rPr>
          <w:rFonts w:ascii="Times New Roman" w:hAnsi="Times New Roman" w:cs="Times New Roman"/>
          <w:sz w:val="28"/>
          <w:lang w:val="en-US"/>
        </w:rPr>
        <w:t>958</w:t>
      </w:r>
      <w:r w:rsidR="0052247B" w:rsidRPr="00441AA1">
        <w:rPr>
          <w:rFonts w:ascii="Times New Roman" w:hAnsi="Times New Roman" w:cs="Times New Roman"/>
          <w:sz w:val="28"/>
        </w:rPr>
        <w:t>.</w:t>
      </w:r>
    </w:p>
    <w:p w:rsidR="0052247B"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lastRenderedPageBreak/>
        <w:t>IoT interoperability: A hub-based approach</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Blackstock M., Lea R.</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w:t>
      </w:r>
      <w:r w:rsidRPr="00441AA1">
        <w:rPr>
          <w:rFonts w:ascii="Times New Roman" w:hAnsi="Times New Roman" w:cs="Times New Roman"/>
          <w:sz w:val="28"/>
        </w:rPr>
        <w:t>International Conference on the Internet of Things </w:t>
      </w:r>
      <w:r w:rsidR="0052247B" w:rsidRPr="00441AA1">
        <w:rPr>
          <w:rFonts w:ascii="Times New Roman" w:hAnsi="Times New Roman" w:cs="Times New Roman"/>
          <w:sz w:val="28"/>
        </w:rPr>
        <w:t>– 201</w:t>
      </w:r>
      <w:r w:rsidR="00BC02D0" w:rsidRPr="00441AA1">
        <w:rPr>
          <w:rFonts w:ascii="Times New Roman" w:hAnsi="Times New Roman" w:cs="Times New Roman"/>
          <w:sz w:val="28"/>
          <w:lang w:val="en-US"/>
        </w:rPr>
        <w:t>4</w:t>
      </w:r>
      <w:r w:rsidR="0052247B" w:rsidRPr="00441AA1">
        <w:rPr>
          <w:rFonts w:ascii="Times New Roman" w:hAnsi="Times New Roman" w:cs="Times New Roman"/>
          <w:sz w:val="28"/>
        </w:rPr>
        <w:t xml:space="preserve">. – С. </w:t>
      </w:r>
      <w:r w:rsidR="00BC02D0" w:rsidRPr="00441AA1">
        <w:rPr>
          <w:rFonts w:ascii="Times New Roman" w:hAnsi="Times New Roman" w:cs="Times New Roman"/>
          <w:sz w:val="28"/>
          <w:lang w:val="en-US"/>
        </w:rPr>
        <w:t>79</w:t>
      </w:r>
      <w:r w:rsidR="0052247B" w:rsidRPr="00441AA1">
        <w:rPr>
          <w:rFonts w:ascii="Times New Roman" w:hAnsi="Times New Roman" w:cs="Times New Roman"/>
          <w:sz w:val="28"/>
        </w:rPr>
        <w:t xml:space="preserve"> –</w:t>
      </w:r>
      <w:r w:rsidR="00BC02D0" w:rsidRPr="00441AA1">
        <w:rPr>
          <w:rFonts w:ascii="Times New Roman" w:hAnsi="Times New Roman" w:cs="Times New Roman"/>
          <w:sz w:val="28"/>
          <w:lang w:val="en-US"/>
        </w:rPr>
        <w:t xml:space="preserve"> 84</w:t>
      </w:r>
      <w:r w:rsidR="0052247B" w:rsidRPr="00441AA1">
        <w:rPr>
          <w:rFonts w:ascii="Times New Roman" w:hAnsi="Times New Roman" w:cs="Times New Roman"/>
          <w:sz w:val="28"/>
        </w:rPr>
        <w:t>.</w:t>
      </w:r>
    </w:p>
    <w:p w:rsidR="003E5781" w:rsidRPr="00441AA1" w:rsidRDefault="00007A4C" w:rsidP="0052247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rPr>
        <w:t>Calculation of Sleep Indicators in Students Using Smartphones and Wearables</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Minh-Son Dao, Tuan-Anh Nguyen-Gia, Van-CuongMai // </w:t>
      </w:r>
      <w:r w:rsidRPr="00441AA1">
        <w:rPr>
          <w:rFonts w:ascii="Times New Roman" w:hAnsi="Times New Roman" w:cs="Times New Roman"/>
          <w:sz w:val="28"/>
        </w:rPr>
        <w:t>New Adv. Inf. Syst. Technol</w:t>
      </w:r>
      <w:r w:rsidRPr="00441AA1">
        <w:rPr>
          <w:rFonts w:ascii="Times New Roman" w:hAnsi="Times New Roman" w:cs="Times New Roman"/>
          <w:sz w:val="28"/>
          <w:lang w:val="en-US"/>
        </w:rPr>
        <w:t xml:space="preserve"> </w:t>
      </w:r>
      <w:r w:rsidR="0052247B" w:rsidRPr="00441AA1">
        <w:rPr>
          <w:rFonts w:ascii="Times New Roman" w:hAnsi="Times New Roman" w:cs="Times New Roman"/>
          <w:sz w:val="28"/>
        </w:rPr>
        <w:t xml:space="preserve">– 2016. – С. </w:t>
      </w:r>
      <w:r w:rsidRPr="00441AA1">
        <w:rPr>
          <w:rFonts w:ascii="Times New Roman" w:hAnsi="Times New Roman" w:cs="Times New Roman"/>
          <w:sz w:val="28"/>
          <w:lang w:val="en-US"/>
        </w:rPr>
        <w:t>169</w:t>
      </w:r>
      <w:r w:rsidR="0052247B" w:rsidRPr="00441AA1">
        <w:rPr>
          <w:rFonts w:ascii="Times New Roman" w:hAnsi="Times New Roman" w:cs="Times New Roman"/>
          <w:sz w:val="28"/>
        </w:rPr>
        <w:t xml:space="preserve"> –</w:t>
      </w:r>
      <w:r w:rsidRPr="00441AA1">
        <w:rPr>
          <w:rFonts w:ascii="Times New Roman" w:hAnsi="Times New Roman" w:cs="Times New Roman"/>
          <w:sz w:val="28"/>
          <w:lang w:val="en-US"/>
        </w:rPr>
        <w:t>178</w:t>
      </w:r>
      <w:r w:rsidR="0052247B" w:rsidRPr="00441AA1">
        <w:rPr>
          <w:rFonts w:ascii="Times New Roman" w:hAnsi="Times New Roman" w:cs="Times New Roman"/>
          <w:sz w:val="28"/>
        </w:rPr>
        <w:t>.</w:t>
      </w:r>
    </w:p>
    <w:p w:rsidR="00415031" w:rsidRPr="00441AA1" w:rsidRDefault="00415031" w:rsidP="00FC5C1B">
      <w:pPr>
        <w:numPr>
          <w:ilvl w:val="0"/>
          <w:numId w:val="26"/>
        </w:numPr>
        <w:spacing w:after="0" w:line="360" w:lineRule="auto"/>
        <w:contextualSpacing/>
        <w:jc w:val="both"/>
        <w:rPr>
          <w:rFonts w:ascii="Times New Roman" w:hAnsi="Times New Roman" w:cs="Times New Roman"/>
          <w:sz w:val="28"/>
        </w:rPr>
      </w:pPr>
      <w:r w:rsidRPr="00441AA1">
        <w:rPr>
          <w:rFonts w:ascii="Times New Roman" w:hAnsi="Times New Roman" w:cs="Times New Roman"/>
          <w:sz w:val="28"/>
          <w:szCs w:val="28"/>
        </w:rPr>
        <w:br w:type="page"/>
      </w:r>
    </w:p>
    <w:p w:rsidR="00AF1119" w:rsidRPr="00441AA1" w:rsidRDefault="00AF1119" w:rsidP="00F74252">
      <w:pPr>
        <w:pStyle w:val="1"/>
        <w:rPr>
          <w:rFonts w:eastAsia="Times New Roman"/>
          <w:kern w:val="1"/>
          <w:lang w:eastAsia="zh-CN"/>
        </w:rPr>
      </w:pPr>
    </w:p>
    <w:p w:rsidR="00AF1119" w:rsidRPr="00441AA1" w:rsidRDefault="00AF1119" w:rsidP="00F74252">
      <w:pPr>
        <w:pStyle w:val="1"/>
        <w:rPr>
          <w:rFonts w:eastAsia="Times New Roman"/>
          <w:kern w:val="1"/>
          <w:lang w:eastAsia="zh-CN"/>
        </w:rPr>
      </w:pPr>
    </w:p>
    <w:p w:rsidR="00AF1119" w:rsidRPr="00441AA1" w:rsidRDefault="00AF1119" w:rsidP="00F74252">
      <w:pPr>
        <w:pStyle w:val="1"/>
        <w:rPr>
          <w:rFonts w:eastAsia="Times New Roman"/>
          <w:kern w:val="1"/>
          <w:lang w:eastAsia="zh-CN"/>
        </w:rPr>
      </w:pPr>
    </w:p>
    <w:p w:rsidR="00AF1119" w:rsidRPr="00441AA1" w:rsidRDefault="00AF1119" w:rsidP="00F74252">
      <w:pPr>
        <w:pStyle w:val="1"/>
        <w:rPr>
          <w:rFonts w:eastAsia="Times New Roman"/>
          <w:kern w:val="1"/>
          <w:lang w:val="en-US" w:eastAsia="zh-CN"/>
        </w:rPr>
      </w:pPr>
    </w:p>
    <w:p w:rsidR="00284FCA" w:rsidRPr="00441AA1" w:rsidRDefault="00284FCA" w:rsidP="00D8333E">
      <w:pPr>
        <w:jc w:val="center"/>
        <w:rPr>
          <w:rFonts w:ascii="Times New Roman" w:hAnsi="Times New Roman" w:cs="Times New Roman"/>
          <w:sz w:val="28"/>
          <w:lang w:val="en-US" w:eastAsia="zh-CN"/>
        </w:rPr>
      </w:pPr>
    </w:p>
    <w:p w:rsidR="00284FCA" w:rsidRPr="00441AA1" w:rsidRDefault="00284FCA" w:rsidP="00D8333E">
      <w:pPr>
        <w:jc w:val="center"/>
        <w:rPr>
          <w:rFonts w:ascii="Times New Roman" w:hAnsi="Times New Roman" w:cs="Times New Roman"/>
          <w:sz w:val="28"/>
          <w:lang w:val="en-US" w:eastAsia="zh-CN"/>
        </w:rPr>
      </w:pPr>
    </w:p>
    <w:p w:rsidR="00284FCA" w:rsidRPr="00441AA1" w:rsidRDefault="00284FCA" w:rsidP="00D8333E">
      <w:pPr>
        <w:jc w:val="center"/>
        <w:rPr>
          <w:rFonts w:ascii="Times New Roman" w:hAnsi="Times New Roman" w:cs="Times New Roman"/>
          <w:sz w:val="28"/>
          <w:lang w:val="en-US" w:eastAsia="zh-CN"/>
        </w:rPr>
      </w:pPr>
    </w:p>
    <w:p w:rsidR="00284FCA" w:rsidRPr="00441AA1" w:rsidRDefault="00284FCA" w:rsidP="00D8333E">
      <w:pPr>
        <w:jc w:val="center"/>
        <w:rPr>
          <w:rFonts w:ascii="Times New Roman" w:hAnsi="Times New Roman" w:cs="Times New Roman"/>
          <w:sz w:val="28"/>
          <w:lang w:val="en-US" w:eastAsia="zh-CN"/>
        </w:rPr>
      </w:pPr>
    </w:p>
    <w:p w:rsidR="00AF1119" w:rsidRPr="00441AA1" w:rsidRDefault="00415031" w:rsidP="00F74252">
      <w:pPr>
        <w:pStyle w:val="1"/>
        <w:rPr>
          <w:rFonts w:eastAsia="Times New Roman"/>
          <w:kern w:val="1"/>
          <w:lang w:eastAsia="zh-CN"/>
        </w:rPr>
      </w:pPr>
      <w:bookmarkStart w:id="44" w:name="_Toc58305353"/>
      <w:r w:rsidRPr="00441AA1">
        <w:rPr>
          <w:rFonts w:eastAsia="Times New Roman"/>
          <w:kern w:val="1"/>
          <w:lang w:eastAsia="zh-CN"/>
        </w:rPr>
        <w:t>ДОДАТКИ</w:t>
      </w:r>
      <w:bookmarkEnd w:id="44"/>
    </w:p>
    <w:p w:rsidR="00415031" w:rsidRPr="00441AA1" w:rsidRDefault="00AF1119" w:rsidP="00D8333E">
      <w:pPr>
        <w:rPr>
          <w:rFonts w:ascii="Times New Roman" w:eastAsia="Times New Roman" w:hAnsi="Times New Roman" w:cstheme="majorBidi"/>
          <w:b/>
          <w:bCs/>
          <w:color w:val="000000" w:themeColor="text1"/>
          <w:kern w:val="1"/>
          <w:sz w:val="28"/>
          <w:szCs w:val="28"/>
          <w:lang w:val="en-US" w:eastAsia="zh-CN"/>
        </w:rPr>
      </w:pPr>
      <w:r w:rsidRPr="00441AA1">
        <w:rPr>
          <w:rFonts w:eastAsia="Times New Roman"/>
          <w:kern w:val="1"/>
          <w:lang w:eastAsia="zh-CN"/>
        </w:rPr>
        <w:br w:type="page"/>
      </w:r>
    </w:p>
    <w:p w:rsidR="00415031" w:rsidRPr="00441AA1" w:rsidRDefault="00415031" w:rsidP="0073175D">
      <w:pPr>
        <w:pStyle w:val="2"/>
        <w:ind w:left="0"/>
        <w:jc w:val="center"/>
        <w:rPr>
          <w:caps/>
        </w:rPr>
      </w:pPr>
      <w:bookmarkStart w:id="45" w:name="_Toc58305354"/>
      <w:r w:rsidRPr="00441AA1">
        <w:lastRenderedPageBreak/>
        <w:t>ДОДАТОК А</w:t>
      </w:r>
      <w:bookmarkEnd w:id="45"/>
    </w:p>
    <w:p w:rsidR="0025572B" w:rsidRPr="00441AA1" w:rsidRDefault="00415031" w:rsidP="00415031">
      <w:pPr>
        <w:spacing w:after="0" w:line="360" w:lineRule="auto"/>
        <w:jc w:val="center"/>
        <w:rPr>
          <w:rFonts w:ascii="Times New Roman" w:eastAsia="Times New Roman" w:hAnsi="Times New Roman" w:cs="Times New Roman"/>
          <w:b/>
          <w:kern w:val="1"/>
          <w:sz w:val="28"/>
          <w:szCs w:val="28"/>
          <w:lang w:eastAsia="zh-CN"/>
        </w:rPr>
      </w:pPr>
      <w:r w:rsidRPr="00441AA1">
        <w:rPr>
          <w:rFonts w:ascii="Times New Roman" w:eastAsia="Times New Roman" w:hAnsi="Times New Roman" w:cs="Times New Roman"/>
          <w:b/>
          <w:kern w:val="1"/>
          <w:sz w:val="28"/>
          <w:szCs w:val="28"/>
          <w:lang w:eastAsia="zh-CN"/>
        </w:rPr>
        <w:t>ЛІСТИНГ</w:t>
      </w:r>
    </w:p>
    <w:p w:rsidR="004F1221" w:rsidRPr="00441AA1" w:rsidRDefault="004F1221" w:rsidP="00415031">
      <w:pPr>
        <w:spacing w:after="0" w:line="360" w:lineRule="auto"/>
        <w:rPr>
          <w:rFonts w:ascii="Courier New" w:hAnsi="Courier New" w:cs="Courier New"/>
          <w:i/>
          <w:iCs/>
          <w:sz w:val="18"/>
          <w:szCs w:val="18"/>
        </w:rPr>
        <w:sectPr w:rsidR="004F1221" w:rsidRPr="00441AA1" w:rsidSect="00881ECE">
          <w:type w:val="continuous"/>
          <w:pgSz w:w="11906" w:h="16838"/>
          <w:pgMar w:top="1134" w:right="851" w:bottom="1134" w:left="1701" w:header="709" w:footer="567" w:gutter="0"/>
          <w:cols w:space="708"/>
          <w:titlePg/>
          <w:docGrid w:linePitch="360"/>
        </w:sect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lastRenderedPageBreak/>
        <w:t># To store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import pandas as pd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do linear algebra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import numpy as np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numpy import pi</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create plots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matplotlib.colors import rgb2hex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matplotlib.cm import get_cmap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import matplotlib.pyplot as plt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create nicer plots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import seaborn as sns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create interactive plots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plotly.offline import init_notebook_mode, iplot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import plotly.graph_objs as go</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init_notebook_mode(connected=True)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get new datatypes and functions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collections import Counter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cycler import cycler</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investigate distributions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scipy.stats import norm, skew, probplot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scipy.optimize import curve_fit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build models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sklearn.preprocessing import StandardScaler, LabelEncoder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sklearn.model_selection import train_test_split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sklearn.metrics import accuracy_score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sklearn.decomposition import PCA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sklearn.manifold import TSNE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gbm light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lightgbm import LGBMClassifier</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To measure time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from time import time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train_df = pd.read_csv('../input/train.csv')</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test_df = pd.read_csv('../input/test.csv')</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Combine boths dataframes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train_df['Data'] = 'Train'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test_df['Data'] = 'Test'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both_df = pd.concat([train_df, test_df], axis=0).reset_index(drop=True)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both_df['subject'] = '#' + both_df['subject'].astype(str)</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label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label = both_df.pop('Activity')</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print('Shape Train:</w:t>
      </w:r>
      <w:r w:rsidRPr="00441AA1">
        <w:rPr>
          <w:rFonts w:ascii="Courier New" w:hAnsi="Courier New" w:cs="Courier New"/>
          <w:b/>
          <w:bCs/>
          <w:sz w:val="20"/>
          <w:szCs w:val="20"/>
        </w:rPr>
        <w:t>\t{}</w:t>
      </w:r>
      <w:r w:rsidRPr="00441AA1">
        <w:rPr>
          <w:rFonts w:ascii="Courier New" w:hAnsi="Courier New" w:cs="Courier New"/>
          <w:sz w:val="20"/>
          <w:szCs w:val="20"/>
        </w:rPr>
        <w:t>'.format(train_df.shape))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print('Shape Test:</w:t>
      </w:r>
      <w:r w:rsidRPr="00441AA1">
        <w:rPr>
          <w:rFonts w:ascii="Courier New" w:hAnsi="Courier New" w:cs="Courier New"/>
          <w:b/>
          <w:bCs/>
          <w:sz w:val="20"/>
          <w:szCs w:val="20"/>
        </w:rPr>
        <w:t>\t{}\n</w:t>
      </w:r>
      <w:r w:rsidRPr="00441AA1">
        <w:rPr>
          <w:rFonts w:ascii="Courier New" w:hAnsi="Courier New" w:cs="Courier New"/>
          <w:sz w:val="20"/>
          <w:szCs w:val="20"/>
        </w:rPr>
        <w:t>'.format(test_df.shape))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train_df.head()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Group and count main names of columns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pd.DataFrame.from_dict(Counter([col.split('-')[0].split('(')[0] for col </w:t>
      </w:r>
      <w:r w:rsidRPr="00441AA1">
        <w:rPr>
          <w:rFonts w:ascii="Courier New" w:hAnsi="Courier New" w:cs="Courier New"/>
          <w:b/>
          <w:bCs/>
          <w:sz w:val="20"/>
          <w:szCs w:val="20"/>
        </w:rPr>
        <w:t>in</w:t>
      </w:r>
      <w:r w:rsidRPr="00441AA1">
        <w:rPr>
          <w:rFonts w:ascii="Courier New" w:hAnsi="Courier New" w:cs="Courier New"/>
          <w:sz w:val="20"/>
          <w:szCs w:val="20"/>
        </w:rPr>
        <w:t xml:space="preserve"> both_df.columns]), orient='index').rename(columns={0:'count'}).sort_values('count', ascending=False)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null values and dataframe information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print('Null Values In DataFrame: </w:t>
      </w:r>
      <w:r w:rsidRPr="00441AA1">
        <w:rPr>
          <w:rFonts w:ascii="Courier New" w:hAnsi="Courier New" w:cs="Courier New"/>
          <w:b/>
          <w:bCs/>
          <w:sz w:val="20"/>
          <w:szCs w:val="20"/>
        </w:rPr>
        <w:t>{}\n</w:t>
      </w:r>
      <w:r w:rsidRPr="00441AA1">
        <w:rPr>
          <w:rFonts w:ascii="Courier New" w:hAnsi="Courier New" w:cs="Courier New"/>
          <w:sz w:val="20"/>
          <w:szCs w:val="20"/>
        </w:rPr>
        <w:t>'.format(both_df.isna().sum().sum()))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both_df.info()</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Plotting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label_counts = label.value_counts()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colors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n = label_counts.shape[0]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colormap = get_cmap('viridis')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colors = [rgb2hex(colormap(col)) for col </w:t>
      </w:r>
      <w:r w:rsidRPr="00441AA1">
        <w:rPr>
          <w:rFonts w:ascii="Courier New" w:hAnsi="Courier New" w:cs="Courier New"/>
          <w:b/>
          <w:bCs/>
          <w:sz w:val="20"/>
          <w:szCs w:val="20"/>
        </w:rPr>
        <w:t>in</w:t>
      </w:r>
      <w:r w:rsidRPr="00441AA1">
        <w:rPr>
          <w:rFonts w:ascii="Courier New" w:hAnsi="Courier New" w:cs="Courier New"/>
          <w:sz w:val="20"/>
          <w:szCs w:val="20"/>
        </w:rPr>
        <w:t xml:space="preserve"> np.arange(0, 1.01, 1/(n-1))]</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data = go.Bar(x = label_counts.index,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y = label_counts,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marker = dict(color = colors))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layout = go.Layout(title = 'Smartphone Activity Label Distribution',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xaxis = dict(title = 'Activity'),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yaxis = dict(title = 'Count'))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 go.Figure(data=[data], layout=layout)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iplot(fig)</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datasets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both_df.copy()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data_data = tsne_data.pop('Data')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subject_data = tsne_data.pop('subject')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Scale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scl = StandardScaler()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scl.fit_transform(tsne_data)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Reduce dimensions (speed up)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pca = PCA(n_components=0.9,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pca.fit_transform(tsne_data)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Transform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 = TSNE(random_state=3)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tsne_transformed = tsne.fit_transform(tsne_data)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subplots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axarr = plt.subplots(2, 1, figsize=(15,10))</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Activities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colors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n = label.unique().shape[0]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colormap = get_cmap('viridis')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colors = [rgb2hex(colormap(col)) for col </w:t>
      </w:r>
      <w:r w:rsidRPr="00441AA1">
        <w:rPr>
          <w:rFonts w:ascii="Courier New" w:hAnsi="Courier New" w:cs="Courier New"/>
          <w:b/>
          <w:bCs/>
          <w:sz w:val="20"/>
          <w:szCs w:val="20"/>
        </w:rPr>
        <w:t>in</w:t>
      </w:r>
      <w:r w:rsidRPr="00441AA1">
        <w:rPr>
          <w:rFonts w:ascii="Courier New" w:hAnsi="Courier New" w:cs="Courier New"/>
          <w:sz w:val="20"/>
          <w:szCs w:val="20"/>
        </w:rPr>
        <w:t xml:space="preserve"> np.arange(0, 1.01, 1/(n-1))]</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each activity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i, group </w:t>
      </w:r>
      <w:r w:rsidRPr="00441AA1">
        <w:rPr>
          <w:rFonts w:ascii="Courier New" w:hAnsi="Courier New" w:cs="Courier New"/>
          <w:b/>
          <w:bCs/>
          <w:sz w:val="20"/>
          <w:szCs w:val="20"/>
        </w:rPr>
        <w:t>in</w:t>
      </w:r>
      <w:r w:rsidRPr="00441AA1">
        <w:rPr>
          <w:rFonts w:ascii="Courier New" w:hAnsi="Courier New" w:cs="Courier New"/>
          <w:sz w:val="20"/>
          <w:szCs w:val="20"/>
        </w:rPr>
        <w:t xml:space="preserve"> enumerate(label_counts.index):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Mask to separate sets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mask = (label==group).values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axarr[0].scatter(x=tsne_transformed[mask][:,0], y=tsne_transformed[mask][:,1], c=colors[i], alpha=0.5, label=group)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axarr[0].set_title('TSNE: Activity Visualisation')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axarr[0].legend()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Subjects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colors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n = subject_data.unique().shape[0]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colormap = get_cmap('gist_ncar')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colors = [rgb2hex(colormap(col)) for col </w:t>
      </w:r>
      <w:r w:rsidRPr="00441AA1">
        <w:rPr>
          <w:rFonts w:ascii="Courier New" w:hAnsi="Courier New" w:cs="Courier New"/>
          <w:b/>
          <w:bCs/>
          <w:sz w:val="20"/>
          <w:szCs w:val="20"/>
        </w:rPr>
        <w:t>in</w:t>
      </w:r>
      <w:r w:rsidRPr="00441AA1">
        <w:rPr>
          <w:rFonts w:ascii="Courier New" w:hAnsi="Courier New" w:cs="Courier New"/>
          <w:sz w:val="20"/>
          <w:szCs w:val="20"/>
        </w:rPr>
        <w:t xml:space="preserve"> np.arange(0, 1.01, 1/(n-1))]</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each participant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i, group </w:t>
      </w:r>
      <w:r w:rsidRPr="00441AA1">
        <w:rPr>
          <w:rFonts w:ascii="Courier New" w:hAnsi="Courier New" w:cs="Courier New"/>
          <w:b/>
          <w:bCs/>
          <w:sz w:val="20"/>
          <w:szCs w:val="20"/>
        </w:rPr>
        <w:t>in</w:t>
      </w:r>
      <w:r w:rsidRPr="00441AA1">
        <w:rPr>
          <w:rFonts w:ascii="Courier New" w:hAnsi="Courier New" w:cs="Courier New"/>
          <w:sz w:val="20"/>
          <w:szCs w:val="20"/>
        </w:rPr>
        <w:t xml:space="preserve"> enumerate(subject_data.unique()):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Mask to separate sets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mask = (subject_data==group).values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axarr[1].scatter(x=tsne_transformed[mask][:,0], y=tsne_transformed[mask][:,1], c=colors[i], alpha=0.5, label=group)</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axarr[1].set_title('TSNE: Participant Visualisation')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Split training testing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enc = LabelEncoder()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label_encoded = enc.fit_transform(label)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X_train, X_test, y_train, y_test = train_test_split(tsne_data, label_encoded, random_state=3)</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the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lgbm = LGBMClassifier(n_estimators=500,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lgbm = lgbm.fit(X_train, y_train)</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Test the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score = accuracy_score(y_true=y_test, y_pred=lgbm.predict(X_test))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print('Accuracy on testset:</w:t>
      </w:r>
      <w:r w:rsidRPr="00441AA1">
        <w:rPr>
          <w:rFonts w:ascii="Courier New" w:hAnsi="Courier New" w:cs="Courier New"/>
          <w:b/>
          <w:bCs/>
          <w:sz w:val="20"/>
          <w:szCs w:val="20"/>
        </w:rPr>
        <w:t>\t{:.4f}\n</w:t>
      </w:r>
      <w:r w:rsidRPr="00441AA1">
        <w:rPr>
          <w:rFonts w:ascii="Courier New" w:hAnsi="Courier New" w:cs="Courier New"/>
          <w:sz w:val="20"/>
          <w:szCs w:val="20"/>
        </w:rPr>
        <w:t>'.format(score))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Store the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data =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Iterate over each activity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activity </w:t>
      </w:r>
      <w:r w:rsidRPr="00441AA1">
        <w:rPr>
          <w:rFonts w:ascii="Courier New" w:hAnsi="Courier New" w:cs="Courier New"/>
          <w:b/>
          <w:bCs/>
          <w:sz w:val="20"/>
          <w:szCs w:val="20"/>
        </w:rPr>
        <w:t>in</w:t>
      </w:r>
      <w:r w:rsidRPr="00441AA1">
        <w:rPr>
          <w:rFonts w:ascii="Courier New" w:hAnsi="Courier New" w:cs="Courier New"/>
          <w:sz w:val="20"/>
          <w:szCs w:val="20"/>
        </w:rPr>
        <w:t xml:space="preserve"> label_counts.index: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Create dataset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act_data = both_df[label==activity].copy()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act_data_data = act_data.pop('Data')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act_subject_data = act_data.pop('subject')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Scale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scl = StandardScaler()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act_data = scl.fit_transform(act_data)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Reduce dimensions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pca = PCA(n_components=0.9,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act_data = pca.fit_transform(act_data)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Split training testing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enc = LabelEncoder()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label_encoded = enc.fit_transform(act_subject_data)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X_train, X_test, y_train, y_test = train_test_split(act_data, label_encoded, random_state=3)</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Fit basic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print('Activity: </w:t>
      </w:r>
      <w:r w:rsidRPr="00441AA1">
        <w:rPr>
          <w:rFonts w:ascii="Courier New" w:hAnsi="Courier New" w:cs="Courier New"/>
          <w:b/>
          <w:bCs/>
          <w:sz w:val="20"/>
          <w:szCs w:val="20"/>
        </w:rPr>
        <w:t>{}</w:t>
      </w:r>
      <w:r w:rsidRPr="00441AA1">
        <w:rPr>
          <w:rFonts w:ascii="Courier New" w:hAnsi="Courier New" w:cs="Courier New"/>
          <w:sz w:val="20"/>
          <w:szCs w:val="20"/>
        </w:rPr>
        <w:t>'.format(activity))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lgbm = LGBMClassifier(n_estimators=500,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lgbm = lgbm.fit(X_train, y_train)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score = accuracy_score(y_true=y_test, y_pred=lgbm.predict(X_test))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print('Accuracy on testset:</w:t>
      </w:r>
      <w:r w:rsidRPr="00441AA1">
        <w:rPr>
          <w:rFonts w:ascii="Courier New" w:hAnsi="Courier New" w:cs="Courier New"/>
          <w:b/>
          <w:bCs/>
          <w:sz w:val="20"/>
          <w:szCs w:val="20"/>
        </w:rPr>
        <w:t>\t{:.4f}\n</w:t>
      </w:r>
      <w:r w:rsidRPr="00441AA1">
        <w:rPr>
          <w:rFonts w:ascii="Courier New" w:hAnsi="Courier New" w:cs="Courier New"/>
          <w:sz w:val="20"/>
          <w:szCs w:val="20"/>
        </w:rPr>
        <w:t>'.format(score))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data.append([activity, score])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duration datafrae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duration_df = (both_df.groupby([label, subject_data])['Data'].count().reset_index().groupby('Activity').agg({'Data':'mean'}) * 1.28).rename(columns={'Data':'Seconds'})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activity_df = pd.DataFrame(data, columns=['Activity', 'Accuracy']).set_index('Activity')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activity_df.join(duration_df)</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dataset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both_df[label=='WALKING'].copy()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data_data = tsne_data.pop('Data')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subject_data = tsne_data.pop('subject')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Scale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scl = StandardScaler()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scl.fit_transform(tsne_data)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Split training testing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enc = LabelEncoder()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label_encoded = enc.fit_transform(subject_data)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X_train, X_test, y_train, y_test = train_test_split(tsne_data, label_encoded, random_state=3)</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lgbm = LGBMClassifier(n_estimators=500,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lgbm = lgbm.fit(X_train, y_train)</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importances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features = both_df.drop(['Data', 'subject'], axis=1).columns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importances = lgbm.feature_importances_</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Sum importances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data = {'Gyroscope':0, 'Accelerometer':0}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importance, feature </w:t>
      </w:r>
      <w:r w:rsidRPr="00441AA1">
        <w:rPr>
          <w:rFonts w:ascii="Courier New" w:hAnsi="Courier New" w:cs="Courier New"/>
          <w:b/>
          <w:bCs/>
          <w:sz w:val="20"/>
          <w:szCs w:val="20"/>
        </w:rPr>
        <w:t>in</w:t>
      </w:r>
      <w:r w:rsidRPr="00441AA1">
        <w:rPr>
          <w:rFonts w:ascii="Courier New" w:hAnsi="Courier New" w:cs="Courier New"/>
          <w:sz w:val="20"/>
          <w:szCs w:val="20"/>
        </w:rPr>
        <w:t xml:space="preserve"> zip(importances, features):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'Gyro' </w:t>
      </w:r>
      <w:r w:rsidRPr="00441AA1">
        <w:rPr>
          <w:rFonts w:ascii="Courier New" w:hAnsi="Courier New" w:cs="Courier New"/>
          <w:b/>
          <w:bCs/>
          <w:sz w:val="20"/>
          <w:szCs w:val="20"/>
        </w:rPr>
        <w:t>in</w:t>
      </w:r>
      <w:r w:rsidRPr="00441AA1">
        <w:rPr>
          <w:rFonts w:ascii="Courier New" w:hAnsi="Courier New" w:cs="Courier New"/>
          <w:sz w:val="20"/>
          <w:szCs w:val="20"/>
        </w:rPr>
        <w:t xml:space="preserve"> feature: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data['Gyroscope'] += importance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'Acc' </w:t>
      </w:r>
      <w:r w:rsidRPr="00441AA1">
        <w:rPr>
          <w:rFonts w:ascii="Courier New" w:hAnsi="Courier New" w:cs="Courier New"/>
          <w:b/>
          <w:bCs/>
          <w:sz w:val="20"/>
          <w:szCs w:val="20"/>
        </w:rPr>
        <w:t>in</w:t>
      </w:r>
      <w:r w:rsidRPr="00441AA1">
        <w:rPr>
          <w:rFonts w:ascii="Courier New" w:hAnsi="Courier New" w:cs="Courier New"/>
          <w:sz w:val="20"/>
          <w:szCs w:val="20"/>
        </w:rPr>
        <w:t xml:space="preserve"> feature: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data['Accelerometer'] += importance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dataframe and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sensor_df = pd.DataFrame.from_dict(data, orient='index').rename(columns={0:'Importance'})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sensor_df.plot(kind='barh', figsize=(14,4), title='Sensor Importance For Classifing Participants By Walking Style (Feature Importance Sum)')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Group the data by participant and compute total duration of staircase walking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mask = label.isin(['WALKING_UPSTAIRS', 'WALKING_DOWNSTAIRS'])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duration_df = (both_df[mask].groupby([label[mask], 'subject'])['Data'].count() * 1.28)</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plot_data = duration_df.reset_index().sort_values('Data', ascending=False)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plot_data['Activity'] = plot_data['Activity'].map({'WALKING_UPSTAIRS':'Upstairs', 'WALKING_DOWNSTAIRS':'Downstairs'})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plt.figure(figsize=(15,5))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sns.barplot(data=plot_data, x='subject', y='Data', hue='Activity')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plt.title('Participants Compared By Their Staircase Walking Duration')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plt.xlabel('Participants')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plt.ylabel('Total Duration [s]')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data and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plt.figure(figsize=(15,5))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plot_data = ((duration_df.loc['WALKING_UPSTAIRS'] / duration_df.loc['WALKING_DOWNSTAIRS']) -1).sort_values(ascending=False)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sns.barplot(x=plot_data.index, y=plot_data)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plt.title('By What Percentage Is The Participant Faster In Walking Downstairs Than Upstairs?')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plt.xlabel('Participants')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plt.ylabel('Percent')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def plotSkew(x):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Fit label to norm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(mu, sigma) = norm.fit(x)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alpha = skew(x)</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fig, axarr = plt.subplots(1, 2, figsize=(15,4))</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Plot label and fit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sns.distplot(x , fit=norm, ax=axarr[0])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axarr[0].legend(['$\mu=$ </w:t>
      </w:r>
      <w:r w:rsidRPr="00441AA1">
        <w:rPr>
          <w:rFonts w:ascii="Courier New" w:hAnsi="Courier New" w:cs="Courier New"/>
          <w:b/>
          <w:bCs/>
          <w:sz w:val="20"/>
          <w:szCs w:val="20"/>
        </w:rPr>
        <w:t>{:.2f}</w:t>
      </w:r>
      <w:r w:rsidRPr="00441AA1">
        <w:rPr>
          <w:rFonts w:ascii="Courier New" w:hAnsi="Courier New" w:cs="Courier New"/>
          <w:sz w:val="20"/>
          <w:szCs w:val="20"/>
        </w:rPr>
        <w:t xml:space="preserve">, $\sigma=$ </w:t>
      </w:r>
      <w:r w:rsidRPr="00441AA1">
        <w:rPr>
          <w:rFonts w:ascii="Courier New" w:hAnsi="Courier New" w:cs="Courier New"/>
          <w:b/>
          <w:bCs/>
          <w:sz w:val="20"/>
          <w:szCs w:val="20"/>
        </w:rPr>
        <w:t>{:.2f}</w:t>
      </w:r>
      <w:r w:rsidRPr="00441AA1">
        <w:rPr>
          <w:rFonts w:ascii="Courier New" w:hAnsi="Courier New" w:cs="Courier New"/>
          <w:sz w:val="20"/>
          <w:szCs w:val="20"/>
        </w:rPr>
        <w:t>, $</w:t>
      </w:r>
      <w:r w:rsidRPr="00441AA1">
        <w:rPr>
          <w:rFonts w:ascii="Courier New" w:hAnsi="Courier New" w:cs="Courier New"/>
          <w:b/>
          <w:bCs/>
          <w:sz w:val="20"/>
          <w:szCs w:val="20"/>
        </w:rPr>
        <w:t>\\</w:t>
      </w:r>
      <w:r w:rsidRPr="00441AA1">
        <w:rPr>
          <w:rFonts w:ascii="Courier New" w:hAnsi="Courier New" w:cs="Courier New"/>
          <w:sz w:val="20"/>
          <w:szCs w:val="20"/>
        </w:rPr>
        <w:t xml:space="preserve">alpha=$ </w:t>
      </w:r>
      <w:r w:rsidRPr="00441AA1">
        <w:rPr>
          <w:rFonts w:ascii="Courier New" w:hAnsi="Courier New" w:cs="Courier New"/>
          <w:b/>
          <w:bCs/>
          <w:sz w:val="20"/>
          <w:szCs w:val="20"/>
        </w:rPr>
        <w:t>{:.2f}</w:t>
      </w:r>
      <w:r w:rsidRPr="00441AA1">
        <w:rPr>
          <w:rFonts w:ascii="Courier New" w:hAnsi="Courier New" w:cs="Courier New"/>
          <w:sz w:val="20"/>
          <w:szCs w:val="20"/>
        </w:rPr>
        <w:t>'.format(mu, sigma, alpha)], loc='best')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axarr[0].set_title('Staircase Walking Duration Distribution')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axarr[0].set_ylabel('Frequency')</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Plot probability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res = probplot(x, plot=axarr[1])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plt.show()</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plotSkew(duration_df)</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axarr = plt.subplots(5, 6, figsize=(15,6))</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person </w:t>
      </w:r>
      <w:r w:rsidRPr="00441AA1">
        <w:rPr>
          <w:rFonts w:ascii="Courier New" w:hAnsi="Courier New" w:cs="Courier New"/>
          <w:b/>
          <w:bCs/>
          <w:sz w:val="20"/>
          <w:szCs w:val="20"/>
        </w:rPr>
        <w:t>in</w:t>
      </w:r>
      <w:r w:rsidRPr="00441AA1">
        <w:rPr>
          <w:rFonts w:ascii="Courier New" w:hAnsi="Courier New" w:cs="Courier New"/>
          <w:sz w:val="20"/>
          <w:szCs w:val="20"/>
        </w:rPr>
        <w:t xml:space="preserve"> range(0, 30):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Get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single_person = both_df[(label=='WALKING') &amp; (both_df['subject']=='#</w:t>
      </w:r>
      <w:r w:rsidRPr="00441AA1">
        <w:rPr>
          <w:rFonts w:ascii="Courier New" w:hAnsi="Courier New" w:cs="Courier New"/>
          <w:b/>
          <w:bCs/>
          <w:sz w:val="20"/>
          <w:szCs w:val="20"/>
        </w:rPr>
        <w:t>{}</w:t>
      </w:r>
      <w:r w:rsidRPr="00441AA1">
        <w:rPr>
          <w:rFonts w:ascii="Courier New" w:hAnsi="Courier New" w:cs="Courier New"/>
          <w:sz w:val="20"/>
          <w:szCs w:val="20"/>
        </w:rPr>
        <w:t>'.format(person+1))].drop(['subject', 'Data'], axis=1)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Scale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scl = StandardScaler()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tsne_data = scl.fit_transform(single_person)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Reduce dimensions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pca = PCA(n_components=0.9,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tsne_data = pca.fit_transform(tsne_data)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Transform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 = TSNE(random_state=3)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tsne_transformed = tsne.fit_transform(tsne_data)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Create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axarr[person//6][person%6].plot(tsne_transformed[:,0], tsne_transformed[:,1],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axarr[person//6][person%6].set_title('Participant #{}'.format(person+1))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axarr[person//6][person%6].axis('off')</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plt.tight_layout()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Group the data by participant and compute total duration of walking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mask = label=='WALKING'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duration_df = (both_df[mask].groupby('subject')['Data'].count() * 1.28)</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plot_data = duration_df.reset_index().sort_values('Data', ascending=False)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plt.figure(figsize=(15,5))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sns.barplot(data=plot_data, x='subject', y='Data')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plt.title('Participants Compared By Their Walking Duration')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plt.xlabel('Participants')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plt.ylabel('Total Duration [s]')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subplots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axarr = plt.subplots(10, 6, figsize=(15,15))</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Iterate over each participant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person </w:t>
      </w:r>
      <w:r w:rsidRPr="00441AA1">
        <w:rPr>
          <w:rFonts w:ascii="Courier New" w:hAnsi="Courier New" w:cs="Courier New"/>
          <w:b/>
          <w:bCs/>
          <w:sz w:val="20"/>
          <w:szCs w:val="20"/>
        </w:rPr>
        <w:t>in</w:t>
      </w:r>
      <w:r w:rsidRPr="00441AA1">
        <w:rPr>
          <w:rFonts w:ascii="Courier New" w:hAnsi="Courier New" w:cs="Courier New"/>
          <w:sz w:val="20"/>
          <w:szCs w:val="20"/>
        </w:rPr>
        <w:t xml:space="preserve"> range(0, 30):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Get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single_person_up = both_df[(label=='WALKING_UPSTAIRS') &amp; (both_df['subject']=='#</w:t>
      </w:r>
      <w:r w:rsidRPr="00441AA1">
        <w:rPr>
          <w:rFonts w:ascii="Courier New" w:hAnsi="Courier New" w:cs="Courier New"/>
          <w:b/>
          <w:bCs/>
          <w:sz w:val="20"/>
          <w:szCs w:val="20"/>
        </w:rPr>
        <w:t>{}</w:t>
      </w:r>
      <w:r w:rsidRPr="00441AA1">
        <w:rPr>
          <w:rFonts w:ascii="Courier New" w:hAnsi="Courier New" w:cs="Courier New"/>
          <w:sz w:val="20"/>
          <w:szCs w:val="20"/>
        </w:rPr>
        <w:t>'.format(person+1))].drop(['subject', 'Data'], axis=1)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single_person_down = both_df[(label=='WALKING_DOWNSTAIRS') &amp; (both_df['subject']=='#</w:t>
      </w:r>
      <w:r w:rsidRPr="00441AA1">
        <w:rPr>
          <w:rFonts w:ascii="Courier New" w:hAnsi="Courier New" w:cs="Courier New"/>
          <w:b/>
          <w:bCs/>
          <w:sz w:val="20"/>
          <w:szCs w:val="20"/>
        </w:rPr>
        <w:t>{}</w:t>
      </w:r>
      <w:r w:rsidRPr="00441AA1">
        <w:rPr>
          <w:rFonts w:ascii="Courier New" w:hAnsi="Courier New" w:cs="Courier New"/>
          <w:sz w:val="20"/>
          <w:szCs w:val="20"/>
        </w:rPr>
        <w:t>'.format(person+1))].drop(['subject', 'Data'], axis=1)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Scale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scl = StandardScaler()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tsne_data_up = scl.fit_transform(single_person_up)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tsne_data_down = scl.fit_transform(single_person_down)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Reduce dimensions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pca = PCA(n_components=0.9,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tsne_data_up = pca.fit_transform(tsne_data_up)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tsne_data_down = pca.fit_transform(tsne_data_down)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Transform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 = TSNE(random_state=3)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tsne_transformed_up = tsne.fit_transform(tsne_data_up)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tsne_transformed_down = tsne.fit_transform(tsne_data_down)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Create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axarr[2*person//6][2*person%6].plot(tsne_transformed_up[:,0], tsne_transformed_up[:,1], '.b-')</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axarr[2*person//6][2*person%6].set_title('Up: Participant #{}'.format(person+1))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axarr[2*person//6][2*person%6].axis('off')</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axarr[2*person//6][(2*person%6)+1].plot(tsne_transformed_down[:,0], tsne_transformed_down[:,1], '.g-')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axarr[2*person//6][(2*person%6)+1].set_title('Down: Participant #{}'.format(person+1))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axarr[2*person//6][(2*person%6)+1].axis('off')</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plt.tight_layout()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Use SS class fro jdarcy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class </w:t>
      </w:r>
      <w:r w:rsidRPr="00441AA1">
        <w:rPr>
          <w:rFonts w:ascii="Courier New" w:hAnsi="Courier New" w:cs="Courier New"/>
          <w:b/>
          <w:bCs/>
          <w:sz w:val="20"/>
          <w:szCs w:val="20"/>
        </w:rPr>
        <w:t>SSA</w:t>
      </w:r>
      <w:r w:rsidRPr="00441AA1">
        <w:rPr>
          <w:rFonts w:ascii="Courier New" w:hAnsi="Courier New" w:cs="Courier New"/>
          <w:sz w:val="20"/>
          <w:szCs w:val="20"/>
        </w:rPr>
        <w:t xml:space="preserve">(object):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__supported_types = (pd.Series, np.ndarray, list)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__init__(self, tseries, L, save_mem=True):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Decomposes the given time series with a singular-spectrum analysis. Assumes the values of the time series are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lastRenderedPageBreak/>
        <w:t xml:space="preserve">        recorded at equal intervals.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Parameters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tseries : The original time series, in the form of a Pandas Series, NumPy array or list.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L : The window length. Must be an integer 2 &lt;= L &lt;= N/2, where N is the length of the time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save_mem : Conserve memory by not retaining the elementary matrices. Recommended for long time series with</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thousands of values. Defaults to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Note: Even if an NumPy array or list is used for the initial time series, all time series returned will be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in the form of a Pandas Series or DataFrame object.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Tedious type-checking for the initial time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w:t>
      </w:r>
      <w:r w:rsidRPr="00441AA1">
        <w:rPr>
          <w:rFonts w:ascii="Courier New" w:hAnsi="Courier New" w:cs="Courier New"/>
          <w:b/>
          <w:bCs/>
          <w:sz w:val="20"/>
          <w:szCs w:val="20"/>
        </w:rPr>
        <w:t>not</w:t>
      </w:r>
      <w:r w:rsidRPr="00441AA1">
        <w:rPr>
          <w:rFonts w:ascii="Courier New" w:hAnsi="Courier New" w:cs="Courier New"/>
          <w:sz w:val="20"/>
          <w:szCs w:val="20"/>
        </w:rPr>
        <w:t xml:space="preserve"> isinstance(tseries, self.__supported_types):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raise </w:t>
      </w:r>
      <w:r w:rsidRPr="00441AA1">
        <w:rPr>
          <w:rFonts w:ascii="Courier New" w:hAnsi="Courier New" w:cs="Courier New"/>
          <w:b/>
          <w:bCs/>
          <w:sz w:val="20"/>
          <w:szCs w:val="20"/>
        </w:rPr>
        <w:t>TypeError</w:t>
      </w:r>
      <w:r w:rsidRPr="00441AA1">
        <w:rPr>
          <w:rFonts w:ascii="Courier New" w:hAnsi="Courier New" w:cs="Courier New"/>
          <w:sz w:val="20"/>
          <w:szCs w:val="20"/>
        </w:rPr>
        <w:t>('Unsupported time series object. Try Pandas Series, NumPy array or list.')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Checks to save us from ourselves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self.N = len(tseries)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w:t>
      </w:r>
      <w:r w:rsidRPr="00441AA1">
        <w:rPr>
          <w:rFonts w:ascii="Courier New" w:hAnsi="Courier New" w:cs="Courier New"/>
          <w:b/>
          <w:bCs/>
          <w:sz w:val="20"/>
          <w:szCs w:val="20"/>
        </w:rPr>
        <w:t>not</w:t>
      </w:r>
      <w:r w:rsidRPr="00441AA1">
        <w:rPr>
          <w:rFonts w:ascii="Courier New" w:hAnsi="Courier New" w:cs="Courier New"/>
          <w:sz w:val="20"/>
          <w:szCs w:val="20"/>
        </w:rPr>
        <w:t xml:space="preserve"> 2 &lt;= L &lt;= self.N/2: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raise </w:t>
      </w:r>
      <w:r w:rsidRPr="00441AA1">
        <w:rPr>
          <w:rFonts w:ascii="Courier New" w:hAnsi="Courier New" w:cs="Courier New"/>
          <w:b/>
          <w:bCs/>
          <w:sz w:val="20"/>
          <w:szCs w:val="20"/>
        </w:rPr>
        <w:t>ValueError</w:t>
      </w:r>
      <w:r w:rsidRPr="00441AA1">
        <w:rPr>
          <w:rFonts w:ascii="Courier New" w:hAnsi="Courier New" w:cs="Courier New"/>
          <w:sz w:val="20"/>
          <w:szCs w:val="20"/>
        </w:rPr>
        <w:t>('The window length must be in the interval [2, N/2].')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self.L = 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self.orig_TS = pd.Series(tseries)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self.K = self.N - self.L + 1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Embed the time series in a trajectory matrix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self.X = np.array([self.orig_TS.values[i:L+i]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range(0, self.K)]).T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Decompose the trajectory matrix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self.U, self.Sigma, VT = np.linalg.svd(self.X)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self.d = np.linalg.matrix_rank(self.X)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self.TS_comps = np.zeros((self.N, 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if </w:t>
      </w:r>
      <w:r w:rsidRPr="00441AA1">
        <w:rPr>
          <w:rFonts w:ascii="Courier New" w:hAnsi="Courier New" w:cs="Courier New"/>
          <w:b/>
          <w:bCs/>
          <w:sz w:val="20"/>
          <w:szCs w:val="20"/>
        </w:rPr>
        <w:t>not</w:t>
      </w:r>
      <w:r w:rsidRPr="00441AA1">
        <w:rPr>
          <w:rFonts w:ascii="Courier New" w:hAnsi="Courier New" w:cs="Courier New"/>
          <w:sz w:val="20"/>
          <w:szCs w:val="20"/>
        </w:rPr>
        <w:t xml:space="preserve"> save_mem: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Construct and save all the elementary matrices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self.X_elem = np.array([ self.Sigma[i]*np.outer(self.U[:,i], VT[i,:])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range(self.d)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xml:space="preserve"># Diagonally average the elementary matrices, store them as columns in array.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X_rev = self.X_elem[i, ::-1]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self.TS_comps[:,i] = [X_rev.diagonal(j).mean() for j </w:t>
      </w:r>
      <w:r w:rsidRPr="00441AA1">
        <w:rPr>
          <w:rFonts w:ascii="Courier New" w:hAnsi="Courier New" w:cs="Courier New"/>
          <w:b/>
          <w:bCs/>
          <w:sz w:val="20"/>
          <w:szCs w:val="20"/>
        </w:rPr>
        <w:t>in</w:t>
      </w:r>
      <w:r w:rsidRPr="00441AA1">
        <w:rPr>
          <w:rFonts w:ascii="Courier New" w:hAnsi="Courier New" w:cs="Courier New"/>
          <w:sz w:val="20"/>
          <w:szCs w:val="20"/>
        </w:rPr>
        <w:t xml:space="preserve"> range(-X_rev.shape[0]+1, X_rev.shape[1])]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self.V = VT.T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Reconstruct the elementary matrices without storing them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X_elem = self.Sigma[i]*np.outer(self.U[:,i], VT[i,:])</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X_rev = X_elem[::-1]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self.TS_comps[:,i] = [X_rev.diagonal(j).mean() for j </w:t>
      </w:r>
      <w:r w:rsidRPr="00441AA1">
        <w:rPr>
          <w:rFonts w:ascii="Courier New" w:hAnsi="Courier New" w:cs="Courier New"/>
          <w:b/>
          <w:bCs/>
          <w:sz w:val="20"/>
          <w:szCs w:val="20"/>
        </w:rPr>
        <w:t>in</w:t>
      </w:r>
      <w:r w:rsidRPr="00441AA1">
        <w:rPr>
          <w:rFonts w:ascii="Courier New" w:hAnsi="Courier New" w:cs="Courier New"/>
          <w:sz w:val="20"/>
          <w:szCs w:val="20"/>
        </w:rPr>
        <w:t xml:space="preserve"> range(-X_rev.shape[0]+1, X_rev.shape[1])]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self.X_elem = 'Re-run with save_mem=False to retain the elementary matrices.'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The V array may also be very large under these circumstances, so we won't keep it.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self.V = 'Re-run with save_mem=False to retain the V matrix.'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Calculate the w-correlation matrix.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self.calc_wcorr()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components_to_df(self, n=0):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Returns all the time series components in a single Pandas DataFrame object.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n &gt; 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 = min(n, 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 = 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Create list of columns - call them F0, F1, F2,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cols = ['F</w:t>
      </w:r>
      <w:r w:rsidRPr="00441AA1">
        <w:rPr>
          <w:rFonts w:ascii="Courier New" w:hAnsi="Courier New" w:cs="Courier New"/>
          <w:b/>
          <w:bCs/>
          <w:sz w:val="20"/>
          <w:szCs w:val="20"/>
        </w:rPr>
        <w:t>{}</w:t>
      </w:r>
      <w:r w:rsidRPr="00441AA1">
        <w:rPr>
          <w:rFonts w:ascii="Courier New" w:hAnsi="Courier New" w:cs="Courier New"/>
          <w:sz w:val="20"/>
          <w:szCs w:val="20"/>
        </w:rPr>
        <w:t xml:space="preserve">'.format(i)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pd.DataFrame(self.TS_comps[:, :n], columns=cols, index=self.orig_TS.index)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reconstruct(self, indices):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Reconstructs the time series from its elementary components, using the given indices. Returns a Pandas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object with the reconstructed time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Parameters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indices: An integer, list of integers or slice(n,m) object, representing the elementary components to sum.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isinstance(indices, int): indices = [indices]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ts_vals = self.TS_comps[:,indices].sum(axis=1)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pd.Series(ts_vals, index=self.orig_TS.index)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calc_wcorr(self):</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Calculates the w-correlation matrix for the time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Calculate the weights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 = np.array(list(np.arange(self.L)+1) + [self.L]*(self.K-self.L-1) + list(np.arange(self.L)+1)[::-1])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w_inner(F_i, F_j):</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w.dot(F_i*F_j)</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Calculated weighted norms, ||F_i||_w, then invert.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F_wnorms = np.array([w_inner(self.TS_comps[:,i], self.TS_comps[:,i])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F_wnorms = F_wnorms**-0.5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Calculate Wcorr.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self.Wcorr = np.identity(self.d)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for j </w:t>
      </w:r>
      <w:r w:rsidRPr="00441AA1">
        <w:rPr>
          <w:rFonts w:ascii="Courier New" w:hAnsi="Courier New" w:cs="Courier New"/>
          <w:b/>
          <w:bCs/>
          <w:sz w:val="20"/>
          <w:szCs w:val="20"/>
        </w:rPr>
        <w:t>in</w:t>
      </w:r>
      <w:r w:rsidRPr="00441AA1">
        <w:rPr>
          <w:rFonts w:ascii="Courier New" w:hAnsi="Courier New" w:cs="Courier New"/>
          <w:sz w:val="20"/>
          <w:szCs w:val="20"/>
        </w:rPr>
        <w:t xml:space="preserve"> range(i+1,self.d):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self.Wcorr[i,j] = abs(w_inner(self.TS_comps[:,i], self.TS_comps[:,j]) * F_wnorms[i] * F_wnorms[j])</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self.Wcorr[j,i] = self.Wcorr[i,j]</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plot_wcorr(self, min=None, max=None):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Plots the w-correlation matrix for the decomposed time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min </w:t>
      </w:r>
      <w:r w:rsidRPr="00441AA1">
        <w:rPr>
          <w:rFonts w:ascii="Courier New" w:hAnsi="Courier New" w:cs="Courier New"/>
          <w:b/>
          <w:bCs/>
          <w:sz w:val="20"/>
          <w:szCs w:val="20"/>
        </w:rPr>
        <w:t>is</w:t>
      </w:r>
      <w:r w:rsidRPr="00441AA1">
        <w:rPr>
          <w:rFonts w:ascii="Courier New" w:hAnsi="Courier New" w:cs="Courier New"/>
          <w:sz w:val="20"/>
          <w:szCs w:val="20"/>
        </w:rPr>
        <w:t xml:space="preserve"> None: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min = 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max </w:t>
      </w:r>
      <w:r w:rsidRPr="00441AA1">
        <w:rPr>
          <w:rFonts w:ascii="Courier New" w:hAnsi="Courier New" w:cs="Courier New"/>
          <w:b/>
          <w:bCs/>
          <w:sz w:val="20"/>
          <w:szCs w:val="20"/>
        </w:rPr>
        <w:t>is</w:t>
      </w:r>
      <w:r w:rsidRPr="00441AA1">
        <w:rPr>
          <w:rFonts w:ascii="Courier New" w:hAnsi="Courier New" w:cs="Courier New"/>
          <w:sz w:val="20"/>
          <w:szCs w:val="20"/>
        </w:rPr>
        <w:t xml:space="preserve"> None: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max = 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self.Wcorr </w:t>
      </w:r>
      <w:r w:rsidRPr="00441AA1">
        <w:rPr>
          <w:rFonts w:ascii="Courier New" w:hAnsi="Courier New" w:cs="Courier New"/>
          <w:b/>
          <w:bCs/>
          <w:sz w:val="20"/>
          <w:szCs w:val="20"/>
        </w:rPr>
        <w:t>is</w:t>
      </w:r>
      <w:r w:rsidRPr="00441AA1">
        <w:rPr>
          <w:rFonts w:ascii="Courier New" w:hAnsi="Courier New" w:cs="Courier New"/>
          <w:sz w:val="20"/>
          <w:szCs w:val="20"/>
        </w:rPr>
        <w:t xml:space="preserve"> None: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self.calc_wcorr()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 = plt.imshow(self.Wcorr)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plt.xlabel(r'$\tilde</w:t>
      </w:r>
      <w:r w:rsidRPr="00441AA1">
        <w:rPr>
          <w:rFonts w:ascii="Courier New" w:hAnsi="Courier New" w:cs="Courier New"/>
          <w:b/>
          <w:bCs/>
          <w:sz w:val="20"/>
          <w:szCs w:val="20"/>
        </w:rPr>
        <w:t>{F}</w:t>
      </w:r>
      <w:r w:rsidRPr="00441AA1">
        <w:rPr>
          <w:rFonts w:ascii="Courier New" w:hAnsi="Courier New" w:cs="Courier New"/>
          <w:sz w:val="20"/>
          <w:szCs w:val="20"/>
        </w:rPr>
        <w:t>_i$')</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plt.ylabel(r'$\tilde</w:t>
      </w:r>
      <w:r w:rsidRPr="00441AA1">
        <w:rPr>
          <w:rFonts w:ascii="Courier New" w:hAnsi="Courier New" w:cs="Courier New"/>
          <w:b/>
          <w:bCs/>
          <w:sz w:val="20"/>
          <w:szCs w:val="20"/>
        </w:rPr>
        <w:t>{F}</w:t>
      </w:r>
      <w:r w:rsidRPr="00441AA1">
        <w:rPr>
          <w:rFonts w:ascii="Courier New" w:hAnsi="Courier New" w:cs="Courier New"/>
          <w:sz w:val="20"/>
          <w:szCs w:val="20"/>
        </w:rPr>
        <w:t>_j$')</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plt.colorbar(ax.colorbar, fraction=0.045)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ax.colorbar.set_label('$W_{i,j}$')</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plt.clim(0,1)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For plotting purposes: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max == self.d: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max_rnge = self.d-1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max_rnge = max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plt.xlim(min-0.5, max_rnge+0.5)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plt.ylim(max_rnge+0.5, min-0.5)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Euclidean norm of the acceleration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walking_series = both_df[(label=='WALKING') &amp; (both_df['subject']=='#1')][['tBodyAcc-mean()-X', 'tBodyAcc-mean()-Y', 'tBodyAcc-mean()-Z']].reset_index(drop=True)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walking_series = (walking_series**2).sum(axis=1)**0.5</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Decomposing the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series_ssa = SSA(walking_series, 30)</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lastRenderedPageBreak/>
        <w:t># Plotting the decomposition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plt.figure(figsize=(15,5))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series_ssa.reconstruct(0).plot()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series_ssa.reconstruct([1,2]).plot()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series_ssa.reconstruct([3,4]).plot()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series_ssa.orig_TS.plot(alpha=0.4)</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plt.title('Walking Time Series: 3 Main Components')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plt.xlabel(r'$t$ (s)')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plt.ylabel('Accelerometer')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legend = [r'$\tilde{{F}}^{{(</w:t>
      </w:r>
      <w:r w:rsidRPr="00441AA1">
        <w:rPr>
          <w:rFonts w:ascii="Courier New" w:hAnsi="Courier New" w:cs="Courier New"/>
          <w:b/>
          <w:bCs/>
          <w:sz w:val="20"/>
          <w:szCs w:val="20"/>
        </w:rPr>
        <w:t>{0}</w:t>
      </w:r>
      <w:r w:rsidRPr="00441AA1">
        <w:rPr>
          <w:rFonts w:ascii="Courier New" w:hAnsi="Courier New" w:cs="Courier New"/>
          <w:sz w:val="20"/>
          <w:szCs w:val="20"/>
        </w:rPr>
        <w:t xml:space="preserve">)}}$'.format(i)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range(3)] + ['Original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plt.legend(legend);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Both walking styles from a single participant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style1 = both_df.loc[78:124][['tBodyAcc-mean()-X', 'tBodyAcc-mean()-Y', 'tBodyAcc-mean()-Z']].reset_index(drop=True)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style1 = ((style1**2).sum(axis=1)**0.5)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style1 -= style1.mean()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style2 = both_df.loc[248:295][['tBodyAcc-mean()-X', 'tBodyAcc-mean()-Y', 'tBodyAcc-mean()-Z']].reset_index(drop=True)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style2 = (style2**2).sum(axis=1)**0.5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style2 -= style2.mean()</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Decompose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style1_ssa = SSA(style1, 20)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style2_ssa = SSA(style2, 20)</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plot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axarr = plt.subplots(1, 2, figsize=(15,5))</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Plotting the decomposition style 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(style1_ssa.reconstruct([0,1])-0.1).plot(ax=axarr[0])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style1_ssa.orig_TS.plot(alpha=0.4, ax=axarr[0])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axarr[0].set_title('Walking Experiment/Style 1: Main Component')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axarr[0].set_xlabel(r'$t$ (s)')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axarr[0].set_ylabel('Standardised Accelerometer')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legend = [r'$\tilde{{F}}^{{(</w:t>
      </w:r>
      <w:r w:rsidRPr="00441AA1">
        <w:rPr>
          <w:rFonts w:ascii="Courier New" w:hAnsi="Courier New" w:cs="Courier New"/>
          <w:b/>
          <w:bCs/>
          <w:sz w:val="20"/>
          <w:szCs w:val="20"/>
        </w:rPr>
        <w:t>{0}</w:t>
      </w:r>
      <w:r w:rsidRPr="00441AA1">
        <w:rPr>
          <w:rFonts w:ascii="Courier New" w:hAnsi="Courier New" w:cs="Courier New"/>
          <w:sz w:val="20"/>
          <w:szCs w:val="20"/>
        </w:rPr>
        <w:t xml:space="preserve">)}}$'.format(i)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range(1)] + ['Original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axarr[0].legend(legend);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Plotting the decomposition style 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(style2_ssa.reconstruct([0,1])-0.1).plot(ax=axarr[1])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style2_ssa.orig_TS.plot(alpha=0.4, ax=axarr[1])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axarr[1].set_title('Walking Experiment/Style 2: Main Component')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axarr[1].set_xlabel(r'$t$ (s)')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axarr[1].set_ylabel('Standardised Accelerometer')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legend = [r'$\tilde{{F}}^{{(</w:t>
      </w:r>
      <w:r w:rsidRPr="00441AA1">
        <w:rPr>
          <w:rFonts w:ascii="Courier New" w:hAnsi="Courier New" w:cs="Courier New"/>
          <w:b/>
          <w:bCs/>
          <w:sz w:val="20"/>
          <w:szCs w:val="20"/>
        </w:rPr>
        <w:t>{0}</w:t>
      </w:r>
      <w:r w:rsidRPr="00441AA1">
        <w:rPr>
          <w:rFonts w:ascii="Courier New" w:hAnsi="Courier New" w:cs="Courier New"/>
          <w:sz w:val="20"/>
          <w:szCs w:val="20"/>
        </w:rPr>
        <w:t xml:space="preserve">)}}$'.format(i) for i </w:t>
      </w:r>
      <w:r w:rsidRPr="00441AA1">
        <w:rPr>
          <w:rFonts w:ascii="Courier New" w:hAnsi="Courier New" w:cs="Courier New"/>
          <w:b/>
          <w:bCs/>
          <w:sz w:val="20"/>
          <w:szCs w:val="20"/>
        </w:rPr>
        <w:t>in</w:t>
      </w:r>
      <w:r w:rsidRPr="00441AA1">
        <w:rPr>
          <w:rFonts w:ascii="Courier New" w:hAnsi="Courier New" w:cs="Courier New"/>
          <w:sz w:val="20"/>
          <w:szCs w:val="20"/>
        </w:rPr>
        <w:t xml:space="preserve"> range(3)] + ['Original Series']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axarr[1].legend(legend);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Function to fit a sinus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def fit_sin(tt, yy):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'''Fit sin to the input time sequence, and return fitting parameters "amp", "omega", "phase", "offset", "freq", "period" and "fitfunc"'''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tt = np.array(tt)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yy = np.array(yy)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Assume uniform spacing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ff = np.fft.fftfreq(len(tt), (tt[1]-tt[0]))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Fyy = abs(np.fft.fft(yy))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Exclude the zero frequency "peak"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guess_freq = abs(ff[np.argmax(Fyy[1:])+1])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guess_amp = np.std(yy) * 2.**0.5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guess_offset = np.mean(yy)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guess = np.array([guess_amp, 2.*np.pi*guess_freq, 0., guess_offset])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Sinus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 sinfunc(t, A, w, p, c):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A * np.sin(w*t + p) + 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Fit sinus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popt, pcov = curve_fit(sinfunc, tt, yy, p0=guess)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 w, p, c = popt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 = w/(2.*pi)</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fitfunc = lambda t: A * np.sin(w*t + p) + 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{"amp": A, "omega": w, "phase": p, "offset": c, "freq": f, "period": 1./f, "fitfunc": fitfunc, "maxcov": np.max(pcov), "rawres": (guess,popt,pcov)}</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main_style1 = style1_ssa.reconstruct([0, 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tt1 = main_style1.index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yy1 = main_style1.values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tt_res1 = np.arange(0, 48, 0.1)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Fit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res1 = fit_sin(tt1, yy1)</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main_style2 = style2_ssa.reconstruct([0, 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tt2 = main_style2.index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yy2 = main_style2.values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tt_res2 = np.arange(0, 48, 0.1)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Fit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res2 = fit_sin(tt2, yy2)</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axarr = plt.subplots(1, 2, figsize=(15,5))</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axarr[0].plot(tt1, yy1, "-ok", label='Data', linewidth=2)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axarr[0].plot(tt_res1, res1['fitfunc'](tt_res1), "r-", label='Fit', linewidth=2)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axarr[0].set_title('Style 1 Walking Fit: </w:t>
      </w:r>
      <w:r w:rsidRPr="00441AA1">
        <w:rPr>
          <w:rFonts w:ascii="Courier New" w:hAnsi="Courier New" w:cs="Courier New"/>
          <w:b/>
          <w:bCs/>
          <w:sz w:val="20"/>
          <w:szCs w:val="20"/>
        </w:rPr>
        <w:t>{:.2f}</w:t>
      </w:r>
      <w:r w:rsidRPr="00441AA1">
        <w:rPr>
          <w:rFonts w:ascii="Courier New" w:hAnsi="Courier New" w:cs="Courier New"/>
          <w:sz w:val="20"/>
          <w:szCs w:val="20"/>
        </w:rPr>
        <w:t xml:space="preserve"> Steps Per Second'.format((res1['omega']*1.28)/(pi)))</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axarr[0].legend(loc="best")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axarr[1].plot(tt2, yy2, "-ok", label='Data', linewidth=2)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axarr[1].plot(tt_res2, res2['fitfunc'](tt_res2), "r-", label='Fit', linewidth=2)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axarr[1].set_title('Style 2 Walking Fit: </w:t>
      </w:r>
      <w:r w:rsidRPr="00441AA1">
        <w:rPr>
          <w:rFonts w:ascii="Courier New" w:hAnsi="Courier New" w:cs="Courier New"/>
          <w:b/>
          <w:bCs/>
          <w:sz w:val="20"/>
          <w:szCs w:val="20"/>
        </w:rPr>
        <w:t>{:.2f}</w:t>
      </w:r>
      <w:r w:rsidRPr="00441AA1">
        <w:rPr>
          <w:rFonts w:ascii="Courier New" w:hAnsi="Courier New" w:cs="Courier New"/>
          <w:sz w:val="20"/>
          <w:szCs w:val="20"/>
        </w:rPr>
        <w:t xml:space="preserve"> Steps Per Second'.format((res2['omega']*1.28)/(pi)))</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axarr[1].legend(loc="best")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both_df[label=='WALKING'].copy()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data_data = tsne_data.pop('Data')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subject_data = tsne_data.pop('subject')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Scale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scl = StandardScaler()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scl.fit_transform(tsne_data)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Reduce dimensions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pca = PCA(n_components=0.9, 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tsne_data = pca.fit_transform(tsne_data)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lastRenderedPageBreak/>
        <w:t># Transform 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 = TSNE(random_state=3)</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tsne_transformed = tsne.fit_transform(tsne_data)</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Create subplots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fig, axarr = plt.subplots(1, 1, figsize=(15,10))</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Plot Subjects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i/>
          <w:iCs/>
          <w:sz w:val="20"/>
          <w:szCs w:val="20"/>
        </w:rPr>
        <w:t># Get colors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n = subject_data.unique().shape[0]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colormap = get_cmap('gist_ncar')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colors = [rgb2hex(colormap(col)) for col </w:t>
      </w:r>
      <w:r w:rsidRPr="00441AA1">
        <w:rPr>
          <w:rFonts w:ascii="Courier New" w:hAnsi="Courier New" w:cs="Courier New"/>
          <w:b/>
          <w:bCs/>
          <w:sz w:val="20"/>
          <w:szCs w:val="20"/>
        </w:rPr>
        <w:t>in</w:t>
      </w:r>
      <w:r w:rsidRPr="00441AA1">
        <w:rPr>
          <w:rFonts w:ascii="Courier New" w:hAnsi="Courier New" w:cs="Courier New"/>
          <w:sz w:val="20"/>
          <w:szCs w:val="20"/>
        </w:rPr>
        <w:t xml:space="preserve"> np.arange(0, 1.01, 1/(n-1))]</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for i, group </w:t>
      </w:r>
      <w:r w:rsidRPr="00441AA1">
        <w:rPr>
          <w:rFonts w:ascii="Courier New" w:hAnsi="Courier New" w:cs="Courier New"/>
          <w:b/>
          <w:bCs/>
          <w:sz w:val="20"/>
          <w:szCs w:val="20"/>
        </w:rPr>
        <w:t>in</w:t>
      </w:r>
      <w:r w:rsidRPr="00441AA1">
        <w:rPr>
          <w:rFonts w:ascii="Courier New" w:hAnsi="Courier New" w:cs="Courier New"/>
          <w:sz w:val="20"/>
          <w:szCs w:val="20"/>
        </w:rPr>
        <w:t xml:space="preserve"> enumerate(subject_data.unique()):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r w:rsidRPr="00441AA1">
        <w:rPr>
          <w:rFonts w:ascii="Courier New" w:hAnsi="Courier New" w:cs="Courier New"/>
          <w:i/>
          <w:iCs/>
          <w:sz w:val="20"/>
          <w:szCs w:val="20"/>
        </w:rPr>
        <w:t># Mask to separate sets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mask = (subject_data==group).values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axarr.scatter(x=tsne_transformed[mask][:,0], y=tsne_transformed[mask][:,1], c=colors[i], alpha=0.5, label=group)</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axarr.set_title('TSNE Walking Style By Participant')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data = [['Walking Downstairs', 8.82,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Downstairs', 9.49,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Downstairs', 10.06,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Downstairs', 8.77,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Fast', 42.25, 80],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Slow', 62.64, 80],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11.16,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12.06,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11.08,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11.12, 15],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42.47, 60],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Downstairs', 10.334, 15],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Downstairs', 10.785, 15],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Downstairs', 10.487, 15],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Slow', 165.449, 200],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Fast', 115.360, 200],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11.823, 15],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11.872, 15],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['Walking Upstairs', 11.928, 15],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['Walking Upstairs', 11.351, 15]]</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df = pd.DataFrame(data, columns=['Activity', 'Duration', 'Steps'])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activity_df = df.groupby('Activity').sum()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activity_df['Frequency'] = activity_df['Steps'] / activity_df['Duration']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activity_df.sort_values('Frequency', ascending=False)['Frequency'].plot(kind='barh', grid=True, figsize=(15,5))</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plt.title('Self-Experiment: Steps Per Second')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plt.show()</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System.Collections.Generic;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System.Linq;</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System.Threading.Tasks;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Microsoft.AspNetCore.Hosting;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Microsoft.Extensions.Configuration;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Microsoft.Extensions.Hosting;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Microsoft.Extensions.Logging;</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namespace </w:t>
      </w:r>
      <w:r w:rsidR="00402612" w:rsidRPr="00441AA1">
        <w:rPr>
          <w:rFonts w:ascii="Courier New" w:hAnsi="Courier New" w:cs="Courier New"/>
          <w:sz w:val="20"/>
          <w:szCs w:val="20"/>
        </w:rPr>
        <w:t>ActivityRecognitor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class Program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static void Main(string[] args)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CreateHostBuilder(args).Build().Run();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static IHostBuilder CreateHostBuilder(string[] args)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Host.CreateDefaultBuilder(args)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.ConfigureLogging((hostingContext, builder)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builder.AddFile("Logs/ActivityRecog</w:t>
      </w:r>
      <w:r w:rsidR="00402612" w:rsidRPr="00441AA1">
        <w:rPr>
          <w:rFonts w:ascii="Courier New" w:hAnsi="Courier New" w:cs="Courier New"/>
          <w:sz w:val="20"/>
          <w:szCs w:val="20"/>
        </w:rPr>
        <w:t>nitor</w:t>
      </w:r>
      <w:r w:rsidRPr="00441AA1">
        <w:rPr>
          <w:rFonts w:ascii="Courier New" w:hAnsi="Courier New" w:cs="Courier New"/>
          <w:sz w:val="20"/>
          <w:szCs w:val="20"/>
        </w:rPr>
        <w:t>-{Date}.txt", minimumLevel: LogLevel.Error);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.ConfigureWebHostDefaults(webBuilder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webBuilder.UseStartup&lt;Startup&gt;();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using System;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System.Collections.Generic;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System.Linq;</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System.Text;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System.Threading.Tasks;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w:t>
      </w:r>
      <w:r w:rsidR="00402612" w:rsidRPr="00441AA1">
        <w:rPr>
          <w:rFonts w:ascii="Courier New" w:hAnsi="Courier New" w:cs="Courier New"/>
          <w:sz w:val="20"/>
          <w:szCs w:val="20"/>
        </w:rPr>
        <w:t>ActivityRecognitor</w:t>
      </w:r>
      <w:r w:rsidRPr="00441AA1">
        <w:rPr>
          <w:rFonts w:ascii="Courier New" w:hAnsi="Courier New" w:cs="Courier New"/>
          <w:sz w:val="20"/>
          <w:szCs w:val="20"/>
        </w:rPr>
        <w:t>.NotificationHubs;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w:t>
      </w:r>
      <w:r w:rsidR="00402612" w:rsidRPr="00441AA1">
        <w:rPr>
          <w:rFonts w:ascii="Courier New" w:hAnsi="Courier New" w:cs="Courier New"/>
          <w:sz w:val="20"/>
          <w:szCs w:val="20"/>
        </w:rPr>
        <w:t>ActivityRecognitor</w:t>
      </w:r>
      <w:r w:rsidRPr="00441AA1">
        <w:rPr>
          <w:rFonts w:ascii="Courier New" w:hAnsi="Courier New" w:cs="Courier New"/>
          <w:sz w:val="20"/>
          <w:szCs w:val="20"/>
        </w:rPr>
        <w:t>.Services;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Microsoft.AspNetCore.Authentication.Cookies;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Microsoft.AspNetCore.Builder;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Microsoft.AspNetCore.Hosting;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Microsoft.AspNetCore.HttpsPolicy;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Microsoft.AspNetCore.Identity;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Microsoft.EntityFrameworkCore;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Microsoft.Extensions.Configuration;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Microsoft.Extensions.DependencyInjection;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Microsoft.Extensions.Hosting;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Microsoft.IdentityModel.Tokens;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Microsoft.OpenApi.Models;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namespace </w:t>
      </w:r>
      <w:r w:rsidR="00402612" w:rsidRPr="00441AA1">
        <w:rPr>
          <w:rFonts w:ascii="Courier New" w:hAnsi="Courier New" w:cs="Courier New"/>
          <w:sz w:val="20"/>
          <w:szCs w:val="20"/>
        </w:rPr>
        <w:t>ActivityRecognitor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class Startup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Startup(IConfiguration configuration)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Configuration = configuration;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IConfiguration Configuration { get;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 This method gets called by the runtime. Use this method to add services to the container.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void ConfigureServices(IServiceCollection services)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services.Configure&lt;NotificationHubConfiguration&gt;(Configuration.GetSection("NotificationHub"));</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services.AddSingleton&lt;INotificationService, NotificationHubService&gt;();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services.AddSingleton&lt;IFileSystemService, FileSystemService&gt;();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services.Configure&lt;SmtpSettings&gt;(Configuration.GetSection("Smtp"));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services.AddSingleton&lt;IEmailService, EmailService&gt;();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services.AddMvc().AddRazorRuntimeCompilation();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services.AddControllers();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services.AddDbContext&lt;AppDbContext&gt;(options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options.UseSqlServer(Configuration.GetConnectionString("DefaultConnection")));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services.AddScoped&lt;DbService&gt;();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services.AddIdentity&lt;ApplicationUser, IdentityRole&gt;(opts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opts.Password.RequiredLength = 6;</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opts.Password.RequireNonAlphanumeric = false;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opts.Password.RequireLowercase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opts.Password.RequireUppercase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opts.Password.RequireDigit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.AddEntityFrameworkStores&lt;AppDbContext&gt;()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.AddDefaultTokenProviders();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services.AddAuthentication()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.AddCookie(CookieAuthenticationDefaults.AuthenticationScheme, cfg =&gt; cfg.SlidingExpiration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.AddJwtBearer(options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options.RequireHttpsMetadata = false;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options.SaveToken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options.TokenValidationParameters = new TokenValidationParameters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ValidateIssuer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ValidIssuer = Configuration["JwtSettings:Issuer"],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ValidateAudience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ValidAudience = Configuration["JwtSettings:Audience"],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ValidateLifetime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IssuerSigningKey = new SymmetricSecurityKey(Encoding.UTF8.GetBytes(Configuration["JwtSettings:Key"])),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ValidateIssuerSigningKey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services.AddSwaggerGen(c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c.SwaggerDoc("v1", new OpenApiInfo { Title = "MasterSched API", Version = "v1"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c.ResolveConflictingActions(apiDescriptions =&gt; apiDescriptions.First());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c.AddSecurityDefinition("Bearer", new OpenApiSecurityScheme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In = ParameterLocation.Header,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Description = "Please insert JWT with Bearer into field",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Name = "Authorization",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Type = SecuritySchemeType.ApiKey,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Scheme = "Bearer"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c.AddSecurityRequirement(new OpenApiSecurityRequirement()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new OpenApiSecurityScheme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Reference = new OpenApiReference { Type = ReferenceType.SecurityScheme, Id = "Bearer"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Scheme = "oauth2",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Name = "Bearer",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In = ParameterLocation.Header,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new List&lt;string&gt;()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services.AddScoped&lt;IUserService, UserService&gt;();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 This method gets called by the runtime. Use this method to configure the HTTP request pipeline.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void Configure(IApplicationBuilder app, IWebHostEnvironment env, IServiceProvider services)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(env.IsDevelopment())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app.UseDeveloperExceptionPage();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app.UseExceptionHandler("/Home/Error");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 The default HSTS value is 30 days. You may want to change this for production scenarios, see https://aka.ms/aspnetcore-hsts.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//app.UseHsts();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//app.UseHttpsRedirection();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app.UseStaticFiles();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app.UseRouting();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app.UseAuthentication();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app.UseAuthorization();</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app.UseEndpoints(endpoints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endpoints.MapControllerRoute(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name: "default",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pattern: "{controller=Home}/{action=Index}/{id?}");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app.UseSwagger();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app.UseSwaggerUI(c =&gt;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c.SwaggerEndpoint("/swagger/v1/swagger.json", "MasterSched API V1");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ConfigureUserRoles(services).Wait();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private async Task ConfigureUserRoles(IServiceProvider serviceProvider)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_roleManager = serviceProvider.GetRequiredService&lt;RoleManager&lt;IdentityRole&gt;&gt;();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_userManager = serviceProvider.GetRequiredService&lt;UserManager&lt;ApplicationUser&gt;&gt;();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string[] roleNames = { "User", "Master", "Admin"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IdentityResult roleResult;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foreach (var roleName in roleNames)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roleExist = await _roleManager.RoleExistsAsync(roleName);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(!roleExist)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roleResult = await _roleManager.CreateAsync(new IdentityRole(roleName));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System.Collections.Generic;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System.ComponentModel.DataAnnotations;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System.IdentityModel.Tokens.Jwt;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System.Linq;</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System.Security.Claims;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System.Text;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System.Threading;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System.Threading.Tasks;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System.Web;</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ActivityRecognitor.Models;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ActivityRecognitor.NotificationHubs;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ActivityRecognitor.Services;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Microsoft.AspNetCore.Authentication;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Microsoft.AspNetCore.Authentication.Cookies;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Microsoft.AspNetCore.Authentication.JwtBearer;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Microsoft.AspNetCore.Authorization;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Microsoft.AspNetCore.Http;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Microsoft.AspNetCore.Identity;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Microsoft.AspNetCore.Mvc;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Microsoft.Extensions.Configuration;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Microsoft.Extensions.Logging;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Microsoft.IdentityModel.Tokens;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static ActivityRecognitor.Models.DbEnums;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namespace ActivityRecognitor.Controllers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[Route("api/[controller]")]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class AccountController : BaseApiController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private readonly ILogger&lt;AccountController&gt; _logger;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AccountController(RoleManager&lt;IdentityRole&gt; roleManager, UserManager&lt;ApplicationUser&gt; userManager, SignInManager&lt;ApplicationUser&gt; signInManager, DbService dbService, IConfiguration configuration, IEmailService emailService, INotificationService notificationService, IUserService userService, IFileSystemService fileSystemService, ILogger&lt;AccountController&gt; logger) : base(roleManager, userManager, signInManager, dbService, configuration, emailService, notificationService, userService, fileSystemService)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 = logger;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[Route("Register")]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Register(RegisterUserModel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(!ModelState.IsValid)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BadRequest(ModelState);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bool isUniqueEmail = _userManager.FindByEmailAsync(model.Email).Result == null;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(!isUniqueEmail)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BadRequest("A user with this e-mail already exists.");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user = new ApplicationUser() { UserName = model.Email, PhoneNumber = model.PhoneNumber, Email = model.Email, AppCode = Guid.NewGuid().ToString(), Status = UserStatus.NotActive, DateCreated = DateTime.UtcNow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IdentityResult result = await _userManager.CreateAsync(user, model.Password);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(!result.Succeeded)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return BadRequest();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_userManager.AddToRoleAsync(user, "User");</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List&lt;string&gt; adminEmails = _configuration.GetValue&lt;string&gt;("AppSettings:AdministratorsMail").Split(',').ToList();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(adminEmails.Contains(user.Email)) await _userManager.AddToRoleAsync(user, "Admin");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bool _res = _dbService.CreateProfile(user, model);</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(!_res) return BadRequest("Failed to register account.");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string code = await _userManager.GenerateEmailConfirmationTokenAsync(user);</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code = HttpUtility.UrlEncode(code);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callbackUrl = Url.Action("ConfirmEmail", "Account", new { u = user.Id, c = code }, protocol: HttpContext.Request.Scheme);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bool res = await _emailService.SendEmailAsync(user.Email, "Account Confirmation", string.Format(Constants.AccountConfirmationMailBody, callbackUrl));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user.Status = UserStatus.Active;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_userManager.UpdateAsync(user);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_logger.LogError($"Register: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BadRequest("Something went wrong!");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[HttpGet]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[Route("ConfirmEmail")]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ConfirmEmail(string u, string 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(u != null &amp;&amp; c != null)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await _userManager.FindByIdAsync(u);</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result = await _userManager.ConfirmEmailAsync(user, HttpUtility.UrlDecode(c));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(result.Succeeded)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_emailService.SendEmailAsync(user.Email, "Account Confirmation", Constants.AccountConfirmationSuccess);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Redirect("/Home/UPage?type=2");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BadRequest("Email verification link is invalid");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_logger.LogError($"ConfirmEmail: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BadRequest("Something went wrong.");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[Route("ForgotPassword")]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ForgotPassword(string 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(!ModelState.IsValid)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BadRequest(ModelState);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user = await _userManager.FindByNameAsync(email);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(user == null) return BadRequest($"There is no account with email {email}");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(!(await _userManager.IsEmailConfirmedAsync(user)))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return BadRequest("Please confirm the e-mail you provided during registration.");</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code = await _userManager.GeneratePasswordResetTokenAsync(user);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callbackUrl = Url.Action("ResetPassword", "Home", new { c = code }, protocol: HttpContext.Request.Scheme);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_emailService.SendEmailAsync(user.Email, "Resetting password", string.Format(Constants.ResetPasswordMailBody, callbackUrl));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_logger.LogError($"ForgotPassword: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BadRequest("Something went wrong.");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[Route("ResetPassword")]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ResetPassword(ResetPasswordModel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(!ModelState.IsValid)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BadRequest(ModelState);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user = await _userManager.FindByNameAsync(model.Email);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(user == null) return BadRequest($"There is no account with email {model.Email}");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code = model.Code.Replace(' ',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result = await _userManager.ResetPasswordAsync(user, code, model.Password);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(!result.Succeeded)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return BadRequest("Password could not be reset.");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_logger.LogError($"ResetPassword: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BadRequest("Something went wrong.");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[Route("Login")]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LoginAsync(LoginUserModel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result = await _signInManager.PasswordSignInAsync(model.Username, model.Password, false, false);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(!result.Succeeded)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BadRequest("Email or password is incorrect");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appUser = await _userManager.FindByNameAsync(model.Username);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(!appUser.EmailConfirmed) return BadRequest("To log in, confirm the e-mail you provided during registration.");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(appUser.Status == UserStatus.Blocked) return BadRequest("This account has been blocked, please contact the administrators");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_tokenResult = await _userService.GenerateToken(appUser, context: HttpContext);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(string.IsNullOrEmpty(_tokenResult.Token))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BadRequest("Что-то пошло не так.");</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var identity = new ClaimsIdentity(_tokenResult.Claims, CookieAuthenticationDefaults.AuthenticationScheme, ClaimTypes.Name, ClaimTypes.Role);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ClaimsPrincipal principal = new ClaimsPrincipal(identity);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AuthenticationProperties _authentication = new AuthenticationProperties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IsPersistent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ExpiresUtc = DateTimeOffset.UtcNow</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HttpContext.SignInAsync(CookieAuthenticationDefaults.AuthenticationScheme, principal, _authentication);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response = new</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access_token = _tokenResult.Token,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username = appUser.UserName,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user_roles = _tokenResult.Roles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Ok(response);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_logger.LogError($"LoginAsync: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 POST api/Account/Logout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[Route("Logout")]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Logout()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Claim claim = User.Claims.FirstOrDefault(m =&gt; m.Type == JwtRegisteredClaimNames.Jti);</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if(claim != null)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_res = _dbService.CloseDeviceSession(claim.Value, DeviceSessionClosureReason.General);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if(_res.Device != null &amp;&amp; _res.Device.Type != DeviceType.Other)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DeviceInstallation deviceInstallation = new DeviceInstallation(_res.Device);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_notificationService.CreateOrUpdateInstallationAsync(deviceInstallation, HttpContext.RequestAborted);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await _signInManager.SignOutAsync();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[Route("ChangePassword")]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ChangePassword(ChangePasswordModel 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(!ModelState.IsValid)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BadRequest(ModelState);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applicationUser = await _userManager.GetUserAsync(User);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IdentityResult result = await _userManager.ChangePasswordAsync(applicationUser, model.OldPassword,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model.NewPassword);</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(result.Succeeded)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BadRequest("Failed to change password.");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[HttpPut]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[Route("installations")]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UpdateInstallation([Required] DeviceInstallation deviceInstallation)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DeviceInfo deviceInfo = _dbService.GetDeviceInfo(deviceInstallation.InstallationId);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(deviceInfo != null)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_dbService.GetUserById(deviceInfo.UserId);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roles = await _userManager.GetRolesAsync(user);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deviceInstallation.SetTags(user, roles);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deviceInfo.PushChannel = deviceInstallation.PushChannel;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_dbService.SaveDevice(deviceInfo);</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success = await _notificationService.CreateOrUpdateInstallationAsync(deviceInstallation, HttpContext.RequestAborted);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(!success)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UnprocessableEntity();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[AllowAnonymous]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[HttpDelete()]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[Route("installations/{installationId}")]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Task&lt;ActionResult&gt; DeleteInstallation([Required][FromRoute] string installationId)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 Probably want to ensure deletion even if the connection is broken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success = await _notificationService.DeleteInstallationByIdAsync(installationId, CancellationToken.None);</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(!success)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UnprocessableEntity();</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System.Collections.Generic;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using System.Diagnostics;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System.Linq;</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System.Threading.Tasks;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Microsoft.AspNetCore.Mvc;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Microsoft.Extensions.Logging;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w:t>
      </w:r>
      <w:r w:rsidR="00402612" w:rsidRPr="00441AA1">
        <w:rPr>
          <w:rFonts w:ascii="Courier New" w:hAnsi="Courier New" w:cs="Courier New"/>
          <w:sz w:val="20"/>
          <w:szCs w:val="20"/>
        </w:rPr>
        <w:t>ActivityRecognitor</w:t>
      </w:r>
      <w:r w:rsidRPr="00441AA1">
        <w:rPr>
          <w:rFonts w:ascii="Courier New" w:hAnsi="Courier New" w:cs="Courier New"/>
          <w:sz w:val="20"/>
          <w:szCs w:val="20"/>
        </w:rPr>
        <w:t>.Models;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static </w:t>
      </w:r>
      <w:r w:rsidR="00402612" w:rsidRPr="00441AA1">
        <w:rPr>
          <w:rFonts w:ascii="Courier New" w:hAnsi="Courier New" w:cs="Courier New"/>
          <w:sz w:val="20"/>
          <w:szCs w:val="20"/>
        </w:rPr>
        <w:t>ActivityRecognitor</w:t>
      </w:r>
      <w:r w:rsidRPr="00441AA1">
        <w:rPr>
          <w:rFonts w:ascii="Courier New" w:hAnsi="Courier New" w:cs="Courier New"/>
          <w:sz w:val="20"/>
          <w:szCs w:val="20"/>
        </w:rPr>
        <w:t>.Models.DbEnums;</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namespace </w:t>
      </w:r>
      <w:r w:rsidR="00402612" w:rsidRPr="00441AA1">
        <w:rPr>
          <w:rFonts w:ascii="Courier New" w:hAnsi="Courier New" w:cs="Courier New"/>
          <w:sz w:val="20"/>
          <w:szCs w:val="20"/>
        </w:rPr>
        <w:t>ActivityRecognitor</w:t>
      </w:r>
      <w:r w:rsidRPr="00441AA1">
        <w:rPr>
          <w:rFonts w:ascii="Courier New" w:hAnsi="Courier New" w:cs="Courier New"/>
          <w:sz w:val="20"/>
          <w:szCs w:val="20"/>
        </w:rPr>
        <w:t>.Controllers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class HomeController : Controller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private readonly ILogger&lt;HomeController&gt; _logger;</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HomeController(ILogger&lt;HomeController&gt; logger)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 = logger;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IActionResult Index()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View();</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IActionResult Privacy()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View();</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IActionResult ResetPassword(string 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(c == null) return View("Error");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View(new ResetPasswordModel() { Code = c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IActionResult UPage(string type)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Enum.TryParse(type, out SuccessPageType pageType);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switch (pageType)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case SuccessPageType.Register: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return View("~/Views/Home/Universal/ConfirmEmailSuccess.cshtml");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case SuccessPageType.ChangePassword: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View("~/Views/Home/Universal/ResetPasswordConfirmation.cshtml");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default: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Redirect("/");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[ResponseCache(Duration = 0, Location = ResponseCacheLocation.None, NoStore =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IActionResult Error()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View(new ErrorViewModel { RequestId = Activity.Current?.Id ?? HttpContext.TraceIdentifier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System.Collections.Generic;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System.Linq;</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System.Threading.Tasks;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w:t>
      </w:r>
      <w:r w:rsidR="00402612" w:rsidRPr="00441AA1">
        <w:rPr>
          <w:rFonts w:ascii="Courier New" w:hAnsi="Courier New" w:cs="Courier New"/>
          <w:sz w:val="20"/>
          <w:szCs w:val="20"/>
        </w:rPr>
        <w:t>ActivityRecognitor</w:t>
      </w:r>
      <w:r w:rsidRPr="00441AA1">
        <w:rPr>
          <w:rFonts w:ascii="Courier New" w:hAnsi="Courier New" w:cs="Courier New"/>
          <w:sz w:val="20"/>
          <w:szCs w:val="20"/>
        </w:rPr>
        <w:t>.Models;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w:t>
      </w:r>
      <w:r w:rsidR="00402612" w:rsidRPr="00441AA1">
        <w:rPr>
          <w:rFonts w:ascii="Courier New" w:hAnsi="Courier New" w:cs="Courier New"/>
          <w:sz w:val="20"/>
          <w:szCs w:val="20"/>
        </w:rPr>
        <w:t>ActivityRecognitor</w:t>
      </w:r>
      <w:r w:rsidRPr="00441AA1">
        <w:rPr>
          <w:rFonts w:ascii="Courier New" w:hAnsi="Courier New" w:cs="Courier New"/>
          <w:sz w:val="20"/>
          <w:szCs w:val="20"/>
        </w:rPr>
        <w:t>.NotificationHubs;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using </w:t>
      </w:r>
      <w:r w:rsidR="00402612" w:rsidRPr="00441AA1">
        <w:rPr>
          <w:rFonts w:ascii="Courier New" w:hAnsi="Courier New" w:cs="Courier New"/>
          <w:sz w:val="20"/>
          <w:szCs w:val="20"/>
        </w:rPr>
        <w:t>ActivityRecognitor</w:t>
      </w:r>
      <w:r w:rsidRPr="00441AA1">
        <w:rPr>
          <w:rFonts w:ascii="Courier New" w:hAnsi="Courier New" w:cs="Courier New"/>
          <w:sz w:val="20"/>
          <w:szCs w:val="20"/>
        </w:rPr>
        <w:t>.Services;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Microsoft.AspNetCore.Authentication.Cookies;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Microsoft.AspNetCore.Authentication.JwtBearer;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Microsoft.AspNetCore.Authorization;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Microsoft.AspNetCore.Http;</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Microsoft.AspNetCore.Identity;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Microsoft.AspNetCore.Mvc;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Microsoft.Extensions.Configuration;</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using Microsoft.Extensions.Logging;</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namespace </w:t>
      </w:r>
      <w:r w:rsidR="00402612" w:rsidRPr="00441AA1">
        <w:rPr>
          <w:rFonts w:ascii="Courier New" w:hAnsi="Courier New" w:cs="Courier New"/>
          <w:sz w:val="20"/>
          <w:szCs w:val="20"/>
        </w:rPr>
        <w:t>ActivityRecognitor</w:t>
      </w:r>
      <w:r w:rsidRPr="00441AA1">
        <w:rPr>
          <w:rFonts w:ascii="Courier New" w:hAnsi="Courier New" w:cs="Courier New"/>
          <w:sz w:val="20"/>
          <w:szCs w:val="20"/>
        </w:rPr>
        <w:t>.Controllers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[Route("api/[controller]")]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class ProfileController : BaseApiController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private readonly ILogger&lt;ProfileController&gt; _logger;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public ProfileController(RoleManager&lt;IdentityRole&gt; roleManager, UserManager&lt;ApplicationUser&gt; userManager, SignInManager&lt;ApplicationUser&gt; signInManager, DbService dbService, IConfiguration configuration, IEmailService emailService, INotificationService notificationService, IUserService userService, IFileSystemService fileSystemService, ILogger&lt;ProfileController&gt; logger) : base(roleManager, userManager, signInManager, dbService, configuration, emailService, notificationService, userService, fileSystemService)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 = logger;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[HttpGet]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[Route("GetProfileSmall")]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GetProfileSmallAsync()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await _userManager.GetUserAsync(User);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Profile profile = _dbService.GetProfileByUserId(user.Id,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profileData = new ProfileData(profile, _dbService.GetMasterByProfile(profile), Request);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Ok(profileData);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_logger.LogError($"GetProfileSmallAsync: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Ok(new ProfileData());</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[HttpGet]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[Route("GetProfileFull")]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GetProfileFull()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await _userManager.GetUserAsync(User);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Profile profile = _dbService.GetProfileByUserId(user.Id,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var profileInfo = new GetProfileInfoModel(profile, _dbService.GetListActiveMastersbyProfileId(profile.Id).Count());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Ok(profileInfo);</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_logger.LogError($"GetProfileFull: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Ok(new GetProfileInfoModel());</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[HttpGet]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[Route("GetMyMasters")]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GetMyMasters()</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MastersList = new List&lt;MyMastersModel&gt;();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await _userManager.GetUserAsync(User);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Profile profile = _dbService.GetProfileByUserId(user.Id,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masterListByProfile = _dbService.GetListActiveMastersbyProfileId(profile.Id);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foreach(Client master in masterListByProfile)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MastersList.Add(new MyMastersModel(master, Request));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Ok(MastersList);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_logger.LogError($"GetMyMasters: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Ok(new List&lt;MyMastersModel&gt;());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[DisableRequestSizeLimit]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[Route("UpdatePhoto")]</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UpdatePhotoAsync()</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await _userManager.GetUserAsync(User);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Profile profile = _dbService.GetProfileByUserId(user.Id);</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(Request.Form.Files != null &amp;&amp; Request.Form.Files.Any())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fileInfo = await _fileSystemService.SaveProfilePictureAsync(profile.Id, Request.Form.Files[0]);</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(!string.IsNullOrEmpty(fileInfo.Item1) &amp;&amp; !string.IsNullOrEmpty(fileInfo.Item2))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bool res = _dbService.SaveProfilePicture(profile, fileInfo.Item1);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if (res) return Ok();</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BadRequest("Failed to save profile picture.");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_logger.LogError($"UpdatePhotoAsync: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BadRequest("Something went wrong.");</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[HttpPost]</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[Route("ApproveMaster")]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public async Task&lt;IActionResult&gt; ApproveMaster(int masterId, bool isApprove)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try</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ApplicationUser user = await _userManager.GetUserAsync(User);</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Profile profile = _dbService.GetProfileByUserId(user.Id, true);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var _res = _dbService.ApproveMaster(masterId, profile, isApprove);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lastRenderedPageBreak/>
        <w:t xml:space="preserve">                if (!_res.Item1)</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BadRequest(_res.Item2);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Ok(_res.Item2);</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catch (Exception ex)</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_logger.LogError($"GetMyMasters: Error {ex.Message} {ex.StackTrace}");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return BadRequest(ex.Message);</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441AA1"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 xml:space="preserve">    }</w:t>
      </w:r>
    </w:p>
    <w:p w:rsidR="00415031" w:rsidRPr="00284FCA" w:rsidRDefault="00415031" w:rsidP="00415031">
      <w:pPr>
        <w:spacing w:after="0" w:line="360" w:lineRule="auto"/>
        <w:rPr>
          <w:rFonts w:ascii="Courier New" w:hAnsi="Courier New" w:cs="Courier New"/>
          <w:sz w:val="20"/>
          <w:szCs w:val="20"/>
        </w:rPr>
      </w:pPr>
      <w:r w:rsidRPr="00441AA1">
        <w:rPr>
          <w:rFonts w:ascii="Courier New" w:hAnsi="Courier New" w:cs="Courier New"/>
          <w:sz w:val="20"/>
          <w:szCs w:val="20"/>
        </w:rPr>
        <w:t>}</w:t>
      </w:r>
    </w:p>
    <w:p w:rsidR="00415031" w:rsidRPr="00284FCA" w:rsidRDefault="00415031" w:rsidP="00415031">
      <w:pPr>
        <w:spacing w:after="0" w:line="360" w:lineRule="auto"/>
        <w:rPr>
          <w:rFonts w:ascii="Courier New" w:hAnsi="Courier New" w:cs="Courier New"/>
          <w:sz w:val="20"/>
          <w:szCs w:val="20"/>
        </w:rPr>
      </w:pPr>
    </w:p>
    <w:p w:rsidR="004F1221" w:rsidRPr="00284FCA" w:rsidRDefault="004F1221" w:rsidP="00415031">
      <w:pPr>
        <w:spacing w:after="0" w:line="360" w:lineRule="auto"/>
        <w:rPr>
          <w:rFonts w:ascii="Courier New" w:hAnsi="Courier New" w:cs="Courier New"/>
          <w:sz w:val="20"/>
          <w:szCs w:val="20"/>
        </w:rPr>
        <w:sectPr w:rsidR="004F1221" w:rsidRPr="00284FCA" w:rsidSect="00284FCA">
          <w:type w:val="continuous"/>
          <w:pgSz w:w="11906" w:h="16838"/>
          <w:pgMar w:top="1134" w:right="851" w:bottom="1134" w:left="1701" w:header="709" w:footer="567" w:gutter="0"/>
          <w:cols w:space="708"/>
          <w:titlePg/>
          <w:docGrid w:linePitch="360"/>
        </w:sectPr>
      </w:pPr>
    </w:p>
    <w:p w:rsidR="00415031" w:rsidRPr="00284FCA" w:rsidRDefault="00415031" w:rsidP="00415031">
      <w:pPr>
        <w:spacing w:after="0" w:line="360" w:lineRule="auto"/>
        <w:rPr>
          <w:rFonts w:ascii="Courier New" w:hAnsi="Courier New" w:cs="Courier New"/>
          <w:sz w:val="20"/>
          <w:szCs w:val="20"/>
        </w:rPr>
      </w:pPr>
    </w:p>
    <w:sectPr w:rsidR="00415031" w:rsidRPr="00284FCA" w:rsidSect="00284FCA">
      <w:type w:val="continuous"/>
      <w:pgSz w:w="11906" w:h="16838"/>
      <w:pgMar w:top="1134" w:right="851" w:bottom="1134" w:left="1701" w:header="709" w:footer="567"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424D6" w:rsidRDefault="00D424D6" w:rsidP="00A3316F">
      <w:pPr>
        <w:spacing w:after="0" w:line="240" w:lineRule="auto"/>
      </w:pPr>
      <w:r>
        <w:separator/>
      </w:r>
    </w:p>
  </w:endnote>
  <w:endnote w:type="continuationSeparator" w:id="0">
    <w:p w:rsidR="00D424D6" w:rsidRDefault="00D424D6" w:rsidP="00A331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Basic Roman">
    <w:altName w:val="Times New Roman"/>
    <w:charset w:val="00"/>
    <w:family w:val="roman"/>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5F62" w:rsidRDefault="00155F62">
    <w:pPr>
      <w:pStyle w:val="a5"/>
      <w:jc w:val="right"/>
    </w:pPr>
  </w:p>
  <w:p w:rsidR="00155F62" w:rsidRDefault="00155F62">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424D6" w:rsidRDefault="00D424D6" w:rsidP="00A3316F">
      <w:pPr>
        <w:spacing w:after="0" w:line="240" w:lineRule="auto"/>
      </w:pPr>
      <w:r>
        <w:separator/>
      </w:r>
    </w:p>
  </w:footnote>
  <w:footnote w:type="continuationSeparator" w:id="0">
    <w:p w:rsidR="00D424D6" w:rsidRDefault="00D424D6" w:rsidP="00A3316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38174437"/>
      <w:docPartObj>
        <w:docPartGallery w:val="Page Numbers (Top of Page)"/>
        <w:docPartUnique/>
      </w:docPartObj>
    </w:sdtPr>
    <w:sdtEndPr>
      <w:rPr>
        <w:rFonts w:ascii="Times New Roman" w:hAnsi="Times New Roman" w:cs="Times New Roman"/>
      </w:rPr>
    </w:sdtEndPr>
    <w:sdtContent>
      <w:p w:rsidR="00155F62" w:rsidRPr="00D8333E" w:rsidRDefault="00434B5E">
        <w:pPr>
          <w:pStyle w:val="a3"/>
          <w:jc w:val="right"/>
          <w:rPr>
            <w:rFonts w:ascii="Times New Roman" w:hAnsi="Times New Roman" w:cs="Times New Roman"/>
          </w:rPr>
        </w:pPr>
        <w:r w:rsidRPr="00D8333E">
          <w:rPr>
            <w:rFonts w:ascii="Times New Roman" w:hAnsi="Times New Roman" w:cs="Times New Roman"/>
          </w:rPr>
          <w:fldChar w:fldCharType="begin"/>
        </w:r>
        <w:r w:rsidR="00155F62" w:rsidRPr="00D8333E">
          <w:rPr>
            <w:rFonts w:ascii="Times New Roman" w:hAnsi="Times New Roman" w:cs="Times New Roman"/>
          </w:rPr>
          <w:instrText xml:space="preserve"> PAGE   \* MERGEFORMAT </w:instrText>
        </w:r>
        <w:r w:rsidRPr="00D8333E">
          <w:rPr>
            <w:rFonts w:ascii="Times New Roman" w:hAnsi="Times New Roman" w:cs="Times New Roman"/>
          </w:rPr>
          <w:fldChar w:fldCharType="separate"/>
        </w:r>
        <w:r w:rsidR="00441AA1">
          <w:rPr>
            <w:rFonts w:ascii="Times New Roman" w:hAnsi="Times New Roman" w:cs="Times New Roman"/>
            <w:noProof/>
          </w:rPr>
          <w:t>134</w:t>
        </w:r>
        <w:r w:rsidRPr="00D8333E">
          <w:rPr>
            <w:rFonts w:ascii="Times New Roman" w:hAnsi="Times New Roman" w:cs="Times New Roman"/>
          </w:rPr>
          <w:fldChar w:fldCharType="end"/>
        </w:r>
      </w:p>
    </w:sdtContent>
  </w:sdt>
  <w:p w:rsidR="00155F62" w:rsidRDefault="00155F62">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31B26"/>
    <w:multiLevelType w:val="hybridMultilevel"/>
    <w:tmpl w:val="80D027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nsid w:val="08CC3183"/>
    <w:multiLevelType w:val="multilevel"/>
    <w:tmpl w:val="38E63EA0"/>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E840FFF"/>
    <w:multiLevelType w:val="hybridMultilevel"/>
    <w:tmpl w:val="99500EC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0E8C3296"/>
    <w:multiLevelType w:val="hybridMultilevel"/>
    <w:tmpl w:val="A5E6EC6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134E493B"/>
    <w:multiLevelType w:val="hybridMultilevel"/>
    <w:tmpl w:val="25AA5B4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5">
    <w:nsid w:val="144962D5"/>
    <w:multiLevelType w:val="hybridMultilevel"/>
    <w:tmpl w:val="C04802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168E7251"/>
    <w:multiLevelType w:val="hybridMultilevel"/>
    <w:tmpl w:val="AC6C3D6C"/>
    <w:name w:val="Numbered list 10"/>
    <w:lvl w:ilvl="0" w:tplc="C5166584">
      <w:numFmt w:val="bullet"/>
      <w:lvlText w:val="-"/>
      <w:lvlJc w:val="left"/>
      <w:pPr>
        <w:ind w:left="360" w:firstLine="0"/>
      </w:pPr>
      <w:rPr>
        <w:u w:val="none"/>
      </w:rPr>
    </w:lvl>
    <w:lvl w:ilvl="1" w:tplc="DDBCFCE0">
      <w:numFmt w:val="bullet"/>
      <w:lvlText w:val="-"/>
      <w:lvlJc w:val="left"/>
      <w:pPr>
        <w:ind w:left="1080" w:firstLine="0"/>
      </w:pPr>
      <w:rPr>
        <w:u w:val="none"/>
      </w:rPr>
    </w:lvl>
    <w:lvl w:ilvl="2" w:tplc="B9BAB6AA">
      <w:numFmt w:val="bullet"/>
      <w:lvlText w:val="-"/>
      <w:lvlJc w:val="left"/>
      <w:pPr>
        <w:ind w:left="1800" w:firstLine="0"/>
      </w:pPr>
      <w:rPr>
        <w:u w:val="none"/>
      </w:rPr>
    </w:lvl>
    <w:lvl w:ilvl="3" w:tplc="35F8BB16">
      <w:numFmt w:val="bullet"/>
      <w:lvlText w:val="-"/>
      <w:lvlJc w:val="left"/>
      <w:pPr>
        <w:ind w:left="2520" w:firstLine="0"/>
      </w:pPr>
      <w:rPr>
        <w:u w:val="none"/>
      </w:rPr>
    </w:lvl>
    <w:lvl w:ilvl="4" w:tplc="E75E976C">
      <w:numFmt w:val="bullet"/>
      <w:lvlText w:val="-"/>
      <w:lvlJc w:val="left"/>
      <w:pPr>
        <w:ind w:left="3240" w:firstLine="0"/>
      </w:pPr>
      <w:rPr>
        <w:u w:val="none"/>
      </w:rPr>
    </w:lvl>
    <w:lvl w:ilvl="5" w:tplc="B1F8FE16">
      <w:numFmt w:val="bullet"/>
      <w:lvlText w:val="-"/>
      <w:lvlJc w:val="left"/>
      <w:pPr>
        <w:ind w:left="3960" w:firstLine="0"/>
      </w:pPr>
      <w:rPr>
        <w:u w:val="none"/>
      </w:rPr>
    </w:lvl>
    <w:lvl w:ilvl="6" w:tplc="49D60F1A">
      <w:numFmt w:val="bullet"/>
      <w:lvlText w:val="-"/>
      <w:lvlJc w:val="left"/>
      <w:pPr>
        <w:ind w:left="4680" w:firstLine="0"/>
      </w:pPr>
      <w:rPr>
        <w:u w:val="none"/>
      </w:rPr>
    </w:lvl>
    <w:lvl w:ilvl="7" w:tplc="C97E5FA8">
      <w:numFmt w:val="bullet"/>
      <w:lvlText w:val="-"/>
      <w:lvlJc w:val="left"/>
      <w:pPr>
        <w:ind w:left="5400" w:firstLine="0"/>
      </w:pPr>
      <w:rPr>
        <w:u w:val="none"/>
      </w:rPr>
    </w:lvl>
    <w:lvl w:ilvl="8" w:tplc="2768370E">
      <w:numFmt w:val="bullet"/>
      <w:lvlText w:val="-"/>
      <w:lvlJc w:val="left"/>
      <w:pPr>
        <w:ind w:left="6120" w:firstLine="0"/>
      </w:pPr>
      <w:rPr>
        <w:u w:val="none"/>
      </w:rPr>
    </w:lvl>
  </w:abstractNum>
  <w:abstractNum w:abstractNumId="7">
    <w:nsid w:val="17235CCF"/>
    <w:multiLevelType w:val="multilevel"/>
    <w:tmpl w:val="B0B0FE12"/>
    <w:lvl w:ilvl="0">
      <w:start w:val="1"/>
      <w:numFmt w:val="decimal"/>
      <w:lvlText w:val="%1."/>
      <w:lvlJc w:val="left"/>
      <w:pPr>
        <w:ind w:left="1069" w:hanging="360"/>
      </w:pPr>
      <w:rPr>
        <w:rFonts w:ascii="Times New Roman" w:eastAsiaTheme="minorEastAsia" w:hAnsi="Times New Roman" w:cs="Times New Roman"/>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8">
    <w:nsid w:val="1A334C98"/>
    <w:multiLevelType w:val="hybridMultilevel"/>
    <w:tmpl w:val="395248F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1F675988"/>
    <w:multiLevelType w:val="hybridMultilevel"/>
    <w:tmpl w:val="E5489A7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26FF3A20"/>
    <w:multiLevelType w:val="hybridMultilevel"/>
    <w:tmpl w:val="32427CF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9514827"/>
    <w:multiLevelType w:val="hybridMultilevel"/>
    <w:tmpl w:val="A6604E8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2">
    <w:nsid w:val="2CF97A05"/>
    <w:multiLevelType w:val="hybridMultilevel"/>
    <w:tmpl w:val="EB4EA3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3">
    <w:nsid w:val="2D152BA1"/>
    <w:multiLevelType w:val="hybridMultilevel"/>
    <w:tmpl w:val="A0FEB8D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D9556B6"/>
    <w:multiLevelType w:val="hybridMultilevel"/>
    <w:tmpl w:val="78E2ECE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5">
    <w:nsid w:val="2DA55A21"/>
    <w:multiLevelType w:val="hybridMultilevel"/>
    <w:tmpl w:val="B6C053B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2F2F56A9"/>
    <w:multiLevelType w:val="hybridMultilevel"/>
    <w:tmpl w:val="A732DA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7">
    <w:nsid w:val="32ED62DE"/>
    <w:multiLevelType w:val="hybridMultilevel"/>
    <w:tmpl w:val="79E8465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3A841130"/>
    <w:multiLevelType w:val="multilevel"/>
    <w:tmpl w:val="3B16126C"/>
    <w:lvl w:ilvl="0">
      <w:start w:val="1"/>
      <w:numFmt w:val="decimal"/>
      <w:lvlText w:val="%1"/>
      <w:lvlJc w:val="left"/>
      <w:pPr>
        <w:ind w:left="576" w:hanging="576"/>
      </w:pPr>
      <w:rPr>
        <w:rFonts w:hint="default"/>
      </w:rPr>
    </w:lvl>
    <w:lvl w:ilvl="1">
      <w:start w:val="2"/>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4250004"/>
    <w:multiLevelType w:val="hybridMultilevel"/>
    <w:tmpl w:val="B94C45E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0">
    <w:nsid w:val="47165DF3"/>
    <w:multiLevelType w:val="hybridMultilevel"/>
    <w:tmpl w:val="07465D6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nsid w:val="4A277C16"/>
    <w:multiLevelType w:val="hybridMultilevel"/>
    <w:tmpl w:val="4622F9B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2">
    <w:nsid w:val="4D015402"/>
    <w:multiLevelType w:val="hybridMultilevel"/>
    <w:tmpl w:val="4B9C1B4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3">
    <w:nsid w:val="51847DFF"/>
    <w:multiLevelType w:val="hybridMultilevel"/>
    <w:tmpl w:val="1E44820A"/>
    <w:lvl w:ilvl="0" w:tplc="2162F814">
      <w:start w:val="1"/>
      <w:numFmt w:val="decimal"/>
      <w:lvlText w:val="[%1]"/>
      <w:lvlJc w:val="right"/>
      <w:pPr>
        <w:ind w:left="720" w:hanging="360"/>
      </w:pPr>
      <w:rPr>
        <w:rFonts w:hint="default"/>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1D220FF"/>
    <w:multiLevelType w:val="hybridMultilevel"/>
    <w:tmpl w:val="2E5E57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521D7756"/>
    <w:multiLevelType w:val="hybridMultilevel"/>
    <w:tmpl w:val="D536074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nsid w:val="527512DA"/>
    <w:multiLevelType w:val="hybridMultilevel"/>
    <w:tmpl w:val="B2AC086C"/>
    <w:lvl w:ilvl="0" w:tplc="0FFCACC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7">
    <w:nsid w:val="54587427"/>
    <w:multiLevelType w:val="multilevel"/>
    <w:tmpl w:val="9EBCFA46"/>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8">
    <w:nsid w:val="574F2F92"/>
    <w:multiLevelType w:val="hybridMultilevel"/>
    <w:tmpl w:val="42D4264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nsid w:val="59F13174"/>
    <w:multiLevelType w:val="hybridMultilevel"/>
    <w:tmpl w:val="BEDA61D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0">
    <w:nsid w:val="5E2A451A"/>
    <w:multiLevelType w:val="hybridMultilevel"/>
    <w:tmpl w:val="85381DD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nsid w:val="600A201A"/>
    <w:multiLevelType w:val="hybridMultilevel"/>
    <w:tmpl w:val="768656C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4CE6D18"/>
    <w:multiLevelType w:val="hybridMultilevel"/>
    <w:tmpl w:val="116CB40A"/>
    <w:name w:val="Numbered list 9"/>
    <w:lvl w:ilvl="0" w:tplc="931ACA90">
      <w:numFmt w:val="bullet"/>
      <w:lvlText w:val="●"/>
      <w:lvlJc w:val="left"/>
      <w:pPr>
        <w:ind w:left="360" w:firstLine="0"/>
      </w:pPr>
      <w:rPr>
        <w:u w:val="none"/>
      </w:rPr>
    </w:lvl>
    <w:lvl w:ilvl="1" w:tplc="8EA6F39A">
      <w:numFmt w:val="bullet"/>
      <w:lvlText w:val="○"/>
      <w:lvlJc w:val="left"/>
      <w:pPr>
        <w:ind w:left="1080" w:firstLine="0"/>
      </w:pPr>
      <w:rPr>
        <w:u w:val="none"/>
      </w:rPr>
    </w:lvl>
    <w:lvl w:ilvl="2" w:tplc="15162E64">
      <w:numFmt w:val="bullet"/>
      <w:lvlText w:val="■"/>
      <w:lvlJc w:val="left"/>
      <w:pPr>
        <w:ind w:left="1800" w:firstLine="0"/>
      </w:pPr>
      <w:rPr>
        <w:u w:val="none"/>
      </w:rPr>
    </w:lvl>
    <w:lvl w:ilvl="3" w:tplc="09FE90A2">
      <w:numFmt w:val="bullet"/>
      <w:lvlText w:val="●"/>
      <w:lvlJc w:val="left"/>
      <w:pPr>
        <w:ind w:left="2520" w:firstLine="0"/>
      </w:pPr>
      <w:rPr>
        <w:u w:val="none"/>
      </w:rPr>
    </w:lvl>
    <w:lvl w:ilvl="4" w:tplc="2C5C2B38">
      <w:numFmt w:val="bullet"/>
      <w:lvlText w:val="○"/>
      <w:lvlJc w:val="left"/>
      <w:pPr>
        <w:ind w:left="3240" w:firstLine="0"/>
      </w:pPr>
      <w:rPr>
        <w:u w:val="none"/>
      </w:rPr>
    </w:lvl>
    <w:lvl w:ilvl="5" w:tplc="8AC40A50">
      <w:numFmt w:val="bullet"/>
      <w:lvlText w:val="■"/>
      <w:lvlJc w:val="left"/>
      <w:pPr>
        <w:ind w:left="3960" w:firstLine="0"/>
      </w:pPr>
      <w:rPr>
        <w:u w:val="none"/>
      </w:rPr>
    </w:lvl>
    <w:lvl w:ilvl="6" w:tplc="20C0BF4E">
      <w:numFmt w:val="bullet"/>
      <w:lvlText w:val="●"/>
      <w:lvlJc w:val="left"/>
      <w:pPr>
        <w:ind w:left="4680" w:firstLine="0"/>
      </w:pPr>
      <w:rPr>
        <w:u w:val="none"/>
      </w:rPr>
    </w:lvl>
    <w:lvl w:ilvl="7" w:tplc="CABE685E">
      <w:numFmt w:val="bullet"/>
      <w:lvlText w:val="○"/>
      <w:lvlJc w:val="left"/>
      <w:pPr>
        <w:ind w:left="5400" w:firstLine="0"/>
      </w:pPr>
      <w:rPr>
        <w:u w:val="none"/>
      </w:rPr>
    </w:lvl>
    <w:lvl w:ilvl="8" w:tplc="7A08FEC8">
      <w:numFmt w:val="bullet"/>
      <w:lvlText w:val="■"/>
      <w:lvlJc w:val="left"/>
      <w:pPr>
        <w:ind w:left="6120" w:firstLine="0"/>
      </w:pPr>
      <w:rPr>
        <w:u w:val="none"/>
      </w:rPr>
    </w:lvl>
  </w:abstractNum>
  <w:abstractNum w:abstractNumId="33">
    <w:nsid w:val="68431540"/>
    <w:multiLevelType w:val="hybridMultilevel"/>
    <w:tmpl w:val="C59A1CF6"/>
    <w:name w:val="Numbered list 17"/>
    <w:lvl w:ilvl="0" w:tplc="8C9CDE8E">
      <w:start w:val="1"/>
      <w:numFmt w:val="decimal"/>
      <w:lvlText w:val="%1)"/>
      <w:lvlJc w:val="left"/>
      <w:pPr>
        <w:ind w:left="993" w:firstLine="0"/>
      </w:pPr>
      <w:rPr>
        <w:u w:val="none"/>
      </w:rPr>
    </w:lvl>
    <w:lvl w:ilvl="1" w:tplc="76F410C8">
      <w:start w:val="1"/>
      <w:numFmt w:val="lowerLetter"/>
      <w:lvlText w:val="%2)"/>
      <w:lvlJc w:val="left"/>
      <w:pPr>
        <w:ind w:left="1080" w:firstLine="0"/>
      </w:pPr>
      <w:rPr>
        <w:u w:val="none"/>
      </w:rPr>
    </w:lvl>
    <w:lvl w:ilvl="2" w:tplc="309E895A">
      <w:start w:val="1"/>
      <w:numFmt w:val="lowerRoman"/>
      <w:lvlText w:val="%3)"/>
      <w:lvlJc w:val="left"/>
      <w:pPr>
        <w:ind w:left="1800" w:firstLine="0"/>
      </w:pPr>
      <w:rPr>
        <w:u w:val="none"/>
      </w:rPr>
    </w:lvl>
    <w:lvl w:ilvl="3" w:tplc="AF5CD1FA">
      <w:start w:val="1"/>
      <w:numFmt w:val="decimal"/>
      <w:lvlText w:val="(%4)"/>
      <w:lvlJc w:val="left"/>
      <w:pPr>
        <w:ind w:left="2520" w:firstLine="0"/>
      </w:pPr>
      <w:rPr>
        <w:u w:val="none"/>
      </w:rPr>
    </w:lvl>
    <w:lvl w:ilvl="4" w:tplc="FC3E7580">
      <w:start w:val="1"/>
      <w:numFmt w:val="lowerLetter"/>
      <w:lvlText w:val="(%5)"/>
      <w:lvlJc w:val="left"/>
      <w:pPr>
        <w:ind w:left="3240" w:firstLine="0"/>
      </w:pPr>
      <w:rPr>
        <w:u w:val="none"/>
      </w:rPr>
    </w:lvl>
    <w:lvl w:ilvl="5" w:tplc="1D6AE28A">
      <w:start w:val="1"/>
      <w:numFmt w:val="lowerRoman"/>
      <w:lvlText w:val="(%6)"/>
      <w:lvlJc w:val="left"/>
      <w:pPr>
        <w:ind w:left="3960" w:firstLine="0"/>
      </w:pPr>
      <w:rPr>
        <w:u w:val="none"/>
      </w:rPr>
    </w:lvl>
    <w:lvl w:ilvl="6" w:tplc="68FE4EC0">
      <w:start w:val="1"/>
      <w:numFmt w:val="decimal"/>
      <w:lvlText w:val="%7."/>
      <w:lvlJc w:val="left"/>
      <w:pPr>
        <w:ind w:left="4680" w:firstLine="0"/>
      </w:pPr>
      <w:rPr>
        <w:u w:val="none"/>
      </w:rPr>
    </w:lvl>
    <w:lvl w:ilvl="7" w:tplc="99E2E5E2">
      <w:start w:val="1"/>
      <w:numFmt w:val="lowerLetter"/>
      <w:lvlText w:val="%8."/>
      <w:lvlJc w:val="left"/>
      <w:pPr>
        <w:ind w:left="5400" w:firstLine="0"/>
      </w:pPr>
      <w:rPr>
        <w:u w:val="none"/>
      </w:rPr>
    </w:lvl>
    <w:lvl w:ilvl="8" w:tplc="A0F20C94">
      <w:start w:val="1"/>
      <w:numFmt w:val="lowerRoman"/>
      <w:lvlText w:val="%9."/>
      <w:lvlJc w:val="left"/>
      <w:pPr>
        <w:ind w:left="6120" w:firstLine="0"/>
      </w:pPr>
      <w:rPr>
        <w:u w:val="none"/>
      </w:rPr>
    </w:lvl>
  </w:abstractNum>
  <w:abstractNum w:abstractNumId="34">
    <w:nsid w:val="69815879"/>
    <w:multiLevelType w:val="hybridMultilevel"/>
    <w:tmpl w:val="BCAA4B9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nsid w:val="763F1951"/>
    <w:multiLevelType w:val="hybridMultilevel"/>
    <w:tmpl w:val="B6B61B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nsid w:val="77636FF0"/>
    <w:multiLevelType w:val="multilevel"/>
    <w:tmpl w:val="2C842456"/>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79D24D19"/>
    <w:multiLevelType w:val="hybridMultilevel"/>
    <w:tmpl w:val="2076901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8">
    <w:nsid w:val="7CB92878"/>
    <w:multiLevelType w:val="hybridMultilevel"/>
    <w:tmpl w:val="840AD1C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9">
    <w:nsid w:val="7F164F05"/>
    <w:multiLevelType w:val="hybridMultilevel"/>
    <w:tmpl w:val="7F74FDF8"/>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6"/>
  </w:num>
  <w:num w:numId="2">
    <w:abstractNumId w:val="27"/>
  </w:num>
  <w:num w:numId="3">
    <w:abstractNumId w:val="13"/>
  </w:num>
  <w:num w:numId="4">
    <w:abstractNumId w:val="30"/>
  </w:num>
  <w:num w:numId="5">
    <w:abstractNumId w:val="25"/>
  </w:num>
  <w:num w:numId="6">
    <w:abstractNumId w:val="38"/>
  </w:num>
  <w:num w:numId="7">
    <w:abstractNumId w:val="10"/>
  </w:num>
  <w:num w:numId="8">
    <w:abstractNumId w:val="3"/>
  </w:num>
  <w:num w:numId="9">
    <w:abstractNumId w:val="11"/>
  </w:num>
  <w:num w:numId="10">
    <w:abstractNumId w:val="29"/>
  </w:num>
  <w:num w:numId="11">
    <w:abstractNumId w:val="34"/>
  </w:num>
  <w:num w:numId="12">
    <w:abstractNumId w:val="20"/>
  </w:num>
  <w:num w:numId="13">
    <w:abstractNumId w:val="12"/>
  </w:num>
  <w:num w:numId="14">
    <w:abstractNumId w:val="4"/>
  </w:num>
  <w:num w:numId="15">
    <w:abstractNumId w:val="2"/>
  </w:num>
  <w:num w:numId="16">
    <w:abstractNumId w:val="16"/>
  </w:num>
  <w:num w:numId="17">
    <w:abstractNumId w:val="15"/>
  </w:num>
  <w:num w:numId="18">
    <w:abstractNumId w:val="24"/>
  </w:num>
  <w:num w:numId="19">
    <w:abstractNumId w:val="28"/>
  </w:num>
  <w:num w:numId="20">
    <w:abstractNumId w:val="9"/>
  </w:num>
  <w:num w:numId="21">
    <w:abstractNumId w:val="8"/>
  </w:num>
  <w:num w:numId="22">
    <w:abstractNumId w:val="31"/>
  </w:num>
  <w:num w:numId="23">
    <w:abstractNumId w:val="21"/>
  </w:num>
  <w:num w:numId="24">
    <w:abstractNumId w:val="32"/>
  </w:num>
  <w:num w:numId="25">
    <w:abstractNumId w:val="33"/>
  </w:num>
  <w:num w:numId="26">
    <w:abstractNumId w:val="23"/>
  </w:num>
  <w:num w:numId="27">
    <w:abstractNumId w:val="17"/>
  </w:num>
  <w:num w:numId="28">
    <w:abstractNumId w:val="37"/>
  </w:num>
  <w:num w:numId="29">
    <w:abstractNumId w:val="22"/>
  </w:num>
  <w:num w:numId="30">
    <w:abstractNumId w:val="35"/>
  </w:num>
  <w:num w:numId="31">
    <w:abstractNumId w:val="19"/>
  </w:num>
  <w:num w:numId="32">
    <w:abstractNumId w:val="5"/>
  </w:num>
  <w:num w:numId="33">
    <w:abstractNumId w:val="0"/>
  </w:num>
  <w:num w:numId="34">
    <w:abstractNumId w:val="7"/>
  </w:num>
  <w:num w:numId="35">
    <w:abstractNumId w:val="39"/>
  </w:num>
  <w:num w:numId="36">
    <w:abstractNumId w:val="36"/>
  </w:num>
  <w:num w:numId="37">
    <w:abstractNumId w:val="1"/>
  </w:num>
  <w:num w:numId="38">
    <w:abstractNumId w:val="18"/>
  </w:num>
  <w:num w:numId="39">
    <w:abstractNumId w:val="26"/>
  </w:num>
  <w:num w:numId="4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drawingGridHorizontalSpacing w:val="11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790D88"/>
    <w:rsid w:val="00004251"/>
    <w:rsid w:val="00007A4C"/>
    <w:rsid w:val="0002545F"/>
    <w:rsid w:val="000740F0"/>
    <w:rsid w:val="00077D2B"/>
    <w:rsid w:val="00097CDF"/>
    <w:rsid w:val="000A3572"/>
    <w:rsid w:val="000C2A24"/>
    <w:rsid w:val="00100D1C"/>
    <w:rsid w:val="00114F73"/>
    <w:rsid w:val="00132539"/>
    <w:rsid w:val="00153C88"/>
    <w:rsid w:val="00155F62"/>
    <w:rsid w:val="00160E4F"/>
    <w:rsid w:val="001A1CAC"/>
    <w:rsid w:val="001C4431"/>
    <w:rsid w:val="00236A4A"/>
    <w:rsid w:val="0025572B"/>
    <w:rsid w:val="00267A98"/>
    <w:rsid w:val="00277671"/>
    <w:rsid w:val="00284FCA"/>
    <w:rsid w:val="002A26DD"/>
    <w:rsid w:val="002A2AB5"/>
    <w:rsid w:val="002A571A"/>
    <w:rsid w:val="002C27F8"/>
    <w:rsid w:val="002D3370"/>
    <w:rsid w:val="003217ED"/>
    <w:rsid w:val="00333C38"/>
    <w:rsid w:val="00334E52"/>
    <w:rsid w:val="003540F8"/>
    <w:rsid w:val="00380115"/>
    <w:rsid w:val="003875E5"/>
    <w:rsid w:val="003B17DB"/>
    <w:rsid w:val="003E5781"/>
    <w:rsid w:val="00402612"/>
    <w:rsid w:val="00415031"/>
    <w:rsid w:val="00432009"/>
    <w:rsid w:val="00434B5E"/>
    <w:rsid w:val="00441AA1"/>
    <w:rsid w:val="004456AF"/>
    <w:rsid w:val="00453AB9"/>
    <w:rsid w:val="004E3C7E"/>
    <w:rsid w:val="004F0405"/>
    <w:rsid w:val="004F1221"/>
    <w:rsid w:val="004F2DEA"/>
    <w:rsid w:val="00505BD3"/>
    <w:rsid w:val="005148E2"/>
    <w:rsid w:val="0052247B"/>
    <w:rsid w:val="00545FB7"/>
    <w:rsid w:val="00556382"/>
    <w:rsid w:val="005624E1"/>
    <w:rsid w:val="0056589B"/>
    <w:rsid w:val="005820F3"/>
    <w:rsid w:val="00582C78"/>
    <w:rsid w:val="005B4F31"/>
    <w:rsid w:val="005C14CB"/>
    <w:rsid w:val="005C3260"/>
    <w:rsid w:val="00621525"/>
    <w:rsid w:val="00660AE1"/>
    <w:rsid w:val="00666D18"/>
    <w:rsid w:val="00694C73"/>
    <w:rsid w:val="006D5F25"/>
    <w:rsid w:val="006F37F7"/>
    <w:rsid w:val="00716E36"/>
    <w:rsid w:val="00721542"/>
    <w:rsid w:val="0073175D"/>
    <w:rsid w:val="00764B22"/>
    <w:rsid w:val="00774672"/>
    <w:rsid w:val="00790D88"/>
    <w:rsid w:val="00793F0F"/>
    <w:rsid w:val="007A4DB4"/>
    <w:rsid w:val="007C7E78"/>
    <w:rsid w:val="00807AF2"/>
    <w:rsid w:val="00832D48"/>
    <w:rsid w:val="00881ECE"/>
    <w:rsid w:val="008A360C"/>
    <w:rsid w:val="008D2A71"/>
    <w:rsid w:val="008E51C4"/>
    <w:rsid w:val="009006DE"/>
    <w:rsid w:val="00956465"/>
    <w:rsid w:val="009627AC"/>
    <w:rsid w:val="00972E67"/>
    <w:rsid w:val="00991BF4"/>
    <w:rsid w:val="009B42D5"/>
    <w:rsid w:val="009C2EEB"/>
    <w:rsid w:val="009D5048"/>
    <w:rsid w:val="00A3316F"/>
    <w:rsid w:val="00A61F99"/>
    <w:rsid w:val="00A8769E"/>
    <w:rsid w:val="00AA10E5"/>
    <w:rsid w:val="00AC344B"/>
    <w:rsid w:val="00AC5F75"/>
    <w:rsid w:val="00AD022F"/>
    <w:rsid w:val="00AF095A"/>
    <w:rsid w:val="00AF1119"/>
    <w:rsid w:val="00B10335"/>
    <w:rsid w:val="00B34B77"/>
    <w:rsid w:val="00B60E0C"/>
    <w:rsid w:val="00B63B0C"/>
    <w:rsid w:val="00B8665F"/>
    <w:rsid w:val="00B93182"/>
    <w:rsid w:val="00BB3389"/>
    <w:rsid w:val="00BB657E"/>
    <w:rsid w:val="00BB7031"/>
    <w:rsid w:val="00BC02D0"/>
    <w:rsid w:val="00BC112A"/>
    <w:rsid w:val="00BD1DE1"/>
    <w:rsid w:val="00BE4EEF"/>
    <w:rsid w:val="00BE78E3"/>
    <w:rsid w:val="00C23C8F"/>
    <w:rsid w:val="00C278D0"/>
    <w:rsid w:val="00C44608"/>
    <w:rsid w:val="00C9553A"/>
    <w:rsid w:val="00CC0CD8"/>
    <w:rsid w:val="00CF4562"/>
    <w:rsid w:val="00D424D6"/>
    <w:rsid w:val="00D60A35"/>
    <w:rsid w:val="00D8333E"/>
    <w:rsid w:val="00DE3342"/>
    <w:rsid w:val="00E00D98"/>
    <w:rsid w:val="00E45143"/>
    <w:rsid w:val="00E46E5D"/>
    <w:rsid w:val="00EA6644"/>
    <w:rsid w:val="00ED2BA4"/>
    <w:rsid w:val="00ED488D"/>
    <w:rsid w:val="00EE60A8"/>
    <w:rsid w:val="00EE65ED"/>
    <w:rsid w:val="00F11119"/>
    <w:rsid w:val="00F44DF4"/>
    <w:rsid w:val="00F71054"/>
    <w:rsid w:val="00F74252"/>
    <w:rsid w:val="00FA7260"/>
    <w:rsid w:val="00FC27D8"/>
    <w:rsid w:val="00FC5C1B"/>
    <w:rsid w:val="00FF12E1"/>
    <w:rsid w:val="00FF3B4F"/>
    <w:rsid w:val="00FF6D4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10E5"/>
    <w:rPr>
      <w:lang w:val="uk-UA"/>
    </w:rPr>
  </w:style>
  <w:style w:type="paragraph" w:styleId="1">
    <w:name w:val="heading 1"/>
    <w:basedOn w:val="a"/>
    <w:next w:val="a"/>
    <w:link w:val="10"/>
    <w:uiPriority w:val="9"/>
    <w:qFormat/>
    <w:rsid w:val="0002545F"/>
    <w:pPr>
      <w:keepNext/>
      <w:keepLines/>
      <w:spacing w:after="0" w:line="360" w:lineRule="auto"/>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1"/>
    <w:next w:val="a"/>
    <w:link w:val="20"/>
    <w:qFormat/>
    <w:rsid w:val="005C14CB"/>
    <w:pPr>
      <w:widowControl w:val="0"/>
      <w:ind w:left="708"/>
      <w:jc w:val="both"/>
      <w:outlineLvl w:val="1"/>
    </w:pPr>
    <w:rPr>
      <w:rFonts w:eastAsia="Times New Roman" w:cs="Times New Roman"/>
      <w:color w:val="auto"/>
      <w:kern w:val="1"/>
      <w:lang w:val="en-US" w:eastAsia="zh-CN"/>
    </w:rPr>
  </w:style>
  <w:style w:type="paragraph" w:styleId="3">
    <w:name w:val="heading 3"/>
    <w:basedOn w:val="2"/>
    <w:next w:val="a"/>
    <w:link w:val="30"/>
    <w:uiPriority w:val="9"/>
    <w:unhideWhenUsed/>
    <w:qFormat/>
    <w:rsid w:val="0002545F"/>
    <w:pPr>
      <w:outlineLvl w:val="2"/>
    </w:pPr>
    <w:rPr>
      <w:rFonts w:eastAsiaTheme="majorEastAsia" w:cstheme="majorBidi"/>
      <w:bCs w:val="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3316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A3316F"/>
  </w:style>
  <w:style w:type="paragraph" w:styleId="a5">
    <w:name w:val="footer"/>
    <w:basedOn w:val="a"/>
    <w:link w:val="a6"/>
    <w:uiPriority w:val="99"/>
    <w:unhideWhenUsed/>
    <w:rsid w:val="00A3316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A3316F"/>
  </w:style>
  <w:style w:type="paragraph" w:styleId="a7">
    <w:name w:val="List Paragraph"/>
    <w:basedOn w:val="a"/>
    <w:uiPriority w:val="34"/>
    <w:qFormat/>
    <w:rsid w:val="00BD1DE1"/>
    <w:pPr>
      <w:ind w:left="720"/>
      <w:contextualSpacing/>
    </w:pPr>
  </w:style>
  <w:style w:type="character" w:customStyle="1" w:styleId="10">
    <w:name w:val="Заголовок 1 Знак"/>
    <w:basedOn w:val="a0"/>
    <w:link w:val="1"/>
    <w:uiPriority w:val="9"/>
    <w:rsid w:val="0002545F"/>
    <w:rPr>
      <w:rFonts w:ascii="Times New Roman" w:eastAsiaTheme="majorEastAsia" w:hAnsi="Times New Roman" w:cstheme="majorBidi"/>
      <w:b/>
      <w:bCs/>
      <w:color w:val="000000" w:themeColor="text1"/>
      <w:sz w:val="28"/>
      <w:szCs w:val="28"/>
      <w:lang w:val="uk-UA"/>
    </w:rPr>
  </w:style>
  <w:style w:type="paragraph" w:styleId="a8">
    <w:name w:val="TOC Heading"/>
    <w:basedOn w:val="1"/>
    <w:next w:val="a"/>
    <w:uiPriority w:val="39"/>
    <w:semiHidden/>
    <w:unhideWhenUsed/>
    <w:qFormat/>
    <w:rsid w:val="003B17DB"/>
    <w:pPr>
      <w:outlineLvl w:val="9"/>
    </w:pPr>
  </w:style>
  <w:style w:type="paragraph" w:styleId="a9">
    <w:name w:val="Balloon Text"/>
    <w:basedOn w:val="a"/>
    <w:link w:val="aa"/>
    <w:uiPriority w:val="99"/>
    <w:semiHidden/>
    <w:unhideWhenUsed/>
    <w:rsid w:val="003B17D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B17DB"/>
    <w:rPr>
      <w:rFonts w:ascii="Tahoma" w:hAnsi="Tahoma" w:cs="Tahoma"/>
      <w:sz w:val="16"/>
      <w:szCs w:val="16"/>
    </w:rPr>
  </w:style>
  <w:style w:type="table" w:styleId="ab">
    <w:name w:val="Table Grid"/>
    <w:basedOn w:val="a1"/>
    <w:uiPriority w:val="59"/>
    <w:rsid w:val="00881EC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rsid w:val="005C14CB"/>
    <w:rPr>
      <w:rFonts w:ascii="Times New Roman" w:eastAsia="Times New Roman" w:hAnsi="Times New Roman" w:cs="Times New Roman"/>
      <w:b/>
      <w:bCs/>
      <w:kern w:val="1"/>
      <w:sz w:val="28"/>
      <w:szCs w:val="28"/>
      <w:lang w:val="en-US" w:eastAsia="zh-CN"/>
    </w:rPr>
  </w:style>
  <w:style w:type="paragraph" w:customStyle="1" w:styleId="ac">
    <w:name w:val="Текст таблиці"/>
    <w:basedOn w:val="a"/>
    <w:link w:val="ad"/>
    <w:qFormat/>
    <w:rsid w:val="00EA6644"/>
    <w:pPr>
      <w:numPr>
        <w:ilvl w:val="12"/>
      </w:numPr>
      <w:spacing w:after="0" w:line="240" w:lineRule="auto"/>
    </w:pPr>
    <w:rPr>
      <w:rFonts w:ascii="Calibri" w:eastAsia="Times New Roman" w:hAnsi="Calibri" w:cs="Bookman Old Style"/>
      <w:sz w:val="24"/>
      <w:szCs w:val="24"/>
      <w:lang w:eastAsia="ru-RU"/>
    </w:rPr>
  </w:style>
  <w:style w:type="character" w:customStyle="1" w:styleId="ad">
    <w:name w:val="Текст таблиці Знак"/>
    <w:basedOn w:val="a0"/>
    <w:link w:val="ac"/>
    <w:rsid w:val="00EA6644"/>
    <w:rPr>
      <w:rFonts w:ascii="Calibri" w:eastAsia="Times New Roman" w:hAnsi="Calibri" w:cs="Bookman Old Style"/>
      <w:sz w:val="24"/>
      <w:szCs w:val="24"/>
      <w:lang w:val="uk-UA" w:eastAsia="ru-RU"/>
    </w:rPr>
  </w:style>
  <w:style w:type="paragraph" w:styleId="ae">
    <w:name w:val="Body Text"/>
    <w:basedOn w:val="a"/>
    <w:link w:val="af"/>
    <w:qFormat/>
    <w:rsid w:val="007C7E78"/>
    <w:pPr>
      <w:spacing w:after="280" w:line="336" w:lineRule="auto"/>
      <w:ind w:firstLine="709"/>
      <w:contextualSpacing/>
      <w:jc w:val="both"/>
    </w:pPr>
    <w:rPr>
      <w:rFonts w:ascii="Times New Roman" w:eastAsia="Times New Roman" w:hAnsi="Times New Roman" w:cs="Times New Roman"/>
      <w:color w:val="000000"/>
      <w:sz w:val="28"/>
      <w:szCs w:val="28"/>
      <w:lang w:eastAsia="ru-RU"/>
    </w:rPr>
  </w:style>
  <w:style w:type="character" w:customStyle="1" w:styleId="af">
    <w:name w:val="Основной текст Знак"/>
    <w:basedOn w:val="a0"/>
    <w:link w:val="ae"/>
    <w:qFormat/>
    <w:rsid w:val="007C7E78"/>
    <w:rPr>
      <w:rFonts w:ascii="Times New Roman" w:eastAsia="Times New Roman" w:hAnsi="Times New Roman" w:cs="Times New Roman"/>
      <w:color w:val="000000"/>
      <w:sz w:val="28"/>
      <w:szCs w:val="28"/>
      <w:lang w:val="uk-UA" w:eastAsia="ru-RU"/>
    </w:rPr>
  </w:style>
  <w:style w:type="paragraph" w:styleId="HTML">
    <w:name w:val="HTML Preformatted"/>
    <w:basedOn w:val="a"/>
    <w:link w:val="HTML0"/>
    <w:uiPriority w:val="99"/>
    <w:semiHidden/>
    <w:unhideWhenUsed/>
    <w:rsid w:val="0041503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415031"/>
    <w:rPr>
      <w:rFonts w:ascii="Courier New" w:eastAsia="Times New Roman" w:hAnsi="Courier New" w:cs="Courier New"/>
      <w:sz w:val="20"/>
      <w:szCs w:val="20"/>
      <w:lang w:eastAsia="ru-RU"/>
    </w:rPr>
  </w:style>
  <w:style w:type="character" w:customStyle="1" w:styleId="c1">
    <w:name w:val="c1"/>
    <w:basedOn w:val="a0"/>
    <w:rsid w:val="00415031"/>
  </w:style>
  <w:style w:type="character" w:customStyle="1" w:styleId="k">
    <w:name w:val="k"/>
    <w:basedOn w:val="a0"/>
    <w:rsid w:val="00415031"/>
  </w:style>
  <w:style w:type="character" w:customStyle="1" w:styleId="nc">
    <w:name w:val="nc"/>
    <w:basedOn w:val="a0"/>
    <w:rsid w:val="00415031"/>
  </w:style>
  <w:style w:type="character" w:customStyle="1" w:styleId="p">
    <w:name w:val="p"/>
    <w:basedOn w:val="a0"/>
    <w:rsid w:val="00415031"/>
  </w:style>
  <w:style w:type="character" w:customStyle="1" w:styleId="nb">
    <w:name w:val="nb"/>
    <w:basedOn w:val="a0"/>
    <w:rsid w:val="00415031"/>
  </w:style>
  <w:style w:type="character" w:customStyle="1" w:styleId="n">
    <w:name w:val="n"/>
    <w:basedOn w:val="a0"/>
    <w:rsid w:val="00415031"/>
  </w:style>
  <w:style w:type="character" w:customStyle="1" w:styleId="o">
    <w:name w:val="o"/>
    <w:basedOn w:val="a0"/>
    <w:rsid w:val="00415031"/>
  </w:style>
  <w:style w:type="character" w:customStyle="1" w:styleId="nf">
    <w:name w:val="nf"/>
    <w:basedOn w:val="a0"/>
    <w:rsid w:val="00415031"/>
  </w:style>
  <w:style w:type="character" w:customStyle="1" w:styleId="bp">
    <w:name w:val="bp"/>
    <w:basedOn w:val="a0"/>
    <w:rsid w:val="00415031"/>
  </w:style>
  <w:style w:type="character" w:customStyle="1" w:styleId="kc">
    <w:name w:val="kc"/>
    <w:basedOn w:val="a0"/>
    <w:rsid w:val="00415031"/>
  </w:style>
  <w:style w:type="character" w:customStyle="1" w:styleId="sd">
    <w:name w:val="sd"/>
    <w:basedOn w:val="a0"/>
    <w:rsid w:val="00415031"/>
  </w:style>
  <w:style w:type="character" w:customStyle="1" w:styleId="ow">
    <w:name w:val="ow"/>
    <w:basedOn w:val="a0"/>
    <w:rsid w:val="00415031"/>
  </w:style>
  <w:style w:type="character" w:customStyle="1" w:styleId="ne">
    <w:name w:val="ne"/>
    <w:basedOn w:val="a0"/>
    <w:rsid w:val="00415031"/>
  </w:style>
  <w:style w:type="character" w:customStyle="1" w:styleId="s1">
    <w:name w:val="s1"/>
    <w:basedOn w:val="a0"/>
    <w:rsid w:val="00415031"/>
  </w:style>
  <w:style w:type="character" w:customStyle="1" w:styleId="mi">
    <w:name w:val="mi"/>
    <w:basedOn w:val="a0"/>
    <w:rsid w:val="00415031"/>
  </w:style>
  <w:style w:type="character" w:customStyle="1" w:styleId="si">
    <w:name w:val="si"/>
    <w:basedOn w:val="a0"/>
    <w:rsid w:val="00415031"/>
  </w:style>
  <w:style w:type="character" w:customStyle="1" w:styleId="mf">
    <w:name w:val="mf"/>
    <w:basedOn w:val="a0"/>
    <w:rsid w:val="00415031"/>
  </w:style>
  <w:style w:type="character" w:customStyle="1" w:styleId="sa">
    <w:name w:val="sa"/>
    <w:basedOn w:val="a0"/>
    <w:rsid w:val="00415031"/>
  </w:style>
  <w:style w:type="character" w:customStyle="1" w:styleId="30">
    <w:name w:val="Заголовок 3 Знак"/>
    <w:basedOn w:val="a0"/>
    <w:link w:val="3"/>
    <w:uiPriority w:val="9"/>
    <w:rsid w:val="0002545F"/>
    <w:rPr>
      <w:rFonts w:ascii="Times New Roman" w:eastAsiaTheme="majorEastAsia" w:hAnsi="Times New Roman" w:cstheme="majorBidi"/>
      <w:b/>
      <w:kern w:val="1"/>
      <w:sz w:val="28"/>
      <w:szCs w:val="28"/>
      <w:lang w:val="en-US" w:eastAsia="zh-CN"/>
    </w:rPr>
  </w:style>
  <w:style w:type="paragraph" w:styleId="11">
    <w:name w:val="toc 1"/>
    <w:basedOn w:val="a"/>
    <w:next w:val="a"/>
    <w:autoRedefine/>
    <w:uiPriority w:val="39"/>
    <w:unhideWhenUsed/>
    <w:rsid w:val="00FC27D8"/>
    <w:pPr>
      <w:tabs>
        <w:tab w:val="right" w:leader="dot" w:pos="9344"/>
      </w:tabs>
      <w:spacing w:after="100"/>
    </w:pPr>
    <w:rPr>
      <w:rFonts w:ascii="Times New Roman" w:eastAsia="Times New Roman" w:hAnsi="Times New Roman" w:cs="Times New Roman"/>
      <w:noProof/>
      <w:kern w:val="1"/>
      <w:sz w:val="28"/>
      <w:szCs w:val="28"/>
      <w:lang w:eastAsia="zh-CN"/>
    </w:rPr>
  </w:style>
  <w:style w:type="paragraph" w:styleId="21">
    <w:name w:val="toc 2"/>
    <w:basedOn w:val="a"/>
    <w:next w:val="a"/>
    <w:autoRedefine/>
    <w:uiPriority w:val="39"/>
    <w:unhideWhenUsed/>
    <w:rsid w:val="00F74252"/>
    <w:pPr>
      <w:spacing w:after="100"/>
      <w:ind w:left="220"/>
    </w:pPr>
  </w:style>
  <w:style w:type="paragraph" w:styleId="31">
    <w:name w:val="toc 3"/>
    <w:basedOn w:val="a"/>
    <w:next w:val="a"/>
    <w:autoRedefine/>
    <w:uiPriority w:val="39"/>
    <w:unhideWhenUsed/>
    <w:rsid w:val="00F74252"/>
    <w:pPr>
      <w:spacing w:after="100"/>
      <w:ind w:left="440"/>
    </w:pPr>
  </w:style>
  <w:style w:type="character" w:styleId="af0">
    <w:name w:val="Hyperlink"/>
    <w:basedOn w:val="a0"/>
    <w:uiPriority w:val="99"/>
    <w:unhideWhenUsed/>
    <w:rsid w:val="00F74252"/>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83692787">
      <w:bodyDiv w:val="1"/>
      <w:marLeft w:val="0"/>
      <w:marRight w:val="0"/>
      <w:marTop w:val="0"/>
      <w:marBottom w:val="0"/>
      <w:divBdr>
        <w:top w:val="none" w:sz="0" w:space="0" w:color="auto"/>
        <w:left w:val="none" w:sz="0" w:space="0" w:color="auto"/>
        <w:bottom w:val="none" w:sz="0" w:space="0" w:color="auto"/>
        <w:right w:val="none" w:sz="0" w:space="0" w:color="auto"/>
      </w:divBdr>
      <w:divsChild>
        <w:div w:id="1567494787">
          <w:marLeft w:val="0"/>
          <w:marRight w:val="0"/>
          <w:marTop w:val="0"/>
          <w:marBottom w:val="0"/>
          <w:divBdr>
            <w:top w:val="none" w:sz="0" w:space="0" w:color="auto"/>
            <w:left w:val="none" w:sz="0" w:space="0" w:color="auto"/>
            <w:bottom w:val="none" w:sz="0" w:space="0" w:color="auto"/>
            <w:right w:val="none" w:sz="0" w:space="0" w:color="auto"/>
          </w:divBdr>
          <w:divsChild>
            <w:div w:id="734475690">
              <w:marLeft w:val="0"/>
              <w:marRight w:val="0"/>
              <w:marTop w:val="0"/>
              <w:marBottom w:val="0"/>
              <w:divBdr>
                <w:top w:val="none" w:sz="0" w:space="0" w:color="auto"/>
                <w:left w:val="none" w:sz="0" w:space="0" w:color="auto"/>
                <w:bottom w:val="none" w:sz="0" w:space="0" w:color="auto"/>
                <w:right w:val="none" w:sz="0" w:space="0" w:color="auto"/>
              </w:divBdr>
              <w:divsChild>
                <w:div w:id="1293361105">
                  <w:marLeft w:val="0"/>
                  <w:marRight w:val="0"/>
                  <w:marTop w:val="0"/>
                  <w:marBottom w:val="0"/>
                  <w:divBdr>
                    <w:top w:val="single" w:sz="4" w:space="0" w:color="EAEAEA"/>
                    <w:left w:val="single" w:sz="4" w:space="0" w:color="EAEAEA"/>
                    <w:bottom w:val="single" w:sz="4" w:space="0" w:color="EAEAEA"/>
                    <w:right w:val="single" w:sz="4" w:space="0" w:color="EAEAEA"/>
                  </w:divBdr>
                  <w:divsChild>
                    <w:div w:id="718284541">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185869934">
      <w:bodyDiv w:val="1"/>
      <w:marLeft w:val="0"/>
      <w:marRight w:val="0"/>
      <w:marTop w:val="0"/>
      <w:marBottom w:val="0"/>
      <w:divBdr>
        <w:top w:val="none" w:sz="0" w:space="0" w:color="auto"/>
        <w:left w:val="none" w:sz="0" w:space="0" w:color="auto"/>
        <w:bottom w:val="none" w:sz="0" w:space="0" w:color="auto"/>
        <w:right w:val="none" w:sz="0" w:space="0" w:color="auto"/>
      </w:divBdr>
    </w:div>
    <w:div w:id="194537148">
      <w:bodyDiv w:val="1"/>
      <w:marLeft w:val="0"/>
      <w:marRight w:val="0"/>
      <w:marTop w:val="0"/>
      <w:marBottom w:val="0"/>
      <w:divBdr>
        <w:top w:val="none" w:sz="0" w:space="0" w:color="auto"/>
        <w:left w:val="none" w:sz="0" w:space="0" w:color="auto"/>
        <w:bottom w:val="none" w:sz="0" w:space="0" w:color="auto"/>
        <w:right w:val="none" w:sz="0" w:space="0" w:color="auto"/>
      </w:divBdr>
    </w:div>
    <w:div w:id="218445643">
      <w:bodyDiv w:val="1"/>
      <w:marLeft w:val="0"/>
      <w:marRight w:val="0"/>
      <w:marTop w:val="0"/>
      <w:marBottom w:val="0"/>
      <w:divBdr>
        <w:top w:val="none" w:sz="0" w:space="0" w:color="auto"/>
        <w:left w:val="none" w:sz="0" w:space="0" w:color="auto"/>
        <w:bottom w:val="none" w:sz="0" w:space="0" w:color="auto"/>
        <w:right w:val="none" w:sz="0" w:space="0" w:color="auto"/>
      </w:divBdr>
      <w:divsChild>
        <w:div w:id="1754934159">
          <w:marLeft w:val="0"/>
          <w:marRight w:val="0"/>
          <w:marTop w:val="0"/>
          <w:marBottom w:val="0"/>
          <w:divBdr>
            <w:top w:val="none" w:sz="0" w:space="0" w:color="auto"/>
            <w:left w:val="none" w:sz="0" w:space="0" w:color="auto"/>
            <w:bottom w:val="none" w:sz="0" w:space="0" w:color="auto"/>
            <w:right w:val="none" w:sz="0" w:space="0" w:color="auto"/>
          </w:divBdr>
          <w:divsChild>
            <w:div w:id="1384601819">
              <w:marLeft w:val="0"/>
              <w:marRight w:val="0"/>
              <w:marTop w:val="0"/>
              <w:marBottom w:val="0"/>
              <w:divBdr>
                <w:top w:val="none" w:sz="0" w:space="0" w:color="auto"/>
                <w:left w:val="none" w:sz="0" w:space="0" w:color="auto"/>
                <w:bottom w:val="none" w:sz="0" w:space="0" w:color="auto"/>
                <w:right w:val="none" w:sz="0" w:space="0" w:color="auto"/>
              </w:divBdr>
              <w:divsChild>
                <w:div w:id="457335927">
                  <w:marLeft w:val="0"/>
                  <w:marRight w:val="0"/>
                  <w:marTop w:val="0"/>
                  <w:marBottom w:val="0"/>
                  <w:divBdr>
                    <w:top w:val="single" w:sz="4" w:space="0" w:color="EAEAEA"/>
                    <w:left w:val="single" w:sz="4" w:space="0" w:color="EAEAEA"/>
                    <w:bottom w:val="single" w:sz="4" w:space="0" w:color="EAEAEA"/>
                    <w:right w:val="single" w:sz="4" w:space="0" w:color="EAEAEA"/>
                  </w:divBdr>
                  <w:divsChild>
                    <w:div w:id="1998458405">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254945030">
      <w:bodyDiv w:val="1"/>
      <w:marLeft w:val="0"/>
      <w:marRight w:val="0"/>
      <w:marTop w:val="0"/>
      <w:marBottom w:val="0"/>
      <w:divBdr>
        <w:top w:val="none" w:sz="0" w:space="0" w:color="auto"/>
        <w:left w:val="none" w:sz="0" w:space="0" w:color="auto"/>
        <w:bottom w:val="none" w:sz="0" w:space="0" w:color="auto"/>
        <w:right w:val="none" w:sz="0" w:space="0" w:color="auto"/>
      </w:divBdr>
    </w:div>
    <w:div w:id="257062227">
      <w:bodyDiv w:val="1"/>
      <w:marLeft w:val="0"/>
      <w:marRight w:val="0"/>
      <w:marTop w:val="0"/>
      <w:marBottom w:val="0"/>
      <w:divBdr>
        <w:top w:val="none" w:sz="0" w:space="0" w:color="auto"/>
        <w:left w:val="none" w:sz="0" w:space="0" w:color="auto"/>
        <w:bottom w:val="none" w:sz="0" w:space="0" w:color="auto"/>
        <w:right w:val="none" w:sz="0" w:space="0" w:color="auto"/>
      </w:divBdr>
    </w:div>
    <w:div w:id="260837737">
      <w:bodyDiv w:val="1"/>
      <w:marLeft w:val="0"/>
      <w:marRight w:val="0"/>
      <w:marTop w:val="0"/>
      <w:marBottom w:val="0"/>
      <w:divBdr>
        <w:top w:val="none" w:sz="0" w:space="0" w:color="auto"/>
        <w:left w:val="none" w:sz="0" w:space="0" w:color="auto"/>
        <w:bottom w:val="none" w:sz="0" w:space="0" w:color="auto"/>
        <w:right w:val="none" w:sz="0" w:space="0" w:color="auto"/>
      </w:divBdr>
    </w:div>
    <w:div w:id="367998908">
      <w:bodyDiv w:val="1"/>
      <w:marLeft w:val="0"/>
      <w:marRight w:val="0"/>
      <w:marTop w:val="0"/>
      <w:marBottom w:val="0"/>
      <w:divBdr>
        <w:top w:val="none" w:sz="0" w:space="0" w:color="auto"/>
        <w:left w:val="none" w:sz="0" w:space="0" w:color="auto"/>
        <w:bottom w:val="none" w:sz="0" w:space="0" w:color="auto"/>
        <w:right w:val="none" w:sz="0" w:space="0" w:color="auto"/>
      </w:divBdr>
      <w:divsChild>
        <w:div w:id="128592165">
          <w:marLeft w:val="0"/>
          <w:marRight w:val="0"/>
          <w:marTop w:val="0"/>
          <w:marBottom w:val="0"/>
          <w:divBdr>
            <w:top w:val="none" w:sz="0" w:space="0" w:color="auto"/>
            <w:left w:val="none" w:sz="0" w:space="0" w:color="auto"/>
            <w:bottom w:val="none" w:sz="0" w:space="0" w:color="auto"/>
            <w:right w:val="none" w:sz="0" w:space="0" w:color="auto"/>
          </w:divBdr>
          <w:divsChild>
            <w:div w:id="1565407863">
              <w:marLeft w:val="0"/>
              <w:marRight w:val="0"/>
              <w:marTop w:val="0"/>
              <w:marBottom w:val="0"/>
              <w:divBdr>
                <w:top w:val="none" w:sz="0" w:space="0" w:color="auto"/>
                <w:left w:val="none" w:sz="0" w:space="0" w:color="auto"/>
                <w:bottom w:val="none" w:sz="0" w:space="0" w:color="auto"/>
                <w:right w:val="none" w:sz="0" w:space="0" w:color="auto"/>
              </w:divBdr>
              <w:divsChild>
                <w:div w:id="980959579">
                  <w:marLeft w:val="0"/>
                  <w:marRight w:val="0"/>
                  <w:marTop w:val="0"/>
                  <w:marBottom w:val="0"/>
                  <w:divBdr>
                    <w:top w:val="single" w:sz="4" w:space="0" w:color="EAEAEA"/>
                    <w:left w:val="single" w:sz="4" w:space="0" w:color="EAEAEA"/>
                    <w:bottom w:val="single" w:sz="4" w:space="0" w:color="EAEAEA"/>
                    <w:right w:val="single" w:sz="4" w:space="0" w:color="EAEAEA"/>
                  </w:divBdr>
                  <w:divsChild>
                    <w:div w:id="886840774">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 w:id="428894706">
      <w:bodyDiv w:val="1"/>
      <w:marLeft w:val="0"/>
      <w:marRight w:val="0"/>
      <w:marTop w:val="0"/>
      <w:marBottom w:val="0"/>
      <w:divBdr>
        <w:top w:val="none" w:sz="0" w:space="0" w:color="auto"/>
        <w:left w:val="none" w:sz="0" w:space="0" w:color="auto"/>
        <w:bottom w:val="none" w:sz="0" w:space="0" w:color="auto"/>
        <w:right w:val="none" w:sz="0" w:space="0" w:color="auto"/>
      </w:divBdr>
    </w:div>
    <w:div w:id="443307229">
      <w:bodyDiv w:val="1"/>
      <w:marLeft w:val="0"/>
      <w:marRight w:val="0"/>
      <w:marTop w:val="0"/>
      <w:marBottom w:val="0"/>
      <w:divBdr>
        <w:top w:val="none" w:sz="0" w:space="0" w:color="auto"/>
        <w:left w:val="none" w:sz="0" w:space="0" w:color="auto"/>
        <w:bottom w:val="none" w:sz="0" w:space="0" w:color="auto"/>
        <w:right w:val="none" w:sz="0" w:space="0" w:color="auto"/>
      </w:divBdr>
    </w:div>
    <w:div w:id="519205695">
      <w:bodyDiv w:val="1"/>
      <w:marLeft w:val="0"/>
      <w:marRight w:val="0"/>
      <w:marTop w:val="0"/>
      <w:marBottom w:val="0"/>
      <w:divBdr>
        <w:top w:val="none" w:sz="0" w:space="0" w:color="auto"/>
        <w:left w:val="none" w:sz="0" w:space="0" w:color="auto"/>
        <w:bottom w:val="none" w:sz="0" w:space="0" w:color="auto"/>
        <w:right w:val="none" w:sz="0" w:space="0" w:color="auto"/>
      </w:divBdr>
    </w:div>
    <w:div w:id="539248172">
      <w:bodyDiv w:val="1"/>
      <w:marLeft w:val="0"/>
      <w:marRight w:val="0"/>
      <w:marTop w:val="0"/>
      <w:marBottom w:val="0"/>
      <w:divBdr>
        <w:top w:val="none" w:sz="0" w:space="0" w:color="auto"/>
        <w:left w:val="none" w:sz="0" w:space="0" w:color="auto"/>
        <w:bottom w:val="none" w:sz="0" w:space="0" w:color="auto"/>
        <w:right w:val="none" w:sz="0" w:space="0" w:color="auto"/>
      </w:divBdr>
    </w:div>
    <w:div w:id="547380651">
      <w:bodyDiv w:val="1"/>
      <w:marLeft w:val="0"/>
      <w:marRight w:val="0"/>
      <w:marTop w:val="0"/>
      <w:marBottom w:val="0"/>
      <w:divBdr>
        <w:top w:val="none" w:sz="0" w:space="0" w:color="auto"/>
        <w:left w:val="none" w:sz="0" w:space="0" w:color="auto"/>
        <w:bottom w:val="none" w:sz="0" w:space="0" w:color="auto"/>
        <w:right w:val="none" w:sz="0" w:space="0" w:color="auto"/>
      </w:divBdr>
    </w:div>
    <w:div w:id="575557144">
      <w:bodyDiv w:val="1"/>
      <w:marLeft w:val="0"/>
      <w:marRight w:val="0"/>
      <w:marTop w:val="0"/>
      <w:marBottom w:val="0"/>
      <w:divBdr>
        <w:top w:val="none" w:sz="0" w:space="0" w:color="auto"/>
        <w:left w:val="none" w:sz="0" w:space="0" w:color="auto"/>
        <w:bottom w:val="none" w:sz="0" w:space="0" w:color="auto"/>
        <w:right w:val="none" w:sz="0" w:space="0" w:color="auto"/>
      </w:divBdr>
    </w:div>
    <w:div w:id="586571533">
      <w:bodyDiv w:val="1"/>
      <w:marLeft w:val="0"/>
      <w:marRight w:val="0"/>
      <w:marTop w:val="0"/>
      <w:marBottom w:val="0"/>
      <w:divBdr>
        <w:top w:val="none" w:sz="0" w:space="0" w:color="auto"/>
        <w:left w:val="none" w:sz="0" w:space="0" w:color="auto"/>
        <w:bottom w:val="none" w:sz="0" w:space="0" w:color="auto"/>
        <w:right w:val="none" w:sz="0" w:space="0" w:color="auto"/>
      </w:divBdr>
    </w:div>
    <w:div w:id="684745816">
      <w:bodyDiv w:val="1"/>
      <w:marLeft w:val="0"/>
      <w:marRight w:val="0"/>
      <w:marTop w:val="0"/>
      <w:marBottom w:val="0"/>
      <w:divBdr>
        <w:top w:val="none" w:sz="0" w:space="0" w:color="auto"/>
        <w:left w:val="none" w:sz="0" w:space="0" w:color="auto"/>
        <w:bottom w:val="none" w:sz="0" w:space="0" w:color="auto"/>
        <w:right w:val="none" w:sz="0" w:space="0" w:color="auto"/>
      </w:divBdr>
    </w:div>
    <w:div w:id="726563705">
      <w:bodyDiv w:val="1"/>
      <w:marLeft w:val="0"/>
      <w:marRight w:val="0"/>
      <w:marTop w:val="0"/>
      <w:marBottom w:val="0"/>
      <w:divBdr>
        <w:top w:val="none" w:sz="0" w:space="0" w:color="auto"/>
        <w:left w:val="none" w:sz="0" w:space="0" w:color="auto"/>
        <w:bottom w:val="none" w:sz="0" w:space="0" w:color="auto"/>
        <w:right w:val="none" w:sz="0" w:space="0" w:color="auto"/>
      </w:divBdr>
    </w:div>
    <w:div w:id="732972642">
      <w:bodyDiv w:val="1"/>
      <w:marLeft w:val="0"/>
      <w:marRight w:val="0"/>
      <w:marTop w:val="0"/>
      <w:marBottom w:val="0"/>
      <w:divBdr>
        <w:top w:val="none" w:sz="0" w:space="0" w:color="auto"/>
        <w:left w:val="none" w:sz="0" w:space="0" w:color="auto"/>
        <w:bottom w:val="none" w:sz="0" w:space="0" w:color="auto"/>
        <w:right w:val="none" w:sz="0" w:space="0" w:color="auto"/>
      </w:divBdr>
    </w:div>
    <w:div w:id="772868276">
      <w:bodyDiv w:val="1"/>
      <w:marLeft w:val="0"/>
      <w:marRight w:val="0"/>
      <w:marTop w:val="0"/>
      <w:marBottom w:val="0"/>
      <w:divBdr>
        <w:top w:val="none" w:sz="0" w:space="0" w:color="auto"/>
        <w:left w:val="none" w:sz="0" w:space="0" w:color="auto"/>
        <w:bottom w:val="none" w:sz="0" w:space="0" w:color="auto"/>
        <w:right w:val="none" w:sz="0" w:space="0" w:color="auto"/>
      </w:divBdr>
    </w:div>
    <w:div w:id="773601032">
      <w:bodyDiv w:val="1"/>
      <w:marLeft w:val="0"/>
      <w:marRight w:val="0"/>
      <w:marTop w:val="0"/>
      <w:marBottom w:val="0"/>
      <w:divBdr>
        <w:top w:val="none" w:sz="0" w:space="0" w:color="auto"/>
        <w:left w:val="none" w:sz="0" w:space="0" w:color="auto"/>
        <w:bottom w:val="none" w:sz="0" w:space="0" w:color="auto"/>
        <w:right w:val="none" w:sz="0" w:space="0" w:color="auto"/>
      </w:divBdr>
    </w:div>
    <w:div w:id="777994308">
      <w:bodyDiv w:val="1"/>
      <w:marLeft w:val="0"/>
      <w:marRight w:val="0"/>
      <w:marTop w:val="0"/>
      <w:marBottom w:val="0"/>
      <w:divBdr>
        <w:top w:val="none" w:sz="0" w:space="0" w:color="auto"/>
        <w:left w:val="none" w:sz="0" w:space="0" w:color="auto"/>
        <w:bottom w:val="none" w:sz="0" w:space="0" w:color="auto"/>
        <w:right w:val="none" w:sz="0" w:space="0" w:color="auto"/>
      </w:divBdr>
    </w:div>
    <w:div w:id="812675425">
      <w:bodyDiv w:val="1"/>
      <w:marLeft w:val="0"/>
      <w:marRight w:val="0"/>
      <w:marTop w:val="0"/>
      <w:marBottom w:val="0"/>
      <w:divBdr>
        <w:top w:val="none" w:sz="0" w:space="0" w:color="auto"/>
        <w:left w:val="none" w:sz="0" w:space="0" w:color="auto"/>
        <w:bottom w:val="none" w:sz="0" w:space="0" w:color="auto"/>
        <w:right w:val="none" w:sz="0" w:space="0" w:color="auto"/>
      </w:divBdr>
    </w:div>
    <w:div w:id="815604180">
      <w:bodyDiv w:val="1"/>
      <w:marLeft w:val="0"/>
      <w:marRight w:val="0"/>
      <w:marTop w:val="0"/>
      <w:marBottom w:val="0"/>
      <w:divBdr>
        <w:top w:val="none" w:sz="0" w:space="0" w:color="auto"/>
        <w:left w:val="none" w:sz="0" w:space="0" w:color="auto"/>
        <w:bottom w:val="none" w:sz="0" w:space="0" w:color="auto"/>
        <w:right w:val="none" w:sz="0" w:space="0" w:color="auto"/>
      </w:divBdr>
    </w:div>
    <w:div w:id="904219875">
      <w:bodyDiv w:val="1"/>
      <w:marLeft w:val="0"/>
      <w:marRight w:val="0"/>
      <w:marTop w:val="0"/>
      <w:marBottom w:val="0"/>
      <w:divBdr>
        <w:top w:val="none" w:sz="0" w:space="0" w:color="auto"/>
        <w:left w:val="none" w:sz="0" w:space="0" w:color="auto"/>
        <w:bottom w:val="none" w:sz="0" w:space="0" w:color="auto"/>
        <w:right w:val="none" w:sz="0" w:space="0" w:color="auto"/>
      </w:divBdr>
    </w:div>
    <w:div w:id="1002972969">
      <w:bodyDiv w:val="1"/>
      <w:marLeft w:val="0"/>
      <w:marRight w:val="0"/>
      <w:marTop w:val="0"/>
      <w:marBottom w:val="0"/>
      <w:divBdr>
        <w:top w:val="none" w:sz="0" w:space="0" w:color="auto"/>
        <w:left w:val="none" w:sz="0" w:space="0" w:color="auto"/>
        <w:bottom w:val="none" w:sz="0" w:space="0" w:color="auto"/>
        <w:right w:val="none" w:sz="0" w:space="0" w:color="auto"/>
      </w:divBdr>
    </w:div>
    <w:div w:id="1010793563">
      <w:bodyDiv w:val="1"/>
      <w:marLeft w:val="0"/>
      <w:marRight w:val="0"/>
      <w:marTop w:val="0"/>
      <w:marBottom w:val="0"/>
      <w:divBdr>
        <w:top w:val="none" w:sz="0" w:space="0" w:color="auto"/>
        <w:left w:val="none" w:sz="0" w:space="0" w:color="auto"/>
        <w:bottom w:val="none" w:sz="0" w:space="0" w:color="auto"/>
        <w:right w:val="none" w:sz="0" w:space="0" w:color="auto"/>
      </w:divBdr>
    </w:div>
    <w:div w:id="1052853313">
      <w:bodyDiv w:val="1"/>
      <w:marLeft w:val="0"/>
      <w:marRight w:val="0"/>
      <w:marTop w:val="0"/>
      <w:marBottom w:val="0"/>
      <w:divBdr>
        <w:top w:val="none" w:sz="0" w:space="0" w:color="auto"/>
        <w:left w:val="none" w:sz="0" w:space="0" w:color="auto"/>
        <w:bottom w:val="none" w:sz="0" w:space="0" w:color="auto"/>
        <w:right w:val="none" w:sz="0" w:space="0" w:color="auto"/>
      </w:divBdr>
    </w:div>
    <w:div w:id="1069229611">
      <w:bodyDiv w:val="1"/>
      <w:marLeft w:val="0"/>
      <w:marRight w:val="0"/>
      <w:marTop w:val="0"/>
      <w:marBottom w:val="0"/>
      <w:divBdr>
        <w:top w:val="none" w:sz="0" w:space="0" w:color="auto"/>
        <w:left w:val="none" w:sz="0" w:space="0" w:color="auto"/>
        <w:bottom w:val="none" w:sz="0" w:space="0" w:color="auto"/>
        <w:right w:val="none" w:sz="0" w:space="0" w:color="auto"/>
      </w:divBdr>
    </w:div>
    <w:div w:id="1094477537">
      <w:bodyDiv w:val="1"/>
      <w:marLeft w:val="0"/>
      <w:marRight w:val="0"/>
      <w:marTop w:val="0"/>
      <w:marBottom w:val="0"/>
      <w:divBdr>
        <w:top w:val="none" w:sz="0" w:space="0" w:color="auto"/>
        <w:left w:val="none" w:sz="0" w:space="0" w:color="auto"/>
        <w:bottom w:val="none" w:sz="0" w:space="0" w:color="auto"/>
        <w:right w:val="none" w:sz="0" w:space="0" w:color="auto"/>
      </w:divBdr>
    </w:div>
    <w:div w:id="1098673353">
      <w:bodyDiv w:val="1"/>
      <w:marLeft w:val="0"/>
      <w:marRight w:val="0"/>
      <w:marTop w:val="0"/>
      <w:marBottom w:val="0"/>
      <w:divBdr>
        <w:top w:val="none" w:sz="0" w:space="0" w:color="auto"/>
        <w:left w:val="none" w:sz="0" w:space="0" w:color="auto"/>
        <w:bottom w:val="none" w:sz="0" w:space="0" w:color="auto"/>
        <w:right w:val="none" w:sz="0" w:space="0" w:color="auto"/>
      </w:divBdr>
    </w:div>
    <w:div w:id="1170022453">
      <w:bodyDiv w:val="1"/>
      <w:marLeft w:val="0"/>
      <w:marRight w:val="0"/>
      <w:marTop w:val="0"/>
      <w:marBottom w:val="0"/>
      <w:divBdr>
        <w:top w:val="none" w:sz="0" w:space="0" w:color="auto"/>
        <w:left w:val="none" w:sz="0" w:space="0" w:color="auto"/>
        <w:bottom w:val="none" w:sz="0" w:space="0" w:color="auto"/>
        <w:right w:val="none" w:sz="0" w:space="0" w:color="auto"/>
      </w:divBdr>
    </w:div>
    <w:div w:id="1173295773">
      <w:bodyDiv w:val="1"/>
      <w:marLeft w:val="0"/>
      <w:marRight w:val="0"/>
      <w:marTop w:val="0"/>
      <w:marBottom w:val="0"/>
      <w:divBdr>
        <w:top w:val="none" w:sz="0" w:space="0" w:color="auto"/>
        <w:left w:val="none" w:sz="0" w:space="0" w:color="auto"/>
        <w:bottom w:val="none" w:sz="0" w:space="0" w:color="auto"/>
        <w:right w:val="none" w:sz="0" w:space="0" w:color="auto"/>
      </w:divBdr>
    </w:div>
    <w:div w:id="1214348402">
      <w:bodyDiv w:val="1"/>
      <w:marLeft w:val="0"/>
      <w:marRight w:val="0"/>
      <w:marTop w:val="0"/>
      <w:marBottom w:val="0"/>
      <w:divBdr>
        <w:top w:val="none" w:sz="0" w:space="0" w:color="auto"/>
        <w:left w:val="none" w:sz="0" w:space="0" w:color="auto"/>
        <w:bottom w:val="none" w:sz="0" w:space="0" w:color="auto"/>
        <w:right w:val="none" w:sz="0" w:space="0" w:color="auto"/>
      </w:divBdr>
    </w:div>
    <w:div w:id="1228296971">
      <w:bodyDiv w:val="1"/>
      <w:marLeft w:val="0"/>
      <w:marRight w:val="0"/>
      <w:marTop w:val="0"/>
      <w:marBottom w:val="0"/>
      <w:divBdr>
        <w:top w:val="none" w:sz="0" w:space="0" w:color="auto"/>
        <w:left w:val="none" w:sz="0" w:space="0" w:color="auto"/>
        <w:bottom w:val="none" w:sz="0" w:space="0" w:color="auto"/>
        <w:right w:val="none" w:sz="0" w:space="0" w:color="auto"/>
      </w:divBdr>
    </w:div>
    <w:div w:id="1300912757">
      <w:bodyDiv w:val="1"/>
      <w:marLeft w:val="0"/>
      <w:marRight w:val="0"/>
      <w:marTop w:val="0"/>
      <w:marBottom w:val="0"/>
      <w:divBdr>
        <w:top w:val="none" w:sz="0" w:space="0" w:color="auto"/>
        <w:left w:val="none" w:sz="0" w:space="0" w:color="auto"/>
        <w:bottom w:val="none" w:sz="0" w:space="0" w:color="auto"/>
        <w:right w:val="none" w:sz="0" w:space="0" w:color="auto"/>
      </w:divBdr>
    </w:div>
    <w:div w:id="1357730088">
      <w:bodyDiv w:val="1"/>
      <w:marLeft w:val="0"/>
      <w:marRight w:val="0"/>
      <w:marTop w:val="0"/>
      <w:marBottom w:val="0"/>
      <w:divBdr>
        <w:top w:val="none" w:sz="0" w:space="0" w:color="auto"/>
        <w:left w:val="none" w:sz="0" w:space="0" w:color="auto"/>
        <w:bottom w:val="none" w:sz="0" w:space="0" w:color="auto"/>
        <w:right w:val="none" w:sz="0" w:space="0" w:color="auto"/>
      </w:divBdr>
    </w:div>
    <w:div w:id="1375617700">
      <w:bodyDiv w:val="1"/>
      <w:marLeft w:val="0"/>
      <w:marRight w:val="0"/>
      <w:marTop w:val="0"/>
      <w:marBottom w:val="0"/>
      <w:divBdr>
        <w:top w:val="none" w:sz="0" w:space="0" w:color="auto"/>
        <w:left w:val="none" w:sz="0" w:space="0" w:color="auto"/>
        <w:bottom w:val="none" w:sz="0" w:space="0" w:color="auto"/>
        <w:right w:val="none" w:sz="0" w:space="0" w:color="auto"/>
      </w:divBdr>
    </w:div>
    <w:div w:id="1446923342">
      <w:bodyDiv w:val="1"/>
      <w:marLeft w:val="0"/>
      <w:marRight w:val="0"/>
      <w:marTop w:val="0"/>
      <w:marBottom w:val="0"/>
      <w:divBdr>
        <w:top w:val="none" w:sz="0" w:space="0" w:color="auto"/>
        <w:left w:val="none" w:sz="0" w:space="0" w:color="auto"/>
        <w:bottom w:val="none" w:sz="0" w:space="0" w:color="auto"/>
        <w:right w:val="none" w:sz="0" w:space="0" w:color="auto"/>
      </w:divBdr>
    </w:div>
    <w:div w:id="1505167719">
      <w:bodyDiv w:val="1"/>
      <w:marLeft w:val="0"/>
      <w:marRight w:val="0"/>
      <w:marTop w:val="0"/>
      <w:marBottom w:val="0"/>
      <w:divBdr>
        <w:top w:val="none" w:sz="0" w:space="0" w:color="auto"/>
        <w:left w:val="none" w:sz="0" w:space="0" w:color="auto"/>
        <w:bottom w:val="none" w:sz="0" w:space="0" w:color="auto"/>
        <w:right w:val="none" w:sz="0" w:space="0" w:color="auto"/>
      </w:divBdr>
    </w:div>
    <w:div w:id="1532381245">
      <w:bodyDiv w:val="1"/>
      <w:marLeft w:val="0"/>
      <w:marRight w:val="0"/>
      <w:marTop w:val="0"/>
      <w:marBottom w:val="0"/>
      <w:divBdr>
        <w:top w:val="none" w:sz="0" w:space="0" w:color="auto"/>
        <w:left w:val="none" w:sz="0" w:space="0" w:color="auto"/>
        <w:bottom w:val="none" w:sz="0" w:space="0" w:color="auto"/>
        <w:right w:val="none" w:sz="0" w:space="0" w:color="auto"/>
      </w:divBdr>
    </w:div>
    <w:div w:id="1561011906">
      <w:bodyDiv w:val="1"/>
      <w:marLeft w:val="0"/>
      <w:marRight w:val="0"/>
      <w:marTop w:val="0"/>
      <w:marBottom w:val="0"/>
      <w:divBdr>
        <w:top w:val="none" w:sz="0" w:space="0" w:color="auto"/>
        <w:left w:val="none" w:sz="0" w:space="0" w:color="auto"/>
        <w:bottom w:val="none" w:sz="0" w:space="0" w:color="auto"/>
        <w:right w:val="none" w:sz="0" w:space="0" w:color="auto"/>
      </w:divBdr>
    </w:div>
    <w:div w:id="1585610065">
      <w:bodyDiv w:val="1"/>
      <w:marLeft w:val="0"/>
      <w:marRight w:val="0"/>
      <w:marTop w:val="0"/>
      <w:marBottom w:val="0"/>
      <w:divBdr>
        <w:top w:val="none" w:sz="0" w:space="0" w:color="auto"/>
        <w:left w:val="none" w:sz="0" w:space="0" w:color="auto"/>
        <w:bottom w:val="none" w:sz="0" w:space="0" w:color="auto"/>
        <w:right w:val="none" w:sz="0" w:space="0" w:color="auto"/>
      </w:divBdr>
    </w:div>
    <w:div w:id="1608078311">
      <w:bodyDiv w:val="1"/>
      <w:marLeft w:val="0"/>
      <w:marRight w:val="0"/>
      <w:marTop w:val="0"/>
      <w:marBottom w:val="0"/>
      <w:divBdr>
        <w:top w:val="none" w:sz="0" w:space="0" w:color="auto"/>
        <w:left w:val="none" w:sz="0" w:space="0" w:color="auto"/>
        <w:bottom w:val="none" w:sz="0" w:space="0" w:color="auto"/>
        <w:right w:val="none" w:sz="0" w:space="0" w:color="auto"/>
      </w:divBdr>
    </w:div>
    <w:div w:id="1641153542">
      <w:bodyDiv w:val="1"/>
      <w:marLeft w:val="0"/>
      <w:marRight w:val="0"/>
      <w:marTop w:val="0"/>
      <w:marBottom w:val="0"/>
      <w:divBdr>
        <w:top w:val="none" w:sz="0" w:space="0" w:color="auto"/>
        <w:left w:val="none" w:sz="0" w:space="0" w:color="auto"/>
        <w:bottom w:val="none" w:sz="0" w:space="0" w:color="auto"/>
        <w:right w:val="none" w:sz="0" w:space="0" w:color="auto"/>
      </w:divBdr>
    </w:div>
    <w:div w:id="1661035968">
      <w:bodyDiv w:val="1"/>
      <w:marLeft w:val="0"/>
      <w:marRight w:val="0"/>
      <w:marTop w:val="0"/>
      <w:marBottom w:val="0"/>
      <w:divBdr>
        <w:top w:val="none" w:sz="0" w:space="0" w:color="auto"/>
        <w:left w:val="none" w:sz="0" w:space="0" w:color="auto"/>
        <w:bottom w:val="none" w:sz="0" w:space="0" w:color="auto"/>
        <w:right w:val="none" w:sz="0" w:space="0" w:color="auto"/>
      </w:divBdr>
    </w:div>
    <w:div w:id="1711954335">
      <w:bodyDiv w:val="1"/>
      <w:marLeft w:val="0"/>
      <w:marRight w:val="0"/>
      <w:marTop w:val="0"/>
      <w:marBottom w:val="0"/>
      <w:divBdr>
        <w:top w:val="none" w:sz="0" w:space="0" w:color="auto"/>
        <w:left w:val="none" w:sz="0" w:space="0" w:color="auto"/>
        <w:bottom w:val="none" w:sz="0" w:space="0" w:color="auto"/>
        <w:right w:val="none" w:sz="0" w:space="0" w:color="auto"/>
      </w:divBdr>
    </w:div>
    <w:div w:id="1765610603">
      <w:bodyDiv w:val="1"/>
      <w:marLeft w:val="0"/>
      <w:marRight w:val="0"/>
      <w:marTop w:val="0"/>
      <w:marBottom w:val="0"/>
      <w:divBdr>
        <w:top w:val="none" w:sz="0" w:space="0" w:color="auto"/>
        <w:left w:val="none" w:sz="0" w:space="0" w:color="auto"/>
        <w:bottom w:val="none" w:sz="0" w:space="0" w:color="auto"/>
        <w:right w:val="none" w:sz="0" w:space="0" w:color="auto"/>
      </w:divBdr>
    </w:div>
    <w:div w:id="1779594812">
      <w:bodyDiv w:val="1"/>
      <w:marLeft w:val="0"/>
      <w:marRight w:val="0"/>
      <w:marTop w:val="0"/>
      <w:marBottom w:val="0"/>
      <w:divBdr>
        <w:top w:val="none" w:sz="0" w:space="0" w:color="auto"/>
        <w:left w:val="none" w:sz="0" w:space="0" w:color="auto"/>
        <w:bottom w:val="none" w:sz="0" w:space="0" w:color="auto"/>
        <w:right w:val="none" w:sz="0" w:space="0" w:color="auto"/>
      </w:divBdr>
    </w:div>
    <w:div w:id="1794128781">
      <w:bodyDiv w:val="1"/>
      <w:marLeft w:val="0"/>
      <w:marRight w:val="0"/>
      <w:marTop w:val="0"/>
      <w:marBottom w:val="0"/>
      <w:divBdr>
        <w:top w:val="none" w:sz="0" w:space="0" w:color="auto"/>
        <w:left w:val="none" w:sz="0" w:space="0" w:color="auto"/>
        <w:bottom w:val="none" w:sz="0" w:space="0" w:color="auto"/>
        <w:right w:val="none" w:sz="0" w:space="0" w:color="auto"/>
      </w:divBdr>
    </w:div>
    <w:div w:id="1840194544">
      <w:bodyDiv w:val="1"/>
      <w:marLeft w:val="0"/>
      <w:marRight w:val="0"/>
      <w:marTop w:val="0"/>
      <w:marBottom w:val="0"/>
      <w:divBdr>
        <w:top w:val="none" w:sz="0" w:space="0" w:color="auto"/>
        <w:left w:val="none" w:sz="0" w:space="0" w:color="auto"/>
        <w:bottom w:val="none" w:sz="0" w:space="0" w:color="auto"/>
        <w:right w:val="none" w:sz="0" w:space="0" w:color="auto"/>
      </w:divBdr>
    </w:div>
    <w:div w:id="1898084526">
      <w:bodyDiv w:val="1"/>
      <w:marLeft w:val="0"/>
      <w:marRight w:val="0"/>
      <w:marTop w:val="0"/>
      <w:marBottom w:val="0"/>
      <w:divBdr>
        <w:top w:val="none" w:sz="0" w:space="0" w:color="auto"/>
        <w:left w:val="none" w:sz="0" w:space="0" w:color="auto"/>
        <w:bottom w:val="none" w:sz="0" w:space="0" w:color="auto"/>
        <w:right w:val="none" w:sz="0" w:space="0" w:color="auto"/>
      </w:divBdr>
    </w:div>
    <w:div w:id="1903829022">
      <w:bodyDiv w:val="1"/>
      <w:marLeft w:val="0"/>
      <w:marRight w:val="0"/>
      <w:marTop w:val="0"/>
      <w:marBottom w:val="0"/>
      <w:divBdr>
        <w:top w:val="none" w:sz="0" w:space="0" w:color="auto"/>
        <w:left w:val="none" w:sz="0" w:space="0" w:color="auto"/>
        <w:bottom w:val="none" w:sz="0" w:space="0" w:color="auto"/>
        <w:right w:val="none" w:sz="0" w:space="0" w:color="auto"/>
      </w:divBdr>
    </w:div>
    <w:div w:id="2009096203">
      <w:bodyDiv w:val="1"/>
      <w:marLeft w:val="0"/>
      <w:marRight w:val="0"/>
      <w:marTop w:val="0"/>
      <w:marBottom w:val="0"/>
      <w:divBdr>
        <w:top w:val="none" w:sz="0" w:space="0" w:color="auto"/>
        <w:left w:val="none" w:sz="0" w:space="0" w:color="auto"/>
        <w:bottom w:val="none" w:sz="0" w:space="0" w:color="auto"/>
        <w:right w:val="none" w:sz="0" w:space="0" w:color="auto"/>
      </w:divBdr>
    </w:div>
    <w:div w:id="2093038918">
      <w:bodyDiv w:val="1"/>
      <w:marLeft w:val="0"/>
      <w:marRight w:val="0"/>
      <w:marTop w:val="0"/>
      <w:marBottom w:val="0"/>
      <w:divBdr>
        <w:top w:val="none" w:sz="0" w:space="0" w:color="auto"/>
        <w:left w:val="none" w:sz="0" w:space="0" w:color="auto"/>
        <w:bottom w:val="none" w:sz="0" w:space="0" w:color="auto"/>
        <w:right w:val="none" w:sz="0" w:space="0" w:color="auto"/>
      </w:divBdr>
    </w:div>
    <w:div w:id="2108428003">
      <w:bodyDiv w:val="1"/>
      <w:marLeft w:val="0"/>
      <w:marRight w:val="0"/>
      <w:marTop w:val="0"/>
      <w:marBottom w:val="0"/>
      <w:divBdr>
        <w:top w:val="none" w:sz="0" w:space="0" w:color="auto"/>
        <w:left w:val="none" w:sz="0" w:space="0" w:color="auto"/>
        <w:bottom w:val="none" w:sz="0" w:space="0" w:color="auto"/>
        <w:right w:val="none" w:sz="0" w:space="0" w:color="auto"/>
      </w:divBdr>
      <w:divsChild>
        <w:div w:id="944506341">
          <w:marLeft w:val="0"/>
          <w:marRight w:val="0"/>
          <w:marTop w:val="0"/>
          <w:marBottom w:val="0"/>
          <w:divBdr>
            <w:top w:val="none" w:sz="0" w:space="0" w:color="auto"/>
            <w:left w:val="none" w:sz="0" w:space="0" w:color="auto"/>
            <w:bottom w:val="none" w:sz="0" w:space="0" w:color="auto"/>
            <w:right w:val="none" w:sz="0" w:space="0" w:color="auto"/>
          </w:divBdr>
          <w:divsChild>
            <w:div w:id="468087230">
              <w:marLeft w:val="0"/>
              <w:marRight w:val="0"/>
              <w:marTop w:val="0"/>
              <w:marBottom w:val="0"/>
              <w:divBdr>
                <w:top w:val="none" w:sz="0" w:space="0" w:color="auto"/>
                <w:left w:val="none" w:sz="0" w:space="0" w:color="auto"/>
                <w:bottom w:val="none" w:sz="0" w:space="0" w:color="auto"/>
                <w:right w:val="none" w:sz="0" w:space="0" w:color="auto"/>
              </w:divBdr>
              <w:divsChild>
                <w:div w:id="29111847">
                  <w:marLeft w:val="0"/>
                  <w:marRight w:val="0"/>
                  <w:marTop w:val="0"/>
                  <w:marBottom w:val="0"/>
                  <w:divBdr>
                    <w:top w:val="single" w:sz="4" w:space="0" w:color="EAEAEA"/>
                    <w:left w:val="single" w:sz="4" w:space="0" w:color="EAEAEA"/>
                    <w:bottom w:val="single" w:sz="4" w:space="0" w:color="EAEAEA"/>
                    <w:right w:val="single" w:sz="4" w:space="0" w:color="EAEAEA"/>
                  </w:divBdr>
                  <w:divsChild>
                    <w:div w:id="558638253">
                      <w:marLeft w:val="96"/>
                      <w:marRight w:val="96"/>
                      <w:marTop w:val="96"/>
                      <w:marBottom w:val="96"/>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6.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png"/><Relationship Id="rId28" Type="http://schemas.openxmlformats.org/officeDocument/2006/relationships/image" Target="media/image19.png"/><Relationship Id="rId10" Type="http://schemas.openxmlformats.org/officeDocument/2006/relationships/header" Target="header1.xml"/><Relationship Id="rId19" Type="http://schemas.openxmlformats.org/officeDocument/2006/relationships/image" Target="media/image10.jpe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E6198B-1721-4684-A463-87A308181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134</Pages>
  <Words>26204</Words>
  <Characters>149369</Characters>
  <Application>Microsoft Office Word</Application>
  <DocSecurity>0</DocSecurity>
  <Lines>1244</Lines>
  <Paragraphs>350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175223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2020-12-08T05:37:00Z</dcterms:created>
  <dcterms:modified xsi:type="dcterms:W3CDTF">2020-12-08T05:40:00Z</dcterms:modified>
</cp:coreProperties>
</file>