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BA21" w14:textId="77777777" w:rsidR="00BC5B3D" w:rsidRPr="00BC5B3D" w:rsidRDefault="00BC5B3D" w:rsidP="00BC5B3D">
      <w:pPr>
        <w:widowControl w:val="0"/>
        <w:spacing w:after="0" w:line="240" w:lineRule="auto"/>
        <w:jc w:val="center"/>
        <w:rPr>
          <w:rFonts w:ascii="Times New Roman" w:eastAsia="Courier New" w:hAnsi="Times New Roman" w:cs="Times New Roman"/>
          <w:b/>
          <w:bCs/>
          <w:color w:val="000000"/>
          <w:sz w:val="28"/>
          <w:szCs w:val="28"/>
          <w:lang w:eastAsia="uk-UA"/>
        </w:rPr>
      </w:pPr>
      <w:bookmarkStart w:id="0" w:name="_Toc155949154"/>
      <w:r w:rsidRPr="00BC5B3D">
        <w:rPr>
          <w:rFonts w:ascii="Times New Roman" w:eastAsia="Courier New" w:hAnsi="Times New Roman" w:cs="Times New Roman"/>
          <w:b/>
          <w:bCs/>
          <w:color w:val="000000"/>
          <w:sz w:val="28"/>
          <w:szCs w:val="28"/>
          <w:lang w:eastAsia="uk-UA"/>
        </w:rPr>
        <w:t>НАЦІОНАЛЬНИЙ ТЕХНІЧНИЙ УНІВЕРСИТЕТ УКРАЇНИ</w:t>
      </w:r>
    </w:p>
    <w:p w14:paraId="77066C66" w14:textId="77777777" w:rsidR="00BC5B3D" w:rsidRPr="00BC5B3D" w:rsidRDefault="00BC5B3D" w:rsidP="00BC5B3D">
      <w:pPr>
        <w:widowControl w:val="0"/>
        <w:spacing w:after="0" w:line="240" w:lineRule="auto"/>
        <w:jc w:val="center"/>
        <w:rPr>
          <w:rFonts w:ascii="Times New Roman" w:eastAsia="Courier New" w:hAnsi="Times New Roman" w:cs="Times New Roman"/>
          <w:b/>
          <w:bCs/>
          <w:color w:val="000000"/>
          <w:sz w:val="28"/>
          <w:szCs w:val="28"/>
          <w:lang w:eastAsia="uk-UA"/>
        </w:rPr>
      </w:pPr>
      <w:r w:rsidRPr="00BC5B3D">
        <w:rPr>
          <w:rFonts w:ascii="Times New Roman" w:eastAsia="Courier New" w:hAnsi="Times New Roman" w:cs="Times New Roman"/>
          <w:b/>
          <w:bCs/>
          <w:color w:val="000000"/>
          <w:sz w:val="28"/>
          <w:szCs w:val="28"/>
          <w:lang w:eastAsia="uk-UA"/>
        </w:rPr>
        <w:t>«КИЇВСЬКИЙ ПОЛІТЕХНІЧНИЙ ІНСТИТУТ</w:t>
      </w:r>
      <w:r w:rsidRPr="00BC5B3D">
        <w:rPr>
          <w:rFonts w:ascii="Times New Roman" w:eastAsia="Courier New" w:hAnsi="Times New Roman" w:cs="Times New Roman"/>
          <w:b/>
          <w:bCs/>
          <w:color w:val="000000"/>
          <w:sz w:val="28"/>
          <w:szCs w:val="28"/>
          <w:lang w:eastAsia="uk-UA"/>
        </w:rPr>
        <w:br/>
        <w:t>імені ІГОРЯ СІКОРСЬКОГО»</w:t>
      </w:r>
    </w:p>
    <w:p w14:paraId="4C797692" w14:textId="77777777" w:rsidR="00BC5B3D" w:rsidRPr="00BC5B3D" w:rsidRDefault="00BC5B3D" w:rsidP="00BC5B3D">
      <w:pPr>
        <w:widowControl w:val="0"/>
        <w:tabs>
          <w:tab w:val="left" w:leader="underscore" w:pos="9356"/>
        </w:tabs>
        <w:spacing w:before="120" w:after="0" w:line="240" w:lineRule="auto"/>
        <w:jc w:val="center"/>
        <w:rPr>
          <w:rFonts w:ascii="Times New Roman" w:eastAsia="Courier New" w:hAnsi="Times New Roman" w:cs="Times New Roman"/>
          <w:b/>
          <w:sz w:val="28"/>
          <w:szCs w:val="24"/>
          <w:lang w:eastAsia="uk-UA"/>
        </w:rPr>
      </w:pPr>
      <w:proofErr w:type="spellStart"/>
      <w:r w:rsidRPr="00BC5B3D">
        <w:rPr>
          <w:rFonts w:ascii="Times New Roman" w:eastAsia="Courier New" w:hAnsi="Times New Roman" w:cs="Times New Roman"/>
          <w:b/>
          <w:sz w:val="28"/>
          <w:szCs w:val="24"/>
          <w:lang w:val="ru-RU" w:eastAsia="uk-UA"/>
        </w:rPr>
        <w:t>Навчально</w:t>
      </w:r>
      <w:proofErr w:type="spellEnd"/>
      <w:r w:rsidRPr="00BC5B3D">
        <w:rPr>
          <w:rFonts w:ascii="Times New Roman" w:eastAsia="Courier New" w:hAnsi="Times New Roman" w:cs="Times New Roman"/>
          <w:b/>
          <w:sz w:val="28"/>
          <w:szCs w:val="24"/>
          <w:lang w:eastAsia="uk-UA"/>
        </w:rPr>
        <w:t xml:space="preserve">-науковий </w:t>
      </w:r>
      <w:proofErr w:type="spellStart"/>
      <w:r w:rsidRPr="00BC5B3D">
        <w:rPr>
          <w:rFonts w:ascii="Times New Roman" w:eastAsia="Courier New" w:hAnsi="Times New Roman" w:cs="Times New Roman"/>
          <w:b/>
          <w:sz w:val="28"/>
          <w:szCs w:val="24"/>
          <w:lang w:eastAsia="uk-UA"/>
        </w:rPr>
        <w:t>видавничо</w:t>
      </w:r>
      <w:proofErr w:type="spellEnd"/>
      <w:r w:rsidRPr="00BC5B3D">
        <w:rPr>
          <w:rFonts w:ascii="Times New Roman" w:eastAsia="Courier New" w:hAnsi="Times New Roman" w:cs="Times New Roman"/>
          <w:b/>
          <w:sz w:val="28"/>
          <w:szCs w:val="24"/>
          <w:lang w:eastAsia="uk-UA"/>
        </w:rPr>
        <w:t>-поліграфічний інститут</w:t>
      </w:r>
    </w:p>
    <w:p w14:paraId="6AC6A012" w14:textId="77777777" w:rsidR="00BC5B3D" w:rsidRPr="00BC5B3D" w:rsidRDefault="00BC5B3D" w:rsidP="00BC5B3D">
      <w:pPr>
        <w:widowControl w:val="0"/>
        <w:tabs>
          <w:tab w:val="left" w:leader="underscore" w:pos="9356"/>
        </w:tabs>
        <w:spacing w:before="120" w:after="0" w:line="240" w:lineRule="auto"/>
        <w:jc w:val="center"/>
        <w:rPr>
          <w:rFonts w:ascii="Times New Roman" w:eastAsia="Courier New" w:hAnsi="Times New Roman" w:cs="Times New Roman"/>
          <w:b/>
          <w:sz w:val="28"/>
          <w:szCs w:val="24"/>
          <w:lang w:eastAsia="uk-UA"/>
        </w:rPr>
      </w:pPr>
      <w:r w:rsidRPr="00BC5B3D">
        <w:rPr>
          <w:rFonts w:ascii="Times New Roman" w:eastAsia="Courier New" w:hAnsi="Times New Roman" w:cs="Times New Roman"/>
          <w:b/>
          <w:sz w:val="28"/>
          <w:szCs w:val="24"/>
          <w:lang w:eastAsia="uk-UA"/>
        </w:rPr>
        <w:t>Кафедра машин та агрегатів поліграфічного виробництва</w:t>
      </w:r>
    </w:p>
    <w:p w14:paraId="60F7B4FE" w14:textId="77777777" w:rsidR="00BC5B3D" w:rsidRPr="00BC5B3D" w:rsidRDefault="00BC5B3D" w:rsidP="00BC5B3D">
      <w:pPr>
        <w:widowControl w:val="0"/>
        <w:tabs>
          <w:tab w:val="left" w:leader="underscore" w:pos="8903"/>
          <w:tab w:val="left" w:leader="underscore" w:pos="9631"/>
        </w:tabs>
        <w:spacing w:after="0" w:line="240" w:lineRule="auto"/>
        <w:jc w:val="center"/>
        <w:rPr>
          <w:rFonts w:ascii="Times New Roman" w:eastAsia="Courier New" w:hAnsi="Times New Roman" w:cs="Times New Roman"/>
          <w:color w:val="000000"/>
          <w:sz w:val="28"/>
          <w:szCs w:val="24"/>
          <w:lang w:eastAsia="uk-UA"/>
        </w:rPr>
      </w:pPr>
    </w:p>
    <w:tbl>
      <w:tblPr>
        <w:tblW w:w="0" w:type="auto"/>
        <w:tblLook w:val="04A0" w:firstRow="1" w:lastRow="0" w:firstColumn="1" w:lastColumn="0" w:noHBand="0" w:noVBand="1"/>
      </w:tblPr>
      <w:tblGrid>
        <w:gridCol w:w="5211"/>
        <w:gridCol w:w="3905"/>
      </w:tblGrid>
      <w:tr w:rsidR="00BC5B3D" w:rsidRPr="00BC5B3D" w14:paraId="17D39A07" w14:textId="77777777" w:rsidTr="002F2316">
        <w:tc>
          <w:tcPr>
            <w:tcW w:w="5211" w:type="dxa"/>
          </w:tcPr>
          <w:p w14:paraId="19E76831" w14:textId="77777777" w:rsidR="00BC5B3D" w:rsidRPr="00BC5B3D" w:rsidRDefault="00BC5B3D" w:rsidP="00BC5B3D">
            <w:pPr>
              <w:widowControl w:val="0"/>
              <w:tabs>
                <w:tab w:val="left" w:leader="underscore" w:pos="9631"/>
              </w:tabs>
              <w:spacing w:after="0" w:line="240" w:lineRule="auto"/>
              <w:rPr>
                <w:rFonts w:ascii="Times New Roman" w:eastAsia="Courier New" w:hAnsi="Times New Roman" w:cs="Times New Roman"/>
                <w:bCs/>
                <w:color w:val="000000"/>
                <w:sz w:val="24"/>
                <w:szCs w:val="24"/>
                <w:lang w:eastAsia="uk-UA"/>
              </w:rPr>
            </w:pPr>
            <w:r w:rsidRPr="00BC5B3D">
              <w:rPr>
                <w:rFonts w:ascii="Times New Roman" w:eastAsia="Courier New" w:hAnsi="Times New Roman" w:cs="Times New Roman"/>
                <w:bCs/>
                <w:color w:val="000000"/>
                <w:sz w:val="24"/>
                <w:szCs w:val="24"/>
                <w:lang w:eastAsia="uk-UA"/>
              </w:rPr>
              <w:t>«На правах рукопису»</w:t>
            </w:r>
          </w:p>
          <w:p w14:paraId="5D94D333" w14:textId="77777777" w:rsidR="00BC5B3D" w:rsidRPr="00BC5B3D" w:rsidRDefault="00BC5B3D" w:rsidP="00BC5B3D">
            <w:pPr>
              <w:widowControl w:val="0"/>
              <w:tabs>
                <w:tab w:val="left" w:leader="underscore" w:pos="9631"/>
              </w:tabs>
              <w:spacing w:after="0" w:line="240" w:lineRule="auto"/>
              <w:rPr>
                <w:rFonts w:ascii="Times New Roman" w:eastAsia="Courier New" w:hAnsi="Times New Roman" w:cs="Times New Roman"/>
                <w:bCs/>
                <w:color w:val="000000"/>
                <w:sz w:val="24"/>
                <w:szCs w:val="24"/>
                <w:lang w:eastAsia="uk-UA"/>
              </w:rPr>
            </w:pPr>
            <w:r w:rsidRPr="00BC5B3D">
              <w:rPr>
                <w:rFonts w:ascii="Times New Roman" w:eastAsia="Courier New" w:hAnsi="Times New Roman" w:cs="Times New Roman"/>
                <w:bCs/>
                <w:color w:val="000000"/>
                <w:sz w:val="24"/>
                <w:szCs w:val="24"/>
                <w:lang w:eastAsia="uk-UA"/>
              </w:rPr>
              <w:t>УДК 681.62.066</w:t>
            </w:r>
          </w:p>
        </w:tc>
        <w:tc>
          <w:tcPr>
            <w:tcW w:w="3905" w:type="dxa"/>
          </w:tcPr>
          <w:p w14:paraId="31773C98" w14:textId="77777777" w:rsidR="00BC5B3D" w:rsidRPr="00BC5B3D" w:rsidRDefault="00BC5B3D" w:rsidP="00BC5B3D">
            <w:pPr>
              <w:widowControl w:val="0"/>
              <w:spacing w:after="0" w:line="240" w:lineRule="auto"/>
              <w:ind w:left="62"/>
              <w:rPr>
                <w:rFonts w:ascii="Times New Roman" w:eastAsia="Courier New" w:hAnsi="Times New Roman" w:cs="Times New Roman"/>
                <w:color w:val="000000"/>
                <w:sz w:val="24"/>
                <w:szCs w:val="24"/>
                <w:lang w:eastAsia="uk-UA"/>
              </w:rPr>
            </w:pPr>
            <w:r w:rsidRPr="00BC5B3D">
              <w:rPr>
                <w:rFonts w:ascii="Times New Roman" w:eastAsia="Courier New" w:hAnsi="Times New Roman" w:cs="Times New Roman"/>
                <w:color w:val="000000"/>
                <w:sz w:val="24"/>
                <w:szCs w:val="24"/>
                <w:lang w:eastAsia="uk-UA"/>
              </w:rPr>
              <w:t>До захисту допущено:</w:t>
            </w:r>
          </w:p>
          <w:p w14:paraId="465C70BB" w14:textId="77777777" w:rsidR="00BC5B3D" w:rsidRPr="00BC5B3D" w:rsidRDefault="00BC5B3D" w:rsidP="00BC5B3D">
            <w:pPr>
              <w:widowControl w:val="0"/>
              <w:spacing w:before="120" w:after="0" w:line="240" w:lineRule="auto"/>
              <w:ind w:left="62"/>
              <w:rPr>
                <w:rFonts w:ascii="Times New Roman" w:eastAsia="Courier New" w:hAnsi="Times New Roman" w:cs="Times New Roman"/>
                <w:bCs/>
                <w:color w:val="000000"/>
                <w:sz w:val="24"/>
                <w:szCs w:val="24"/>
                <w:lang w:eastAsia="uk-UA"/>
              </w:rPr>
            </w:pPr>
            <w:r w:rsidRPr="00BC5B3D">
              <w:rPr>
                <w:rFonts w:ascii="Times New Roman" w:eastAsia="Courier New" w:hAnsi="Times New Roman" w:cs="Times New Roman"/>
                <w:bCs/>
                <w:color w:val="000000"/>
                <w:sz w:val="24"/>
                <w:szCs w:val="24"/>
                <w:lang w:eastAsia="uk-UA"/>
              </w:rPr>
              <w:t>В.о. завідувача кафедри</w:t>
            </w:r>
          </w:p>
          <w:p w14:paraId="635D83C8" w14:textId="77777777" w:rsidR="00BC5B3D" w:rsidRPr="00BC5B3D" w:rsidRDefault="00BC5B3D" w:rsidP="00BC5B3D">
            <w:pPr>
              <w:widowControl w:val="0"/>
              <w:spacing w:before="120" w:after="0" w:line="240" w:lineRule="auto"/>
              <w:ind w:left="62" w:right="-31"/>
              <w:rPr>
                <w:rFonts w:ascii="Times New Roman" w:eastAsia="Courier New" w:hAnsi="Times New Roman" w:cs="Times New Roman"/>
                <w:color w:val="000000"/>
                <w:sz w:val="24"/>
                <w:szCs w:val="24"/>
                <w:lang w:eastAsia="uk-UA"/>
              </w:rPr>
            </w:pPr>
            <w:r w:rsidRPr="00BC5B3D">
              <w:rPr>
                <w:rFonts w:ascii="Times New Roman" w:eastAsia="Courier New" w:hAnsi="Times New Roman" w:cs="Times New Roman"/>
                <w:color w:val="000000"/>
                <w:sz w:val="24"/>
                <w:szCs w:val="24"/>
                <w:lang w:eastAsia="uk-UA"/>
              </w:rPr>
              <w:t>________ Микола ЗЕНКІН</w:t>
            </w:r>
          </w:p>
          <w:p w14:paraId="1595854C" w14:textId="77777777" w:rsidR="00BC5B3D" w:rsidRPr="00BC5B3D" w:rsidRDefault="00BC5B3D" w:rsidP="00BC5B3D">
            <w:pPr>
              <w:widowControl w:val="0"/>
              <w:spacing w:before="120" w:after="0" w:line="240" w:lineRule="auto"/>
              <w:ind w:left="62"/>
              <w:rPr>
                <w:rFonts w:ascii="Times New Roman" w:eastAsia="Courier New" w:hAnsi="Times New Roman" w:cs="Times New Roman"/>
                <w:color w:val="000000"/>
                <w:sz w:val="24"/>
                <w:szCs w:val="24"/>
                <w:lang w:eastAsia="uk-UA"/>
              </w:rPr>
            </w:pPr>
            <w:r w:rsidRPr="00BC5B3D">
              <w:rPr>
                <w:rFonts w:ascii="Times New Roman" w:eastAsia="Courier New" w:hAnsi="Times New Roman" w:cs="Times New Roman"/>
                <w:color w:val="000000"/>
                <w:sz w:val="24"/>
                <w:szCs w:val="24"/>
                <w:lang w:eastAsia="uk-UA"/>
              </w:rPr>
              <w:t>«___»_____________20</w:t>
            </w:r>
            <w:r w:rsidRPr="00BC5B3D">
              <w:rPr>
                <w:rFonts w:ascii="Times New Roman" w:eastAsia="Courier New" w:hAnsi="Times New Roman" w:cs="Times New Roman"/>
                <w:color w:val="000000"/>
                <w:sz w:val="24"/>
                <w:szCs w:val="24"/>
                <w:u w:val="single"/>
                <w:lang w:eastAsia="uk-UA"/>
              </w:rPr>
              <w:t>2</w:t>
            </w:r>
            <w:r w:rsidRPr="00BC5B3D">
              <w:rPr>
                <w:rFonts w:ascii="Times New Roman" w:eastAsia="Courier New" w:hAnsi="Times New Roman" w:cs="Times New Roman"/>
                <w:color w:val="000000"/>
                <w:sz w:val="24"/>
                <w:szCs w:val="24"/>
                <w:u w:val="single"/>
                <w:lang w:val="en-US" w:eastAsia="uk-UA"/>
              </w:rPr>
              <w:t>4</w:t>
            </w:r>
            <w:r w:rsidRPr="00BC5B3D">
              <w:rPr>
                <w:rFonts w:ascii="Times New Roman" w:eastAsia="Courier New" w:hAnsi="Times New Roman" w:cs="Times New Roman"/>
                <w:color w:val="000000"/>
                <w:sz w:val="24"/>
                <w:szCs w:val="24"/>
                <w:lang w:eastAsia="uk-UA"/>
              </w:rPr>
              <w:t xml:space="preserve">  р.</w:t>
            </w:r>
          </w:p>
          <w:p w14:paraId="24276ED5" w14:textId="77777777" w:rsidR="00BC5B3D" w:rsidRPr="00BC5B3D" w:rsidRDefault="00BC5B3D" w:rsidP="00BC5B3D">
            <w:pPr>
              <w:widowControl w:val="0"/>
              <w:spacing w:after="0" w:line="240" w:lineRule="auto"/>
              <w:rPr>
                <w:rFonts w:ascii="Times New Roman" w:eastAsia="Courier New" w:hAnsi="Times New Roman" w:cs="Times New Roman"/>
                <w:bCs/>
                <w:caps/>
                <w:color w:val="000000"/>
                <w:sz w:val="24"/>
                <w:szCs w:val="24"/>
                <w:lang w:eastAsia="uk-UA"/>
              </w:rPr>
            </w:pPr>
          </w:p>
        </w:tc>
      </w:tr>
    </w:tbl>
    <w:p w14:paraId="2BC8BE4F" w14:textId="77777777" w:rsidR="00BC5B3D" w:rsidRPr="00BC5B3D" w:rsidRDefault="00BC5B3D" w:rsidP="00BC5B3D">
      <w:pPr>
        <w:widowControl w:val="0"/>
        <w:tabs>
          <w:tab w:val="left" w:leader="underscore" w:pos="9631"/>
        </w:tabs>
        <w:spacing w:after="0" w:line="240" w:lineRule="auto"/>
        <w:rPr>
          <w:rFonts w:ascii="Times New Roman" w:eastAsia="Courier New" w:hAnsi="Times New Roman" w:cs="Times New Roman"/>
          <w:b/>
          <w:bCs/>
          <w:caps/>
          <w:color w:val="000000"/>
          <w:sz w:val="24"/>
          <w:szCs w:val="24"/>
          <w:lang w:eastAsia="uk-UA"/>
        </w:rPr>
      </w:pPr>
    </w:p>
    <w:p w14:paraId="4F39A647" w14:textId="77777777" w:rsidR="00BC5B3D" w:rsidRPr="00BC5B3D" w:rsidRDefault="00BC5B3D" w:rsidP="00BC5B3D">
      <w:pPr>
        <w:widowControl w:val="0"/>
        <w:tabs>
          <w:tab w:val="right" w:leader="underscore" w:pos="8903"/>
        </w:tabs>
        <w:spacing w:after="0" w:line="240" w:lineRule="auto"/>
        <w:jc w:val="center"/>
        <w:rPr>
          <w:rFonts w:ascii="Times New Roman" w:eastAsia="Courier New" w:hAnsi="Times New Roman" w:cs="Times New Roman"/>
          <w:b/>
          <w:color w:val="000000"/>
          <w:sz w:val="40"/>
          <w:szCs w:val="40"/>
          <w:lang w:eastAsia="uk-UA"/>
        </w:rPr>
      </w:pPr>
      <w:r w:rsidRPr="00BC5B3D">
        <w:rPr>
          <w:rFonts w:ascii="Times New Roman" w:eastAsia="Courier New" w:hAnsi="Times New Roman" w:cs="Times New Roman"/>
          <w:b/>
          <w:color w:val="000000"/>
          <w:sz w:val="40"/>
          <w:szCs w:val="40"/>
          <w:lang w:eastAsia="uk-UA"/>
        </w:rPr>
        <w:t>Магістерська дисертація</w:t>
      </w:r>
    </w:p>
    <w:p w14:paraId="71ACD9DE" w14:textId="77777777" w:rsidR="00BC5B3D" w:rsidRPr="00BC5B3D" w:rsidRDefault="00BC5B3D" w:rsidP="00BC5B3D">
      <w:pPr>
        <w:widowControl w:val="0"/>
        <w:spacing w:before="120" w:after="120" w:line="240" w:lineRule="auto"/>
        <w:jc w:val="center"/>
        <w:rPr>
          <w:rFonts w:ascii="Times New Roman" w:eastAsia="Courier New" w:hAnsi="Times New Roman" w:cs="Times New Roman"/>
          <w:b/>
          <w:color w:val="000000"/>
          <w:sz w:val="28"/>
          <w:szCs w:val="28"/>
          <w:lang w:eastAsia="uk-UA"/>
        </w:rPr>
      </w:pPr>
      <w:r w:rsidRPr="00BC5B3D">
        <w:rPr>
          <w:rFonts w:ascii="Times New Roman" w:eastAsia="Courier New" w:hAnsi="Times New Roman" w:cs="Times New Roman"/>
          <w:b/>
          <w:color w:val="000000"/>
          <w:sz w:val="28"/>
          <w:szCs w:val="28"/>
          <w:lang w:eastAsia="uk-UA"/>
        </w:rPr>
        <w:t>на здобуття ступеня магістра</w:t>
      </w:r>
    </w:p>
    <w:p w14:paraId="0F2EFEF4" w14:textId="77777777" w:rsidR="00BC5B3D" w:rsidRPr="00BC5B3D" w:rsidRDefault="00BC5B3D" w:rsidP="00BC5B3D">
      <w:pPr>
        <w:widowControl w:val="0"/>
        <w:spacing w:before="120" w:after="120" w:line="240" w:lineRule="auto"/>
        <w:jc w:val="center"/>
        <w:rPr>
          <w:rFonts w:ascii="Times New Roman" w:eastAsia="Courier New" w:hAnsi="Times New Roman" w:cs="Times New Roman"/>
          <w:b/>
          <w:color w:val="000000"/>
          <w:sz w:val="28"/>
          <w:szCs w:val="28"/>
          <w:lang w:eastAsia="uk-UA"/>
        </w:rPr>
      </w:pPr>
      <w:r w:rsidRPr="00BC5B3D">
        <w:rPr>
          <w:rFonts w:ascii="Times New Roman" w:eastAsia="Courier New" w:hAnsi="Times New Roman" w:cs="Times New Roman"/>
          <w:b/>
          <w:color w:val="000000"/>
          <w:sz w:val="28"/>
          <w:szCs w:val="28"/>
          <w:lang w:eastAsia="uk-UA"/>
        </w:rPr>
        <w:t xml:space="preserve">за освітньо-професійною програмою </w:t>
      </w:r>
    </w:p>
    <w:p w14:paraId="18F7A04C" w14:textId="77777777" w:rsidR="00BC5B3D" w:rsidRPr="00BC5B3D" w:rsidRDefault="00BC5B3D" w:rsidP="00BC5B3D">
      <w:pPr>
        <w:widowControl w:val="0"/>
        <w:spacing w:before="120" w:after="120" w:line="240" w:lineRule="auto"/>
        <w:jc w:val="center"/>
        <w:rPr>
          <w:rFonts w:ascii="Times New Roman" w:eastAsia="Courier New" w:hAnsi="Times New Roman" w:cs="Times New Roman"/>
          <w:b/>
          <w:sz w:val="28"/>
          <w:szCs w:val="28"/>
          <w:lang w:eastAsia="uk-UA"/>
        </w:rPr>
      </w:pPr>
      <w:r w:rsidRPr="00BC5B3D">
        <w:rPr>
          <w:rFonts w:ascii="Times New Roman" w:eastAsia="Courier New" w:hAnsi="Times New Roman" w:cs="Times New Roman"/>
          <w:b/>
          <w:sz w:val="28"/>
          <w:szCs w:val="28"/>
          <w:lang w:eastAsia="uk-UA"/>
        </w:rPr>
        <w:t>«Комп’ютеризовані поліграфічні системи»</w:t>
      </w:r>
    </w:p>
    <w:p w14:paraId="6ECD4C4A" w14:textId="77777777" w:rsidR="00BC5B3D" w:rsidRPr="00BC5B3D" w:rsidRDefault="00BC5B3D" w:rsidP="00BC5B3D">
      <w:pPr>
        <w:widowControl w:val="0"/>
        <w:spacing w:before="120" w:after="120" w:line="240" w:lineRule="auto"/>
        <w:jc w:val="center"/>
        <w:rPr>
          <w:rFonts w:ascii="Times New Roman" w:eastAsia="Courier New" w:hAnsi="Times New Roman" w:cs="Times New Roman"/>
          <w:b/>
          <w:sz w:val="28"/>
          <w:szCs w:val="28"/>
          <w:lang w:eastAsia="uk-UA"/>
        </w:rPr>
      </w:pPr>
      <w:r w:rsidRPr="00BC5B3D">
        <w:rPr>
          <w:rFonts w:ascii="Times New Roman" w:eastAsia="Courier New" w:hAnsi="Times New Roman" w:cs="Times New Roman"/>
          <w:b/>
          <w:sz w:val="28"/>
          <w:szCs w:val="28"/>
          <w:lang w:eastAsia="uk-UA"/>
        </w:rPr>
        <w:t>зі спеціальності 133 «Галузеве машинобудування»</w:t>
      </w:r>
    </w:p>
    <w:p w14:paraId="45E11A48" w14:textId="23820B15" w:rsidR="00BC5B3D" w:rsidRPr="00BC5B3D" w:rsidRDefault="00BC5B3D" w:rsidP="00FD1761">
      <w:pPr>
        <w:widowControl w:val="0"/>
        <w:tabs>
          <w:tab w:val="left" w:leader="underscore" w:pos="9356"/>
        </w:tabs>
        <w:spacing w:before="120" w:after="0" w:line="240" w:lineRule="auto"/>
        <w:jc w:val="center"/>
        <w:rPr>
          <w:rFonts w:ascii="Times New Roman" w:eastAsia="Courier New" w:hAnsi="Times New Roman" w:cs="Times New Roman"/>
          <w:b/>
          <w:color w:val="000000"/>
          <w:sz w:val="28"/>
          <w:szCs w:val="28"/>
          <w:lang w:val="ru-RU" w:eastAsia="uk-UA"/>
        </w:rPr>
      </w:pPr>
      <w:r w:rsidRPr="00BC5B3D">
        <w:rPr>
          <w:rFonts w:ascii="Times New Roman" w:eastAsia="Courier New" w:hAnsi="Times New Roman" w:cs="Times New Roman"/>
          <w:b/>
          <w:color w:val="000000"/>
          <w:sz w:val="28"/>
          <w:szCs w:val="28"/>
          <w:lang w:eastAsia="uk-UA"/>
        </w:rPr>
        <w:t>на тему: «</w:t>
      </w:r>
      <w:r w:rsidRPr="00BC5B3D">
        <w:rPr>
          <w:rFonts w:ascii="Times New Roman" w:eastAsia="Courier New" w:hAnsi="Times New Roman" w:cs="Courier New"/>
          <w:b/>
          <w:color w:val="000000"/>
          <w:sz w:val="28"/>
          <w:szCs w:val="24"/>
          <w:shd w:val="clear" w:color="auto" w:fill="FFFFFF"/>
          <w:lang w:eastAsia="uk-UA"/>
        </w:rPr>
        <w:t>Д</w:t>
      </w:r>
      <w:r w:rsidR="00FD1761">
        <w:rPr>
          <w:rFonts w:ascii="Times New Roman" w:eastAsia="Courier New" w:hAnsi="Times New Roman" w:cs="Courier New"/>
          <w:b/>
          <w:color w:val="000000"/>
          <w:sz w:val="28"/>
          <w:szCs w:val="24"/>
          <w:shd w:val="clear" w:color="auto" w:fill="FFFFFF"/>
          <w:lang w:eastAsia="uk-UA"/>
        </w:rPr>
        <w:t>рукарські апарати офсетних друкарських машин</w:t>
      </w:r>
      <w:r w:rsidRPr="00BC5B3D">
        <w:rPr>
          <w:rFonts w:ascii="Times New Roman" w:eastAsia="Courier New" w:hAnsi="Times New Roman" w:cs="Times New Roman"/>
          <w:b/>
          <w:color w:val="000000"/>
          <w:sz w:val="28"/>
          <w:szCs w:val="28"/>
          <w:lang w:eastAsia="uk-UA"/>
        </w:rPr>
        <w:t>»</w:t>
      </w:r>
    </w:p>
    <w:p w14:paraId="67BA0848" w14:textId="77777777" w:rsidR="00BC5B3D" w:rsidRPr="00BC5B3D" w:rsidRDefault="00BC5B3D" w:rsidP="00BC5B3D">
      <w:pPr>
        <w:widowControl w:val="0"/>
        <w:spacing w:after="0" w:line="240" w:lineRule="auto"/>
        <w:rPr>
          <w:rFonts w:ascii="Times New Roman" w:eastAsia="Courier New" w:hAnsi="Times New Roman" w:cs="Times New Roman"/>
          <w:bCs/>
          <w:color w:val="000000"/>
          <w:sz w:val="28"/>
          <w:szCs w:val="28"/>
          <w:lang w:eastAsia="uk-UA"/>
        </w:rPr>
      </w:pPr>
    </w:p>
    <w:p w14:paraId="66DCA0F9" w14:textId="27539ED8" w:rsidR="00BC5B3D" w:rsidRPr="00BC5B3D" w:rsidRDefault="00BC5B3D" w:rsidP="00BC5B3D">
      <w:pPr>
        <w:widowControl w:val="0"/>
        <w:spacing w:after="0" w:line="240" w:lineRule="auto"/>
        <w:rPr>
          <w:rFonts w:ascii="Times New Roman" w:eastAsia="Courier New" w:hAnsi="Times New Roman" w:cs="Times New Roman"/>
          <w:bCs/>
          <w:color w:val="000000"/>
          <w:sz w:val="28"/>
          <w:szCs w:val="28"/>
          <w:lang w:eastAsia="uk-UA"/>
        </w:rPr>
      </w:pPr>
      <w:r w:rsidRPr="00BC5B3D">
        <w:rPr>
          <w:rFonts w:ascii="Times New Roman" w:eastAsia="Courier New" w:hAnsi="Times New Roman" w:cs="Times New Roman"/>
          <w:bCs/>
          <w:color w:val="000000"/>
          <w:sz w:val="28"/>
          <w:szCs w:val="28"/>
          <w:lang w:eastAsia="uk-UA"/>
        </w:rPr>
        <w:t>Викона</w:t>
      </w:r>
      <w:r>
        <w:rPr>
          <w:rFonts w:ascii="Times New Roman" w:eastAsia="Courier New" w:hAnsi="Times New Roman" w:cs="Times New Roman"/>
          <w:bCs/>
          <w:color w:val="000000"/>
          <w:sz w:val="28"/>
          <w:szCs w:val="28"/>
          <w:lang w:eastAsia="uk-UA"/>
        </w:rPr>
        <w:t>в</w:t>
      </w:r>
      <w:r w:rsidRPr="00BC5B3D">
        <w:rPr>
          <w:rFonts w:ascii="Times New Roman" w:eastAsia="Courier New" w:hAnsi="Times New Roman" w:cs="Times New Roman"/>
          <w:bCs/>
          <w:color w:val="000000"/>
          <w:sz w:val="28"/>
          <w:szCs w:val="28"/>
          <w:lang w:eastAsia="uk-UA"/>
        </w:rPr>
        <w:t xml:space="preserve">: </w:t>
      </w:r>
    </w:p>
    <w:p w14:paraId="39186319" w14:textId="2A49463E" w:rsidR="00BC5B3D" w:rsidRPr="00BC5B3D" w:rsidRDefault="00BC5B3D" w:rsidP="00BC5B3D">
      <w:pPr>
        <w:widowControl w:val="0"/>
        <w:spacing w:after="0" w:line="240" w:lineRule="auto"/>
        <w:rPr>
          <w:rFonts w:ascii="Times New Roman" w:eastAsia="Courier New" w:hAnsi="Times New Roman" w:cs="Times New Roman"/>
          <w:sz w:val="28"/>
          <w:szCs w:val="28"/>
          <w:lang w:eastAsia="uk-UA"/>
        </w:rPr>
      </w:pPr>
      <w:r w:rsidRPr="00BC5B3D">
        <w:rPr>
          <w:rFonts w:ascii="Times New Roman" w:eastAsia="Courier New" w:hAnsi="Times New Roman" w:cs="Times New Roman"/>
          <w:bCs/>
          <w:sz w:val="28"/>
          <w:szCs w:val="28"/>
          <w:lang w:eastAsia="uk-UA"/>
        </w:rPr>
        <w:t>студент ІІ курсу, групи СМ-21мп</w:t>
      </w:r>
    </w:p>
    <w:p w14:paraId="779E8C79" w14:textId="7F99CEA8" w:rsidR="00BC5B3D" w:rsidRPr="00BC5B3D" w:rsidRDefault="00BC5B3D" w:rsidP="00BC5B3D">
      <w:pPr>
        <w:widowControl w:val="0"/>
        <w:tabs>
          <w:tab w:val="left" w:pos="7513"/>
        </w:tabs>
        <w:spacing w:after="0" w:line="240" w:lineRule="auto"/>
        <w:rPr>
          <w:rFonts w:ascii="Times New Roman" w:eastAsia="Courier New" w:hAnsi="Times New Roman" w:cs="Times New Roman"/>
          <w:bCs/>
          <w:color w:val="000000"/>
          <w:sz w:val="28"/>
          <w:szCs w:val="28"/>
          <w:lang w:eastAsia="uk-UA"/>
        </w:rPr>
      </w:pPr>
      <w:r>
        <w:rPr>
          <w:rFonts w:ascii="Times New Roman" w:eastAsia="Courier New" w:hAnsi="Times New Roman" w:cs="Times New Roman"/>
          <w:bCs/>
          <w:sz w:val="28"/>
          <w:szCs w:val="28"/>
          <w:lang w:eastAsia="uk-UA"/>
        </w:rPr>
        <w:t>Яценко Андрій Григорович</w:t>
      </w:r>
      <w:r w:rsidRPr="00BC5B3D">
        <w:rPr>
          <w:rFonts w:ascii="Times New Roman" w:eastAsia="Courier New" w:hAnsi="Times New Roman" w:cs="Times New Roman"/>
          <w:bCs/>
          <w:color w:val="FF0000"/>
          <w:sz w:val="28"/>
          <w:szCs w:val="28"/>
          <w:lang w:eastAsia="uk-UA"/>
        </w:rPr>
        <w:t xml:space="preserve"> </w:t>
      </w:r>
      <w:r w:rsidRPr="00BC5B3D">
        <w:rPr>
          <w:rFonts w:ascii="Times New Roman" w:eastAsia="Courier New" w:hAnsi="Times New Roman" w:cs="Times New Roman"/>
          <w:bCs/>
          <w:color w:val="000000"/>
          <w:sz w:val="28"/>
          <w:szCs w:val="28"/>
          <w:lang w:eastAsia="uk-UA"/>
        </w:rPr>
        <w:tab/>
        <w:t>__________</w:t>
      </w:r>
    </w:p>
    <w:p w14:paraId="187FE85C" w14:textId="77777777" w:rsidR="00BC5B3D" w:rsidRPr="00BC5B3D" w:rsidRDefault="00BC5B3D" w:rsidP="00BC5B3D">
      <w:pPr>
        <w:widowControl w:val="0"/>
        <w:tabs>
          <w:tab w:val="left" w:leader="underscore" w:pos="7371"/>
          <w:tab w:val="left" w:pos="7513"/>
          <w:tab w:val="left" w:leader="underscore" w:pos="8903"/>
        </w:tabs>
        <w:spacing w:before="240" w:after="0" w:line="240" w:lineRule="auto"/>
        <w:rPr>
          <w:rFonts w:ascii="Times New Roman" w:eastAsia="Courier New" w:hAnsi="Times New Roman" w:cs="Times New Roman"/>
          <w:color w:val="000000"/>
          <w:sz w:val="28"/>
          <w:szCs w:val="28"/>
          <w:lang w:eastAsia="uk-UA"/>
        </w:rPr>
      </w:pPr>
      <w:r w:rsidRPr="00BC5B3D">
        <w:rPr>
          <w:rFonts w:ascii="Times New Roman" w:eastAsia="Courier New" w:hAnsi="Times New Roman" w:cs="Times New Roman"/>
          <w:bCs/>
          <w:color w:val="000000"/>
          <w:sz w:val="28"/>
          <w:szCs w:val="28"/>
          <w:lang w:eastAsia="uk-UA"/>
        </w:rPr>
        <w:t>Науковий керівник:</w:t>
      </w:r>
      <w:r w:rsidRPr="00BC5B3D">
        <w:rPr>
          <w:rFonts w:ascii="Times New Roman" w:eastAsia="Courier New" w:hAnsi="Times New Roman" w:cs="Times New Roman"/>
          <w:color w:val="000000"/>
          <w:sz w:val="28"/>
          <w:szCs w:val="28"/>
          <w:lang w:eastAsia="uk-UA"/>
        </w:rPr>
        <w:t xml:space="preserve"> </w:t>
      </w:r>
    </w:p>
    <w:p w14:paraId="7E01C232" w14:textId="0972962C" w:rsidR="00BC5B3D" w:rsidRPr="00BC5B3D" w:rsidRDefault="00FD1761" w:rsidP="00BC5B3D">
      <w:pPr>
        <w:widowControl w:val="0"/>
        <w:tabs>
          <w:tab w:val="left" w:leader="underscore" w:pos="7371"/>
          <w:tab w:val="left" w:pos="7513"/>
          <w:tab w:val="left" w:leader="underscore" w:pos="8903"/>
        </w:tabs>
        <w:spacing w:after="0" w:line="240" w:lineRule="auto"/>
        <w:rPr>
          <w:rFonts w:ascii="Times New Roman" w:eastAsia="Courier New" w:hAnsi="Times New Roman" w:cs="Times New Roman"/>
          <w:bCs/>
          <w:sz w:val="28"/>
          <w:szCs w:val="28"/>
          <w:lang w:eastAsia="uk-UA"/>
        </w:rPr>
      </w:pPr>
      <w:r>
        <w:rPr>
          <w:rFonts w:ascii="Times New Roman" w:eastAsia="Courier New" w:hAnsi="Times New Roman" w:cs="Times New Roman"/>
          <w:bCs/>
          <w:sz w:val="28"/>
          <w:szCs w:val="28"/>
          <w:lang w:eastAsia="uk-UA"/>
        </w:rPr>
        <w:t>Доцент</w:t>
      </w:r>
      <w:r w:rsidR="00BC5B3D" w:rsidRPr="00BC5B3D">
        <w:rPr>
          <w:rFonts w:ascii="Times New Roman" w:eastAsia="Courier New" w:hAnsi="Times New Roman" w:cs="Times New Roman"/>
          <w:bCs/>
          <w:sz w:val="28"/>
          <w:szCs w:val="28"/>
          <w:lang w:eastAsia="uk-UA"/>
        </w:rPr>
        <w:t xml:space="preserve">, </w:t>
      </w:r>
      <w:proofErr w:type="spellStart"/>
      <w:r>
        <w:rPr>
          <w:rFonts w:ascii="Times New Roman" w:eastAsia="Courier New" w:hAnsi="Times New Roman" w:cs="Times New Roman"/>
          <w:bCs/>
          <w:sz w:val="28"/>
          <w:szCs w:val="28"/>
          <w:lang w:eastAsia="uk-UA"/>
        </w:rPr>
        <w:t>к</w:t>
      </w:r>
      <w:r w:rsidR="00BC5B3D" w:rsidRPr="00BC5B3D">
        <w:rPr>
          <w:rFonts w:ascii="Times New Roman" w:eastAsia="Courier New" w:hAnsi="Times New Roman" w:cs="Times New Roman"/>
          <w:bCs/>
          <w:sz w:val="28"/>
          <w:szCs w:val="28"/>
          <w:lang w:eastAsia="uk-UA"/>
        </w:rPr>
        <w:t>.т.н</w:t>
      </w:r>
      <w:proofErr w:type="spellEnd"/>
      <w:r w:rsidR="00BC5B3D" w:rsidRPr="00BC5B3D">
        <w:rPr>
          <w:rFonts w:ascii="Times New Roman" w:eastAsia="Courier New" w:hAnsi="Times New Roman" w:cs="Times New Roman"/>
          <w:bCs/>
          <w:sz w:val="28"/>
          <w:szCs w:val="28"/>
          <w:lang w:eastAsia="uk-UA"/>
        </w:rPr>
        <w:t xml:space="preserve">., </w:t>
      </w:r>
    </w:p>
    <w:p w14:paraId="248401E2" w14:textId="59FACD4C" w:rsidR="00BC5B3D" w:rsidRPr="00BC5B3D" w:rsidRDefault="00FD1761" w:rsidP="00BC5B3D">
      <w:pPr>
        <w:widowControl w:val="0"/>
        <w:tabs>
          <w:tab w:val="left" w:pos="7513"/>
        </w:tabs>
        <w:spacing w:after="0" w:line="240" w:lineRule="auto"/>
        <w:rPr>
          <w:rFonts w:ascii="Times New Roman" w:eastAsia="Courier New" w:hAnsi="Times New Roman" w:cs="Times New Roman"/>
          <w:bCs/>
          <w:sz w:val="28"/>
          <w:szCs w:val="28"/>
          <w:lang w:eastAsia="uk-UA"/>
        </w:rPr>
      </w:pPr>
      <w:proofErr w:type="spellStart"/>
      <w:r>
        <w:rPr>
          <w:rFonts w:ascii="Times New Roman" w:eastAsia="Courier New" w:hAnsi="Times New Roman" w:cs="Times New Roman"/>
          <w:bCs/>
          <w:sz w:val="28"/>
          <w:szCs w:val="28"/>
          <w:lang w:eastAsia="uk-UA"/>
        </w:rPr>
        <w:t>Шостачук</w:t>
      </w:r>
      <w:proofErr w:type="spellEnd"/>
      <w:r>
        <w:rPr>
          <w:rFonts w:ascii="Times New Roman" w:eastAsia="Courier New" w:hAnsi="Times New Roman" w:cs="Times New Roman"/>
          <w:bCs/>
          <w:sz w:val="28"/>
          <w:szCs w:val="28"/>
          <w:lang w:eastAsia="uk-UA"/>
        </w:rPr>
        <w:t xml:space="preserve"> Олександр Павлович</w:t>
      </w:r>
      <w:r w:rsidR="00BC5B3D" w:rsidRPr="00BC5B3D">
        <w:rPr>
          <w:rFonts w:ascii="Times New Roman" w:eastAsia="Courier New" w:hAnsi="Times New Roman" w:cs="Times New Roman"/>
          <w:bCs/>
          <w:sz w:val="28"/>
          <w:szCs w:val="28"/>
          <w:lang w:eastAsia="uk-UA"/>
        </w:rPr>
        <w:tab/>
        <w:t>__________</w:t>
      </w:r>
    </w:p>
    <w:p w14:paraId="77490F8B" w14:textId="77777777" w:rsidR="00BC5B3D" w:rsidRPr="00BC5B3D" w:rsidRDefault="00BC5B3D" w:rsidP="00BC5B3D">
      <w:pPr>
        <w:widowControl w:val="0"/>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Courier New" w:hAnsi="Times New Roman" w:cs="Times New Roman"/>
          <w:bCs/>
          <w:color w:val="000000"/>
          <w:sz w:val="28"/>
          <w:szCs w:val="28"/>
          <w:lang w:eastAsia="uk-UA"/>
        </w:rPr>
      </w:pPr>
      <w:r w:rsidRPr="00BC5B3D">
        <w:rPr>
          <w:rFonts w:ascii="Times New Roman" w:eastAsia="Courier New" w:hAnsi="Times New Roman" w:cs="Times New Roman"/>
          <w:bCs/>
          <w:color w:val="000000"/>
          <w:sz w:val="28"/>
          <w:szCs w:val="28"/>
          <w:lang w:eastAsia="uk-UA"/>
        </w:rPr>
        <w:t xml:space="preserve">Консультант з розробки стартап </w:t>
      </w:r>
      <w:proofErr w:type="spellStart"/>
      <w:r w:rsidRPr="00BC5B3D">
        <w:rPr>
          <w:rFonts w:ascii="Times New Roman" w:eastAsia="Courier New" w:hAnsi="Times New Roman" w:cs="Times New Roman"/>
          <w:bCs/>
          <w:color w:val="000000"/>
          <w:sz w:val="28"/>
          <w:szCs w:val="28"/>
          <w:lang w:eastAsia="uk-UA"/>
        </w:rPr>
        <w:t>проєкту</w:t>
      </w:r>
      <w:proofErr w:type="spellEnd"/>
      <w:r w:rsidRPr="00BC5B3D">
        <w:rPr>
          <w:rFonts w:ascii="Times New Roman" w:eastAsia="Courier New" w:hAnsi="Times New Roman" w:cs="Times New Roman"/>
          <w:bCs/>
          <w:color w:val="000000"/>
          <w:sz w:val="28"/>
          <w:szCs w:val="28"/>
          <w:lang w:eastAsia="uk-UA"/>
        </w:rPr>
        <w:t>:</w:t>
      </w:r>
    </w:p>
    <w:p w14:paraId="48E63C89" w14:textId="77777777" w:rsidR="00BC5B3D" w:rsidRPr="00BC5B3D" w:rsidRDefault="00BC5B3D" w:rsidP="00BC5B3D">
      <w:pPr>
        <w:widowControl w:val="0"/>
        <w:tabs>
          <w:tab w:val="left" w:leader="underscore" w:pos="7371"/>
          <w:tab w:val="left" w:pos="7513"/>
          <w:tab w:val="left" w:leader="underscore" w:pos="8903"/>
        </w:tabs>
        <w:spacing w:after="0" w:line="240" w:lineRule="auto"/>
        <w:rPr>
          <w:rFonts w:ascii="Times New Roman" w:eastAsia="Courier New" w:hAnsi="Times New Roman" w:cs="Times New Roman"/>
          <w:bCs/>
          <w:sz w:val="28"/>
          <w:szCs w:val="28"/>
          <w:lang w:eastAsia="uk-UA"/>
        </w:rPr>
      </w:pPr>
      <w:r w:rsidRPr="00BC5B3D">
        <w:rPr>
          <w:rFonts w:ascii="Times New Roman" w:eastAsia="Courier New" w:hAnsi="Times New Roman" w:cs="Times New Roman"/>
          <w:bCs/>
          <w:sz w:val="28"/>
          <w:szCs w:val="28"/>
          <w:lang w:eastAsia="uk-UA"/>
        </w:rPr>
        <w:t xml:space="preserve">Доцент, </w:t>
      </w:r>
      <w:proofErr w:type="spellStart"/>
      <w:r w:rsidRPr="00BC5B3D">
        <w:rPr>
          <w:rFonts w:ascii="Times New Roman" w:eastAsia="Courier New" w:hAnsi="Times New Roman" w:cs="Times New Roman"/>
          <w:bCs/>
          <w:sz w:val="28"/>
          <w:szCs w:val="28"/>
          <w:lang w:eastAsia="uk-UA"/>
        </w:rPr>
        <w:t>к.т.н</w:t>
      </w:r>
      <w:proofErr w:type="spellEnd"/>
      <w:r w:rsidRPr="00BC5B3D">
        <w:rPr>
          <w:rFonts w:ascii="Times New Roman" w:eastAsia="Courier New" w:hAnsi="Times New Roman" w:cs="Times New Roman"/>
          <w:bCs/>
          <w:sz w:val="28"/>
          <w:szCs w:val="28"/>
          <w:lang w:eastAsia="uk-UA"/>
        </w:rPr>
        <w:t>.</w:t>
      </w:r>
    </w:p>
    <w:p w14:paraId="43AD231E" w14:textId="77777777" w:rsidR="00BC5B3D" w:rsidRPr="00BC5B3D" w:rsidRDefault="00BC5B3D" w:rsidP="00BC5B3D">
      <w:pPr>
        <w:widowControl w:val="0"/>
        <w:tabs>
          <w:tab w:val="left" w:pos="7513"/>
        </w:tabs>
        <w:spacing w:after="0" w:line="240" w:lineRule="auto"/>
        <w:rPr>
          <w:rFonts w:ascii="Times New Roman" w:eastAsia="Courier New" w:hAnsi="Times New Roman" w:cs="Times New Roman"/>
          <w:bCs/>
          <w:sz w:val="28"/>
          <w:szCs w:val="28"/>
          <w:lang w:eastAsia="uk-UA"/>
        </w:rPr>
      </w:pPr>
      <w:proofErr w:type="spellStart"/>
      <w:r w:rsidRPr="00BC5B3D">
        <w:rPr>
          <w:rFonts w:ascii="Times New Roman" w:eastAsia="Courier New" w:hAnsi="Times New Roman" w:cs="Times New Roman"/>
          <w:bCs/>
          <w:sz w:val="28"/>
          <w:szCs w:val="28"/>
          <w:lang w:eastAsia="uk-UA"/>
        </w:rPr>
        <w:t>Макатьора</w:t>
      </w:r>
      <w:proofErr w:type="spellEnd"/>
      <w:r w:rsidRPr="00BC5B3D">
        <w:rPr>
          <w:rFonts w:ascii="Times New Roman" w:eastAsia="Courier New" w:hAnsi="Times New Roman" w:cs="Times New Roman"/>
          <w:bCs/>
          <w:sz w:val="28"/>
          <w:szCs w:val="28"/>
          <w:lang w:eastAsia="uk-UA"/>
        </w:rPr>
        <w:t xml:space="preserve"> Дмитро Анатолійович</w:t>
      </w:r>
      <w:r w:rsidRPr="00BC5B3D">
        <w:rPr>
          <w:rFonts w:ascii="Times New Roman" w:eastAsia="Courier New" w:hAnsi="Times New Roman" w:cs="Times New Roman"/>
          <w:bCs/>
          <w:sz w:val="28"/>
          <w:szCs w:val="28"/>
          <w:lang w:eastAsia="uk-UA"/>
        </w:rPr>
        <w:tab/>
        <w:t>__________</w:t>
      </w:r>
    </w:p>
    <w:p w14:paraId="64291D73" w14:textId="77777777" w:rsidR="00BC5B3D" w:rsidRPr="00BC5B3D" w:rsidRDefault="00BC5B3D" w:rsidP="00BC5B3D">
      <w:pPr>
        <w:widowControl w:val="0"/>
        <w:tabs>
          <w:tab w:val="left" w:leader="underscore" w:pos="7371"/>
          <w:tab w:val="left" w:pos="7513"/>
          <w:tab w:val="left" w:leader="underscore" w:pos="8903"/>
        </w:tabs>
        <w:spacing w:before="240" w:after="0" w:line="240" w:lineRule="auto"/>
        <w:rPr>
          <w:rFonts w:ascii="Times New Roman" w:eastAsia="Courier New" w:hAnsi="Times New Roman" w:cs="Times New Roman"/>
          <w:bCs/>
          <w:color w:val="000000"/>
          <w:sz w:val="28"/>
          <w:szCs w:val="28"/>
          <w:lang w:eastAsia="uk-UA"/>
        </w:rPr>
      </w:pPr>
      <w:r w:rsidRPr="00BC5B3D">
        <w:rPr>
          <w:rFonts w:ascii="Times New Roman" w:eastAsia="Courier New" w:hAnsi="Times New Roman" w:cs="Times New Roman"/>
          <w:bCs/>
          <w:color w:val="000000"/>
          <w:sz w:val="28"/>
          <w:szCs w:val="28"/>
          <w:lang w:eastAsia="uk-UA"/>
        </w:rPr>
        <w:t>Рецензент:</w:t>
      </w:r>
    </w:p>
    <w:p w14:paraId="185B9FAB" w14:textId="77777777" w:rsidR="00BC5B3D" w:rsidRPr="00BC5B3D" w:rsidRDefault="00BC5B3D" w:rsidP="00BC5B3D">
      <w:pPr>
        <w:widowControl w:val="0"/>
        <w:tabs>
          <w:tab w:val="left" w:leader="underscore" w:pos="7371"/>
          <w:tab w:val="left" w:pos="7513"/>
          <w:tab w:val="left" w:leader="underscore" w:pos="8903"/>
        </w:tabs>
        <w:spacing w:after="0" w:line="240" w:lineRule="auto"/>
        <w:rPr>
          <w:rFonts w:ascii="Times New Roman" w:eastAsia="Courier New" w:hAnsi="Times New Roman" w:cs="Times New Roman"/>
          <w:bCs/>
          <w:sz w:val="28"/>
          <w:szCs w:val="28"/>
          <w:lang w:eastAsia="uk-UA"/>
        </w:rPr>
      </w:pPr>
      <w:r w:rsidRPr="00BC5B3D">
        <w:rPr>
          <w:rFonts w:ascii="Times New Roman" w:eastAsia="Courier New" w:hAnsi="Times New Roman" w:cs="Times New Roman"/>
          <w:bCs/>
          <w:sz w:val="28"/>
          <w:szCs w:val="28"/>
          <w:lang w:eastAsia="uk-UA"/>
        </w:rPr>
        <w:t xml:space="preserve">Доцент, </w:t>
      </w:r>
      <w:proofErr w:type="spellStart"/>
      <w:r w:rsidRPr="00BC5B3D">
        <w:rPr>
          <w:rFonts w:ascii="Times New Roman" w:eastAsia="Courier New" w:hAnsi="Times New Roman" w:cs="Times New Roman"/>
          <w:bCs/>
          <w:sz w:val="28"/>
          <w:szCs w:val="28"/>
          <w:lang w:eastAsia="uk-UA"/>
        </w:rPr>
        <w:t>к.т.н</w:t>
      </w:r>
      <w:proofErr w:type="spellEnd"/>
      <w:r w:rsidRPr="00BC5B3D">
        <w:rPr>
          <w:rFonts w:ascii="Times New Roman" w:eastAsia="Courier New" w:hAnsi="Times New Roman" w:cs="Times New Roman"/>
          <w:bCs/>
          <w:sz w:val="28"/>
          <w:szCs w:val="28"/>
          <w:lang w:eastAsia="uk-UA"/>
        </w:rPr>
        <w:t xml:space="preserve">., доцент </w:t>
      </w:r>
    </w:p>
    <w:p w14:paraId="0E092343" w14:textId="264C677D" w:rsidR="00BC5B3D" w:rsidRPr="00BC5B3D" w:rsidRDefault="00BC5B3D" w:rsidP="00BC5B3D">
      <w:pPr>
        <w:widowControl w:val="0"/>
        <w:tabs>
          <w:tab w:val="left" w:pos="7513"/>
        </w:tabs>
        <w:spacing w:after="0" w:line="240" w:lineRule="auto"/>
        <w:rPr>
          <w:rFonts w:ascii="Times New Roman" w:eastAsia="Courier New" w:hAnsi="Times New Roman" w:cs="Times New Roman"/>
          <w:bCs/>
          <w:sz w:val="28"/>
          <w:szCs w:val="28"/>
          <w:lang w:eastAsia="uk-UA"/>
        </w:rPr>
      </w:pPr>
      <w:r w:rsidRPr="00F42D25">
        <w:rPr>
          <w:rFonts w:ascii="Times New Roman" w:eastAsia="Courier New" w:hAnsi="Times New Roman" w:cs="Times New Roman"/>
          <w:bCs/>
          <w:sz w:val="28"/>
          <w:szCs w:val="28"/>
          <w:lang w:eastAsia="uk-UA"/>
        </w:rPr>
        <w:t>_____________________</w:t>
      </w:r>
      <w:r w:rsidRPr="00BC5B3D">
        <w:rPr>
          <w:rFonts w:ascii="Times New Roman" w:eastAsia="Courier New" w:hAnsi="Times New Roman" w:cs="Times New Roman"/>
          <w:bCs/>
          <w:sz w:val="28"/>
          <w:szCs w:val="28"/>
          <w:lang w:eastAsia="uk-UA"/>
        </w:rPr>
        <w:tab/>
        <w:t>__________</w:t>
      </w:r>
    </w:p>
    <w:p w14:paraId="0F9A8767" w14:textId="4EEFED02" w:rsidR="00BC5B3D" w:rsidRDefault="00BC5B3D" w:rsidP="00BC5B3D">
      <w:pPr>
        <w:widowControl w:val="0"/>
        <w:tabs>
          <w:tab w:val="left" w:pos="330"/>
        </w:tabs>
        <w:spacing w:after="0" w:line="240" w:lineRule="auto"/>
        <w:ind w:left="4536"/>
        <w:rPr>
          <w:rFonts w:ascii="Times New Roman" w:eastAsia="Courier New" w:hAnsi="Times New Roman" w:cs="Times New Roman"/>
          <w:color w:val="000000"/>
          <w:sz w:val="28"/>
          <w:szCs w:val="28"/>
          <w:lang w:eastAsia="uk-UA"/>
        </w:rPr>
      </w:pPr>
    </w:p>
    <w:p w14:paraId="65645166" w14:textId="77777777" w:rsidR="00FD1761" w:rsidRPr="00BC5B3D" w:rsidRDefault="00FD1761" w:rsidP="00BC5B3D">
      <w:pPr>
        <w:widowControl w:val="0"/>
        <w:tabs>
          <w:tab w:val="left" w:pos="330"/>
        </w:tabs>
        <w:spacing w:after="0" w:line="240" w:lineRule="auto"/>
        <w:ind w:left="4536"/>
        <w:rPr>
          <w:rFonts w:ascii="Times New Roman" w:eastAsia="Courier New" w:hAnsi="Times New Roman" w:cs="Times New Roman"/>
          <w:color w:val="000000"/>
          <w:sz w:val="28"/>
          <w:szCs w:val="28"/>
          <w:lang w:eastAsia="uk-UA"/>
        </w:rPr>
      </w:pPr>
    </w:p>
    <w:p w14:paraId="36492787" w14:textId="77777777" w:rsidR="00BC5B3D" w:rsidRPr="00BC5B3D" w:rsidRDefault="00BC5B3D" w:rsidP="00BC5B3D">
      <w:pPr>
        <w:widowControl w:val="0"/>
        <w:tabs>
          <w:tab w:val="left" w:pos="330"/>
        </w:tabs>
        <w:spacing w:after="0" w:line="240" w:lineRule="auto"/>
        <w:ind w:left="4536"/>
        <w:rPr>
          <w:rFonts w:ascii="Times New Roman" w:eastAsia="Courier New" w:hAnsi="Times New Roman" w:cs="Times New Roman"/>
          <w:color w:val="000000"/>
          <w:sz w:val="28"/>
          <w:szCs w:val="28"/>
          <w:lang w:eastAsia="uk-UA"/>
        </w:rPr>
      </w:pPr>
      <w:r w:rsidRPr="00BC5B3D">
        <w:rPr>
          <w:rFonts w:ascii="Times New Roman" w:eastAsia="Courier New" w:hAnsi="Times New Roman" w:cs="Times New Roman"/>
          <w:color w:val="000000"/>
          <w:sz w:val="28"/>
          <w:szCs w:val="28"/>
          <w:lang w:eastAsia="uk-UA"/>
        </w:rPr>
        <w:t>Засвідчую, що у цій магістерській дисертації немає запозичень з праць інших авторів без відповідних посилань.</w:t>
      </w:r>
    </w:p>
    <w:p w14:paraId="2F7E26DB" w14:textId="5C2ADBD5" w:rsidR="00BC5B3D" w:rsidRPr="00BC5B3D" w:rsidRDefault="00BC5B3D" w:rsidP="00BC5B3D">
      <w:pPr>
        <w:widowControl w:val="0"/>
        <w:tabs>
          <w:tab w:val="left" w:pos="330"/>
        </w:tabs>
        <w:spacing w:after="0" w:line="240" w:lineRule="auto"/>
        <w:ind w:left="4536"/>
        <w:rPr>
          <w:rFonts w:ascii="Times New Roman" w:eastAsia="Courier New" w:hAnsi="Times New Roman" w:cs="Times New Roman"/>
          <w:color w:val="000000"/>
          <w:sz w:val="28"/>
          <w:szCs w:val="28"/>
          <w:lang w:eastAsia="uk-UA"/>
        </w:rPr>
      </w:pPr>
      <w:r w:rsidRPr="00BC5B3D">
        <w:rPr>
          <w:rFonts w:ascii="Times New Roman" w:eastAsia="Courier New" w:hAnsi="Times New Roman" w:cs="Times New Roman"/>
          <w:color w:val="000000"/>
          <w:sz w:val="28"/>
          <w:szCs w:val="28"/>
          <w:lang w:eastAsia="uk-UA"/>
        </w:rPr>
        <w:t>Студент</w:t>
      </w:r>
      <w:r w:rsidRPr="00BC5B3D">
        <w:rPr>
          <w:rFonts w:ascii="Times New Roman" w:eastAsia="Courier New" w:hAnsi="Times New Roman" w:cs="Times New Roman"/>
          <w:color w:val="000000"/>
          <w:sz w:val="28"/>
          <w:szCs w:val="28"/>
          <w:lang w:val="ru-RU" w:eastAsia="uk-UA"/>
        </w:rPr>
        <w:t xml:space="preserve">  </w:t>
      </w:r>
      <w:r w:rsidRPr="00BC5B3D">
        <w:rPr>
          <w:rFonts w:ascii="Times New Roman" w:eastAsia="Courier New" w:hAnsi="Times New Roman" w:cs="Times New Roman"/>
          <w:color w:val="000000"/>
          <w:sz w:val="28"/>
          <w:szCs w:val="28"/>
          <w:lang w:eastAsia="uk-UA"/>
        </w:rPr>
        <w:t xml:space="preserve"> _____________</w:t>
      </w:r>
    </w:p>
    <w:p w14:paraId="15A57DF9" w14:textId="77777777" w:rsidR="00BC5B3D" w:rsidRPr="00BC5B3D" w:rsidRDefault="00BC5B3D" w:rsidP="00BC5B3D">
      <w:pPr>
        <w:widowControl w:val="0"/>
        <w:spacing w:after="0" w:line="240" w:lineRule="auto"/>
        <w:rPr>
          <w:rFonts w:ascii="Times New Roman" w:eastAsia="Courier New" w:hAnsi="Times New Roman" w:cs="Times New Roman"/>
          <w:color w:val="000000"/>
          <w:sz w:val="28"/>
          <w:szCs w:val="28"/>
          <w:lang w:val="ru-RU" w:eastAsia="uk-UA"/>
        </w:rPr>
      </w:pPr>
    </w:p>
    <w:p w14:paraId="08DE67D7" w14:textId="77777777" w:rsidR="00BC5B3D" w:rsidRPr="00BC5B3D" w:rsidRDefault="00BC5B3D" w:rsidP="00BC5B3D">
      <w:pPr>
        <w:widowControl w:val="0"/>
        <w:spacing w:after="0" w:line="240" w:lineRule="auto"/>
        <w:jc w:val="center"/>
        <w:rPr>
          <w:rFonts w:ascii="Times New Roman" w:eastAsia="Courier New" w:hAnsi="Times New Roman" w:cs="Times New Roman"/>
          <w:sz w:val="24"/>
          <w:szCs w:val="24"/>
          <w:lang w:eastAsia="uk-UA"/>
        </w:rPr>
      </w:pPr>
      <w:r w:rsidRPr="00BC5B3D">
        <w:rPr>
          <w:rFonts w:ascii="Times New Roman" w:eastAsia="Courier New" w:hAnsi="Times New Roman" w:cs="Times New Roman"/>
          <w:sz w:val="28"/>
          <w:szCs w:val="28"/>
          <w:lang w:eastAsia="uk-UA"/>
        </w:rPr>
        <w:t>Київ – 202</w:t>
      </w:r>
      <w:r w:rsidRPr="00BC5B3D">
        <w:rPr>
          <w:rFonts w:ascii="Times New Roman" w:eastAsia="Courier New" w:hAnsi="Times New Roman" w:cs="Times New Roman"/>
          <w:sz w:val="28"/>
          <w:szCs w:val="28"/>
          <w:lang w:val="en-US" w:eastAsia="uk-UA"/>
        </w:rPr>
        <w:t>4</w:t>
      </w:r>
      <w:r w:rsidRPr="00BC5B3D">
        <w:rPr>
          <w:rFonts w:ascii="Times New Roman" w:eastAsia="Courier New" w:hAnsi="Times New Roman" w:cs="Times New Roman"/>
          <w:sz w:val="28"/>
          <w:szCs w:val="28"/>
          <w:lang w:eastAsia="uk-UA"/>
        </w:rPr>
        <w:t xml:space="preserve"> року</w:t>
      </w:r>
    </w:p>
    <w:p w14:paraId="0070D055" w14:textId="1A4FB885" w:rsidR="00BC5B3D" w:rsidRDefault="00BC5B3D" w:rsidP="00BC5B3D">
      <w:pPr>
        <w:pStyle w:val="a7"/>
        <w:rPr>
          <w:rFonts w:eastAsia="Courier New"/>
          <w:b w:val="0"/>
          <w:bCs w:val="0"/>
          <w:color w:val="000000"/>
          <w:sz w:val="24"/>
          <w:szCs w:val="24"/>
          <w:lang w:val="ru-RU"/>
        </w:rPr>
      </w:pPr>
      <w:r w:rsidRPr="00BC5B3D">
        <w:rPr>
          <w:rFonts w:eastAsia="Courier New"/>
          <w:b w:val="0"/>
          <w:bCs w:val="0"/>
          <w:color w:val="000000"/>
          <w:sz w:val="24"/>
          <w:szCs w:val="24"/>
          <w:lang w:val="ru-RU"/>
        </w:rPr>
        <w:br w:type="page"/>
      </w:r>
    </w:p>
    <w:p w14:paraId="5974629D" w14:textId="77777777" w:rsidR="00FD1761" w:rsidRPr="00FD1761" w:rsidRDefault="00FD1761" w:rsidP="00FD1761">
      <w:pPr>
        <w:widowControl w:val="0"/>
        <w:spacing w:after="0" w:line="240" w:lineRule="auto"/>
        <w:jc w:val="center"/>
        <w:rPr>
          <w:rFonts w:ascii="Times New Roman" w:eastAsia="Courier New" w:hAnsi="Times New Roman" w:cs="Times New Roman"/>
          <w:b/>
          <w:bCs/>
          <w:color w:val="000000"/>
          <w:sz w:val="28"/>
          <w:szCs w:val="24"/>
          <w:lang w:eastAsia="uk-UA"/>
        </w:rPr>
      </w:pPr>
      <w:r w:rsidRPr="00FD1761">
        <w:rPr>
          <w:rFonts w:ascii="Times New Roman" w:eastAsia="Courier New" w:hAnsi="Times New Roman" w:cs="Times New Roman"/>
          <w:b/>
          <w:bCs/>
          <w:color w:val="000000"/>
          <w:sz w:val="28"/>
          <w:szCs w:val="24"/>
          <w:lang w:eastAsia="uk-UA"/>
        </w:rPr>
        <w:lastRenderedPageBreak/>
        <w:t>Національний технічний університет України</w:t>
      </w:r>
    </w:p>
    <w:p w14:paraId="60F80F67" w14:textId="77777777" w:rsidR="00FD1761" w:rsidRPr="00FD1761" w:rsidRDefault="00FD1761" w:rsidP="00FD1761">
      <w:pPr>
        <w:widowControl w:val="0"/>
        <w:spacing w:after="120" w:line="240" w:lineRule="auto"/>
        <w:jc w:val="center"/>
        <w:rPr>
          <w:rFonts w:ascii="Times New Roman" w:eastAsia="Courier New" w:hAnsi="Times New Roman" w:cs="Times New Roman"/>
          <w:b/>
          <w:bCs/>
          <w:color w:val="000000"/>
          <w:sz w:val="28"/>
          <w:szCs w:val="24"/>
          <w:lang w:eastAsia="uk-UA"/>
        </w:rPr>
      </w:pPr>
      <w:r w:rsidRPr="00FD1761">
        <w:rPr>
          <w:rFonts w:ascii="Times New Roman" w:eastAsia="Courier New" w:hAnsi="Times New Roman" w:cs="Times New Roman"/>
          <w:b/>
          <w:bCs/>
          <w:color w:val="000000"/>
          <w:sz w:val="28"/>
          <w:szCs w:val="24"/>
          <w:lang w:eastAsia="uk-UA"/>
        </w:rPr>
        <w:t>«Київський політехнічний інститут імені Ігоря Сікорського»</w:t>
      </w:r>
    </w:p>
    <w:p w14:paraId="2773D19D" w14:textId="77777777" w:rsidR="00FD1761" w:rsidRPr="00FD1761" w:rsidRDefault="00FD1761" w:rsidP="00FD1761">
      <w:pPr>
        <w:widowControl w:val="0"/>
        <w:tabs>
          <w:tab w:val="left" w:leader="underscore" w:pos="9356"/>
        </w:tabs>
        <w:spacing w:before="120" w:after="0" w:line="240" w:lineRule="auto"/>
        <w:jc w:val="center"/>
        <w:rPr>
          <w:rFonts w:ascii="Times New Roman" w:eastAsia="Courier New" w:hAnsi="Times New Roman" w:cs="Times New Roman"/>
          <w:b/>
          <w:color w:val="000000"/>
          <w:sz w:val="28"/>
          <w:szCs w:val="24"/>
          <w:lang w:eastAsia="uk-UA"/>
        </w:rPr>
      </w:pPr>
      <w:proofErr w:type="spellStart"/>
      <w:r w:rsidRPr="00FD1761">
        <w:rPr>
          <w:rFonts w:ascii="Times New Roman" w:eastAsia="Courier New" w:hAnsi="Times New Roman" w:cs="Times New Roman"/>
          <w:b/>
          <w:color w:val="000000"/>
          <w:sz w:val="28"/>
          <w:szCs w:val="24"/>
          <w:lang w:val="ru-RU" w:eastAsia="uk-UA"/>
        </w:rPr>
        <w:t>Навчально</w:t>
      </w:r>
      <w:proofErr w:type="spellEnd"/>
      <w:r w:rsidRPr="00FD1761">
        <w:rPr>
          <w:rFonts w:ascii="Times New Roman" w:eastAsia="Courier New" w:hAnsi="Times New Roman" w:cs="Times New Roman"/>
          <w:b/>
          <w:color w:val="000000"/>
          <w:sz w:val="28"/>
          <w:szCs w:val="24"/>
          <w:lang w:eastAsia="uk-UA"/>
        </w:rPr>
        <w:t xml:space="preserve">-науковий </w:t>
      </w:r>
      <w:proofErr w:type="spellStart"/>
      <w:r w:rsidRPr="00FD1761">
        <w:rPr>
          <w:rFonts w:ascii="Times New Roman" w:eastAsia="Courier New" w:hAnsi="Times New Roman" w:cs="Times New Roman"/>
          <w:b/>
          <w:color w:val="000000"/>
          <w:sz w:val="28"/>
          <w:szCs w:val="24"/>
          <w:lang w:eastAsia="uk-UA"/>
        </w:rPr>
        <w:t>видавничо</w:t>
      </w:r>
      <w:proofErr w:type="spellEnd"/>
      <w:r w:rsidRPr="00FD1761">
        <w:rPr>
          <w:rFonts w:ascii="Times New Roman" w:eastAsia="Courier New" w:hAnsi="Times New Roman" w:cs="Times New Roman"/>
          <w:b/>
          <w:color w:val="000000"/>
          <w:sz w:val="28"/>
          <w:szCs w:val="24"/>
          <w:lang w:eastAsia="uk-UA"/>
        </w:rPr>
        <w:t>-поліграфічний інститут</w:t>
      </w:r>
    </w:p>
    <w:p w14:paraId="213D3CCB" w14:textId="77777777" w:rsidR="00FD1761" w:rsidRPr="00FD1761" w:rsidRDefault="00FD1761" w:rsidP="00FD1761">
      <w:pPr>
        <w:widowControl w:val="0"/>
        <w:tabs>
          <w:tab w:val="left" w:leader="underscore" w:pos="9356"/>
        </w:tabs>
        <w:spacing w:before="120" w:after="0" w:line="240" w:lineRule="auto"/>
        <w:jc w:val="center"/>
        <w:rPr>
          <w:rFonts w:ascii="Times New Roman" w:eastAsia="Courier New" w:hAnsi="Times New Roman" w:cs="Times New Roman"/>
          <w:b/>
          <w:color w:val="000000"/>
          <w:sz w:val="28"/>
          <w:szCs w:val="24"/>
          <w:lang w:eastAsia="uk-UA"/>
        </w:rPr>
      </w:pPr>
      <w:r w:rsidRPr="00FD1761">
        <w:rPr>
          <w:rFonts w:ascii="Times New Roman" w:eastAsia="Courier New" w:hAnsi="Times New Roman" w:cs="Times New Roman"/>
          <w:b/>
          <w:color w:val="000000"/>
          <w:sz w:val="28"/>
          <w:szCs w:val="24"/>
          <w:lang w:eastAsia="uk-UA"/>
        </w:rPr>
        <w:t>Кафедра машин та агрегатів поліграфічного виробництва</w:t>
      </w:r>
    </w:p>
    <w:p w14:paraId="4551F988" w14:textId="77777777" w:rsidR="00FD1761" w:rsidRPr="00FD1761" w:rsidRDefault="00FD1761" w:rsidP="00FD1761">
      <w:pPr>
        <w:widowControl w:val="0"/>
        <w:spacing w:after="120" w:line="240" w:lineRule="auto"/>
        <w:rPr>
          <w:rFonts w:ascii="Times New Roman" w:eastAsia="Courier New" w:hAnsi="Times New Roman" w:cs="Times New Roman"/>
          <w:color w:val="000000"/>
          <w:sz w:val="20"/>
          <w:szCs w:val="28"/>
          <w:lang w:eastAsia="uk-UA"/>
        </w:rPr>
      </w:pPr>
    </w:p>
    <w:p w14:paraId="74DEC2AD" w14:textId="77777777" w:rsidR="00FD1761" w:rsidRPr="00FD1761" w:rsidRDefault="00FD1761" w:rsidP="00FD1761">
      <w:pPr>
        <w:widowControl w:val="0"/>
        <w:spacing w:after="120" w:line="240" w:lineRule="auto"/>
        <w:rPr>
          <w:rFonts w:ascii="Times New Roman" w:eastAsia="Courier New" w:hAnsi="Times New Roman" w:cs="Times New Roman"/>
          <w:color w:val="000000"/>
          <w:sz w:val="28"/>
          <w:szCs w:val="28"/>
          <w:lang w:eastAsia="uk-UA"/>
        </w:rPr>
      </w:pPr>
      <w:r w:rsidRPr="00FD1761">
        <w:rPr>
          <w:rFonts w:ascii="Times New Roman" w:eastAsia="Courier New" w:hAnsi="Times New Roman" w:cs="Times New Roman"/>
          <w:color w:val="000000"/>
          <w:sz w:val="28"/>
          <w:szCs w:val="28"/>
          <w:lang w:eastAsia="uk-UA"/>
        </w:rPr>
        <w:t>Рівень вищої освіти – другий (магістерський)</w:t>
      </w:r>
    </w:p>
    <w:p w14:paraId="20DF52BF" w14:textId="77777777" w:rsidR="00FD1761" w:rsidRPr="00FD1761" w:rsidRDefault="00FD1761" w:rsidP="00FD1761">
      <w:pPr>
        <w:widowControl w:val="0"/>
        <w:spacing w:after="120" w:line="240" w:lineRule="auto"/>
        <w:rPr>
          <w:rFonts w:ascii="Times New Roman" w:eastAsia="Courier New" w:hAnsi="Times New Roman" w:cs="Times New Roman"/>
          <w:color w:val="000000"/>
          <w:sz w:val="28"/>
          <w:szCs w:val="28"/>
          <w:lang w:eastAsia="uk-UA"/>
        </w:rPr>
      </w:pPr>
      <w:r w:rsidRPr="00FD1761">
        <w:rPr>
          <w:rFonts w:ascii="Times New Roman" w:eastAsia="Courier New" w:hAnsi="Times New Roman" w:cs="Times New Roman"/>
          <w:color w:val="000000"/>
          <w:sz w:val="28"/>
          <w:szCs w:val="28"/>
          <w:lang w:eastAsia="uk-UA"/>
        </w:rPr>
        <w:t>Спеціальність – 133 «Галузеве машинобудування»</w:t>
      </w:r>
    </w:p>
    <w:p w14:paraId="32763271" w14:textId="77777777" w:rsidR="00FD1761" w:rsidRPr="00FD1761" w:rsidRDefault="00FD1761" w:rsidP="00FD1761">
      <w:pPr>
        <w:widowControl w:val="0"/>
        <w:spacing w:after="120" w:line="240" w:lineRule="auto"/>
        <w:rPr>
          <w:rFonts w:ascii="Times New Roman" w:eastAsia="Courier New" w:hAnsi="Times New Roman" w:cs="Times New Roman"/>
          <w:color w:val="000000"/>
          <w:sz w:val="28"/>
          <w:szCs w:val="28"/>
          <w:lang w:eastAsia="uk-UA"/>
        </w:rPr>
      </w:pPr>
      <w:r w:rsidRPr="00FD1761">
        <w:rPr>
          <w:rFonts w:ascii="Times New Roman" w:eastAsia="Courier New" w:hAnsi="Times New Roman" w:cs="Times New Roman"/>
          <w:color w:val="000000"/>
          <w:sz w:val="28"/>
          <w:szCs w:val="28"/>
          <w:lang w:eastAsia="uk-UA"/>
        </w:rPr>
        <w:t>Освітньо-професійна програма «Комп’ютеризовані поліграфічні системи»</w:t>
      </w:r>
    </w:p>
    <w:p w14:paraId="7B79F6B5" w14:textId="77777777" w:rsidR="00FD1761" w:rsidRPr="00FD1761" w:rsidRDefault="00FD1761" w:rsidP="00FD1761">
      <w:pPr>
        <w:widowControl w:val="0"/>
        <w:spacing w:after="120" w:line="240" w:lineRule="auto"/>
        <w:rPr>
          <w:rFonts w:ascii="Times New Roman" w:eastAsia="Courier New" w:hAnsi="Times New Roman" w:cs="Times New Roman"/>
          <w:color w:val="000000"/>
          <w:sz w:val="20"/>
          <w:szCs w:val="28"/>
          <w:lang w:eastAsia="uk-UA"/>
        </w:rPr>
      </w:pPr>
    </w:p>
    <w:p w14:paraId="10FA7FE8" w14:textId="77777777" w:rsidR="00FD1761" w:rsidRPr="00FD1761" w:rsidRDefault="00FD1761" w:rsidP="00FD1761">
      <w:pPr>
        <w:widowControl w:val="0"/>
        <w:spacing w:before="120" w:after="0" w:line="240" w:lineRule="auto"/>
        <w:ind w:left="5245"/>
        <w:rPr>
          <w:rFonts w:ascii="Times New Roman" w:eastAsia="Courier New" w:hAnsi="Times New Roman" w:cs="Times New Roman"/>
          <w:bCs/>
          <w:color w:val="000000"/>
          <w:sz w:val="24"/>
          <w:szCs w:val="24"/>
          <w:lang w:eastAsia="uk-UA"/>
        </w:rPr>
      </w:pPr>
      <w:r w:rsidRPr="00FD1761">
        <w:rPr>
          <w:rFonts w:ascii="Times New Roman" w:eastAsia="Courier New" w:hAnsi="Times New Roman" w:cs="Times New Roman"/>
          <w:bCs/>
          <w:color w:val="000000"/>
          <w:sz w:val="24"/>
          <w:szCs w:val="24"/>
          <w:lang w:eastAsia="uk-UA"/>
        </w:rPr>
        <w:t>ЗАТВЕРДЖУЮ</w:t>
      </w:r>
    </w:p>
    <w:p w14:paraId="7509AE63" w14:textId="77777777" w:rsidR="00FD1761" w:rsidRPr="00FD1761" w:rsidRDefault="00FD1761" w:rsidP="00FD1761">
      <w:pPr>
        <w:widowControl w:val="0"/>
        <w:spacing w:before="120" w:after="0" w:line="240" w:lineRule="auto"/>
        <w:ind w:left="5245"/>
        <w:rPr>
          <w:rFonts w:ascii="Times New Roman" w:eastAsia="Courier New" w:hAnsi="Times New Roman" w:cs="Times New Roman"/>
          <w:bCs/>
          <w:color w:val="000000"/>
          <w:sz w:val="24"/>
          <w:szCs w:val="24"/>
          <w:lang w:eastAsia="uk-UA"/>
        </w:rPr>
      </w:pPr>
      <w:proofErr w:type="spellStart"/>
      <w:r w:rsidRPr="00FD1761">
        <w:rPr>
          <w:rFonts w:ascii="Times New Roman" w:eastAsia="Courier New" w:hAnsi="Times New Roman" w:cs="Times New Roman"/>
          <w:bCs/>
          <w:color w:val="000000"/>
          <w:sz w:val="24"/>
          <w:szCs w:val="24"/>
          <w:lang w:val="ru-RU" w:eastAsia="uk-UA"/>
        </w:rPr>
        <w:t>В.о</w:t>
      </w:r>
      <w:proofErr w:type="spellEnd"/>
      <w:r w:rsidRPr="00FD1761">
        <w:rPr>
          <w:rFonts w:ascii="Times New Roman" w:eastAsia="Courier New" w:hAnsi="Times New Roman" w:cs="Times New Roman"/>
          <w:bCs/>
          <w:color w:val="000000"/>
          <w:sz w:val="24"/>
          <w:szCs w:val="24"/>
          <w:lang w:val="ru-RU" w:eastAsia="uk-UA"/>
        </w:rPr>
        <w:t>. з</w:t>
      </w:r>
      <w:proofErr w:type="spellStart"/>
      <w:r w:rsidRPr="00FD1761">
        <w:rPr>
          <w:rFonts w:ascii="Times New Roman" w:eastAsia="Courier New" w:hAnsi="Times New Roman" w:cs="Times New Roman"/>
          <w:bCs/>
          <w:color w:val="000000"/>
          <w:sz w:val="24"/>
          <w:szCs w:val="24"/>
          <w:lang w:eastAsia="uk-UA"/>
        </w:rPr>
        <w:t>авідувач</w:t>
      </w:r>
      <w:proofErr w:type="spellEnd"/>
      <w:r w:rsidRPr="00FD1761">
        <w:rPr>
          <w:rFonts w:ascii="Times New Roman" w:eastAsia="Courier New" w:hAnsi="Times New Roman" w:cs="Times New Roman"/>
          <w:bCs/>
          <w:color w:val="000000"/>
          <w:sz w:val="24"/>
          <w:szCs w:val="24"/>
          <w:lang w:val="ru-RU" w:eastAsia="uk-UA"/>
        </w:rPr>
        <w:t>а</w:t>
      </w:r>
      <w:r w:rsidRPr="00FD1761">
        <w:rPr>
          <w:rFonts w:ascii="Times New Roman" w:eastAsia="Courier New" w:hAnsi="Times New Roman" w:cs="Times New Roman"/>
          <w:bCs/>
          <w:color w:val="000000"/>
          <w:sz w:val="24"/>
          <w:szCs w:val="24"/>
          <w:lang w:eastAsia="uk-UA"/>
        </w:rPr>
        <w:t xml:space="preserve"> кафедри</w:t>
      </w:r>
    </w:p>
    <w:p w14:paraId="0F73F445" w14:textId="77777777" w:rsidR="00FD1761" w:rsidRPr="00FD1761" w:rsidRDefault="00FD1761" w:rsidP="00FD1761">
      <w:pPr>
        <w:widowControl w:val="0"/>
        <w:spacing w:before="120" w:after="0" w:line="240" w:lineRule="auto"/>
        <w:ind w:left="5245"/>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 xml:space="preserve">_________  </w:t>
      </w:r>
      <w:r w:rsidRPr="00FD1761">
        <w:rPr>
          <w:rFonts w:ascii="Times New Roman" w:eastAsia="Courier New" w:hAnsi="Times New Roman" w:cs="Times New Roman"/>
          <w:color w:val="000000"/>
          <w:sz w:val="24"/>
          <w:szCs w:val="24"/>
          <w:lang w:val="ru-RU" w:eastAsia="uk-UA"/>
        </w:rPr>
        <w:t>Микола ЗЕНК</w:t>
      </w:r>
      <w:r w:rsidRPr="00FD1761">
        <w:rPr>
          <w:rFonts w:ascii="Times New Roman" w:eastAsia="Courier New" w:hAnsi="Times New Roman" w:cs="Times New Roman"/>
          <w:color w:val="000000"/>
          <w:sz w:val="24"/>
          <w:szCs w:val="24"/>
          <w:lang w:eastAsia="uk-UA"/>
        </w:rPr>
        <w:t>ІН</w:t>
      </w:r>
    </w:p>
    <w:p w14:paraId="6E6EA88C" w14:textId="77777777" w:rsidR="00FD1761" w:rsidRPr="00FD1761" w:rsidRDefault="00FD1761" w:rsidP="00FD1761">
      <w:pPr>
        <w:widowControl w:val="0"/>
        <w:spacing w:before="120" w:after="0" w:line="240" w:lineRule="auto"/>
        <w:ind w:left="5245"/>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«___»_____________20</w:t>
      </w:r>
      <w:r w:rsidRPr="00FD1761">
        <w:rPr>
          <w:rFonts w:ascii="Times New Roman" w:eastAsia="Courier New" w:hAnsi="Times New Roman" w:cs="Times New Roman"/>
          <w:color w:val="000000"/>
          <w:sz w:val="24"/>
          <w:szCs w:val="24"/>
          <w:u w:val="single"/>
          <w:lang w:eastAsia="uk-UA"/>
        </w:rPr>
        <w:t>2</w:t>
      </w:r>
      <w:r w:rsidRPr="00FD1761">
        <w:rPr>
          <w:rFonts w:ascii="Times New Roman" w:eastAsia="Courier New" w:hAnsi="Times New Roman" w:cs="Times New Roman"/>
          <w:color w:val="000000"/>
          <w:sz w:val="24"/>
          <w:szCs w:val="24"/>
          <w:u w:val="single"/>
          <w:lang w:val="ru-RU" w:eastAsia="uk-UA"/>
        </w:rPr>
        <w:t>3</w:t>
      </w:r>
      <w:r w:rsidRPr="00FD1761">
        <w:rPr>
          <w:rFonts w:ascii="Times New Roman" w:eastAsia="Courier New" w:hAnsi="Times New Roman" w:cs="Times New Roman"/>
          <w:color w:val="000000"/>
          <w:sz w:val="24"/>
          <w:szCs w:val="24"/>
          <w:lang w:eastAsia="uk-UA"/>
        </w:rPr>
        <w:t xml:space="preserve">  р.</w:t>
      </w:r>
    </w:p>
    <w:p w14:paraId="2644E684" w14:textId="77777777" w:rsidR="00FD1761" w:rsidRPr="00FD1761" w:rsidRDefault="00FD1761" w:rsidP="00FD1761">
      <w:pPr>
        <w:widowControl w:val="0"/>
        <w:tabs>
          <w:tab w:val="left" w:pos="720"/>
          <w:tab w:val="left" w:pos="1440"/>
          <w:tab w:val="left" w:pos="1620"/>
        </w:tabs>
        <w:spacing w:before="120" w:after="0" w:line="240" w:lineRule="auto"/>
        <w:ind w:left="540" w:hanging="540"/>
        <w:jc w:val="center"/>
        <w:rPr>
          <w:rFonts w:ascii="Times New Roman" w:eastAsia="Courier New" w:hAnsi="Times New Roman" w:cs="Times New Roman"/>
          <w:b/>
          <w:bCs/>
          <w:color w:val="000000"/>
          <w:sz w:val="20"/>
          <w:szCs w:val="24"/>
          <w:lang w:eastAsia="uk-UA"/>
        </w:rPr>
      </w:pPr>
    </w:p>
    <w:p w14:paraId="3C4C1FE8" w14:textId="77777777" w:rsidR="00FD1761" w:rsidRPr="00FD1761" w:rsidRDefault="00FD1761" w:rsidP="00FD1761">
      <w:pPr>
        <w:widowControl w:val="0"/>
        <w:tabs>
          <w:tab w:val="left" w:pos="720"/>
          <w:tab w:val="left" w:pos="1440"/>
          <w:tab w:val="left" w:pos="1620"/>
        </w:tabs>
        <w:spacing w:before="120" w:after="0" w:line="240" w:lineRule="auto"/>
        <w:ind w:left="540" w:hanging="540"/>
        <w:jc w:val="center"/>
        <w:rPr>
          <w:rFonts w:ascii="Times New Roman" w:eastAsia="Courier New" w:hAnsi="Times New Roman" w:cs="Times New Roman"/>
          <w:b/>
          <w:bCs/>
          <w:color w:val="000000"/>
          <w:sz w:val="28"/>
          <w:szCs w:val="24"/>
          <w:lang w:eastAsia="uk-UA"/>
        </w:rPr>
      </w:pPr>
      <w:r w:rsidRPr="00FD1761">
        <w:rPr>
          <w:rFonts w:ascii="Times New Roman" w:eastAsia="Courier New" w:hAnsi="Times New Roman" w:cs="Times New Roman"/>
          <w:b/>
          <w:bCs/>
          <w:color w:val="000000"/>
          <w:sz w:val="28"/>
          <w:szCs w:val="24"/>
          <w:lang w:eastAsia="uk-UA"/>
        </w:rPr>
        <w:t>ЗАВДАННЯ</w:t>
      </w:r>
    </w:p>
    <w:p w14:paraId="4F70EBD6" w14:textId="77777777" w:rsidR="00FD1761" w:rsidRPr="00FD1761" w:rsidRDefault="00FD1761" w:rsidP="00FD1761">
      <w:pPr>
        <w:widowControl w:val="0"/>
        <w:tabs>
          <w:tab w:val="left" w:pos="720"/>
          <w:tab w:val="left" w:pos="1440"/>
          <w:tab w:val="left" w:pos="1620"/>
        </w:tabs>
        <w:spacing w:after="0" w:line="240" w:lineRule="auto"/>
        <w:ind w:left="539" w:hanging="539"/>
        <w:jc w:val="center"/>
        <w:rPr>
          <w:rFonts w:ascii="Times New Roman" w:eastAsia="Courier New" w:hAnsi="Times New Roman" w:cs="Times New Roman"/>
          <w:b/>
          <w:bCs/>
          <w:color w:val="000000"/>
          <w:sz w:val="28"/>
          <w:szCs w:val="24"/>
          <w:lang w:eastAsia="uk-UA"/>
        </w:rPr>
      </w:pPr>
      <w:r w:rsidRPr="00FD1761">
        <w:rPr>
          <w:rFonts w:ascii="Times New Roman" w:eastAsia="Courier New" w:hAnsi="Times New Roman" w:cs="Times New Roman"/>
          <w:b/>
          <w:bCs/>
          <w:color w:val="000000"/>
          <w:sz w:val="28"/>
          <w:szCs w:val="24"/>
          <w:lang w:eastAsia="uk-UA"/>
        </w:rPr>
        <w:t>на магістерську дисертацію студенту</w:t>
      </w:r>
    </w:p>
    <w:p w14:paraId="3A144171" w14:textId="04FA4FFF" w:rsidR="00FD1761" w:rsidRPr="00FD1761" w:rsidRDefault="00FD1761" w:rsidP="00FD1761">
      <w:pPr>
        <w:widowControl w:val="0"/>
        <w:tabs>
          <w:tab w:val="left" w:pos="720"/>
          <w:tab w:val="left" w:pos="1440"/>
          <w:tab w:val="left" w:pos="1620"/>
        </w:tabs>
        <w:spacing w:before="120" w:after="0" w:line="240" w:lineRule="auto"/>
        <w:ind w:left="539" w:hanging="539"/>
        <w:jc w:val="center"/>
        <w:rPr>
          <w:rFonts w:ascii="Times New Roman" w:eastAsia="Courier New" w:hAnsi="Times New Roman" w:cs="Times New Roman"/>
          <w:b/>
          <w:bCs/>
          <w:color w:val="000000"/>
          <w:sz w:val="28"/>
          <w:szCs w:val="24"/>
          <w:lang w:eastAsia="uk-UA"/>
        </w:rPr>
      </w:pPr>
      <w:r>
        <w:rPr>
          <w:rFonts w:ascii="Times New Roman" w:eastAsia="Courier New" w:hAnsi="Times New Roman" w:cs="Times New Roman"/>
          <w:b/>
          <w:bCs/>
          <w:color w:val="000000"/>
          <w:sz w:val="28"/>
          <w:szCs w:val="24"/>
          <w:lang w:eastAsia="uk-UA"/>
        </w:rPr>
        <w:t>Яценку Андрію Григоровичу</w:t>
      </w:r>
    </w:p>
    <w:p w14:paraId="361F5794" w14:textId="77777777" w:rsidR="00FD1761" w:rsidRPr="00FD1761" w:rsidRDefault="00FD1761" w:rsidP="00FD1761">
      <w:pPr>
        <w:widowControl w:val="0"/>
        <w:tabs>
          <w:tab w:val="left" w:pos="720"/>
          <w:tab w:val="left" w:pos="1440"/>
          <w:tab w:val="left" w:pos="1620"/>
        </w:tabs>
        <w:spacing w:before="120" w:after="0" w:line="240" w:lineRule="auto"/>
        <w:ind w:left="539" w:hanging="539"/>
        <w:jc w:val="center"/>
        <w:rPr>
          <w:rFonts w:ascii="Times New Roman" w:eastAsia="Courier New" w:hAnsi="Times New Roman" w:cs="Times New Roman"/>
          <w:b/>
          <w:bCs/>
          <w:color w:val="000000"/>
          <w:sz w:val="16"/>
          <w:szCs w:val="24"/>
          <w:lang w:eastAsia="uk-UA"/>
        </w:rPr>
      </w:pPr>
    </w:p>
    <w:p w14:paraId="6B6FA633" w14:textId="0C1F5171" w:rsidR="00FD1761" w:rsidRPr="00FD1761" w:rsidRDefault="00FD1761" w:rsidP="00FD1761">
      <w:pPr>
        <w:widowControl w:val="0"/>
        <w:tabs>
          <w:tab w:val="left" w:leader="underscore" w:pos="9356"/>
        </w:tabs>
        <w:spacing w:after="0" w:line="240" w:lineRule="auto"/>
        <w:jc w:val="both"/>
        <w:rPr>
          <w:rFonts w:ascii="Times New Roman" w:eastAsia="Courier New" w:hAnsi="Times New Roman" w:cs="Times New Roman"/>
          <w:color w:val="000000"/>
          <w:sz w:val="28"/>
          <w:szCs w:val="24"/>
          <w:u w:val="single"/>
          <w:lang w:eastAsia="uk-UA"/>
        </w:rPr>
      </w:pPr>
      <w:r w:rsidRPr="00FD1761">
        <w:rPr>
          <w:rFonts w:ascii="Times New Roman" w:eastAsia="Courier New" w:hAnsi="Times New Roman" w:cs="Times New Roman"/>
          <w:color w:val="000000"/>
          <w:sz w:val="28"/>
          <w:szCs w:val="24"/>
          <w:lang w:eastAsia="uk-UA"/>
        </w:rPr>
        <w:t>1. Тема дисертації «</w:t>
      </w:r>
      <w:r>
        <w:rPr>
          <w:rFonts w:ascii="Times New Roman" w:eastAsia="Courier New" w:hAnsi="Times New Roman" w:cs="Times New Roman"/>
          <w:color w:val="000000"/>
          <w:sz w:val="28"/>
          <w:szCs w:val="24"/>
          <w:shd w:val="clear" w:color="auto" w:fill="FFFFFF"/>
          <w:lang w:eastAsia="uk-UA"/>
        </w:rPr>
        <w:t>Друкарські апарати офсетних друкарських машин</w:t>
      </w:r>
      <w:r w:rsidRPr="00FD1761">
        <w:rPr>
          <w:rFonts w:ascii="Times New Roman" w:eastAsia="Courier New" w:hAnsi="Times New Roman" w:cs="Times New Roman"/>
          <w:color w:val="000000"/>
          <w:sz w:val="28"/>
          <w:szCs w:val="24"/>
          <w:lang w:eastAsia="uk-UA"/>
        </w:rPr>
        <w:t xml:space="preserve">», науковий керівник дисертації </w:t>
      </w:r>
      <w:proofErr w:type="spellStart"/>
      <w:r>
        <w:rPr>
          <w:rFonts w:ascii="Times New Roman" w:eastAsia="Courier New" w:hAnsi="Times New Roman" w:cs="Times New Roman"/>
          <w:color w:val="000000"/>
          <w:sz w:val="28"/>
          <w:szCs w:val="24"/>
          <w:lang w:eastAsia="uk-UA"/>
        </w:rPr>
        <w:t>Шостачук</w:t>
      </w:r>
      <w:proofErr w:type="spellEnd"/>
      <w:r>
        <w:rPr>
          <w:rFonts w:ascii="Times New Roman" w:eastAsia="Courier New" w:hAnsi="Times New Roman" w:cs="Times New Roman"/>
          <w:color w:val="000000"/>
          <w:sz w:val="28"/>
          <w:szCs w:val="24"/>
          <w:lang w:eastAsia="uk-UA"/>
        </w:rPr>
        <w:t xml:space="preserve"> Олександр Павлович</w:t>
      </w:r>
      <w:r w:rsidRPr="00FD1761">
        <w:rPr>
          <w:rFonts w:ascii="Times New Roman" w:eastAsia="Courier New" w:hAnsi="Times New Roman" w:cs="Times New Roman"/>
          <w:color w:val="000000"/>
          <w:sz w:val="28"/>
          <w:szCs w:val="24"/>
          <w:lang w:eastAsia="uk-UA"/>
        </w:rPr>
        <w:t xml:space="preserve">, </w:t>
      </w:r>
      <w:proofErr w:type="spellStart"/>
      <w:r>
        <w:rPr>
          <w:rFonts w:ascii="Times New Roman" w:eastAsia="Courier New" w:hAnsi="Times New Roman" w:cs="Times New Roman"/>
          <w:color w:val="000000"/>
          <w:sz w:val="28"/>
          <w:szCs w:val="24"/>
          <w:lang w:eastAsia="uk-UA"/>
        </w:rPr>
        <w:t>к</w:t>
      </w:r>
      <w:r w:rsidRPr="00FD1761">
        <w:rPr>
          <w:rFonts w:ascii="Times New Roman" w:eastAsia="Courier New" w:hAnsi="Times New Roman" w:cs="Times New Roman"/>
          <w:color w:val="000000"/>
          <w:sz w:val="28"/>
          <w:szCs w:val="24"/>
          <w:lang w:eastAsia="uk-UA"/>
        </w:rPr>
        <w:t>.т.н</w:t>
      </w:r>
      <w:proofErr w:type="spellEnd"/>
      <w:r w:rsidRPr="00FD1761">
        <w:rPr>
          <w:rFonts w:ascii="Times New Roman" w:eastAsia="Courier New" w:hAnsi="Times New Roman" w:cs="Times New Roman"/>
          <w:color w:val="000000"/>
          <w:sz w:val="28"/>
          <w:szCs w:val="24"/>
          <w:lang w:eastAsia="uk-UA"/>
        </w:rPr>
        <w:t xml:space="preserve">., </w:t>
      </w:r>
      <w:r>
        <w:rPr>
          <w:rFonts w:ascii="Times New Roman" w:eastAsia="Courier New" w:hAnsi="Times New Roman" w:cs="Times New Roman"/>
          <w:color w:val="000000"/>
          <w:sz w:val="28"/>
          <w:szCs w:val="24"/>
          <w:lang w:eastAsia="uk-UA"/>
        </w:rPr>
        <w:t>доцент</w:t>
      </w:r>
      <w:r w:rsidRPr="00FD1761">
        <w:rPr>
          <w:rFonts w:ascii="Times New Roman" w:eastAsia="Courier New" w:hAnsi="Times New Roman" w:cs="Times New Roman"/>
          <w:color w:val="000000"/>
          <w:sz w:val="28"/>
          <w:szCs w:val="24"/>
          <w:lang w:eastAsia="uk-UA"/>
        </w:rPr>
        <w:t>, затверджені наказом по університету від «</w:t>
      </w:r>
      <w:r w:rsidRPr="00FD1761">
        <w:rPr>
          <w:rFonts w:ascii="Times New Roman" w:eastAsia="Courier New" w:hAnsi="Times New Roman" w:cs="Times New Roman"/>
          <w:color w:val="000000"/>
          <w:sz w:val="28"/>
          <w:szCs w:val="24"/>
          <w:u w:val="single"/>
          <w:lang w:eastAsia="uk-UA"/>
        </w:rPr>
        <w:t>09</w:t>
      </w:r>
      <w:r w:rsidRPr="00FD1761">
        <w:rPr>
          <w:rFonts w:ascii="Times New Roman" w:eastAsia="Courier New" w:hAnsi="Times New Roman" w:cs="Times New Roman"/>
          <w:color w:val="000000"/>
          <w:sz w:val="28"/>
          <w:szCs w:val="24"/>
          <w:lang w:eastAsia="uk-UA"/>
        </w:rPr>
        <w:t>»</w:t>
      </w:r>
      <w:r w:rsidRPr="00FD1761">
        <w:rPr>
          <w:rFonts w:ascii="Times New Roman" w:eastAsia="Courier New" w:hAnsi="Times New Roman" w:cs="Times New Roman"/>
          <w:color w:val="000000"/>
          <w:sz w:val="28"/>
          <w:szCs w:val="24"/>
          <w:u w:val="single"/>
          <w:lang w:eastAsia="uk-UA"/>
        </w:rPr>
        <w:t xml:space="preserve">листопада </w:t>
      </w:r>
      <w:r w:rsidRPr="00FD1761">
        <w:rPr>
          <w:rFonts w:ascii="Times New Roman" w:eastAsia="Courier New" w:hAnsi="Times New Roman" w:cs="Times New Roman"/>
          <w:color w:val="000000"/>
          <w:sz w:val="28"/>
          <w:szCs w:val="24"/>
          <w:lang w:eastAsia="uk-UA"/>
        </w:rPr>
        <w:t xml:space="preserve"> 20</w:t>
      </w:r>
      <w:r w:rsidRPr="00FD1761">
        <w:rPr>
          <w:rFonts w:ascii="Times New Roman" w:eastAsia="Courier New" w:hAnsi="Times New Roman" w:cs="Times New Roman"/>
          <w:color w:val="000000"/>
          <w:sz w:val="28"/>
          <w:szCs w:val="24"/>
          <w:u w:val="single"/>
          <w:lang w:eastAsia="uk-UA"/>
        </w:rPr>
        <w:t>23</w:t>
      </w:r>
      <w:r w:rsidRPr="00FD1761">
        <w:rPr>
          <w:rFonts w:ascii="Times New Roman" w:eastAsia="Courier New" w:hAnsi="Times New Roman" w:cs="Times New Roman"/>
          <w:color w:val="000000"/>
          <w:sz w:val="28"/>
          <w:szCs w:val="24"/>
          <w:lang w:eastAsia="uk-UA"/>
        </w:rPr>
        <w:t xml:space="preserve"> р. №</w:t>
      </w:r>
      <w:r w:rsidRPr="00FD1761">
        <w:rPr>
          <w:rFonts w:ascii="Times New Roman" w:eastAsia="Courier New" w:hAnsi="Times New Roman" w:cs="Times New Roman"/>
          <w:color w:val="000000"/>
          <w:sz w:val="28"/>
          <w:szCs w:val="24"/>
          <w:u w:val="single"/>
          <w:lang w:eastAsia="uk-UA"/>
        </w:rPr>
        <w:t xml:space="preserve"> 5214-с</w:t>
      </w:r>
    </w:p>
    <w:p w14:paraId="3547DFC6" w14:textId="77777777" w:rsidR="00FD1761" w:rsidRPr="00FD1761" w:rsidRDefault="00FD1761" w:rsidP="00FD1761">
      <w:pPr>
        <w:widowControl w:val="0"/>
        <w:tabs>
          <w:tab w:val="left" w:leader="underscore" w:pos="9356"/>
        </w:tabs>
        <w:spacing w:before="240" w:after="0" w:line="240" w:lineRule="auto"/>
        <w:jc w:val="both"/>
        <w:rPr>
          <w:rFonts w:ascii="Times New Roman" w:eastAsia="Courier New" w:hAnsi="Times New Roman" w:cs="Times New Roman"/>
          <w:color w:val="000000"/>
          <w:sz w:val="28"/>
          <w:szCs w:val="24"/>
          <w:u w:val="single"/>
          <w:lang w:eastAsia="uk-UA"/>
        </w:rPr>
      </w:pPr>
      <w:r w:rsidRPr="00FD1761">
        <w:rPr>
          <w:rFonts w:ascii="Times New Roman" w:eastAsia="Courier New" w:hAnsi="Times New Roman" w:cs="Times New Roman"/>
          <w:color w:val="000000"/>
          <w:sz w:val="28"/>
          <w:szCs w:val="24"/>
          <w:lang w:eastAsia="uk-UA"/>
        </w:rPr>
        <w:t xml:space="preserve">2. Термін подання студентом дисертації </w:t>
      </w:r>
      <w:r w:rsidRPr="00FD1761">
        <w:rPr>
          <w:rFonts w:ascii="Times New Roman" w:eastAsia="Courier New" w:hAnsi="Times New Roman" w:cs="Times New Roman"/>
          <w:color w:val="000000"/>
          <w:sz w:val="28"/>
          <w:szCs w:val="24"/>
          <w:u w:val="single"/>
          <w:lang w:eastAsia="uk-UA"/>
        </w:rPr>
        <w:t xml:space="preserve">  </w:t>
      </w:r>
      <w:r w:rsidRPr="00FD1761">
        <w:rPr>
          <w:rFonts w:ascii="Times New Roman" w:eastAsia="Courier New" w:hAnsi="Times New Roman" w:cs="Times New Roman"/>
          <w:color w:val="000000"/>
          <w:sz w:val="28"/>
          <w:szCs w:val="24"/>
          <w:u w:val="single"/>
          <w:lang w:val="ru-RU" w:eastAsia="uk-UA"/>
        </w:rPr>
        <w:t>08</w:t>
      </w:r>
      <w:r w:rsidRPr="00FD1761">
        <w:rPr>
          <w:rFonts w:ascii="Times New Roman" w:eastAsia="Courier New" w:hAnsi="Times New Roman" w:cs="Times New Roman"/>
          <w:color w:val="000000"/>
          <w:sz w:val="28"/>
          <w:szCs w:val="24"/>
          <w:u w:val="single"/>
          <w:lang w:eastAsia="uk-UA"/>
        </w:rPr>
        <w:t xml:space="preserve"> </w:t>
      </w:r>
      <w:r w:rsidRPr="00FD1761">
        <w:rPr>
          <w:rFonts w:ascii="Times New Roman" w:eastAsia="Courier New" w:hAnsi="Times New Roman" w:cs="Times New Roman"/>
          <w:color w:val="000000"/>
          <w:sz w:val="28"/>
          <w:szCs w:val="24"/>
          <w:u w:val="single"/>
          <w:lang w:val="ru-RU" w:eastAsia="uk-UA"/>
        </w:rPr>
        <w:t>с</w:t>
      </w:r>
      <w:r w:rsidRPr="00FD1761">
        <w:rPr>
          <w:rFonts w:ascii="Times New Roman" w:eastAsia="Courier New" w:hAnsi="Times New Roman" w:cs="Times New Roman"/>
          <w:color w:val="000000"/>
          <w:sz w:val="28"/>
          <w:szCs w:val="24"/>
          <w:u w:val="single"/>
          <w:lang w:eastAsia="uk-UA"/>
        </w:rPr>
        <w:t>і</w:t>
      </w:r>
      <w:proofErr w:type="spellStart"/>
      <w:r w:rsidRPr="00FD1761">
        <w:rPr>
          <w:rFonts w:ascii="Times New Roman" w:eastAsia="Courier New" w:hAnsi="Times New Roman" w:cs="Times New Roman"/>
          <w:color w:val="000000"/>
          <w:sz w:val="28"/>
          <w:szCs w:val="24"/>
          <w:u w:val="single"/>
          <w:lang w:val="ru-RU" w:eastAsia="uk-UA"/>
        </w:rPr>
        <w:t>чня</w:t>
      </w:r>
      <w:proofErr w:type="spellEnd"/>
      <w:r w:rsidRPr="00FD1761">
        <w:rPr>
          <w:rFonts w:ascii="Times New Roman" w:eastAsia="Courier New" w:hAnsi="Times New Roman" w:cs="Times New Roman"/>
          <w:color w:val="000000"/>
          <w:sz w:val="28"/>
          <w:szCs w:val="24"/>
          <w:u w:val="single"/>
          <w:lang w:eastAsia="uk-UA"/>
        </w:rPr>
        <w:t xml:space="preserve"> 202</w:t>
      </w:r>
      <w:r w:rsidRPr="00FD1761">
        <w:rPr>
          <w:rFonts w:ascii="Times New Roman" w:eastAsia="Courier New" w:hAnsi="Times New Roman" w:cs="Times New Roman"/>
          <w:color w:val="000000"/>
          <w:sz w:val="28"/>
          <w:szCs w:val="24"/>
          <w:u w:val="single"/>
          <w:lang w:val="ru-RU" w:eastAsia="uk-UA"/>
        </w:rPr>
        <w:t>4</w:t>
      </w:r>
      <w:r w:rsidRPr="00FD1761">
        <w:rPr>
          <w:rFonts w:ascii="Times New Roman" w:eastAsia="Courier New" w:hAnsi="Times New Roman" w:cs="Times New Roman"/>
          <w:color w:val="000000"/>
          <w:sz w:val="28"/>
          <w:szCs w:val="24"/>
          <w:u w:val="single"/>
          <w:lang w:eastAsia="uk-UA"/>
        </w:rPr>
        <w:t xml:space="preserve"> року</w:t>
      </w:r>
    </w:p>
    <w:p w14:paraId="2160827A" w14:textId="35AFC3F5" w:rsidR="00FD1761" w:rsidRPr="00FD1761" w:rsidRDefault="00FD1761" w:rsidP="00FD1761">
      <w:pPr>
        <w:widowControl w:val="0"/>
        <w:tabs>
          <w:tab w:val="left" w:leader="underscore" w:pos="9356"/>
        </w:tabs>
        <w:spacing w:before="240" w:after="0" w:line="240" w:lineRule="auto"/>
        <w:jc w:val="both"/>
        <w:rPr>
          <w:rFonts w:ascii="Times New Roman" w:eastAsia="Courier New" w:hAnsi="Times New Roman" w:cs="Times New Roman"/>
          <w:color w:val="000000"/>
          <w:sz w:val="28"/>
          <w:szCs w:val="24"/>
          <w:lang w:eastAsia="uk-UA"/>
        </w:rPr>
      </w:pPr>
      <w:r w:rsidRPr="00FD1761">
        <w:rPr>
          <w:rFonts w:ascii="Times New Roman" w:eastAsia="Courier New" w:hAnsi="Times New Roman" w:cs="Times New Roman"/>
          <w:color w:val="000000"/>
          <w:sz w:val="28"/>
          <w:szCs w:val="24"/>
          <w:lang w:eastAsia="uk-UA"/>
        </w:rPr>
        <w:t xml:space="preserve">3. </w:t>
      </w:r>
      <w:r w:rsidRPr="00FD1761">
        <w:rPr>
          <w:rFonts w:ascii="Times New Roman" w:eastAsia="Courier New" w:hAnsi="Times New Roman" w:cs="Times New Roman"/>
          <w:bCs/>
          <w:color w:val="000000"/>
          <w:sz w:val="28"/>
          <w:szCs w:val="24"/>
          <w:lang w:eastAsia="uk-UA"/>
        </w:rPr>
        <w:t>Об’єкт дослідження:</w:t>
      </w:r>
      <w:r w:rsidRPr="00FD1761">
        <w:rPr>
          <w:rFonts w:ascii="Times New Roman" w:eastAsia="Courier New" w:hAnsi="Times New Roman" w:cs="Times New Roman"/>
          <w:color w:val="000000"/>
          <w:sz w:val="28"/>
          <w:szCs w:val="24"/>
          <w:lang w:eastAsia="uk-UA"/>
        </w:rPr>
        <w:t xml:space="preserve"> </w:t>
      </w:r>
      <w:r>
        <w:rPr>
          <w:rFonts w:ascii="Times New Roman" w:eastAsia="Courier New" w:hAnsi="Times New Roman" w:cs="Times New Roman"/>
          <w:color w:val="000000"/>
          <w:sz w:val="28"/>
          <w:szCs w:val="24"/>
          <w:u w:val="single"/>
          <w:lang w:eastAsia="uk-UA"/>
        </w:rPr>
        <w:t>друкарський апарат офсетної друкарської машини</w:t>
      </w:r>
      <w:r w:rsidRPr="00FD1761">
        <w:rPr>
          <w:rFonts w:ascii="Times New Roman" w:eastAsia="Courier New" w:hAnsi="Times New Roman" w:cs="Times New Roman"/>
          <w:color w:val="000000"/>
          <w:sz w:val="28"/>
          <w:szCs w:val="24"/>
          <w:u w:val="single"/>
          <w:lang w:eastAsia="uk-UA"/>
        </w:rPr>
        <w:t>.</w:t>
      </w:r>
    </w:p>
    <w:p w14:paraId="0E7A4A1B" w14:textId="77777777" w:rsidR="00FD1761" w:rsidRPr="00FD1761" w:rsidRDefault="00FD1761" w:rsidP="00FD1761">
      <w:pPr>
        <w:widowControl w:val="0"/>
        <w:spacing w:after="0" w:line="240" w:lineRule="auto"/>
        <w:jc w:val="both"/>
        <w:rPr>
          <w:rFonts w:ascii="Times New Roman" w:eastAsia="Courier New" w:hAnsi="Times New Roman" w:cs="Times New Roman"/>
          <w:color w:val="000000"/>
          <w:sz w:val="18"/>
          <w:szCs w:val="24"/>
          <w:lang w:eastAsia="uk-UA"/>
        </w:rPr>
      </w:pPr>
    </w:p>
    <w:p w14:paraId="0479A1BD" w14:textId="1BB318EF" w:rsidR="00FD1761" w:rsidRPr="00FD1761" w:rsidRDefault="00FD1761" w:rsidP="00FD1761">
      <w:pPr>
        <w:widowControl w:val="0"/>
        <w:spacing w:after="0" w:line="240" w:lineRule="auto"/>
        <w:jc w:val="both"/>
        <w:rPr>
          <w:rFonts w:ascii="Times New Roman" w:eastAsia="Courier New" w:hAnsi="Times New Roman" w:cs="Times New Roman"/>
          <w:i/>
          <w:color w:val="000000"/>
          <w:sz w:val="24"/>
          <w:szCs w:val="24"/>
          <w:u w:val="single"/>
          <w:lang w:eastAsia="uk-UA"/>
        </w:rPr>
      </w:pPr>
      <w:r w:rsidRPr="00FD1761">
        <w:rPr>
          <w:rFonts w:ascii="Times New Roman" w:eastAsia="Courier New" w:hAnsi="Times New Roman" w:cs="Times New Roman"/>
          <w:color w:val="000000"/>
          <w:sz w:val="28"/>
          <w:szCs w:val="24"/>
          <w:lang w:eastAsia="uk-UA"/>
        </w:rPr>
        <w:t xml:space="preserve">4. Вихідні дані </w:t>
      </w:r>
      <w:r w:rsidR="000A136B">
        <w:rPr>
          <w:rFonts w:ascii="Times New Roman" w:eastAsia="Courier New" w:hAnsi="Times New Roman" w:cs="Times New Roman"/>
          <w:i/>
          <w:color w:val="000000"/>
          <w:sz w:val="28"/>
          <w:szCs w:val="24"/>
          <w:u w:val="single"/>
          <w:lang w:eastAsia="uk-UA"/>
        </w:rPr>
        <w:t>схеми друкарських апаратів офсетних друкарських машин, їх будова</w:t>
      </w:r>
    </w:p>
    <w:p w14:paraId="493E7E6A" w14:textId="042DCBC6" w:rsidR="00FD1761" w:rsidRDefault="00FD1761" w:rsidP="00FD1761">
      <w:pPr>
        <w:widowControl w:val="0"/>
        <w:tabs>
          <w:tab w:val="left" w:leader="underscore" w:pos="9356"/>
        </w:tabs>
        <w:spacing w:before="240" w:after="0" w:line="240" w:lineRule="auto"/>
        <w:jc w:val="both"/>
        <w:rPr>
          <w:rFonts w:ascii="Times New Roman" w:eastAsia="Courier New" w:hAnsi="Times New Roman" w:cs="Times New Roman"/>
          <w:i/>
          <w:color w:val="000000"/>
          <w:sz w:val="28"/>
          <w:szCs w:val="28"/>
          <w:u w:val="single"/>
          <w:shd w:val="clear" w:color="auto" w:fill="FFFFFF"/>
          <w:lang w:eastAsia="uk-UA"/>
        </w:rPr>
      </w:pPr>
      <w:r w:rsidRPr="00FD1761">
        <w:rPr>
          <w:rFonts w:ascii="Times New Roman" w:eastAsia="Courier New" w:hAnsi="Times New Roman" w:cs="Times New Roman"/>
          <w:color w:val="000000"/>
          <w:sz w:val="28"/>
          <w:szCs w:val="24"/>
          <w:lang w:eastAsia="uk-UA"/>
        </w:rPr>
        <w:t xml:space="preserve">5. Перелік завдань, які потрібно розробити  </w:t>
      </w:r>
      <w:r w:rsidRPr="00FD1761">
        <w:rPr>
          <w:rFonts w:ascii="Times New Roman" w:eastAsia="Courier New" w:hAnsi="Times New Roman" w:cs="Times New Roman"/>
          <w:i/>
          <w:color w:val="000000"/>
          <w:sz w:val="28"/>
          <w:szCs w:val="24"/>
          <w:u w:val="single"/>
          <w:lang w:eastAsia="uk-UA"/>
        </w:rPr>
        <w:t xml:space="preserve">огляд літературних та інформаційних джерел, вивчення </w:t>
      </w:r>
      <w:r w:rsidR="000A136B">
        <w:rPr>
          <w:rFonts w:ascii="Times New Roman" w:eastAsia="Courier New" w:hAnsi="Times New Roman" w:cs="Times New Roman"/>
          <w:i/>
          <w:color w:val="000000"/>
          <w:sz w:val="28"/>
          <w:szCs w:val="28"/>
          <w:u w:val="single"/>
          <w:shd w:val="clear" w:color="auto" w:fill="FFFFFF"/>
          <w:lang w:eastAsia="uk-UA"/>
        </w:rPr>
        <w:t>технічних аспектів ДА,</w:t>
      </w:r>
      <w:r w:rsidRPr="00FD1761">
        <w:rPr>
          <w:rFonts w:ascii="Times New Roman" w:eastAsia="Courier New" w:hAnsi="Times New Roman" w:cs="Times New Roman"/>
          <w:i/>
          <w:color w:val="000000"/>
          <w:sz w:val="28"/>
          <w:szCs w:val="28"/>
          <w:u w:val="single"/>
          <w:shd w:val="clear" w:color="auto" w:fill="FFFFFF"/>
          <w:lang w:eastAsia="uk-UA"/>
        </w:rPr>
        <w:t xml:space="preserve"> та основних причин виходу з ладу, </w:t>
      </w:r>
      <w:r w:rsidR="000A136B">
        <w:rPr>
          <w:rFonts w:ascii="Times New Roman" w:eastAsia="Courier New" w:hAnsi="Times New Roman" w:cs="Times New Roman"/>
          <w:i/>
          <w:color w:val="000000"/>
          <w:sz w:val="28"/>
          <w:szCs w:val="28"/>
          <w:u w:val="single"/>
          <w:shd w:val="clear" w:color="auto" w:fill="FFFFFF"/>
          <w:lang w:eastAsia="uk-UA"/>
        </w:rPr>
        <w:t>дослідження механізмів приводу циліндрів ДА, приводки формних циліндрів, опор циліндрів ДА, також аналіз пристроїв для заміни циліндрів, механізмів натис</w:t>
      </w:r>
      <w:r w:rsidR="000421F3">
        <w:rPr>
          <w:rFonts w:ascii="Times New Roman" w:eastAsia="Courier New" w:hAnsi="Times New Roman" w:cs="Times New Roman"/>
          <w:i/>
          <w:color w:val="000000"/>
          <w:sz w:val="28"/>
          <w:szCs w:val="28"/>
          <w:u w:val="single"/>
          <w:shd w:val="clear" w:color="auto" w:fill="FFFFFF"/>
          <w:lang w:eastAsia="uk-UA"/>
        </w:rPr>
        <w:t>ку. Детальне дослідження деформаційних властивостей декеля, визначення фізичних констант та напруження в декелях, розгляд компресійного шару. Вплив силових факторів на умови контакту, та оцінка процесів тертя і зносу в контактних зонах</w:t>
      </w:r>
    </w:p>
    <w:p w14:paraId="6BEF0CA5" w14:textId="77777777" w:rsidR="000421F3" w:rsidRPr="00FD1761" w:rsidRDefault="000421F3" w:rsidP="00FD1761">
      <w:pPr>
        <w:widowControl w:val="0"/>
        <w:tabs>
          <w:tab w:val="left" w:leader="underscore" w:pos="9356"/>
        </w:tabs>
        <w:spacing w:before="240" w:after="0" w:line="240" w:lineRule="auto"/>
        <w:jc w:val="both"/>
        <w:rPr>
          <w:rFonts w:ascii="Times New Roman" w:eastAsia="Courier New" w:hAnsi="Times New Roman" w:cs="Times New Roman"/>
          <w:color w:val="000000"/>
          <w:sz w:val="28"/>
          <w:szCs w:val="28"/>
          <w:u w:val="single"/>
          <w:lang w:eastAsia="uk-UA"/>
        </w:rPr>
      </w:pPr>
    </w:p>
    <w:p w14:paraId="7D848F88" w14:textId="30B75D7E" w:rsidR="00FD1761" w:rsidRPr="00FD1761" w:rsidRDefault="00FD1761" w:rsidP="00FD1761">
      <w:pPr>
        <w:widowControl w:val="0"/>
        <w:spacing w:after="0" w:line="240" w:lineRule="auto"/>
        <w:jc w:val="both"/>
        <w:rPr>
          <w:rFonts w:ascii="Times New Roman" w:eastAsia="Courier New" w:hAnsi="Times New Roman" w:cs="Times New Roman"/>
          <w:i/>
          <w:color w:val="000000"/>
          <w:sz w:val="28"/>
          <w:szCs w:val="24"/>
          <w:u w:val="single"/>
          <w:lang w:eastAsia="uk-UA"/>
        </w:rPr>
      </w:pPr>
      <w:r w:rsidRPr="00FD1761">
        <w:rPr>
          <w:rFonts w:ascii="Times New Roman" w:eastAsia="Courier New" w:hAnsi="Times New Roman" w:cs="Times New Roman"/>
          <w:color w:val="000000"/>
          <w:sz w:val="28"/>
          <w:szCs w:val="24"/>
          <w:lang w:eastAsia="uk-UA"/>
        </w:rPr>
        <w:t xml:space="preserve">6. Орієнтовний перелік графічного (ілюстративного) матеріалу: </w:t>
      </w:r>
      <w:r w:rsidRPr="00FD1761">
        <w:rPr>
          <w:rFonts w:ascii="Times New Roman" w:eastAsia="Courier New" w:hAnsi="Times New Roman" w:cs="Times New Roman"/>
          <w:i/>
          <w:color w:val="000000"/>
          <w:sz w:val="28"/>
          <w:szCs w:val="28"/>
          <w:u w:val="single"/>
          <w:lang w:eastAsia="uk-UA"/>
        </w:rPr>
        <w:t xml:space="preserve">схема побудови </w:t>
      </w:r>
      <w:r w:rsidR="000421F3">
        <w:rPr>
          <w:rFonts w:ascii="Times New Roman" w:eastAsia="Courier New" w:hAnsi="Times New Roman" w:cs="Times New Roman"/>
          <w:i/>
          <w:color w:val="000000"/>
          <w:sz w:val="28"/>
          <w:szCs w:val="28"/>
          <w:u w:val="single"/>
          <w:lang w:eastAsia="uk-UA"/>
        </w:rPr>
        <w:t>офсетних друкарських машин</w:t>
      </w:r>
      <w:r w:rsidRPr="00FD1761">
        <w:rPr>
          <w:rFonts w:ascii="Times New Roman" w:eastAsia="Courier New" w:hAnsi="Times New Roman" w:cs="Times New Roman"/>
          <w:i/>
          <w:color w:val="000000"/>
          <w:sz w:val="28"/>
          <w:szCs w:val="28"/>
          <w:u w:val="single"/>
          <w:lang w:eastAsia="uk-UA"/>
        </w:rPr>
        <w:t xml:space="preserve">; </w:t>
      </w:r>
      <w:r w:rsidR="000421F3">
        <w:rPr>
          <w:rFonts w:ascii="Times New Roman" w:eastAsia="Courier New" w:hAnsi="Times New Roman" w:cs="Times New Roman"/>
          <w:i/>
          <w:color w:val="000000"/>
          <w:sz w:val="28"/>
          <w:szCs w:val="28"/>
          <w:u w:val="single"/>
          <w:lang w:eastAsia="uk-UA"/>
        </w:rPr>
        <w:t>с</w:t>
      </w:r>
      <w:r w:rsidR="000421F3" w:rsidRPr="000421F3">
        <w:rPr>
          <w:rFonts w:ascii="Times New Roman" w:eastAsia="Courier New" w:hAnsi="Times New Roman" w:cs="Times New Roman"/>
          <w:i/>
          <w:color w:val="000000"/>
          <w:sz w:val="28"/>
          <w:szCs w:val="28"/>
          <w:u w:val="single"/>
          <w:lang w:eastAsia="uk-UA"/>
        </w:rPr>
        <w:t xml:space="preserve">хеми побудови друкованих секцій </w:t>
      </w:r>
      <w:proofErr w:type="spellStart"/>
      <w:r w:rsidR="000421F3" w:rsidRPr="000421F3">
        <w:rPr>
          <w:rFonts w:ascii="Times New Roman" w:eastAsia="Courier New" w:hAnsi="Times New Roman" w:cs="Times New Roman"/>
          <w:i/>
          <w:color w:val="000000"/>
          <w:sz w:val="28"/>
          <w:szCs w:val="28"/>
          <w:u w:val="single"/>
          <w:lang w:eastAsia="uk-UA"/>
        </w:rPr>
        <w:t>дво</w:t>
      </w:r>
      <w:proofErr w:type="spellEnd"/>
      <w:r w:rsidR="000421F3" w:rsidRPr="000421F3">
        <w:rPr>
          <w:rFonts w:ascii="Times New Roman" w:eastAsia="Courier New" w:hAnsi="Times New Roman" w:cs="Times New Roman"/>
          <w:i/>
          <w:color w:val="000000"/>
          <w:sz w:val="28"/>
          <w:szCs w:val="28"/>
          <w:u w:val="single"/>
          <w:lang w:eastAsia="uk-UA"/>
        </w:rPr>
        <w:t xml:space="preserve">- та </w:t>
      </w:r>
      <w:proofErr w:type="spellStart"/>
      <w:r w:rsidR="000421F3" w:rsidRPr="000421F3">
        <w:rPr>
          <w:rFonts w:ascii="Times New Roman" w:eastAsia="Courier New" w:hAnsi="Times New Roman" w:cs="Times New Roman"/>
          <w:i/>
          <w:color w:val="000000"/>
          <w:sz w:val="28"/>
          <w:szCs w:val="28"/>
          <w:u w:val="single"/>
          <w:lang w:eastAsia="uk-UA"/>
        </w:rPr>
        <w:t>багатофарбових</w:t>
      </w:r>
      <w:proofErr w:type="spellEnd"/>
      <w:r w:rsidR="000421F3" w:rsidRPr="000421F3">
        <w:rPr>
          <w:rFonts w:ascii="Times New Roman" w:eastAsia="Courier New" w:hAnsi="Times New Roman" w:cs="Times New Roman"/>
          <w:i/>
          <w:color w:val="000000"/>
          <w:sz w:val="28"/>
          <w:szCs w:val="28"/>
          <w:u w:val="single"/>
          <w:lang w:eastAsia="uk-UA"/>
        </w:rPr>
        <w:t xml:space="preserve"> машин плоского офсетного друку</w:t>
      </w:r>
      <w:r w:rsidR="000421F3">
        <w:rPr>
          <w:rFonts w:ascii="Times New Roman" w:eastAsia="Courier New" w:hAnsi="Times New Roman" w:cs="Times New Roman"/>
          <w:i/>
          <w:color w:val="000000"/>
          <w:sz w:val="28"/>
          <w:szCs w:val="28"/>
          <w:u w:val="single"/>
          <w:lang w:eastAsia="uk-UA"/>
        </w:rPr>
        <w:t>; м</w:t>
      </w:r>
      <w:r w:rsidR="000421F3" w:rsidRPr="000421F3">
        <w:rPr>
          <w:rFonts w:ascii="Times New Roman" w:eastAsia="Courier New" w:hAnsi="Times New Roman" w:cs="Times New Roman"/>
          <w:i/>
          <w:color w:val="000000"/>
          <w:sz w:val="28"/>
          <w:szCs w:val="28"/>
          <w:u w:val="single"/>
          <w:lang w:eastAsia="uk-UA"/>
        </w:rPr>
        <w:t>еханізми приводу друкарських апаратів</w:t>
      </w:r>
      <w:r w:rsidR="000421F3">
        <w:rPr>
          <w:rFonts w:ascii="Times New Roman" w:eastAsia="Courier New" w:hAnsi="Times New Roman" w:cs="Times New Roman"/>
          <w:i/>
          <w:color w:val="000000"/>
          <w:sz w:val="28"/>
          <w:szCs w:val="28"/>
          <w:u w:val="single"/>
          <w:lang w:eastAsia="uk-UA"/>
        </w:rPr>
        <w:t>; с</w:t>
      </w:r>
      <w:r w:rsidR="000421F3" w:rsidRPr="000421F3">
        <w:rPr>
          <w:rFonts w:ascii="Times New Roman" w:eastAsia="Courier New" w:hAnsi="Times New Roman" w:cs="Times New Roman"/>
          <w:i/>
          <w:color w:val="000000"/>
          <w:sz w:val="28"/>
          <w:szCs w:val="28"/>
          <w:u w:val="single"/>
          <w:lang w:eastAsia="uk-UA"/>
        </w:rPr>
        <w:t>хеми механізмів для колового та осьового зміщення формного циліндру під час роботи машини</w:t>
      </w:r>
      <w:r w:rsidR="000421F3">
        <w:rPr>
          <w:rFonts w:ascii="Times New Roman" w:eastAsia="Courier New" w:hAnsi="Times New Roman" w:cs="Times New Roman"/>
          <w:i/>
          <w:color w:val="000000"/>
          <w:sz w:val="28"/>
          <w:szCs w:val="28"/>
          <w:u w:val="single"/>
          <w:lang w:eastAsia="uk-UA"/>
        </w:rPr>
        <w:t>; с</w:t>
      </w:r>
      <w:r w:rsidR="000421F3" w:rsidRPr="000421F3">
        <w:rPr>
          <w:rFonts w:ascii="Times New Roman" w:eastAsia="Courier New" w:hAnsi="Times New Roman" w:cs="Times New Roman"/>
          <w:i/>
          <w:color w:val="000000"/>
          <w:sz w:val="28"/>
          <w:szCs w:val="28"/>
          <w:u w:val="single"/>
          <w:lang w:eastAsia="uk-UA"/>
        </w:rPr>
        <w:t>хеми пристроїв для заміни ФЦ</w:t>
      </w:r>
      <w:r w:rsidR="000421F3">
        <w:rPr>
          <w:rFonts w:ascii="Times New Roman" w:eastAsia="Courier New" w:hAnsi="Times New Roman" w:cs="Times New Roman"/>
          <w:i/>
          <w:color w:val="000000"/>
          <w:sz w:val="28"/>
          <w:szCs w:val="28"/>
          <w:u w:val="single"/>
          <w:lang w:eastAsia="uk-UA"/>
        </w:rPr>
        <w:t xml:space="preserve">; </w:t>
      </w:r>
      <w:r w:rsidR="000421F3" w:rsidRPr="000421F3">
        <w:rPr>
          <w:rFonts w:ascii="Times New Roman" w:eastAsia="Courier New" w:hAnsi="Times New Roman" w:cs="Times New Roman"/>
          <w:i/>
          <w:color w:val="000000"/>
          <w:sz w:val="28"/>
          <w:szCs w:val="28"/>
          <w:u w:val="single"/>
          <w:lang w:eastAsia="uk-UA"/>
        </w:rPr>
        <w:t xml:space="preserve"> </w:t>
      </w:r>
      <w:r w:rsidR="000421F3">
        <w:rPr>
          <w:rFonts w:ascii="Times New Roman" w:eastAsia="Courier New" w:hAnsi="Times New Roman" w:cs="Times New Roman"/>
          <w:i/>
          <w:color w:val="000000"/>
          <w:sz w:val="28"/>
          <w:szCs w:val="28"/>
          <w:u w:val="single"/>
          <w:lang w:eastAsia="uk-UA"/>
        </w:rPr>
        <w:lastRenderedPageBreak/>
        <w:t>с</w:t>
      </w:r>
      <w:r w:rsidR="000421F3" w:rsidRPr="000421F3">
        <w:rPr>
          <w:rFonts w:ascii="Times New Roman" w:eastAsia="Courier New" w:hAnsi="Times New Roman" w:cs="Times New Roman"/>
          <w:i/>
          <w:color w:val="000000"/>
          <w:sz w:val="28"/>
          <w:szCs w:val="28"/>
          <w:u w:val="single"/>
          <w:lang w:eastAsia="uk-UA"/>
        </w:rPr>
        <w:t>хема відривання аркуша від офсетного циліндра</w:t>
      </w:r>
      <w:r w:rsidR="000421F3">
        <w:rPr>
          <w:rFonts w:ascii="Times New Roman" w:eastAsia="Courier New" w:hAnsi="Times New Roman" w:cs="Times New Roman"/>
          <w:i/>
          <w:color w:val="000000"/>
          <w:sz w:val="28"/>
          <w:szCs w:val="28"/>
          <w:u w:val="single"/>
          <w:lang w:eastAsia="uk-UA"/>
        </w:rPr>
        <w:t>; с</w:t>
      </w:r>
      <w:r w:rsidR="000421F3" w:rsidRPr="000421F3">
        <w:rPr>
          <w:rFonts w:ascii="Times New Roman" w:eastAsia="Courier New" w:hAnsi="Times New Roman" w:cs="Times New Roman"/>
          <w:i/>
          <w:color w:val="000000"/>
          <w:sz w:val="28"/>
          <w:szCs w:val="28"/>
          <w:u w:val="single"/>
          <w:lang w:eastAsia="uk-UA"/>
        </w:rPr>
        <w:t>хеми встановлення циліндрів ДА в офсетній машині</w:t>
      </w:r>
      <w:r w:rsidR="000421F3">
        <w:rPr>
          <w:rFonts w:ascii="Times New Roman" w:eastAsia="Courier New" w:hAnsi="Times New Roman" w:cs="Times New Roman"/>
          <w:i/>
          <w:color w:val="000000"/>
          <w:sz w:val="28"/>
          <w:szCs w:val="28"/>
          <w:u w:val="single"/>
          <w:lang w:eastAsia="uk-UA"/>
        </w:rPr>
        <w:t>; д</w:t>
      </w:r>
      <w:r w:rsidR="000421F3" w:rsidRPr="000421F3">
        <w:rPr>
          <w:rFonts w:ascii="Times New Roman" w:eastAsia="Courier New" w:hAnsi="Times New Roman" w:cs="Times New Roman"/>
          <w:i/>
          <w:color w:val="000000"/>
          <w:sz w:val="28"/>
          <w:szCs w:val="28"/>
          <w:u w:val="single"/>
          <w:lang w:eastAsia="uk-UA"/>
        </w:rPr>
        <w:t>рукарський контакт з декелем</w:t>
      </w:r>
      <w:r w:rsidR="000421F3">
        <w:rPr>
          <w:rFonts w:ascii="Times New Roman" w:eastAsia="Courier New" w:hAnsi="Times New Roman" w:cs="Times New Roman"/>
          <w:i/>
          <w:color w:val="000000"/>
          <w:sz w:val="28"/>
          <w:szCs w:val="28"/>
          <w:u w:val="single"/>
          <w:lang w:eastAsia="uk-UA"/>
        </w:rPr>
        <w:t>; с</w:t>
      </w:r>
      <w:r w:rsidR="000421F3" w:rsidRPr="000421F3">
        <w:rPr>
          <w:rFonts w:ascii="Times New Roman" w:eastAsia="Courier New" w:hAnsi="Times New Roman" w:cs="Times New Roman"/>
          <w:i/>
          <w:color w:val="000000"/>
          <w:sz w:val="28"/>
          <w:szCs w:val="28"/>
          <w:u w:val="single"/>
          <w:lang w:eastAsia="uk-UA"/>
        </w:rPr>
        <w:t>хема будови офсетного полотнища</w:t>
      </w:r>
      <w:r w:rsidR="000421F3">
        <w:rPr>
          <w:rFonts w:ascii="Times New Roman" w:eastAsia="Courier New" w:hAnsi="Times New Roman" w:cs="Times New Roman"/>
          <w:i/>
          <w:color w:val="000000"/>
          <w:sz w:val="28"/>
          <w:szCs w:val="28"/>
          <w:u w:val="single"/>
          <w:lang w:eastAsia="uk-UA"/>
        </w:rPr>
        <w:t>; с</w:t>
      </w:r>
      <w:r w:rsidR="000421F3" w:rsidRPr="000421F3">
        <w:rPr>
          <w:rFonts w:ascii="Times New Roman" w:eastAsia="Courier New" w:hAnsi="Times New Roman" w:cs="Times New Roman"/>
          <w:i/>
          <w:color w:val="000000"/>
          <w:sz w:val="28"/>
          <w:szCs w:val="28"/>
          <w:u w:val="single"/>
          <w:lang w:eastAsia="uk-UA"/>
        </w:rPr>
        <w:t>труктура офсетного полотна з компресійним шаром</w:t>
      </w:r>
      <w:r w:rsidR="000421F3">
        <w:rPr>
          <w:rFonts w:ascii="Times New Roman" w:eastAsia="Courier New" w:hAnsi="Times New Roman" w:cs="Times New Roman"/>
          <w:i/>
          <w:color w:val="000000"/>
          <w:sz w:val="28"/>
          <w:szCs w:val="28"/>
          <w:u w:val="single"/>
          <w:lang w:eastAsia="uk-UA"/>
        </w:rPr>
        <w:t>; с</w:t>
      </w:r>
      <w:r w:rsidR="000421F3" w:rsidRPr="000421F3">
        <w:rPr>
          <w:rFonts w:ascii="Times New Roman" w:eastAsia="Courier New" w:hAnsi="Times New Roman" w:cs="Times New Roman"/>
          <w:i/>
          <w:color w:val="000000"/>
          <w:sz w:val="28"/>
          <w:szCs w:val="28"/>
          <w:u w:val="single"/>
          <w:lang w:eastAsia="uk-UA"/>
        </w:rPr>
        <w:t xml:space="preserve">хема дії сил у друкарському </w:t>
      </w:r>
      <w:proofErr w:type="spellStart"/>
      <w:r w:rsidR="000421F3" w:rsidRPr="000421F3">
        <w:rPr>
          <w:rFonts w:ascii="Times New Roman" w:eastAsia="Courier New" w:hAnsi="Times New Roman" w:cs="Times New Roman"/>
          <w:i/>
          <w:color w:val="000000"/>
          <w:sz w:val="28"/>
          <w:szCs w:val="28"/>
          <w:u w:val="single"/>
          <w:lang w:eastAsia="uk-UA"/>
        </w:rPr>
        <w:t>апараті</w:t>
      </w:r>
      <w:proofErr w:type="spellEnd"/>
      <w:r w:rsidRPr="00FD1761">
        <w:rPr>
          <w:rFonts w:ascii="Times New Roman" w:eastAsia="Courier New" w:hAnsi="Times New Roman" w:cs="Times New Roman"/>
          <w:i/>
          <w:color w:val="000000"/>
          <w:sz w:val="28"/>
          <w:szCs w:val="24"/>
          <w:u w:val="single"/>
          <w:lang w:eastAsia="uk-UA"/>
        </w:rPr>
        <w:t xml:space="preserve"> переміщень передач горизонтального синхронізуючого валу</w:t>
      </w:r>
      <w:r w:rsidR="000421F3">
        <w:rPr>
          <w:rFonts w:ascii="Times New Roman" w:eastAsia="Courier New" w:hAnsi="Times New Roman" w:cs="Times New Roman"/>
          <w:i/>
          <w:color w:val="000000"/>
          <w:sz w:val="28"/>
          <w:szCs w:val="24"/>
          <w:u w:val="single"/>
          <w:lang w:eastAsia="uk-UA"/>
        </w:rPr>
        <w:t>.</w:t>
      </w:r>
    </w:p>
    <w:p w14:paraId="04EA66AA" w14:textId="44932E94" w:rsidR="00FD1761" w:rsidRPr="00FD1761" w:rsidRDefault="00FD1761" w:rsidP="00FD1761">
      <w:pPr>
        <w:widowControl w:val="0"/>
        <w:tabs>
          <w:tab w:val="left" w:pos="360"/>
          <w:tab w:val="left" w:pos="1440"/>
          <w:tab w:val="left" w:pos="1620"/>
        </w:tabs>
        <w:spacing w:before="240" w:after="0" w:line="240" w:lineRule="auto"/>
        <w:ind w:left="540" w:hanging="540"/>
        <w:rPr>
          <w:rFonts w:ascii="Times New Roman" w:eastAsia="Courier New" w:hAnsi="Times New Roman" w:cs="Times New Roman"/>
          <w:color w:val="000000"/>
          <w:sz w:val="28"/>
          <w:szCs w:val="24"/>
          <w:lang w:eastAsia="uk-UA"/>
        </w:rPr>
      </w:pPr>
      <w:r>
        <w:rPr>
          <w:rFonts w:ascii="Times New Roman" w:eastAsia="Courier New" w:hAnsi="Times New Roman" w:cs="Times New Roman"/>
          <w:color w:val="000000"/>
          <w:sz w:val="28"/>
          <w:szCs w:val="24"/>
          <w:lang w:eastAsia="uk-UA"/>
        </w:rPr>
        <w:t>7</w:t>
      </w:r>
      <w:r w:rsidRPr="00FD1761">
        <w:rPr>
          <w:rFonts w:ascii="Times New Roman" w:eastAsia="Courier New" w:hAnsi="Times New Roman" w:cs="Times New Roman"/>
          <w:color w:val="000000"/>
          <w:sz w:val="28"/>
          <w:szCs w:val="24"/>
          <w:lang w:eastAsia="uk-UA"/>
        </w:rPr>
        <w:t>.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827"/>
        <w:gridCol w:w="1701"/>
        <w:gridCol w:w="1659"/>
      </w:tblGrid>
      <w:tr w:rsidR="00FD1761" w:rsidRPr="00FD1761" w14:paraId="676EDCDB" w14:textId="77777777" w:rsidTr="002F2316">
        <w:trPr>
          <w:cantSplit/>
        </w:trPr>
        <w:tc>
          <w:tcPr>
            <w:tcW w:w="2127" w:type="dxa"/>
            <w:vMerge w:val="restart"/>
            <w:vAlign w:val="center"/>
          </w:tcPr>
          <w:p w14:paraId="2F7132C5"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Розділ</w:t>
            </w:r>
          </w:p>
        </w:tc>
        <w:tc>
          <w:tcPr>
            <w:tcW w:w="3827" w:type="dxa"/>
            <w:vMerge w:val="restart"/>
            <w:vAlign w:val="center"/>
          </w:tcPr>
          <w:p w14:paraId="24B56D16"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 xml:space="preserve">Прізвище, ініціали та посада </w:t>
            </w:r>
            <w:r w:rsidRPr="00FD1761">
              <w:rPr>
                <w:rFonts w:ascii="Times New Roman" w:eastAsia="Courier New" w:hAnsi="Times New Roman" w:cs="Times New Roman"/>
                <w:color w:val="000000"/>
                <w:sz w:val="24"/>
                <w:szCs w:val="24"/>
                <w:lang w:eastAsia="uk-UA"/>
              </w:rPr>
              <w:br/>
              <w:t>консультанта</w:t>
            </w:r>
          </w:p>
        </w:tc>
        <w:tc>
          <w:tcPr>
            <w:tcW w:w="3360" w:type="dxa"/>
            <w:gridSpan w:val="2"/>
          </w:tcPr>
          <w:p w14:paraId="5F269D56"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Підпис, дата</w:t>
            </w:r>
          </w:p>
        </w:tc>
      </w:tr>
      <w:tr w:rsidR="00FD1761" w:rsidRPr="00FD1761" w14:paraId="69163600" w14:textId="77777777" w:rsidTr="002F2316">
        <w:trPr>
          <w:cantSplit/>
        </w:trPr>
        <w:tc>
          <w:tcPr>
            <w:tcW w:w="2127" w:type="dxa"/>
            <w:vMerge/>
          </w:tcPr>
          <w:p w14:paraId="231BBDFD"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8"/>
                <w:szCs w:val="24"/>
                <w:lang w:eastAsia="uk-UA"/>
              </w:rPr>
            </w:pPr>
          </w:p>
        </w:tc>
        <w:tc>
          <w:tcPr>
            <w:tcW w:w="3827" w:type="dxa"/>
            <w:vMerge/>
          </w:tcPr>
          <w:p w14:paraId="7A54531F"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8"/>
                <w:szCs w:val="24"/>
                <w:lang w:eastAsia="uk-UA"/>
              </w:rPr>
            </w:pPr>
          </w:p>
        </w:tc>
        <w:tc>
          <w:tcPr>
            <w:tcW w:w="1701" w:type="dxa"/>
          </w:tcPr>
          <w:p w14:paraId="1005BFA8"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 xml:space="preserve">завдання </w:t>
            </w:r>
            <w:r w:rsidRPr="00FD1761">
              <w:rPr>
                <w:rFonts w:ascii="Times New Roman" w:eastAsia="Courier New" w:hAnsi="Times New Roman" w:cs="Times New Roman"/>
                <w:color w:val="000000"/>
                <w:sz w:val="24"/>
                <w:szCs w:val="24"/>
                <w:lang w:eastAsia="uk-UA"/>
              </w:rPr>
              <w:br/>
              <w:t>видав</w:t>
            </w:r>
          </w:p>
        </w:tc>
        <w:tc>
          <w:tcPr>
            <w:tcW w:w="1659" w:type="dxa"/>
          </w:tcPr>
          <w:p w14:paraId="47963904"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завдання</w:t>
            </w:r>
            <w:r w:rsidRPr="00FD1761">
              <w:rPr>
                <w:rFonts w:ascii="Times New Roman" w:eastAsia="Courier New" w:hAnsi="Times New Roman" w:cs="Times New Roman"/>
                <w:color w:val="000000"/>
                <w:sz w:val="24"/>
                <w:szCs w:val="24"/>
                <w:lang w:eastAsia="uk-UA"/>
              </w:rPr>
              <w:br/>
              <w:t>прийняв</w:t>
            </w:r>
          </w:p>
        </w:tc>
      </w:tr>
      <w:tr w:rsidR="00FD1761" w:rsidRPr="00FD1761" w14:paraId="1B8A2A52" w14:textId="77777777" w:rsidTr="002F2316">
        <w:tc>
          <w:tcPr>
            <w:tcW w:w="2127" w:type="dxa"/>
          </w:tcPr>
          <w:p w14:paraId="14229F41"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Розділ з розробки стартап проекту</w:t>
            </w:r>
          </w:p>
        </w:tc>
        <w:tc>
          <w:tcPr>
            <w:tcW w:w="3827" w:type="dxa"/>
          </w:tcPr>
          <w:p w14:paraId="0F4440C1"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roofErr w:type="spellStart"/>
            <w:r w:rsidRPr="00FD1761">
              <w:rPr>
                <w:rFonts w:ascii="Times New Roman" w:eastAsia="Courier New" w:hAnsi="Times New Roman" w:cs="Times New Roman"/>
                <w:color w:val="000000"/>
                <w:sz w:val="24"/>
                <w:szCs w:val="24"/>
                <w:lang w:eastAsia="uk-UA"/>
              </w:rPr>
              <w:t>Макатьора</w:t>
            </w:r>
            <w:proofErr w:type="spellEnd"/>
            <w:r w:rsidRPr="00FD1761">
              <w:rPr>
                <w:rFonts w:ascii="Times New Roman" w:eastAsia="Courier New" w:hAnsi="Times New Roman" w:cs="Times New Roman"/>
                <w:color w:val="000000"/>
                <w:sz w:val="24"/>
                <w:szCs w:val="24"/>
                <w:lang w:eastAsia="uk-UA"/>
              </w:rPr>
              <w:t xml:space="preserve"> Д.А., </w:t>
            </w:r>
            <w:proofErr w:type="spellStart"/>
            <w:r w:rsidRPr="00FD1761">
              <w:rPr>
                <w:rFonts w:ascii="Times New Roman" w:eastAsia="Courier New" w:hAnsi="Times New Roman" w:cs="Times New Roman"/>
                <w:color w:val="000000"/>
                <w:sz w:val="24"/>
                <w:szCs w:val="24"/>
                <w:lang w:eastAsia="uk-UA"/>
              </w:rPr>
              <w:t>к.т.н</w:t>
            </w:r>
            <w:proofErr w:type="spellEnd"/>
            <w:r w:rsidRPr="00FD1761">
              <w:rPr>
                <w:rFonts w:ascii="Times New Roman" w:eastAsia="Courier New" w:hAnsi="Times New Roman" w:cs="Times New Roman"/>
                <w:color w:val="000000"/>
                <w:sz w:val="24"/>
                <w:szCs w:val="24"/>
                <w:lang w:eastAsia="uk-UA"/>
              </w:rPr>
              <w:t>., доцент кафедри МАПВ</w:t>
            </w:r>
          </w:p>
        </w:tc>
        <w:tc>
          <w:tcPr>
            <w:tcW w:w="1701" w:type="dxa"/>
          </w:tcPr>
          <w:p w14:paraId="4874F22C"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c>
          <w:tcPr>
            <w:tcW w:w="1659" w:type="dxa"/>
          </w:tcPr>
          <w:p w14:paraId="497B5574"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bl>
    <w:p w14:paraId="1E8643D6" w14:textId="7E32E08B" w:rsidR="00FD1761" w:rsidRPr="00FD1761" w:rsidRDefault="00FD1761" w:rsidP="00FD1761">
      <w:pPr>
        <w:widowControl w:val="0"/>
        <w:tabs>
          <w:tab w:val="left" w:pos="1440"/>
          <w:tab w:val="left" w:pos="1620"/>
          <w:tab w:val="left" w:pos="9356"/>
        </w:tabs>
        <w:spacing w:before="240" w:after="0" w:line="240" w:lineRule="auto"/>
        <w:ind w:right="-31"/>
        <w:rPr>
          <w:rFonts w:ascii="Times New Roman" w:eastAsia="Courier New" w:hAnsi="Times New Roman" w:cs="Times New Roman"/>
          <w:color w:val="000000"/>
          <w:sz w:val="28"/>
          <w:szCs w:val="24"/>
          <w:lang w:eastAsia="uk-UA"/>
        </w:rPr>
      </w:pPr>
      <w:r>
        <w:rPr>
          <w:rFonts w:ascii="Times New Roman" w:eastAsia="Courier New" w:hAnsi="Times New Roman" w:cs="Times New Roman"/>
          <w:color w:val="000000"/>
          <w:sz w:val="28"/>
          <w:szCs w:val="24"/>
          <w:lang w:eastAsia="uk-UA"/>
        </w:rPr>
        <w:t>8</w:t>
      </w:r>
      <w:r w:rsidRPr="00FD1761">
        <w:rPr>
          <w:rFonts w:ascii="Times New Roman" w:eastAsia="Courier New" w:hAnsi="Times New Roman" w:cs="Times New Roman"/>
          <w:color w:val="000000"/>
          <w:sz w:val="28"/>
          <w:szCs w:val="24"/>
          <w:lang w:eastAsia="uk-UA"/>
        </w:rPr>
        <w:t xml:space="preserve">. </w:t>
      </w:r>
      <w:r w:rsidRPr="00FD1761">
        <w:rPr>
          <w:rFonts w:ascii="Times New Roman" w:eastAsia="Courier New" w:hAnsi="Times New Roman" w:cs="Times New Roman"/>
          <w:bCs/>
          <w:color w:val="000000"/>
          <w:sz w:val="28"/>
          <w:szCs w:val="24"/>
          <w:lang w:eastAsia="uk-UA"/>
        </w:rPr>
        <w:t>Дата видачі завдання</w:t>
      </w:r>
      <w:r w:rsidRPr="00FD1761">
        <w:rPr>
          <w:rFonts w:ascii="Times New Roman" w:eastAsia="Courier New" w:hAnsi="Times New Roman" w:cs="Times New Roman"/>
          <w:color w:val="000000"/>
          <w:sz w:val="28"/>
          <w:szCs w:val="24"/>
          <w:lang w:eastAsia="uk-UA"/>
        </w:rPr>
        <w:t xml:space="preserve"> </w:t>
      </w:r>
      <w:r w:rsidRPr="00FD1761">
        <w:rPr>
          <w:rFonts w:ascii="Times New Roman" w:eastAsia="Courier New" w:hAnsi="Times New Roman" w:cs="Times New Roman"/>
          <w:color w:val="000000"/>
          <w:sz w:val="28"/>
          <w:szCs w:val="24"/>
          <w:u w:val="single"/>
          <w:lang w:eastAsia="uk-UA"/>
        </w:rPr>
        <w:tab/>
      </w:r>
    </w:p>
    <w:p w14:paraId="1FE53D7D" w14:textId="77777777" w:rsidR="00FD1761" w:rsidRPr="00FD1761" w:rsidRDefault="00FD1761" w:rsidP="00FD1761">
      <w:pPr>
        <w:widowControl w:val="0"/>
        <w:spacing w:before="240" w:after="0" w:line="240" w:lineRule="auto"/>
        <w:jc w:val="center"/>
        <w:rPr>
          <w:rFonts w:ascii="Times New Roman" w:eastAsia="Courier New" w:hAnsi="Times New Roman" w:cs="Times New Roman"/>
          <w:color w:val="000000"/>
          <w:sz w:val="28"/>
          <w:szCs w:val="24"/>
          <w:lang w:eastAsia="uk-UA"/>
        </w:rPr>
      </w:pPr>
      <w:r w:rsidRPr="00FD1761">
        <w:rPr>
          <w:rFonts w:ascii="Times New Roman" w:eastAsia="Courier New" w:hAnsi="Times New Roman" w:cs="Times New Roman"/>
          <w:bCs/>
          <w:color w:val="000000"/>
          <w:sz w:val="28"/>
          <w:szCs w:val="24"/>
          <w:lang w:eastAsia="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835"/>
        <w:gridCol w:w="1376"/>
      </w:tblGrid>
      <w:tr w:rsidR="00FD1761" w:rsidRPr="00FD1761" w14:paraId="1C9C3F50" w14:textId="77777777" w:rsidTr="002F2316">
        <w:tc>
          <w:tcPr>
            <w:tcW w:w="540" w:type="dxa"/>
            <w:vAlign w:val="center"/>
          </w:tcPr>
          <w:p w14:paraId="3874A898"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 з/п</w:t>
            </w:r>
          </w:p>
        </w:tc>
        <w:tc>
          <w:tcPr>
            <w:tcW w:w="4563" w:type="dxa"/>
            <w:vAlign w:val="center"/>
          </w:tcPr>
          <w:p w14:paraId="6E74B44B"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 xml:space="preserve">Назва етапів виконання </w:t>
            </w:r>
            <w:r w:rsidRPr="00FD1761">
              <w:rPr>
                <w:rFonts w:ascii="Times New Roman" w:eastAsia="Courier New" w:hAnsi="Times New Roman" w:cs="Times New Roman"/>
                <w:color w:val="000000"/>
                <w:sz w:val="24"/>
                <w:szCs w:val="24"/>
                <w:lang w:eastAsia="uk-UA"/>
              </w:rPr>
              <w:br/>
              <w:t>магістерської дисертації</w:t>
            </w:r>
          </w:p>
        </w:tc>
        <w:tc>
          <w:tcPr>
            <w:tcW w:w="2835" w:type="dxa"/>
            <w:vAlign w:val="center"/>
          </w:tcPr>
          <w:p w14:paraId="0E35A2BA"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Термін виконання етапів магістерської дисертації</w:t>
            </w:r>
          </w:p>
        </w:tc>
        <w:tc>
          <w:tcPr>
            <w:tcW w:w="1376" w:type="dxa"/>
            <w:vAlign w:val="center"/>
          </w:tcPr>
          <w:p w14:paraId="3AB06840" w14:textId="77777777" w:rsidR="00FD1761" w:rsidRPr="00FD1761" w:rsidRDefault="00FD1761" w:rsidP="00FD1761">
            <w:pPr>
              <w:widowControl w:val="0"/>
              <w:spacing w:after="0" w:line="240" w:lineRule="auto"/>
              <w:jc w:val="center"/>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Примітка</w:t>
            </w:r>
          </w:p>
        </w:tc>
      </w:tr>
      <w:tr w:rsidR="00FD1761" w:rsidRPr="00FD1761" w14:paraId="31B64467" w14:textId="77777777" w:rsidTr="002F2316">
        <w:trPr>
          <w:trHeight w:val="20"/>
        </w:trPr>
        <w:tc>
          <w:tcPr>
            <w:tcW w:w="540" w:type="dxa"/>
          </w:tcPr>
          <w:p w14:paraId="31358E4B"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1.</w:t>
            </w:r>
          </w:p>
        </w:tc>
        <w:tc>
          <w:tcPr>
            <w:tcW w:w="4563" w:type="dxa"/>
          </w:tcPr>
          <w:p w14:paraId="6EA0AFDB" w14:textId="77777777" w:rsidR="00FD1761" w:rsidRPr="00FD1761" w:rsidRDefault="00FD1761" w:rsidP="00FD1761">
            <w:pPr>
              <w:widowControl w:val="0"/>
              <w:spacing w:after="0" w:line="240" w:lineRule="auto"/>
              <w:rPr>
                <w:rFonts w:ascii="Times New Roman" w:eastAsia="Courier New" w:hAnsi="Times New Roman" w:cs="Times New Roman"/>
                <w:color w:val="000000"/>
                <w:szCs w:val="23"/>
                <w:lang w:eastAsia="uk-UA"/>
              </w:rPr>
            </w:pPr>
            <w:r w:rsidRPr="00FD1761">
              <w:rPr>
                <w:rFonts w:ascii="Times New Roman" w:eastAsia="Courier New" w:hAnsi="Times New Roman" w:cs="Times New Roman"/>
                <w:color w:val="000000"/>
                <w:szCs w:val="23"/>
                <w:lang w:eastAsia="uk-UA"/>
              </w:rPr>
              <w:t>Огляд літературних та інформаційних джерел за темою дисертації</w:t>
            </w:r>
          </w:p>
        </w:tc>
        <w:tc>
          <w:tcPr>
            <w:tcW w:w="2835" w:type="dxa"/>
            <w:vAlign w:val="center"/>
          </w:tcPr>
          <w:p w14:paraId="258751E2" w14:textId="723B1E91"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eastAsia="uk-UA"/>
              </w:rPr>
            </w:pPr>
            <w:r>
              <w:rPr>
                <w:rFonts w:ascii="Times New Roman" w:eastAsia="Courier New" w:hAnsi="Times New Roman" w:cs="Times New Roman"/>
                <w:color w:val="000000"/>
                <w:sz w:val="24"/>
                <w:szCs w:val="24"/>
                <w:lang w:eastAsia="uk-UA"/>
              </w:rPr>
              <w:t xml:space="preserve">Травень </w:t>
            </w:r>
            <w:r w:rsidR="00FD1761" w:rsidRPr="00FD1761">
              <w:rPr>
                <w:rFonts w:ascii="Times New Roman" w:eastAsia="Courier New" w:hAnsi="Times New Roman" w:cs="Times New Roman"/>
                <w:color w:val="000000"/>
                <w:sz w:val="24"/>
                <w:szCs w:val="24"/>
                <w:lang w:eastAsia="uk-UA"/>
              </w:rPr>
              <w:t>202</w:t>
            </w:r>
            <w:r w:rsidR="00FD1761" w:rsidRPr="00FD1761">
              <w:rPr>
                <w:rFonts w:ascii="Times New Roman" w:eastAsia="Courier New" w:hAnsi="Times New Roman" w:cs="Times New Roman"/>
                <w:color w:val="000000"/>
                <w:sz w:val="24"/>
                <w:szCs w:val="24"/>
                <w:lang w:val="ru-RU" w:eastAsia="uk-UA"/>
              </w:rPr>
              <w:t>3</w:t>
            </w:r>
            <w:r w:rsidR="00FD1761" w:rsidRPr="00FD1761">
              <w:rPr>
                <w:rFonts w:ascii="Times New Roman" w:eastAsia="Courier New" w:hAnsi="Times New Roman" w:cs="Times New Roman"/>
                <w:color w:val="000000"/>
                <w:sz w:val="24"/>
                <w:szCs w:val="24"/>
                <w:lang w:eastAsia="uk-UA"/>
              </w:rPr>
              <w:t xml:space="preserve"> р.</w:t>
            </w:r>
          </w:p>
        </w:tc>
        <w:tc>
          <w:tcPr>
            <w:tcW w:w="1376" w:type="dxa"/>
          </w:tcPr>
          <w:p w14:paraId="535CFF2D"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r w:rsidR="00FD1761" w:rsidRPr="00FD1761" w14:paraId="6A4D05CE" w14:textId="77777777" w:rsidTr="002F2316">
        <w:trPr>
          <w:trHeight w:val="20"/>
        </w:trPr>
        <w:tc>
          <w:tcPr>
            <w:tcW w:w="540" w:type="dxa"/>
          </w:tcPr>
          <w:p w14:paraId="386B0234"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2.</w:t>
            </w:r>
          </w:p>
        </w:tc>
        <w:tc>
          <w:tcPr>
            <w:tcW w:w="4563" w:type="dxa"/>
          </w:tcPr>
          <w:p w14:paraId="7C40561C" w14:textId="578D76F7" w:rsidR="00FD1761" w:rsidRPr="00FD1761" w:rsidRDefault="000A136B" w:rsidP="00FD1761">
            <w:pPr>
              <w:widowControl w:val="0"/>
              <w:spacing w:after="0" w:line="240" w:lineRule="auto"/>
              <w:rPr>
                <w:rFonts w:ascii="Times New Roman" w:eastAsia="Courier New" w:hAnsi="Times New Roman" w:cs="Times New Roman"/>
                <w:color w:val="000000"/>
                <w:szCs w:val="23"/>
                <w:lang w:val="ru-RU" w:eastAsia="uk-UA"/>
              </w:rPr>
            </w:pPr>
            <w:r>
              <w:rPr>
                <w:rFonts w:ascii="Times New Roman" w:eastAsia="Courier New" w:hAnsi="Times New Roman" w:cs="Times New Roman"/>
                <w:color w:val="000000"/>
                <w:szCs w:val="23"/>
                <w:shd w:val="clear" w:color="auto" w:fill="FFFFFF"/>
                <w:lang w:eastAsia="uk-UA"/>
              </w:rPr>
              <w:t>Розгляд технічних аспектів офсетного друку, та класифікація за типом побудови ДА</w:t>
            </w:r>
          </w:p>
        </w:tc>
        <w:tc>
          <w:tcPr>
            <w:tcW w:w="2835" w:type="dxa"/>
            <w:vAlign w:val="center"/>
          </w:tcPr>
          <w:p w14:paraId="4B346C7A" w14:textId="4D0FDD55"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eastAsia="uk-UA"/>
              </w:rPr>
            </w:pPr>
            <w:r>
              <w:rPr>
                <w:rFonts w:ascii="Times New Roman" w:eastAsia="Courier New" w:hAnsi="Times New Roman" w:cs="Times New Roman"/>
                <w:color w:val="000000"/>
                <w:sz w:val="24"/>
                <w:szCs w:val="24"/>
                <w:lang w:eastAsia="uk-UA"/>
              </w:rPr>
              <w:t>Липень</w:t>
            </w:r>
            <w:r w:rsidR="00FD1761" w:rsidRPr="00FD1761">
              <w:rPr>
                <w:rFonts w:ascii="Times New Roman" w:eastAsia="Courier New" w:hAnsi="Times New Roman" w:cs="Times New Roman"/>
                <w:color w:val="000000"/>
                <w:sz w:val="24"/>
                <w:szCs w:val="24"/>
                <w:lang w:eastAsia="uk-UA"/>
              </w:rPr>
              <w:t xml:space="preserve"> 202</w:t>
            </w:r>
            <w:r w:rsidR="00FD1761" w:rsidRPr="00FD1761">
              <w:rPr>
                <w:rFonts w:ascii="Times New Roman" w:eastAsia="Courier New" w:hAnsi="Times New Roman" w:cs="Times New Roman"/>
                <w:color w:val="000000"/>
                <w:sz w:val="24"/>
                <w:szCs w:val="24"/>
                <w:lang w:val="ru-RU" w:eastAsia="uk-UA"/>
              </w:rPr>
              <w:t>3</w:t>
            </w:r>
            <w:r w:rsidR="00FD1761" w:rsidRPr="00FD1761">
              <w:rPr>
                <w:rFonts w:ascii="Times New Roman" w:eastAsia="Courier New" w:hAnsi="Times New Roman" w:cs="Times New Roman"/>
                <w:color w:val="000000"/>
                <w:sz w:val="24"/>
                <w:szCs w:val="24"/>
                <w:lang w:eastAsia="uk-UA"/>
              </w:rPr>
              <w:t xml:space="preserve"> р.</w:t>
            </w:r>
          </w:p>
        </w:tc>
        <w:tc>
          <w:tcPr>
            <w:tcW w:w="1376" w:type="dxa"/>
          </w:tcPr>
          <w:p w14:paraId="35326B59"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r w:rsidR="00FD1761" w:rsidRPr="00FD1761" w14:paraId="7FD0A56E" w14:textId="77777777" w:rsidTr="002F2316">
        <w:trPr>
          <w:trHeight w:val="20"/>
        </w:trPr>
        <w:tc>
          <w:tcPr>
            <w:tcW w:w="540" w:type="dxa"/>
          </w:tcPr>
          <w:p w14:paraId="27E48CD3"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3.</w:t>
            </w:r>
          </w:p>
        </w:tc>
        <w:tc>
          <w:tcPr>
            <w:tcW w:w="4563" w:type="dxa"/>
          </w:tcPr>
          <w:p w14:paraId="05FB3E17" w14:textId="181E6A17" w:rsidR="00FD1761" w:rsidRPr="00FD1761" w:rsidRDefault="000A136B" w:rsidP="00FD1761">
            <w:pPr>
              <w:widowControl w:val="0"/>
              <w:spacing w:after="0" w:line="240" w:lineRule="auto"/>
              <w:rPr>
                <w:rFonts w:ascii="Times New Roman" w:eastAsia="Courier New" w:hAnsi="Times New Roman" w:cs="Times New Roman"/>
                <w:color w:val="000000"/>
                <w:szCs w:val="23"/>
                <w:lang w:eastAsia="uk-UA"/>
              </w:rPr>
            </w:pPr>
            <w:r>
              <w:rPr>
                <w:rFonts w:ascii="Times New Roman" w:eastAsia="Courier New" w:hAnsi="Times New Roman" w:cs="Times New Roman"/>
                <w:color w:val="000000"/>
                <w:szCs w:val="23"/>
                <w:lang w:eastAsia="uk-UA"/>
              </w:rPr>
              <w:t xml:space="preserve">Дослідження механізмів друкарських апаратів (приводка, опори, заміна </w:t>
            </w:r>
            <w:proofErr w:type="spellStart"/>
            <w:r>
              <w:rPr>
                <w:rFonts w:ascii="Times New Roman" w:eastAsia="Courier New" w:hAnsi="Times New Roman" w:cs="Times New Roman"/>
                <w:color w:val="000000"/>
                <w:szCs w:val="23"/>
                <w:lang w:eastAsia="uk-UA"/>
              </w:rPr>
              <w:t>цидіндрів</w:t>
            </w:r>
            <w:proofErr w:type="spellEnd"/>
            <w:r>
              <w:rPr>
                <w:rFonts w:ascii="Times New Roman" w:eastAsia="Courier New" w:hAnsi="Times New Roman" w:cs="Times New Roman"/>
                <w:color w:val="000000"/>
                <w:szCs w:val="23"/>
                <w:lang w:eastAsia="uk-UA"/>
              </w:rPr>
              <w:t>)</w:t>
            </w:r>
          </w:p>
        </w:tc>
        <w:tc>
          <w:tcPr>
            <w:tcW w:w="2835" w:type="dxa"/>
            <w:vAlign w:val="center"/>
          </w:tcPr>
          <w:p w14:paraId="1289BE1E" w14:textId="11215044"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eastAsia="uk-UA"/>
              </w:rPr>
            </w:pPr>
            <w:r>
              <w:rPr>
                <w:rFonts w:ascii="Times New Roman" w:eastAsia="Courier New" w:hAnsi="Times New Roman" w:cs="Times New Roman"/>
                <w:color w:val="000000"/>
                <w:sz w:val="24"/>
                <w:szCs w:val="24"/>
                <w:lang w:eastAsia="uk-UA"/>
              </w:rPr>
              <w:t>Серпень</w:t>
            </w:r>
            <w:r w:rsidR="00FD1761" w:rsidRPr="00FD1761">
              <w:rPr>
                <w:rFonts w:ascii="Times New Roman" w:eastAsia="Courier New" w:hAnsi="Times New Roman" w:cs="Times New Roman"/>
                <w:color w:val="000000"/>
                <w:sz w:val="24"/>
                <w:szCs w:val="24"/>
                <w:lang w:eastAsia="uk-UA"/>
              </w:rPr>
              <w:t xml:space="preserve"> 202</w:t>
            </w:r>
            <w:r w:rsidR="00FD1761" w:rsidRPr="00FD1761">
              <w:rPr>
                <w:rFonts w:ascii="Times New Roman" w:eastAsia="Courier New" w:hAnsi="Times New Roman" w:cs="Times New Roman"/>
                <w:color w:val="000000"/>
                <w:sz w:val="24"/>
                <w:szCs w:val="24"/>
                <w:lang w:val="ru-RU" w:eastAsia="uk-UA"/>
              </w:rPr>
              <w:t>3</w:t>
            </w:r>
            <w:r w:rsidR="00FD1761" w:rsidRPr="00FD1761">
              <w:rPr>
                <w:rFonts w:ascii="Times New Roman" w:eastAsia="Courier New" w:hAnsi="Times New Roman" w:cs="Times New Roman"/>
                <w:color w:val="000000"/>
                <w:sz w:val="24"/>
                <w:szCs w:val="24"/>
                <w:lang w:eastAsia="uk-UA"/>
              </w:rPr>
              <w:t xml:space="preserve"> р.</w:t>
            </w:r>
          </w:p>
        </w:tc>
        <w:tc>
          <w:tcPr>
            <w:tcW w:w="1376" w:type="dxa"/>
          </w:tcPr>
          <w:p w14:paraId="494F3C7F"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r w:rsidR="00FD1761" w:rsidRPr="00FD1761" w14:paraId="71254A6A" w14:textId="77777777" w:rsidTr="002F2316">
        <w:trPr>
          <w:trHeight w:val="20"/>
        </w:trPr>
        <w:tc>
          <w:tcPr>
            <w:tcW w:w="540" w:type="dxa"/>
          </w:tcPr>
          <w:p w14:paraId="0267703D"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4.</w:t>
            </w:r>
          </w:p>
        </w:tc>
        <w:tc>
          <w:tcPr>
            <w:tcW w:w="4563" w:type="dxa"/>
          </w:tcPr>
          <w:p w14:paraId="554990A0" w14:textId="2DE920AC" w:rsidR="00FD1761" w:rsidRPr="00FD1761" w:rsidRDefault="000A136B" w:rsidP="00FD1761">
            <w:pPr>
              <w:widowControl w:val="0"/>
              <w:spacing w:after="0" w:line="240" w:lineRule="auto"/>
              <w:rPr>
                <w:rFonts w:ascii="Times New Roman" w:eastAsia="Courier New" w:hAnsi="Times New Roman" w:cs="Times New Roman"/>
                <w:color w:val="000000"/>
                <w:szCs w:val="23"/>
                <w:lang w:eastAsia="uk-UA"/>
              </w:rPr>
            </w:pPr>
            <w:r>
              <w:rPr>
                <w:rFonts w:ascii="Times New Roman" w:eastAsia="Courier New" w:hAnsi="Times New Roman" w:cs="Times New Roman"/>
                <w:color w:val="000000"/>
                <w:szCs w:val="23"/>
                <w:lang w:eastAsia="uk-UA"/>
              </w:rPr>
              <w:t>Дослідження деформаційних властивостей декеля, та їх вплив на друкарський процес</w:t>
            </w:r>
          </w:p>
        </w:tc>
        <w:tc>
          <w:tcPr>
            <w:tcW w:w="2835" w:type="dxa"/>
            <w:vAlign w:val="center"/>
          </w:tcPr>
          <w:p w14:paraId="023E3A60" w14:textId="06F7BF88"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eastAsia="uk-UA"/>
              </w:rPr>
            </w:pPr>
            <w:r>
              <w:rPr>
                <w:rFonts w:ascii="Times New Roman" w:eastAsia="Courier New" w:hAnsi="Times New Roman" w:cs="Times New Roman"/>
                <w:color w:val="000000"/>
                <w:sz w:val="24"/>
                <w:szCs w:val="24"/>
                <w:lang w:eastAsia="uk-UA"/>
              </w:rPr>
              <w:t xml:space="preserve">Вересень </w:t>
            </w:r>
            <w:r w:rsidR="00FD1761" w:rsidRPr="00FD1761">
              <w:rPr>
                <w:rFonts w:ascii="Times New Roman" w:eastAsia="Courier New" w:hAnsi="Times New Roman" w:cs="Times New Roman"/>
                <w:color w:val="000000"/>
                <w:sz w:val="24"/>
                <w:szCs w:val="24"/>
                <w:lang w:eastAsia="uk-UA"/>
              </w:rPr>
              <w:t>202</w:t>
            </w:r>
            <w:r w:rsidR="00FD1761" w:rsidRPr="00FD1761">
              <w:rPr>
                <w:rFonts w:ascii="Times New Roman" w:eastAsia="Courier New" w:hAnsi="Times New Roman" w:cs="Times New Roman"/>
                <w:color w:val="000000"/>
                <w:sz w:val="24"/>
                <w:szCs w:val="24"/>
                <w:lang w:val="ru-RU" w:eastAsia="uk-UA"/>
              </w:rPr>
              <w:t>3</w:t>
            </w:r>
            <w:r w:rsidR="00FD1761" w:rsidRPr="00FD1761">
              <w:rPr>
                <w:rFonts w:ascii="Times New Roman" w:eastAsia="Courier New" w:hAnsi="Times New Roman" w:cs="Times New Roman"/>
                <w:color w:val="000000"/>
                <w:sz w:val="24"/>
                <w:szCs w:val="24"/>
                <w:lang w:eastAsia="uk-UA"/>
              </w:rPr>
              <w:t xml:space="preserve"> р.</w:t>
            </w:r>
          </w:p>
        </w:tc>
        <w:tc>
          <w:tcPr>
            <w:tcW w:w="1376" w:type="dxa"/>
          </w:tcPr>
          <w:p w14:paraId="28521CBD"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r w:rsidR="00FD1761" w:rsidRPr="00FD1761" w14:paraId="7C0257A6" w14:textId="77777777" w:rsidTr="002F2316">
        <w:trPr>
          <w:trHeight w:val="20"/>
        </w:trPr>
        <w:tc>
          <w:tcPr>
            <w:tcW w:w="540" w:type="dxa"/>
          </w:tcPr>
          <w:p w14:paraId="3EA4A77D"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5.</w:t>
            </w:r>
          </w:p>
        </w:tc>
        <w:tc>
          <w:tcPr>
            <w:tcW w:w="4563" w:type="dxa"/>
          </w:tcPr>
          <w:p w14:paraId="4DBA3E4D" w14:textId="09ED3E2A" w:rsidR="00FD1761" w:rsidRPr="00FD1761" w:rsidRDefault="000A136B" w:rsidP="00FD1761">
            <w:pPr>
              <w:widowControl w:val="0"/>
              <w:spacing w:after="0" w:line="240" w:lineRule="auto"/>
              <w:rPr>
                <w:rFonts w:ascii="Times New Roman" w:eastAsia="Courier New" w:hAnsi="Times New Roman" w:cs="Times New Roman"/>
                <w:color w:val="000000"/>
                <w:szCs w:val="23"/>
                <w:lang w:eastAsia="uk-UA"/>
              </w:rPr>
            </w:pPr>
            <w:r>
              <w:rPr>
                <w:rFonts w:ascii="Times New Roman" w:eastAsia="Courier New" w:hAnsi="Times New Roman" w:cs="Times New Roman"/>
                <w:color w:val="000000"/>
                <w:szCs w:val="23"/>
                <w:lang w:eastAsia="uk-UA"/>
              </w:rPr>
              <w:t>Визначення фізичних факторів контакту в ДА офсетної машини</w:t>
            </w:r>
          </w:p>
        </w:tc>
        <w:tc>
          <w:tcPr>
            <w:tcW w:w="2835" w:type="dxa"/>
            <w:vAlign w:val="center"/>
          </w:tcPr>
          <w:p w14:paraId="7CF4EC48" w14:textId="01E0AB16"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eastAsia="uk-UA"/>
              </w:rPr>
            </w:pPr>
            <w:r>
              <w:rPr>
                <w:rFonts w:ascii="Times New Roman" w:eastAsia="Courier New" w:hAnsi="Times New Roman" w:cs="Times New Roman"/>
                <w:color w:val="000000"/>
                <w:sz w:val="24"/>
                <w:szCs w:val="24"/>
                <w:lang w:eastAsia="uk-UA"/>
              </w:rPr>
              <w:t>Жовтень</w:t>
            </w:r>
            <w:r w:rsidR="00FD1761" w:rsidRPr="00FD1761">
              <w:rPr>
                <w:rFonts w:ascii="Times New Roman" w:eastAsia="Courier New" w:hAnsi="Times New Roman" w:cs="Times New Roman"/>
                <w:color w:val="000000"/>
                <w:sz w:val="24"/>
                <w:szCs w:val="24"/>
                <w:lang w:eastAsia="uk-UA"/>
              </w:rPr>
              <w:t xml:space="preserve"> 202</w:t>
            </w:r>
            <w:r w:rsidR="00FD1761" w:rsidRPr="00FD1761">
              <w:rPr>
                <w:rFonts w:ascii="Times New Roman" w:eastAsia="Courier New" w:hAnsi="Times New Roman" w:cs="Times New Roman"/>
                <w:color w:val="000000"/>
                <w:sz w:val="24"/>
                <w:szCs w:val="24"/>
                <w:lang w:val="ru-RU" w:eastAsia="uk-UA"/>
              </w:rPr>
              <w:t>3</w:t>
            </w:r>
            <w:r w:rsidR="00FD1761" w:rsidRPr="00FD1761">
              <w:rPr>
                <w:rFonts w:ascii="Times New Roman" w:eastAsia="Courier New" w:hAnsi="Times New Roman" w:cs="Times New Roman"/>
                <w:color w:val="000000"/>
                <w:sz w:val="24"/>
                <w:szCs w:val="24"/>
                <w:lang w:eastAsia="uk-UA"/>
              </w:rPr>
              <w:t xml:space="preserve"> р.</w:t>
            </w:r>
          </w:p>
        </w:tc>
        <w:tc>
          <w:tcPr>
            <w:tcW w:w="1376" w:type="dxa"/>
          </w:tcPr>
          <w:p w14:paraId="5B197DF7"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r w:rsidR="00FD1761" w:rsidRPr="00FD1761" w14:paraId="689359EF" w14:textId="77777777" w:rsidTr="002F2316">
        <w:trPr>
          <w:trHeight w:val="20"/>
        </w:trPr>
        <w:tc>
          <w:tcPr>
            <w:tcW w:w="540" w:type="dxa"/>
          </w:tcPr>
          <w:p w14:paraId="2B0B219D" w14:textId="08E4C6E0"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eastAsia="uk-UA"/>
              </w:rPr>
            </w:pPr>
            <w:r>
              <w:rPr>
                <w:rFonts w:ascii="Times New Roman" w:eastAsia="Courier New" w:hAnsi="Times New Roman" w:cs="Times New Roman"/>
                <w:color w:val="000000"/>
                <w:sz w:val="24"/>
                <w:szCs w:val="24"/>
                <w:lang w:eastAsia="uk-UA"/>
              </w:rPr>
              <w:t>6</w:t>
            </w:r>
            <w:r w:rsidR="00FD1761" w:rsidRPr="00FD1761">
              <w:rPr>
                <w:rFonts w:ascii="Times New Roman" w:eastAsia="Courier New" w:hAnsi="Times New Roman" w:cs="Times New Roman"/>
                <w:color w:val="000000"/>
                <w:sz w:val="24"/>
                <w:szCs w:val="24"/>
                <w:lang w:eastAsia="uk-UA"/>
              </w:rPr>
              <w:t>.</w:t>
            </w:r>
          </w:p>
        </w:tc>
        <w:tc>
          <w:tcPr>
            <w:tcW w:w="4563" w:type="dxa"/>
          </w:tcPr>
          <w:p w14:paraId="65155555" w14:textId="77777777" w:rsidR="00FD1761" w:rsidRPr="00FD1761" w:rsidRDefault="00FD1761" w:rsidP="00FD1761">
            <w:pPr>
              <w:widowControl w:val="0"/>
              <w:spacing w:after="0" w:line="240" w:lineRule="auto"/>
              <w:rPr>
                <w:rFonts w:ascii="Times New Roman" w:eastAsia="Courier New" w:hAnsi="Times New Roman" w:cs="Times New Roman"/>
                <w:color w:val="000000"/>
                <w:szCs w:val="23"/>
                <w:lang w:eastAsia="uk-UA"/>
              </w:rPr>
            </w:pPr>
            <w:r w:rsidRPr="00FD1761">
              <w:rPr>
                <w:rFonts w:ascii="Times New Roman" w:eastAsia="Courier New" w:hAnsi="Times New Roman" w:cs="Times New Roman"/>
                <w:color w:val="000000"/>
                <w:szCs w:val="23"/>
                <w:lang w:eastAsia="uk-UA"/>
              </w:rPr>
              <w:t xml:space="preserve">Розділ з розробки стартап </w:t>
            </w:r>
            <w:proofErr w:type="spellStart"/>
            <w:r w:rsidRPr="00FD1761">
              <w:rPr>
                <w:rFonts w:ascii="Times New Roman" w:eastAsia="Courier New" w:hAnsi="Times New Roman" w:cs="Times New Roman"/>
                <w:color w:val="000000"/>
                <w:szCs w:val="23"/>
                <w:lang w:eastAsia="uk-UA"/>
              </w:rPr>
              <w:t>проєкту</w:t>
            </w:r>
            <w:proofErr w:type="spellEnd"/>
          </w:p>
        </w:tc>
        <w:tc>
          <w:tcPr>
            <w:tcW w:w="2835" w:type="dxa"/>
            <w:vAlign w:val="center"/>
          </w:tcPr>
          <w:p w14:paraId="7E777AC9"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r w:rsidRPr="00FD1761">
              <w:rPr>
                <w:rFonts w:ascii="Times New Roman" w:eastAsia="Courier New" w:hAnsi="Times New Roman" w:cs="Times New Roman"/>
                <w:color w:val="000000"/>
                <w:sz w:val="24"/>
                <w:szCs w:val="24"/>
                <w:lang w:eastAsia="uk-UA"/>
              </w:rPr>
              <w:t>Листопад 202</w:t>
            </w:r>
            <w:r w:rsidRPr="00FD1761">
              <w:rPr>
                <w:rFonts w:ascii="Times New Roman" w:eastAsia="Courier New" w:hAnsi="Times New Roman" w:cs="Times New Roman"/>
                <w:color w:val="000000"/>
                <w:sz w:val="24"/>
                <w:szCs w:val="24"/>
                <w:lang w:val="ru-RU" w:eastAsia="uk-UA"/>
              </w:rPr>
              <w:t>3</w:t>
            </w:r>
            <w:r w:rsidRPr="00FD1761">
              <w:rPr>
                <w:rFonts w:ascii="Times New Roman" w:eastAsia="Courier New" w:hAnsi="Times New Roman" w:cs="Times New Roman"/>
                <w:color w:val="000000"/>
                <w:sz w:val="24"/>
                <w:szCs w:val="24"/>
                <w:lang w:eastAsia="uk-UA"/>
              </w:rPr>
              <w:t xml:space="preserve"> р.</w:t>
            </w:r>
          </w:p>
        </w:tc>
        <w:tc>
          <w:tcPr>
            <w:tcW w:w="1376" w:type="dxa"/>
          </w:tcPr>
          <w:p w14:paraId="48AE7A37"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r w:rsidR="00FD1761" w:rsidRPr="00FD1761" w14:paraId="27DE3D26" w14:textId="77777777" w:rsidTr="002F2316">
        <w:trPr>
          <w:trHeight w:val="20"/>
        </w:trPr>
        <w:tc>
          <w:tcPr>
            <w:tcW w:w="540" w:type="dxa"/>
          </w:tcPr>
          <w:p w14:paraId="77EE0A60" w14:textId="4A122630" w:rsidR="00FD1761" w:rsidRPr="00FD1761" w:rsidRDefault="000A136B" w:rsidP="00FD1761">
            <w:pPr>
              <w:widowControl w:val="0"/>
              <w:spacing w:after="0" w:line="240" w:lineRule="auto"/>
              <w:rPr>
                <w:rFonts w:ascii="Times New Roman" w:eastAsia="Courier New" w:hAnsi="Times New Roman" w:cs="Times New Roman"/>
                <w:color w:val="000000"/>
                <w:sz w:val="24"/>
                <w:szCs w:val="24"/>
                <w:lang w:val="ru-RU" w:eastAsia="uk-UA"/>
              </w:rPr>
            </w:pPr>
            <w:r>
              <w:rPr>
                <w:rFonts w:ascii="Times New Roman" w:eastAsia="Courier New" w:hAnsi="Times New Roman" w:cs="Times New Roman"/>
                <w:color w:val="000000"/>
                <w:sz w:val="24"/>
                <w:szCs w:val="24"/>
                <w:lang w:val="ru-RU" w:eastAsia="uk-UA"/>
              </w:rPr>
              <w:t>7</w:t>
            </w:r>
            <w:r w:rsidR="00FD1761" w:rsidRPr="00FD1761">
              <w:rPr>
                <w:rFonts w:ascii="Times New Roman" w:eastAsia="Courier New" w:hAnsi="Times New Roman" w:cs="Times New Roman"/>
                <w:color w:val="000000"/>
                <w:sz w:val="24"/>
                <w:szCs w:val="24"/>
                <w:lang w:val="ru-RU" w:eastAsia="uk-UA"/>
              </w:rPr>
              <w:t>.</w:t>
            </w:r>
          </w:p>
        </w:tc>
        <w:tc>
          <w:tcPr>
            <w:tcW w:w="4563" w:type="dxa"/>
          </w:tcPr>
          <w:p w14:paraId="0210FBF1" w14:textId="77777777" w:rsidR="00FD1761" w:rsidRPr="00FD1761" w:rsidRDefault="00FD1761" w:rsidP="00FD1761">
            <w:pPr>
              <w:widowControl w:val="0"/>
              <w:spacing w:after="0" w:line="240" w:lineRule="auto"/>
              <w:rPr>
                <w:rFonts w:ascii="Times New Roman" w:eastAsia="Courier New" w:hAnsi="Times New Roman" w:cs="Times New Roman"/>
                <w:color w:val="000000"/>
                <w:szCs w:val="23"/>
                <w:lang w:eastAsia="uk-UA"/>
              </w:rPr>
            </w:pPr>
            <w:r w:rsidRPr="00FD1761">
              <w:rPr>
                <w:rFonts w:ascii="Times New Roman" w:eastAsia="Calibri" w:hAnsi="Times New Roman" w:cs="Times New Roman"/>
                <w:color w:val="000000"/>
                <w:szCs w:val="23"/>
              </w:rPr>
              <w:t>Оформлення магістерської дисертації і графічного матеріалу, надання роботи на рецензування</w:t>
            </w:r>
          </w:p>
        </w:tc>
        <w:tc>
          <w:tcPr>
            <w:tcW w:w="2835" w:type="dxa"/>
            <w:vAlign w:val="center"/>
          </w:tcPr>
          <w:p w14:paraId="609DF1CA"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val="ru-RU" w:eastAsia="uk-UA"/>
              </w:rPr>
            </w:pPr>
            <w:proofErr w:type="spellStart"/>
            <w:r w:rsidRPr="00FD1761">
              <w:rPr>
                <w:rFonts w:ascii="Times New Roman" w:eastAsia="Courier New" w:hAnsi="Times New Roman" w:cs="Times New Roman"/>
                <w:color w:val="000000"/>
                <w:sz w:val="24"/>
                <w:szCs w:val="24"/>
                <w:lang w:val="ru-RU" w:eastAsia="uk-UA"/>
              </w:rPr>
              <w:t>Грудень</w:t>
            </w:r>
            <w:proofErr w:type="spellEnd"/>
            <w:r w:rsidRPr="00FD1761">
              <w:rPr>
                <w:rFonts w:ascii="Times New Roman" w:eastAsia="Courier New" w:hAnsi="Times New Roman" w:cs="Times New Roman"/>
                <w:color w:val="000000"/>
                <w:sz w:val="24"/>
                <w:szCs w:val="24"/>
                <w:lang w:val="ru-RU" w:eastAsia="uk-UA"/>
              </w:rPr>
              <w:t xml:space="preserve"> 2023 р.</w:t>
            </w:r>
          </w:p>
        </w:tc>
        <w:tc>
          <w:tcPr>
            <w:tcW w:w="1376" w:type="dxa"/>
          </w:tcPr>
          <w:p w14:paraId="2651B6CA" w14:textId="77777777" w:rsidR="00FD1761" w:rsidRPr="00FD1761" w:rsidRDefault="00FD1761" w:rsidP="00FD1761">
            <w:pPr>
              <w:widowControl w:val="0"/>
              <w:spacing w:after="0" w:line="240" w:lineRule="auto"/>
              <w:rPr>
                <w:rFonts w:ascii="Times New Roman" w:eastAsia="Courier New" w:hAnsi="Times New Roman" w:cs="Times New Roman"/>
                <w:color w:val="000000"/>
                <w:sz w:val="24"/>
                <w:szCs w:val="24"/>
                <w:lang w:eastAsia="uk-UA"/>
              </w:rPr>
            </w:pPr>
          </w:p>
        </w:tc>
      </w:tr>
    </w:tbl>
    <w:p w14:paraId="13DCA583" w14:textId="77777777" w:rsidR="00FD1761" w:rsidRPr="00FD1761" w:rsidRDefault="00FD1761" w:rsidP="00FD1761">
      <w:pPr>
        <w:widowControl w:val="0"/>
        <w:spacing w:after="0" w:line="240" w:lineRule="auto"/>
        <w:rPr>
          <w:rFonts w:ascii="Times New Roman" w:eastAsia="Courier New" w:hAnsi="Times New Roman" w:cs="Times New Roman"/>
          <w:color w:val="000000"/>
          <w:szCs w:val="24"/>
          <w:lang w:eastAsia="uk-UA"/>
        </w:rPr>
      </w:pPr>
    </w:p>
    <w:p w14:paraId="12C649BD" w14:textId="1984EAD6" w:rsidR="00FD1761" w:rsidRPr="00FD1761" w:rsidRDefault="00FD1761" w:rsidP="00FD1761">
      <w:pPr>
        <w:widowControl w:val="0"/>
        <w:tabs>
          <w:tab w:val="right" w:pos="8931"/>
        </w:tabs>
        <w:spacing w:after="0" w:line="240" w:lineRule="auto"/>
        <w:ind w:left="1080" w:hanging="540"/>
        <w:rPr>
          <w:rFonts w:ascii="Times New Roman" w:eastAsia="Courier New" w:hAnsi="Times New Roman" w:cs="Times New Roman"/>
          <w:color w:val="000000"/>
          <w:sz w:val="28"/>
          <w:szCs w:val="24"/>
          <w:lang w:eastAsia="uk-UA"/>
        </w:rPr>
      </w:pPr>
      <w:r w:rsidRPr="00FD1761">
        <w:rPr>
          <w:rFonts w:ascii="Times New Roman" w:eastAsia="Courier New" w:hAnsi="Times New Roman" w:cs="Times New Roman"/>
          <w:bCs/>
          <w:color w:val="000000"/>
          <w:sz w:val="28"/>
          <w:szCs w:val="24"/>
          <w:lang w:eastAsia="uk-UA"/>
        </w:rPr>
        <w:t xml:space="preserve">Студент </w:t>
      </w:r>
      <w:r w:rsidRPr="00FD1761">
        <w:rPr>
          <w:rFonts w:ascii="Times New Roman" w:eastAsia="Courier New" w:hAnsi="Times New Roman" w:cs="Times New Roman"/>
          <w:color w:val="000000"/>
          <w:sz w:val="28"/>
          <w:szCs w:val="24"/>
          <w:lang w:eastAsia="uk-UA"/>
        </w:rPr>
        <w:tab/>
      </w:r>
      <w:r w:rsidR="000A136B">
        <w:rPr>
          <w:rFonts w:ascii="Times New Roman" w:eastAsia="Courier New" w:hAnsi="Times New Roman" w:cs="Times New Roman"/>
          <w:color w:val="000000"/>
          <w:sz w:val="28"/>
          <w:szCs w:val="24"/>
          <w:lang w:eastAsia="uk-UA"/>
        </w:rPr>
        <w:t>Андрій ЯЦЕНКО</w:t>
      </w:r>
    </w:p>
    <w:p w14:paraId="5C07A582" w14:textId="77777777" w:rsidR="00FD1761" w:rsidRPr="00FD1761" w:rsidRDefault="00FD1761" w:rsidP="00FD1761">
      <w:pPr>
        <w:widowControl w:val="0"/>
        <w:tabs>
          <w:tab w:val="right" w:pos="8931"/>
        </w:tabs>
        <w:spacing w:after="0" w:line="240" w:lineRule="auto"/>
        <w:ind w:left="1080" w:hanging="540"/>
        <w:rPr>
          <w:rFonts w:ascii="Times New Roman" w:eastAsia="Courier New" w:hAnsi="Times New Roman" w:cs="Times New Roman"/>
          <w:color w:val="000000"/>
          <w:szCs w:val="24"/>
          <w:lang w:eastAsia="uk-UA"/>
        </w:rPr>
      </w:pPr>
    </w:p>
    <w:p w14:paraId="2C6561DE" w14:textId="76AF2645" w:rsidR="00FD1761" w:rsidRPr="00FD1761" w:rsidRDefault="00FD1761" w:rsidP="00FD1761">
      <w:pPr>
        <w:widowControl w:val="0"/>
        <w:tabs>
          <w:tab w:val="right" w:pos="8931"/>
        </w:tabs>
        <w:spacing w:after="0" w:line="240" w:lineRule="auto"/>
        <w:ind w:left="1080" w:hanging="540"/>
        <w:rPr>
          <w:rFonts w:ascii="Times New Roman" w:eastAsia="Courier New" w:hAnsi="Times New Roman" w:cs="Times New Roman"/>
          <w:bCs/>
          <w:color w:val="000000"/>
          <w:sz w:val="28"/>
          <w:szCs w:val="24"/>
          <w:lang w:eastAsia="uk-UA"/>
        </w:rPr>
      </w:pPr>
      <w:r w:rsidRPr="00FD1761">
        <w:rPr>
          <w:rFonts w:ascii="Times New Roman" w:eastAsia="Courier New" w:hAnsi="Times New Roman" w:cs="Times New Roman"/>
          <w:bCs/>
          <w:color w:val="000000"/>
          <w:sz w:val="28"/>
          <w:szCs w:val="24"/>
          <w:lang w:eastAsia="uk-UA"/>
        </w:rPr>
        <w:t>Науковий керівник</w:t>
      </w:r>
      <w:r w:rsidRPr="00FD1761">
        <w:rPr>
          <w:rFonts w:ascii="Times New Roman" w:eastAsia="Courier New" w:hAnsi="Times New Roman" w:cs="Times New Roman"/>
          <w:color w:val="000000"/>
          <w:sz w:val="28"/>
          <w:szCs w:val="24"/>
          <w:lang w:eastAsia="uk-UA"/>
        </w:rPr>
        <w:tab/>
      </w:r>
      <w:r w:rsidR="000A136B">
        <w:rPr>
          <w:rFonts w:ascii="Times New Roman" w:eastAsia="Courier New" w:hAnsi="Times New Roman" w:cs="Times New Roman"/>
          <w:color w:val="000000"/>
          <w:sz w:val="28"/>
          <w:szCs w:val="24"/>
          <w:lang w:eastAsia="uk-UA"/>
        </w:rPr>
        <w:t>Олександр ШОСТАЧУК</w:t>
      </w:r>
    </w:p>
    <w:p w14:paraId="4C995D70" w14:textId="77777777" w:rsidR="000421F3" w:rsidRPr="000421F3" w:rsidRDefault="000A136B" w:rsidP="000421F3">
      <w:pPr>
        <w:pStyle w:val="1"/>
        <w:jc w:val="center"/>
        <w:rPr>
          <w:rFonts w:eastAsia="Times New Roman"/>
          <w:color w:val="auto"/>
        </w:rPr>
      </w:pPr>
      <w:r>
        <w:rPr>
          <w:lang w:val="ru-RU" w:eastAsia="uk-UA"/>
        </w:rPr>
        <w:br w:type="page"/>
      </w:r>
      <w:bookmarkStart w:id="1" w:name="_Toc155569936"/>
      <w:bookmarkStart w:id="2" w:name="_Toc156178150"/>
      <w:r w:rsidR="000421F3" w:rsidRPr="000421F3">
        <w:rPr>
          <w:rFonts w:eastAsia="Times New Roman"/>
          <w:color w:val="auto"/>
        </w:rPr>
        <w:lastRenderedPageBreak/>
        <w:t>РЕФЕРАТ</w:t>
      </w:r>
      <w:bookmarkEnd w:id="1"/>
      <w:bookmarkEnd w:id="2"/>
    </w:p>
    <w:p w14:paraId="32A27844" w14:textId="0F9C4641" w:rsidR="000421F3" w:rsidRPr="000421F3" w:rsidRDefault="000421F3" w:rsidP="000421F3">
      <w:pPr>
        <w:widowControl w:val="0"/>
        <w:autoSpaceDE w:val="0"/>
        <w:autoSpaceDN w:val="0"/>
        <w:spacing w:after="0"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ЯЦЕНКО АНДРІЙ ГРИГОРОВИЧ</w:t>
      </w:r>
      <w:r w:rsidRPr="000421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ДРУКАРСЬКІ АПАРАТИ ОФСЕТНИХ ДРУКАРСЬКИХ МАШИН</w:t>
      </w:r>
      <w:r w:rsidRPr="000421F3">
        <w:rPr>
          <w:rFonts w:ascii="Times New Roman" w:eastAsia="Times New Roman" w:hAnsi="Times New Roman" w:cs="Times New Roman"/>
          <w:sz w:val="28"/>
          <w:szCs w:val="28"/>
        </w:rPr>
        <w:t>.</w:t>
      </w:r>
    </w:p>
    <w:p w14:paraId="1DEC95BB" w14:textId="77777777" w:rsidR="000421F3" w:rsidRPr="000421F3" w:rsidRDefault="000421F3" w:rsidP="000421F3">
      <w:pPr>
        <w:widowControl w:val="0"/>
        <w:autoSpaceDE w:val="0"/>
        <w:autoSpaceDN w:val="0"/>
        <w:spacing w:after="0" w:line="360" w:lineRule="auto"/>
        <w:ind w:firstLine="708"/>
        <w:rPr>
          <w:rFonts w:ascii="Times New Roman" w:eastAsia="Times New Roman" w:hAnsi="Times New Roman" w:cs="Times New Roman"/>
          <w:sz w:val="28"/>
          <w:szCs w:val="28"/>
        </w:rPr>
      </w:pPr>
      <w:r w:rsidRPr="000421F3">
        <w:rPr>
          <w:rFonts w:ascii="Times New Roman" w:eastAsia="Times New Roman" w:hAnsi="Times New Roman" w:cs="Times New Roman"/>
          <w:sz w:val="28"/>
          <w:szCs w:val="28"/>
        </w:rPr>
        <w:t>НТУУ «КПІ ім. Ігоря Сікорського» НН ВПІ, кафедра МАПВ, 2024</w:t>
      </w:r>
    </w:p>
    <w:p w14:paraId="1838F649" w14:textId="4C2A5CFB" w:rsidR="000421F3" w:rsidRPr="000421F3" w:rsidRDefault="000421F3" w:rsidP="000421F3">
      <w:pPr>
        <w:widowControl w:val="0"/>
        <w:autoSpaceDE w:val="0"/>
        <w:autoSpaceDN w:val="0"/>
        <w:spacing w:after="0" w:line="360" w:lineRule="auto"/>
        <w:ind w:firstLine="708"/>
        <w:rPr>
          <w:rFonts w:ascii="Times New Roman" w:eastAsia="Times New Roman" w:hAnsi="Times New Roman" w:cs="Times New Roman"/>
          <w:sz w:val="28"/>
          <w:szCs w:val="28"/>
        </w:rPr>
      </w:pPr>
      <w:r w:rsidRPr="000421F3">
        <w:rPr>
          <w:rFonts w:ascii="Times New Roman" w:eastAsia="Times New Roman" w:hAnsi="Times New Roman" w:cs="Times New Roman"/>
          <w:sz w:val="28"/>
          <w:szCs w:val="28"/>
        </w:rPr>
        <w:t xml:space="preserve">ПЗ: </w:t>
      </w:r>
      <w:r w:rsidR="001672E3" w:rsidRPr="001672E3">
        <w:rPr>
          <w:rFonts w:ascii="Times New Roman" w:eastAsia="Times New Roman" w:hAnsi="Times New Roman" w:cs="Times New Roman"/>
          <w:sz w:val="28"/>
          <w:szCs w:val="28"/>
        </w:rPr>
        <w:t>103</w:t>
      </w:r>
      <w:r w:rsidRPr="000421F3">
        <w:rPr>
          <w:rFonts w:ascii="Times New Roman" w:eastAsia="Times New Roman" w:hAnsi="Times New Roman" w:cs="Times New Roman"/>
          <w:sz w:val="28"/>
          <w:szCs w:val="28"/>
        </w:rPr>
        <w:t xml:space="preserve">  с.,</w:t>
      </w:r>
      <w:r w:rsidR="001672E3" w:rsidRPr="001672E3">
        <w:rPr>
          <w:rFonts w:ascii="Times New Roman" w:eastAsia="Times New Roman" w:hAnsi="Times New Roman" w:cs="Times New Roman"/>
          <w:sz w:val="28"/>
          <w:szCs w:val="28"/>
        </w:rPr>
        <w:t xml:space="preserve"> 40</w:t>
      </w:r>
      <w:r w:rsidRPr="000421F3">
        <w:rPr>
          <w:rFonts w:ascii="Times New Roman" w:eastAsia="Times New Roman" w:hAnsi="Times New Roman" w:cs="Times New Roman"/>
          <w:sz w:val="28"/>
          <w:szCs w:val="28"/>
        </w:rPr>
        <w:t xml:space="preserve"> рис., 1</w:t>
      </w:r>
      <w:r w:rsidR="001672E3" w:rsidRPr="001672E3">
        <w:rPr>
          <w:rFonts w:ascii="Times New Roman" w:eastAsia="Times New Roman" w:hAnsi="Times New Roman" w:cs="Times New Roman"/>
          <w:sz w:val="28"/>
          <w:szCs w:val="28"/>
        </w:rPr>
        <w:t>6</w:t>
      </w:r>
      <w:r w:rsidRPr="000421F3">
        <w:rPr>
          <w:rFonts w:ascii="Times New Roman" w:eastAsia="Times New Roman" w:hAnsi="Times New Roman" w:cs="Times New Roman"/>
          <w:sz w:val="28"/>
          <w:szCs w:val="28"/>
        </w:rPr>
        <w:t xml:space="preserve"> табл., бібл. </w:t>
      </w:r>
      <w:r w:rsidR="001672E3" w:rsidRPr="001672E3">
        <w:rPr>
          <w:rFonts w:ascii="Times New Roman" w:eastAsia="Times New Roman" w:hAnsi="Times New Roman" w:cs="Times New Roman"/>
          <w:sz w:val="28"/>
          <w:szCs w:val="28"/>
        </w:rPr>
        <w:t>н</w:t>
      </w:r>
      <w:r w:rsidRPr="000421F3">
        <w:rPr>
          <w:rFonts w:ascii="Times New Roman" w:eastAsia="Times New Roman" w:hAnsi="Times New Roman" w:cs="Times New Roman"/>
          <w:sz w:val="28"/>
          <w:szCs w:val="28"/>
        </w:rPr>
        <w:t xml:space="preserve">азв </w:t>
      </w:r>
      <w:r w:rsidR="001672E3" w:rsidRPr="001672E3">
        <w:rPr>
          <w:rFonts w:ascii="Times New Roman" w:eastAsia="Times New Roman" w:hAnsi="Times New Roman" w:cs="Times New Roman"/>
          <w:sz w:val="28"/>
          <w:szCs w:val="28"/>
        </w:rPr>
        <w:t>2</w:t>
      </w:r>
      <w:r w:rsidR="001672E3">
        <w:rPr>
          <w:rFonts w:ascii="Times New Roman" w:eastAsia="Times New Roman" w:hAnsi="Times New Roman" w:cs="Times New Roman"/>
          <w:sz w:val="28"/>
          <w:szCs w:val="28"/>
        </w:rPr>
        <w:t>1</w:t>
      </w:r>
      <w:r w:rsidRPr="000421F3">
        <w:rPr>
          <w:rFonts w:ascii="Times New Roman" w:eastAsia="Times New Roman" w:hAnsi="Times New Roman" w:cs="Times New Roman"/>
          <w:sz w:val="28"/>
          <w:szCs w:val="28"/>
        </w:rPr>
        <w:t>.</w:t>
      </w:r>
    </w:p>
    <w:p w14:paraId="25B9C05C" w14:textId="29FA777A" w:rsidR="000421F3" w:rsidRDefault="000421F3" w:rsidP="000421F3">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1A5196">
        <w:rPr>
          <w:rFonts w:ascii="Times New Roman" w:eastAsia="Times New Roman" w:hAnsi="Times New Roman" w:cs="Times New Roman"/>
          <w:i/>
          <w:iCs/>
          <w:sz w:val="28"/>
          <w:szCs w:val="28"/>
        </w:rPr>
        <w:t>Мета дослідження</w:t>
      </w:r>
      <w:r>
        <w:rPr>
          <w:rFonts w:ascii="Times New Roman" w:eastAsia="Times New Roman" w:hAnsi="Times New Roman" w:cs="Times New Roman"/>
          <w:sz w:val="28"/>
          <w:szCs w:val="28"/>
        </w:rPr>
        <w:t xml:space="preserve">. Метою магістерської дисертації є дослідження </w:t>
      </w:r>
      <w:r w:rsidR="001A5196">
        <w:rPr>
          <w:rFonts w:ascii="Times New Roman" w:eastAsia="Times New Roman" w:hAnsi="Times New Roman" w:cs="Times New Roman"/>
          <w:sz w:val="28"/>
          <w:szCs w:val="28"/>
        </w:rPr>
        <w:t>друкарських апаратів офсетних друкарських машин, розгляд приводу механізмів, а також впливу деформаційних властивостей декеля на якість друку.</w:t>
      </w:r>
    </w:p>
    <w:p w14:paraId="6B7AEB5C" w14:textId="25D49A4C" w:rsidR="001A5196" w:rsidRDefault="000421F3" w:rsidP="000421F3">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0421F3">
        <w:rPr>
          <w:rFonts w:ascii="Times New Roman" w:eastAsia="Times New Roman" w:hAnsi="Times New Roman" w:cs="Times New Roman"/>
          <w:i/>
          <w:iCs/>
          <w:sz w:val="28"/>
          <w:szCs w:val="28"/>
        </w:rPr>
        <w:t>Об’єкт</w:t>
      </w:r>
      <w:r w:rsidR="001A5196" w:rsidRPr="001A5196">
        <w:rPr>
          <w:rFonts w:ascii="Times New Roman" w:eastAsia="Times New Roman" w:hAnsi="Times New Roman" w:cs="Times New Roman"/>
          <w:i/>
          <w:iCs/>
          <w:sz w:val="28"/>
          <w:szCs w:val="28"/>
        </w:rPr>
        <w:t xml:space="preserve"> дослідження</w:t>
      </w:r>
      <w:r w:rsidR="001A5196">
        <w:rPr>
          <w:rFonts w:ascii="Times New Roman" w:eastAsia="Times New Roman" w:hAnsi="Times New Roman" w:cs="Times New Roman"/>
          <w:sz w:val="28"/>
          <w:szCs w:val="28"/>
        </w:rPr>
        <w:t>. Друкарські апарати офсетних машин, циліндри які входять до складу, та їх матеріали</w:t>
      </w:r>
      <w:r w:rsidRPr="000421F3">
        <w:rPr>
          <w:rFonts w:ascii="Times New Roman" w:eastAsia="Times New Roman" w:hAnsi="Times New Roman" w:cs="Times New Roman"/>
          <w:sz w:val="28"/>
          <w:szCs w:val="28"/>
        </w:rPr>
        <w:t xml:space="preserve">. </w:t>
      </w:r>
    </w:p>
    <w:p w14:paraId="13606DA5" w14:textId="48F8A7D0" w:rsidR="000421F3" w:rsidRDefault="000421F3" w:rsidP="000421F3">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0421F3">
        <w:rPr>
          <w:rFonts w:ascii="Times New Roman" w:eastAsia="Times New Roman" w:hAnsi="Times New Roman" w:cs="Times New Roman"/>
          <w:i/>
          <w:iCs/>
          <w:sz w:val="28"/>
          <w:szCs w:val="28"/>
        </w:rPr>
        <w:t>Предмет дослідження</w:t>
      </w:r>
      <w:r w:rsidR="001A5196">
        <w:rPr>
          <w:rFonts w:ascii="Times New Roman" w:eastAsia="Times New Roman" w:hAnsi="Times New Roman" w:cs="Times New Roman"/>
          <w:sz w:val="28"/>
          <w:szCs w:val="28"/>
        </w:rPr>
        <w:t>.</w:t>
      </w:r>
      <w:r w:rsidRPr="000421F3">
        <w:rPr>
          <w:rFonts w:ascii="Times New Roman" w:eastAsia="Times New Roman" w:hAnsi="Times New Roman" w:cs="Times New Roman"/>
          <w:sz w:val="28"/>
          <w:szCs w:val="28"/>
        </w:rPr>
        <w:t xml:space="preserve"> технічні характеристики, принципи роботи та можливості оптимізації цих механізмів.</w:t>
      </w:r>
    </w:p>
    <w:p w14:paraId="5B5A7D7B" w14:textId="7AB8B24F" w:rsidR="000421F3" w:rsidRDefault="001A5196" w:rsidP="000421F3">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1A5196">
        <w:rPr>
          <w:rFonts w:ascii="Times New Roman" w:eastAsia="Times New Roman" w:hAnsi="Times New Roman" w:cs="Times New Roman"/>
          <w:i/>
          <w:iCs/>
          <w:sz w:val="28"/>
          <w:szCs w:val="28"/>
        </w:rPr>
        <w:t xml:space="preserve">Отримані результати. </w:t>
      </w:r>
      <w:r>
        <w:rPr>
          <w:rFonts w:ascii="Times New Roman" w:eastAsia="Times New Roman" w:hAnsi="Times New Roman" w:cs="Times New Roman"/>
          <w:sz w:val="28"/>
          <w:szCs w:val="28"/>
        </w:rPr>
        <w:t>П</w:t>
      </w:r>
      <w:r w:rsidRPr="001A5196">
        <w:rPr>
          <w:rFonts w:ascii="Times New Roman" w:eastAsia="Times New Roman" w:hAnsi="Times New Roman" w:cs="Times New Roman"/>
          <w:sz w:val="28"/>
          <w:szCs w:val="28"/>
        </w:rPr>
        <w:t>роведено комплексний аналіз технічних аспектів офсетного друку та основних характеристик офсетних друкарських машин. Встановлено взаємозв'язок між типом друкарського апарату та якістю друку.</w:t>
      </w:r>
      <w:r>
        <w:rPr>
          <w:rFonts w:ascii="Times New Roman" w:eastAsia="Times New Roman" w:hAnsi="Times New Roman" w:cs="Times New Roman"/>
          <w:sz w:val="28"/>
          <w:szCs w:val="28"/>
        </w:rPr>
        <w:t xml:space="preserve"> </w:t>
      </w:r>
      <w:r w:rsidRPr="001A5196">
        <w:rPr>
          <w:rFonts w:ascii="Times New Roman" w:eastAsia="Times New Roman" w:hAnsi="Times New Roman" w:cs="Times New Roman"/>
          <w:sz w:val="28"/>
          <w:szCs w:val="28"/>
        </w:rPr>
        <w:t>Описано механізми приводки формних циліндрів, вивчено їх вплив на точність друку та стійкість роботи друкарського апарату.</w:t>
      </w:r>
      <w:r>
        <w:rPr>
          <w:rFonts w:ascii="Times New Roman" w:eastAsia="Times New Roman" w:hAnsi="Times New Roman" w:cs="Times New Roman"/>
          <w:sz w:val="28"/>
          <w:szCs w:val="28"/>
        </w:rPr>
        <w:t xml:space="preserve"> </w:t>
      </w:r>
      <w:r w:rsidRPr="001A5196">
        <w:rPr>
          <w:rFonts w:ascii="Times New Roman" w:eastAsia="Times New Roman" w:hAnsi="Times New Roman" w:cs="Times New Roman"/>
          <w:sz w:val="28"/>
          <w:szCs w:val="28"/>
        </w:rPr>
        <w:t>Подано огляд пристроїв для заміни циліндрів, їх конструкцію та принцип дії.</w:t>
      </w:r>
      <w:r>
        <w:rPr>
          <w:rFonts w:ascii="Times New Roman" w:eastAsia="Times New Roman" w:hAnsi="Times New Roman" w:cs="Times New Roman"/>
          <w:sz w:val="28"/>
          <w:szCs w:val="28"/>
        </w:rPr>
        <w:t xml:space="preserve"> Р</w:t>
      </w:r>
      <w:r w:rsidRPr="001A5196">
        <w:rPr>
          <w:rFonts w:ascii="Times New Roman" w:eastAsia="Times New Roman" w:hAnsi="Times New Roman" w:cs="Times New Roman"/>
          <w:sz w:val="28"/>
          <w:szCs w:val="28"/>
        </w:rPr>
        <w:t>озглянуті особливості налаштування і експлуатації офсетних друкарських машин. Надано поради щодо оптимального використання та підтримки обладнання.</w:t>
      </w:r>
      <w:r>
        <w:rPr>
          <w:rFonts w:ascii="Times New Roman" w:eastAsia="Times New Roman" w:hAnsi="Times New Roman" w:cs="Times New Roman"/>
          <w:sz w:val="28"/>
          <w:szCs w:val="28"/>
        </w:rPr>
        <w:t xml:space="preserve"> </w:t>
      </w:r>
      <w:r w:rsidRPr="001A5196">
        <w:rPr>
          <w:rFonts w:ascii="Times New Roman" w:eastAsia="Times New Roman" w:hAnsi="Times New Roman" w:cs="Times New Roman"/>
          <w:sz w:val="28"/>
          <w:szCs w:val="28"/>
        </w:rPr>
        <w:t>Детально проаналізовано напруження та деформації у декелях, визначено основні види деформацій та їхні властивості.</w:t>
      </w:r>
      <w:r>
        <w:rPr>
          <w:rFonts w:ascii="Times New Roman" w:eastAsia="Times New Roman" w:hAnsi="Times New Roman" w:cs="Times New Roman"/>
          <w:sz w:val="28"/>
          <w:szCs w:val="28"/>
        </w:rPr>
        <w:t xml:space="preserve"> </w:t>
      </w:r>
      <w:r w:rsidRPr="001A5196">
        <w:rPr>
          <w:rFonts w:ascii="Times New Roman" w:eastAsia="Times New Roman" w:hAnsi="Times New Roman" w:cs="Times New Roman"/>
          <w:sz w:val="28"/>
          <w:szCs w:val="28"/>
        </w:rPr>
        <w:t xml:space="preserve">Проведено докладний аналіз деформаційних властивостей декеля та </w:t>
      </w:r>
      <w:proofErr w:type="spellStart"/>
      <w:r w:rsidRPr="001A5196">
        <w:rPr>
          <w:rFonts w:ascii="Times New Roman" w:eastAsia="Times New Roman" w:hAnsi="Times New Roman" w:cs="Times New Roman"/>
          <w:sz w:val="28"/>
          <w:szCs w:val="28"/>
        </w:rPr>
        <w:t>методик</w:t>
      </w:r>
      <w:proofErr w:type="spellEnd"/>
      <w:r w:rsidRPr="001A5196">
        <w:rPr>
          <w:rFonts w:ascii="Times New Roman" w:eastAsia="Times New Roman" w:hAnsi="Times New Roman" w:cs="Times New Roman"/>
          <w:sz w:val="28"/>
          <w:szCs w:val="28"/>
        </w:rPr>
        <w:t xml:space="preserve"> їх вимірювання. Визначено фізичні константи, які важливі для оцінки якості друку.</w:t>
      </w:r>
      <w:r>
        <w:rPr>
          <w:rFonts w:ascii="Times New Roman" w:eastAsia="Times New Roman" w:hAnsi="Times New Roman" w:cs="Times New Roman"/>
          <w:sz w:val="28"/>
          <w:szCs w:val="28"/>
        </w:rPr>
        <w:t xml:space="preserve"> </w:t>
      </w:r>
      <w:r w:rsidRPr="001A5196">
        <w:rPr>
          <w:rFonts w:ascii="Times New Roman" w:eastAsia="Times New Roman" w:hAnsi="Times New Roman" w:cs="Times New Roman"/>
          <w:sz w:val="28"/>
          <w:szCs w:val="28"/>
        </w:rPr>
        <w:t>Детально проаналізовано пружно-еластичні властивості компресійного шару офсетного полотна, що є ключовим для забезпечення правильного контакту під час друку.</w:t>
      </w:r>
      <w:r>
        <w:rPr>
          <w:rFonts w:ascii="Times New Roman" w:eastAsia="Times New Roman" w:hAnsi="Times New Roman" w:cs="Times New Roman"/>
          <w:sz w:val="28"/>
          <w:szCs w:val="28"/>
        </w:rPr>
        <w:t xml:space="preserve">  </w:t>
      </w:r>
      <w:r w:rsidRPr="001A5196">
        <w:rPr>
          <w:rFonts w:ascii="Times New Roman" w:eastAsia="Times New Roman" w:hAnsi="Times New Roman" w:cs="Times New Roman"/>
          <w:sz w:val="28"/>
          <w:szCs w:val="28"/>
        </w:rPr>
        <w:t>Описано навантаження, які діють на циліндри друкарського апарату, та вивчено їхні впливи на знос та тривалість служби обладнання.</w:t>
      </w:r>
      <w:r>
        <w:rPr>
          <w:rFonts w:ascii="Times New Roman" w:eastAsia="Times New Roman" w:hAnsi="Times New Roman" w:cs="Times New Roman"/>
          <w:sz w:val="28"/>
          <w:szCs w:val="28"/>
        </w:rPr>
        <w:t xml:space="preserve"> Р</w:t>
      </w:r>
      <w:r w:rsidRPr="001A5196">
        <w:rPr>
          <w:rFonts w:ascii="Times New Roman" w:eastAsia="Times New Roman" w:hAnsi="Times New Roman" w:cs="Times New Roman"/>
          <w:sz w:val="28"/>
          <w:szCs w:val="28"/>
        </w:rPr>
        <w:t>озроблено стартап</w:t>
      </w:r>
      <w:r>
        <w:rPr>
          <w:rFonts w:ascii="Times New Roman" w:eastAsia="Times New Roman" w:hAnsi="Times New Roman" w:cs="Times New Roman"/>
          <w:sz w:val="28"/>
          <w:szCs w:val="28"/>
        </w:rPr>
        <w:t xml:space="preserve"> </w:t>
      </w:r>
      <w:r w:rsidR="00B276B3">
        <w:rPr>
          <w:rFonts w:ascii="Times New Roman" w:eastAsia="Times New Roman" w:hAnsi="Times New Roman" w:cs="Times New Roman"/>
          <w:sz w:val="28"/>
          <w:szCs w:val="28"/>
        </w:rPr>
        <w:t>«С</w:t>
      </w:r>
      <w:r w:rsidR="00B276B3" w:rsidRPr="00B276B3">
        <w:rPr>
          <w:rFonts w:ascii="Times New Roman" w:eastAsia="Times New Roman" w:hAnsi="Times New Roman" w:cs="Times New Roman"/>
          <w:sz w:val="28"/>
          <w:szCs w:val="28"/>
        </w:rPr>
        <w:t>истем</w:t>
      </w:r>
      <w:r w:rsidR="00B276B3">
        <w:rPr>
          <w:rFonts w:ascii="Times New Roman" w:eastAsia="Times New Roman" w:hAnsi="Times New Roman" w:cs="Times New Roman"/>
          <w:sz w:val="28"/>
          <w:szCs w:val="28"/>
        </w:rPr>
        <w:t>а</w:t>
      </w:r>
      <w:r w:rsidR="00B276B3" w:rsidRPr="00B276B3">
        <w:rPr>
          <w:rFonts w:ascii="Times New Roman" w:eastAsia="Times New Roman" w:hAnsi="Times New Roman" w:cs="Times New Roman"/>
          <w:sz w:val="28"/>
          <w:szCs w:val="28"/>
        </w:rPr>
        <w:t xml:space="preserve"> автоматизованого позиціювання друкарської форми і </w:t>
      </w:r>
      <w:proofErr w:type="spellStart"/>
      <w:r w:rsidR="00B276B3" w:rsidRPr="00B276B3">
        <w:rPr>
          <w:rFonts w:ascii="Times New Roman" w:eastAsia="Times New Roman" w:hAnsi="Times New Roman" w:cs="Times New Roman"/>
          <w:sz w:val="28"/>
          <w:szCs w:val="28"/>
        </w:rPr>
        <w:t>задруковуваного</w:t>
      </w:r>
      <w:proofErr w:type="spellEnd"/>
      <w:r w:rsidR="00B276B3" w:rsidRPr="00B276B3">
        <w:rPr>
          <w:rFonts w:ascii="Times New Roman" w:eastAsia="Times New Roman" w:hAnsi="Times New Roman" w:cs="Times New Roman"/>
          <w:sz w:val="28"/>
          <w:szCs w:val="28"/>
        </w:rPr>
        <w:t xml:space="preserve"> матеріалу</w:t>
      </w:r>
      <w:r w:rsidR="00B276B3">
        <w:rPr>
          <w:rFonts w:ascii="Times New Roman" w:eastAsia="Times New Roman" w:hAnsi="Times New Roman" w:cs="Times New Roman"/>
          <w:sz w:val="28"/>
          <w:szCs w:val="28"/>
        </w:rPr>
        <w:t>».</w:t>
      </w:r>
    </w:p>
    <w:p w14:paraId="1A9D851A" w14:textId="2807E86D" w:rsidR="00B276B3" w:rsidRDefault="00B276B3" w:rsidP="000421F3">
      <w:pPr>
        <w:widowControl w:val="0"/>
        <w:autoSpaceDE w:val="0"/>
        <w:autoSpaceDN w:val="0"/>
        <w:spacing w:after="0" w:line="360" w:lineRule="auto"/>
        <w:ind w:firstLine="708"/>
        <w:jc w:val="both"/>
        <w:rPr>
          <w:rFonts w:ascii="Times New Roman" w:eastAsia="Times New Roman" w:hAnsi="Times New Roman" w:cs="Times New Roman"/>
          <w:sz w:val="28"/>
          <w:szCs w:val="28"/>
        </w:rPr>
      </w:pPr>
    </w:p>
    <w:p w14:paraId="1599CE77" w14:textId="489270B0" w:rsidR="00B276B3" w:rsidRDefault="00B276B3" w:rsidP="00B276B3">
      <w:pPr>
        <w:ind w:firstLine="709"/>
        <w:jc w:val="both"/>
        <w:rPr>
          <w:rFonts w:ascii="Times New Roman" w:eastAsia="Times New Roman" w:hAnsi="Times New Roman"/>
          <w:sz w:val="28"/>
          <w:lang w:val="de-DE" w:eastAsia="de-DE"/>
        </w:rPr>
      </w:pPr>
    </w:p>
    <w:p w14:paraId="407021B2" w14:textId="0F7F014D" w:rsidR="00B276B3" w:rsidRDefault="00B276B3" w:rsidP="00B276B3">
      <w:pPr>
        <w:ind w:firstLine="709"/>
        <w:jc w:val="center"/>
        <w:rPr>
          <w:rFonts w:ascii="Times New Roman" w:eastAsia="Times New Roman" w:hAnsi="Times New Roman"/>
          <w:sz w:val="28"/>
          <w:lang w:val="de-DE" w:eastAsia="de-DE"/>
        </w:rPr>
      </w:pPr>
      <w:r w:rsidRPr="004D32B7">
        <w:rPr>
          <w:rFonts w:ascii="Times New Roman" w:hAnsi="Times New Roman"/>
          <w:b/>
          <w:sz w:val="28"/>
          <w:szCs w:val="28"/>
          <w:lang w:val="en-US"/>
        </w:rPr>
        <w:lastRenderedPageBreak/>
        <w:t>ABSTRACT</w:t>
      </w:r>
    </w:p>
    <w:p w14:paraId="34F9F863" w14:textId="24432F09" w:rsidR="00B276B3" w:rsidRDefault="00B276B3" w:rsidP="00B276B3">
      <w:pPr>
        <w:ind w:firstLine="709"/>
        <w:jc w:val="both"/>
        <w:rPr>
          <w:rFonts w:ascii="Times New Roman" w:eastAsia="Times New Roman" w:hAnsi="Times New Roman"/>
          <w:sz w:val="28"/>
          <w:lang w:val="de-DE" w:eastAsia="de-DE"/>
        </w:rPr>
      </w:pPr>
      <w:proofErr w:type="spellStart"/>
      <w:r w:rsidRPr="00B276B3">
        <w:rPr>
          <w:rFonts w:ascii="Times New Roman" w:eastAsia="Times New Roman" w:hAnsi="Times New Roman"/>
          <w:sz w:val="28"/>
          <w:lang w:val="de-DE" w:eastAsia="de-DE"/>
        </w:rPr>
        <w:t>Yatsenko</w:t>
      </w:r>
      <w:proofErr w:type="spellEnd"/>
      <w:r w:rsidRPr="00B276B3">
        <w:rPr>
          <w:rFonts w:ascii="Times New Roman" w:eastAsia="Times New Roman" w:hAnsi="Times New Roman"/>
          <w:sz w:val="28"/>
          <w:lang w:val="de-DE" w:eastAsia="de-DE"/>
        </w:rPr>
        <w:t xml:space="preserve"> Andrey. </w:t>
      </w:r>
      <w:proofErr w:type="spellStart"/>
      <w:r w:rsidRPr="00B276B3">
        <w:rPr>
          <w:rFonts w:ascii="Times New Roman" w:eastAsia="Times New Roman" w:hAnsi="Times New Roman"/>
          <w:sz w:val="28"/>
          <w:lang w:val="de-DE" w:eastAsia="de-DE"/>
        </w:rPr>
        <w:t>Printing</w:t>
      </w:r>
      <w:proofErr w:type="spellEnd"/>
      <w:r w:rsidRPr="00B276B3">
        <w:rPr>
          <w:rFonts w:ascii="Times New Roman" w:eastAsia="Times New Roman" w:hAnsi="Times New Roman"/>
          <w:sz w:val="28"/>
          <w:lang w:val="de-DE" w:eastAsia="de-DE"/>
        </w:rPr>
        <w:t xml:space="preserve"> </w:t>
      </w:r>
      <w:proofErr w:type="spellStart"/>
      <w:r w:rsidRPr="00B276B3">
        <w:rPr>
          <w:rFonts w:ascii="Times New Roman" w:eastAsia="Times New Roman" w:hAnsi="Times New Roman"/>
          <w:sz w:val="28"/>
          <w:lang w:val="de-DE" w:eastAsia="de-DE"/>
        </w:rPr>
        <w:t>machines</w:t>
      </w:r>
      <w:proofErr w:type="spellEnd"/>
      <w:r w:rsidRPr="00B276B3">
        <w:rPr>
          <w:rFonts w:ascii="Times New Roman" w:eastAsia="Times New Roman" w:hAnsi="Times New Roman"/>
          <w:sz w:val="28"/>
          <w:lang w:val="de-DE" w:eastAsia="de-DE"/>
        </w:rPr>
        <w:t xml:space="preserve"> </w:t>
      </w:r>
      <w:proofErr w:type="spellStart"/>
      <w:r w:rsidRPr="00B276B3">
        <w:rPr>
          <w:rFonts w:ascii="Times New Roman" w:eastAsia="Times New Roman" w:hAnsi="Times New Roman"/>
          <w:sz w:val="28"/>
          <w:lang w:val="de-DE" w:eastAsia="de-DE"/>
        </w:rPr>
        <w:t>of</w:t>
      </w:r>
      <w:proofErr w:type="spellEnd"/>
      <w:r w:rsidRPr="00B276B3">
        <w:rPr>
          <w:rFonts w:ascii="Times New Roman" w:eastAsia="Times New Roman" w:hAnsi="Times New Roman"/>
          <w:sz w:val="28"/>
          <w:lang w:val="de-DE" w:eastAsia="de-DE"/>
        </w:rPr>
        <w:t xml:space="preserve"> </w:t>
      </w:r>
      <w:proofErr w:type="spellStart"/>
      <w:r w:rsidRPr="00B276B3">
        <w:rPr>
          <w:rFonts w:ascii="Times New Roman" w:eastAsia="Times New Roman" w:hAnsi="Times New Roman"/>
          <w:sz w:val="28"/>
          <w:lang w:val="de-DE" w:eastAsia="de-DE"/>
        </w:rPr>
        <w:t>offset</w:t>
      </w:r>
      <w:proofErr w:type="spellEnd"/>
      <w:r w:rsidRPr="00B276B3">
        <w:rPr>
          <w:rFonts w:ascii="Times New Roman" w:eastAsia="Times New Roman" w:hAnsi="Times New Roman"/>
          <w:sz w:val="28"/>
          <w:lang w:val="de-DE" w:eastAsia="de-DE"/>
        </w:rPr>
        <w:t xml:space="preserve"> </w:t>
      </w:r>
      <w:proofErr w:type="spellStart"/>
      <w:r w:rsidRPr="00B276B3">
        <w:rPr>
          <w:rFonts w:ascii="Times New Roman" w:eastAsia="Times New Roman" w:hAnsi="Times New Roman"/>
          <w:sz w:val="28"/>
          <w:lang w:val="de-DE" w:eastAsia="de-DE"/>
        </w:rPr>
        <w:t>printing</w:t>
      </w:r>
      <w:proofErr w:type="spellEnd"/>
      <w:r w:rsidRPr="00B276B3">
        <w:rPr>
          <w:rFonts w:ascii="Times New Roman" w:eastAsia="Times New Roman" w:hAnsi="Times New Roman"/>
          <w:sz w:val="28"/>
          <w:lang w:val="de-DE" w:eastAsia="de-DE"/>
        </w:rPr>
        <w:t xml:space="preserve"> </w:t>
      </w:r>
      <w:proofErr w:type="spellStart"/>
      <w:r w:rsidRPr="00B276B3">
        <w:rPr>
          <w:rFonts w:ascii="Times New Roman" w:eastAsia="Times New Roman" w:hAnsi="Times New Roman"/>
          <w:sz w:val="28"/>
          <w:lang w:val="de-DE" w:eastAsia="de-DE"/>
        </w:rPr>
        <w:t>machines</w:t>
      </w:r>
      <w:proofErr w:type="spellEnd"/>
    </w:p>
    <w:p w14:paraId="25F8C2EB" w14:textId="74FFD4F6" w:rsidR="00B276B3" w:rsidRPr="009E076E" w:rsidRDefault="00B276B3" w:rsidP="00B276B3">
      <w:pPr>
        <w:ind w:firstLine="709"/>
        <w:jc w:val="both"/>
        <w:rPr>
          <w:rFonts w:ascii="Times New Roman" w:eastAsia="Times New Roman" w:hAnsi="Times New Roman"/>
          <w:sz w:val="28"/>
        </w:rPr>
      </w:pPr>
      <w:r w:rsidRPr="00FA2CE2">
        <w:rPr>
          <w:rFonts w:ascii="Times New Roman" w:eastAsia="Times New Roman" w:hAnsi="Times New Roman"/>
          <w:sz w:val="28"/>
          <w:lang w:val="de-DE" w:eastAsia="de-DE"/>
        </w:rPr>
        <w:t xml:space="preserve">National Technical </w:t>
      </w:r>
      <w:r w:rsidRPr="00FA2CE2">
        <w:rPr>
          <w:rFonts w:ascii="Times New Roman" w:eastAsia="Times New Roman" w:hAnsi="Times New Roman"/>
          <w:sz w:val="28"/>
          <w:lang w:val="en-US"/>
        </w:rPr>
        <w:t xml:space="preserve">University of </w:t>
      </w:r>
      <w:r w:rsidRPr="00FA2CE2">
        <w:rPr>
          <w:rFonts w:ascii="Times New Roman" w:eastAsia="Times New Roman" w:hAnsi="Times New Roman"/>
          <w:sz w:val="28"/>
          <w:lang w:val="de-DE" w:eastAsia="de-DE"/>
        </w:rPr>
        <w:t xml:space="preserve">Ukraine “Igor </w:t>
      </w:r>
      <w:r w:rsidRPr="00FA2CE2">
        <w:rPr>
          <w:rFonts w:ascii="Times New Roman" w:eastAsia="Times New Roman" w:hAnsi="Times New Roman"/>
          <w:sz w:val="28"/>
          <w:lang w:val="en-US"/>
        </w:rPr>
        <w:t>Sikorsky Kyiv Polytechnic</w:t>
      </w:r>
      <w:r>
        <w:rPr>
          <w:rFonts w:ascii="Times New Roman" w:eastAsia="Times New Roman" w:hAnsi="Times New Roman"/>
          <w:sz w:val="28"/>
        </w:rPr>
        <w:t xml:space="preserve"> </w:t>
      </w:r>
      <w:r w:rsidRPr="00FA2CE2">
        <w:rPr>
          <w:rFonts w:ascii="Times New Roman" w:eastAsia="Times New Roman" w:hAnsi="Times New Roman"/>
          <w:sz w:val="28"/>
          <w:lang w:val="en-US"/>
        </w:rPr>
        <w:t>Institute”, Educational-scientific PPI, Department of printing machines and</w:t>
      </w:r>
      <w:r>
        <w:rPr>
          <w:rFonts w:ascii="Times New Roman" w:eastAsia="Times New Roman" w:hAnsi="Times New Roman"/>
          <w:sz w:val="28"/>
        </w:rPr>
        <w:t xml:space="preserve"> </w:t>
      </w:r>
      <w:r>
        <w:rPr>
          <w:rFonts w:ascii="Times New Roman" w:eastAsia="Times New Roman" w:hAnsi="Times New Roman"/>
          <w:sz w:val="28"/>
          <w:lang w:val="en-US"/>
        </w:rPr>
        <w:t>automated complexes, 202</w:t>
      </w:r>
      <w:r>
        <w:rPr>
          <w:rFonts w:ascii="Times New Roman" w:eastAsia="Times New Roman" w:hAnsi="Times New Roman"/>
          <w:sz w:val="28"/>
        </w:rPr>
        <w:t>4</w:t>
      </w:r>
    </w:p>
    <w:p w14:paraId="535A6838" w14:textId="531965BC" w:rsidR="00B276B3" w:rsidRPr="00FA2CE2" w:rsidRDefault="00B276B3" w:rsidP="00B276B3">
      <w:pPr>
        <w:ind w:firstLine="360"/>
        <w:jc w:val="both"/>
        <w:rPr>
          <w:rFonts w:ascii="Times New Roman" w:eastAsia="Times New Roman" w:hAnsi="Times New Roman"/>
          <w:sz w:val="28"/>
          <w:lang w:val="en-US"/>
        </w:rPr>
      </w:pPr>
      <w:r w:rsidRPr="001672E3">
        <w:rPr>
          <w:rFonts w:ascii="Times New Roman" w:eastAsia="Times New Roman" w:hAnsi="Times New Roman"/>
          <w:sz w:val="28"/>
          <w:lang w:val="en-US"/>
        </w:rPr>
        <w:t>EN: 1</w:t>
      </w:r>
      <w:r w:rsidR="001672E3" w:rsidRPr="001672E3">
        <w:rPr>
          <w:rFonts w:ascii="Times New Roman" w:eastAsia="Times New Roman" w:hAnsi="Times New Roman"/>
          <w:sz w:val="28"/>
        </w:rPr>
        <w:t>03</w:t>
      </w:r>
      <w:r w:rsidRPr="001672E3">
        <w:rPr>
          <w:rFonts w:ascii="Times New Roman" w:eastAsia="Times New Roman" w:hAnsi="Times New Roman"/>
          <w:sz w:val="28"/>
          <w:lang w:val="en-US"/>
        </w:rPr>
        <w:t xml:space="preserve"> pages, </w:t>
      </w:r>
      <w:r w:rsidR="001672E3" w:rsidRPr="001672E3">
        <w:rPr>
          <w:rFonts w:ascii="Times New Roman" w:eastAsia="Times New Roman" w:hAnsi="Times New Roman"/>
          <w:sz w:val="28"/>
        </w:rPr>
        <w:t>40</w:t>
      </w:r>
      <w:r w:rsidRPr="001672E3">
        <w:rPr>
          <w:rFonts w:ascii="Times New Roman" w:eastAsia="Times New Roman" w:hAnsi="Times New Roman"/>
          <w:sz w:val="28"/>
          <w:lang w:val="en-US"/>
        </w:rPr>
        <w:t xml:space="preserve"> drawings, </w:t>
      </w:r>
      <w:r w:rsidR="001672E3" w:rsidRPr="001672E3">
        <w:rPr>
          <w:rFonts w:ascii="Times New Roman" w:eastAsia="Times New Roman" w:hAnsi="Times New Roman"/>
          <w:sz w:val="28"/>
        </w:rPr>
        <w:t>16</w:t>
      </w:r>
      <w:r w:rsidRPr="001672E3">
        <w:rPr>
          <w:rFonts w:ascii="Times New Roman" w:eastAsia="Times New Roman" w:hAnsi="Times New Roman"/>
          <w:sz w:val="28"/>
          <w:lang w:val="en-US"/>
        </w:rPr>
        <w:t xml:space="preserve"> tables, list of references </w:t>
      </w:r>
      <w:proofErr w:type="gramStart"/>
      <w:r w:rsidRPr="001672E3">
        <w:rPr>
          <w:rFonts w:ascii="Times New Roman" w:eastAsia="Times New Roman" w:hAnsi="Times New Roman"/>
          <w:sz w:val="28"/>
          <w:lang w:val="en-US"/>
        </w:rPr>
        <w:t xml:space="preserve">16, </w:t>
      </w:r>
      <w:r w:rsidRPr="001672E3">
        <w:t xml:space="preserve"> </w:t>
      </w:r>
      <w:r w:rsidRPr="001672E3">
        <w:rPr>
          <w:rFonts w:ascii="Times New Roman" w:eastAsia="Times New Roman" w:hAnsi="Times New Roman"/>
          <w:sz w:val="28"/>
          <w:lang w:val="en-US"/>
        </w:rPr>
        <w:t>applications</w:t>
      </w:r>
      <w:proofErr w:type="gramEnd"/>
      <w:r w:rsidRPr="001672E3">
        <w:rPr>
          <w:rFonts w:ascii="Times New Roman" w:eastAsia="Times New Roman" w:hAnsi="Times New Roman"/>
          <w:sz w:val="28"/>
          <w:lang w:val="en-US"/>
        </w:rPr>
        <w:t xml:space="preserve"> on </w:t>
      </w:r>
      <w:r w:rsidR="001672E3" w:rsidRPr="001672E3">
        <w:rPr>
          <w:rFonts w:ascii="Times New Roman" w:eastAsia="Times New Roman" w:hAnsi="Times New Roman"/>
          <w:sz w:val="28"/>
        </w:rPr>
        <w:t>21</w:t>
      </w:r>
      <w:r w:rsidRPr="001672E3">
        <w:rPr>
          <w:rFonts w:ascii="Times New Roman" w:eastAsia="Times New Roman" w:hAnsi="Times New Roman"/>
          <w:sz w:val="28"/>
          <w:lang w:val="en-US"/>
        </w:rPr>
        <w:t xml:space="preserve"> pages</w:t>
      </w:r>
    </w:p>
    <w:p w14:paraId="45599D94" w14:textId="77777777" w:rsidR="00B276B3" w:rsidRPr="00B276B3" w:rsidRDefault="00B276B3" w:rsidP="00B276B3">
      <w:pPr>
        <w:widowControl w:val="0"/>
        <w:autoSpaceDE w:val="0"/>
        <w:autoSpaceDN w:val="0"/>
        <w:spacing w:after="0" w:line="360" w:lineRule="auto"/>
        <w:ind w:firstLine="708"/>
        <w:jc w:val="both"/>
        <w:rPr>
          <w:rFonts w:ascii="Times New Roman" w:eastAsia="Times New Roman" w:hAnsi="Times New Roman" w:cs="Times New Roman"/>
          <w:sz w:val="28"/>
          <w:szCs w:val="28"/>
        </w:rPr>
      </w:pP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purpose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study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purpose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master's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thesis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to</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study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apparatus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offset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machines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to</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consider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drive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mechanisms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well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influence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deformation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properties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deckle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quality</w:t>
      </w:r>
      <w:proofErr w:type="spellEnd"/>
      <w:r w:rsidRPr="00B276B3">
        <w:rPr>
          <w:rFonts w:ascii="Times New Roman" w:eastAsia="Times New Roman" w:hAnsi="Times New Roman" w:cs="Times New Roman"/>
          <w:sz w:val="28"/>
          <w:szCs w:val="28"/>
        </w:rPr>
        <w:t>.</w:t>
      </w:r>
    </w:p>
    <w:p w14:paraId="19FF06A4" w14:textId="77777777" w:rsidR="00B276B3" w:rsidRPr="00B276B3" w:rsidRDefault="00B276B3" w:rsidP="00B276B3">
      <w:pPr>
        <w:widowControl w:val="0"/>
        <w:autoSpaceDE w:val="0"/>
        <w:autoSpaceDN w:val="0"/>
        <w:spacing w:after="0" w:line="360" w:lineRule="auto"/>
        <w:ind w:firstLine="708"/>
        <w:jc w:val="both"/>
        <w:rPr>
          <w:rFonts w:ascii="Times New Roman" w:eastAsia="Times New Roman" w:hAnsi="Times New Roman" w:cs="Times New Roman"/>
          <w:sz w:val="28"/>
          <w:szCs w:val="28"/>
        </w:rPr>
      </w:pPr>
      <w:proofErr w:type="spellStart"/>
      <w:r w:rsidRPr="00B276B3">
        <w:rPr>
          <w:rFonts w:ascii="Times New Roman" w:eastAsia="Times New Roman" w:hAnsi="Times New Roman" w:cs="Times New Roman"/>
          <w:sz w:val="28"/>
          <w:szCs w:val="28"/>
        </w:rPr>
        <w:t>Object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research</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Offset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presses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their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cylinders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materials</w:t>
      </w:r>
      <w:proofErr w:type="spellEnd"/>
      <w:r w:rsidRPr="00B276B3">
        <w:rPr>
          <w:rFonts w:ascii="Times New Roman" w:eastAsia="Times New Roman" w:hAnsi="Times New Roman" w:cs="Times New Roman"/>
          <w:sz w:val="28"/>
          <w:szCs w:val="28"/>
        </w:rPr>
        <w:t xml:space="preserve">. </w:t>
      </w:r>
    </w:p>
    <w:p w14:paraId="67AE8D2E" w14:textId="77777777" w:rsidR="00B276B3" w:rsidRPr="00B276B3" w:rsidRDefault="00B276B3" w:rsidP="00B276B3">
      <w:pPr>
        <w:widowControl w:val="0"/>
        <w:autoSpaceDE w:val="0"/>
        <w:autoSpaceDN w:val="0"/>
        <w:spacing w:after="0" w:line="360" w:lineRule="auto"/>
        <w:ind w:firstLine="708"/>
        <w:jc w:val="both"/>
        <w:rPr>
          <w:rFonts w:ascii="Times New Roman" w:eastAsia="Times New Roman" w:hAnsi="Times New Roman" w:cs="Times New Roman"/>
          <w:sz w:val="28"/>
          <w:szCs w:val="28"/>
        </w:rPr>
      </w:pPr>
      <w:proofErr w:type="spellStart"/>
      <w:r w:rsidRPr="00B276B3">
        <w:rPr>
          <w:rFonts w:ascii="Times New Roman" w:eastAsia="Times New Roman" w:hAnsi="Times New Roman" w:cs="Times New Roman"/>
          <w:sz w:val="28"/>
          <w:szCs w:val="28"/>
        </w:rPr>
        <w:t>Subject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study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technical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characteristics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principles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operation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possibilities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optimization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these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mechanisms</w:t>
      </w:r>
      <w:proofErr w:type="spellEnd"/>
      <w:r w:rsidRPr="00B276B3">
        <w:rPr>
          <w:rFonts w:ascii="Times New Roman" w:eastAsia="Times New Roman" w:hAnsi="Times New Roman" w:cs="Times New Roman"/>
          <w:sz w:val="28"/>
          <w:szCs w:val="28"/>
        </w:rPr>
        <w:t>.</w:t>
      </w:r>
    </w:p>
    <w:p w14:paraId="526C56FE" w14:textId="2E6B021E" w:rsidR="00B276B3" w:rsidRPr="000421F3" w:rsidRDefault="00B276B3" w:rsidP="00B276B3">
      <w:pPr>
        <w:widowControl w:val="0"/>
        <w:autoSpaceDE w:val="0"/>
        <w:autoSpaceDN w:val="0"/>
        <w:spacing w:after="0" w:line="360" w:lineRule="auto"/>
        <w:ind w:firstLine="708"/>
        <w:jc w:val="both"/>
        <w:rPr>
          <w:rFonts w:ascii="Times New Roman" w:eastAsia="Times New Roman" w:hAnsi="Times New Roman" w:cs="Times New Roman"/>
          <w:sz w:val="28"/>
          <w:szCs w:val="28"/>
        </w:rPr>
      </w:pPr>
      <w:proofErr w:type="spellStart"/>
      <w:r w:rsidRPr="00B276B3">
        <w:rPr>
          <w:rFonts w:ascii="Times New Roman" w:eastAsia="Times New Roman" w:hAnsi="Times New Roman" w:cs="Times New Roman"/>
          <w:sz w:val="28"/>
          <w:szCs w:val="28"/>
        </w:rPr>
        <w:t>Results</w:t>
      </w:r>
      <w:proofErr w:type="spellEnd"/>
      <w:r w:rsidRPr="00B276B3">
        <w:rPr>
          <w:rFonts w:ascii="Times New Roman" w:eastAsia="Times New Roman" w:hAnsi="Times New Roman" w:cs="Times New Roman"/>
          <w:sz w:val="28"/>
          <w:szCs w:val="28"/>
        </w:rPr>
        <w:t xml:space="preserve">. A </w:t>
      </w:r>
      <w:proofErr w:type="spellStart"/>
      <w:r w:rsidRPr="00B276B3">
        <w:rPr>
          <w:rFonts w:ascii="Times New Roman" w:eastAsia="Times New Roman" w:hAnsi="Times New Roman" w:cs="Times New Roman"/>
          <w:sz w:val="28"/>
          <w:szCs w:val="28"/>
        </w:rPr>
        <w:t>comprehensive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analysis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technical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aspects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offset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main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characteristics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offset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machines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was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carried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out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relationship</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between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type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machine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quality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established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mechanisms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forming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cylinder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drive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described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their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influence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accuracy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stability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press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studied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overview</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cylinder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replacement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devices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their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design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principle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operation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given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features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setting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up</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operating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offset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machines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considered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Advice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given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optimal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use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maintenance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equipment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Stresses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strains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decks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analyzed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detail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main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types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deformations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their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properties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identified</w:t>
      </w:r>
      <w:proofErr w:type="spellEnd"/>
      <w:r w:rsidRPr="00B276B3">
        <w:rPr>
          <w:rFonts w:ascii="Times New Roman" w:eastAsia="Times New Roman" w:hAnsi="Times New Roman" w:cs="Times New Roman"/>
          <w:sz w:val="28"/>
          <w:szCs w:val="28"/>
        </w:rPr>
        <w:t xml:space="preserve">. A </w:t>
      </w:r>
      <w:proofErr w:type="spellStart"/>
      <w:r w:rsidRPr="00B276B3">
        <w:rPr>
          <w:rFonts w:ascii="Times New Roman" w:eastAsia="Times New Roman" w:hAnsi="Times New Roman" w:cs="Times New Roman"/>
          <w:sz w:val="28"/>
          <w:szCs w:val="28"/>
        </w:rPr>
        <w:t>detailed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analysis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deformation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properties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deck</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methods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for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measuring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them</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provided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physical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constants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that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important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for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assessing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quality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determined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elastic-elastic</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properties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compression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layer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offset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web</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analyzed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detail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which</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is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key</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to</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ensuring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proper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contact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during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loads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acting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cylinders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press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described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their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effects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on</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wear</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service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life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equipment</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are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studied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startup</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System</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automated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positioning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of</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the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printing</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plate</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and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printed</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material</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was</w:t>
      </w:r>
      <w:proofErr w:type="spellEnd"/>
      <w:r w:rsidRPr="00B276B3">
        <w:rPr>
          <w:rFonts w:ascii="Times New Roman" w:eastAsia="Times New Roman" w:hAnsi="Times New Roman" w:cs="Times New Roman"/>
          <w:sz w:val="28"/>
          <w:szCs w:val="28"/>
        </w:rPr>
        <w:t xml:space="preserve"> </w:t>
      </w:r>
      <w:proofErr w:type="spellStart"/>
      <w:r w:rsidRPr="00B276B3">
        <w:rPr>
          <w:rFonts w:ascii="Times New Roman" w:eastAsia="Times New Roman" w:hAnsi="Times New Roman" w:cs="Times New Roman"/>
          <w:sz w:val="28"/>
          <w:szCs w:val="28"/>
        </w:rPr>
        <w:t>developed</w:t>
      </w:r>
      <w:proofErr w:type="spellEnd"/>
    </w:p>
    <w:p w14:paraId="7F669237" w14:textId="398CC5D4" w:rsidR="000421F3" w:rsidRPr="001A5196" w:rsidRDefault="000421F3">
      <w:pPr>
        <w:rPr>
          <w:lang w:val="ru-RU" w:eastAsia="uk-UA"/>
        </w:rPr>
      </w:pPr>
      <w:r w:rsidRPr="001A5196">
        <w:rPr>
          <w:lang w:val="ru-RU" w:eastAsia="uk-UA"/>
        </w:rPr>
        <w:br w:type="page"/>
      </w:r>
    </w:p>
    <w:sdt>
      <w:sdtPr>
        <w:rPr>
          <w:rFonts w:asciiTheme="minorHAnsi" w:eastAsiaTheme="minorHAnsi" w:hAnsiTheme="minorHAnsi" w:cstheme="minorBidi"/>
          <w:b w:val="0"/>
          <w:bCs w:val="0"/>
          <w:color w:val="auto"/>
          <w:sz w:val="22"/>
          <w:szCs w:val="22"/>
          <w:lang w:eastAsia="en-US"/>
        </w:rPr>
        <w:id w:val="-745186306"/>
        <w:docPartObj>
          <w:docPartGallery w:val="Table of Contents"/>
          <w:docPartUnique/>
        </w:docPartObj>
      </w:sdtPr>
      <w:sdtEndPr/>
      <w:sdtContent>
        <w:p w14:paraId="27BA3D6F" w14:textId="3BF03D5F" w:rsidR="00A23102" w:rsidRPr="001672E3" w:rsidRDefault="001672E3" w:rsidP="001672E3">
          <w:pPr>
            <w:pStyle w:val="a7"/>
            <w:jc w:val="center"/>
          </w:pPr>
          <w:r>
            <w:t>ЗМІСТ</w:t>
          </w:r>
        </w:p>
        <w:p w14:paraId="594EB8E6" w14:textId="6F552B7F" w:rsidR="001672E3" w:rsidRPr="001672E3" w:rsidRDefault="00A23102" w:rsidP="001672E3">
          <w:pPr>
            <w:pStyle w:val="11"/>
            <w:rPr>
              <w:rFonts w:ascii="Times New Roman" w:eastAsiaTheme="minorEastAsia" w:hAnsi="Times New Roman" w:cs="Times New Roman"/>
              <w:noProof/>
              <w:sz w:val="28"/>
              <w:szCs w:val="28"/>
              <w:lang w:eastAsia="uk-UA"/>
            </w:rPr>
          </w:pPr>
          <w:r w:rsidRPr="001672E3">
            <w:rPr>
              <w:rFonts w:ascii="Times New Roman" w:hAnsi="Times New Roman" w:cs="Times New Roman"/>
              <w:sz w:val="28"/>
              <w:szCs w:val="28"/>
            </w:rPr>
            <w:fldChar w:fldCharType="begin"/>
          </w:r>
          <w:r w:rsidRPr="001672E3">
            <w:rPr>
              <w:rFonts w:ascii="Times New Roman" w:hAnsi="Times New Roman" w:cs="Times New Roman"/>
              <w:sz w:val="28"/>
              <w:szCs w:val="28"/>
            </w:rPr>
            <w:instrText xml:space="preserve"> TOC \o "1-3" \h \z \u </w:instrText>
          </w:r>
          <w:r w:rsidRPr="001672E3">
            <w:rPr>
              <w:rFonts w:ascii="Times New Roman" w:hAnsi="Times New Roman" w:cs="Times New Roman"/>
              <w:sz w:val="28"/>
              <w:szCs w:val="28"/>
            </w:rPr>
            <w:fldChar w:fldCharType="separate"/>
          </w:r>
          <w:hyperlink w:anchor="_Toc156178150" w:history="1">
            <w:r w:rsidR="001672E3" w:rsidRPr="001672E3">
              <w:rPr>
                <w:rStyle w:val="a8"/>
                <w:rFonts w:ascii="Times New Roman" w:eastAsia="Times New Roman" w:hAnsi="Times New Roman" w:cs="Times New Roman"/>
                <w:noProof/>
                <w:sz w:val="28"/>
                <w:szCs w:val="28"/>
              </w:rPr>
              <w:t>РЕФЕРАТ</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_Toc156178150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w:t>
            </w:r>
            <w:r w:rsidR="001672E3" w:rsidRPr="001672E3">
              <w:rPr>
                <w:rFonts w:ascii="Times New Roman" w:hAnsi="Times New Roman" w:cs="Times New Roman"/>
                <w:noProof/>
                <w:webHidden/>
                <w:sz w:val="28"/>
                <w:szCs w:val="28"/>
              </w:rPr>
              <w:fldChar w:fldCharType="end"/>
            </w:r>
          </w:hyperlink>
        </w:p>
        <w:p w14:paraId="3C183B01" w14:textId="0E8414E1"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51" w:history="1">
            <w:r w:rsidR="001672E3" w:rsidRPr="001672E3">
              <w:rPr>
                <w:rStyle w:val="a8"/>
                <w:rFonts w:ascii="Times New Roman" w:hAnsi="Times New Roman" w:cs="Times New Roman"/>
                <w:noProof/>
                <w:sz w:val="28"/>
                <w:szCs w:val="28"/>
              </w:rPr>
              <w:t>ВСТУП</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_Toc156178151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8</w:t>
            </w:r>
            <w:r w:rsidR="001672E3" w:rsidRPr="001672E3">
              <w:rPr>
                <w:rFonts w:ascii="Times New Roman" w:hAnsi="Times New Roman" w:cs="Times New Roman"/>
                <w:noProof/>
                <w:webHidden/>
                <w:sz w:val="28"/>
                <w:szCs w:val="28"/>
              </w:rPr>
              <w:fldChar w:fldCharType="end"/>
            </w:r>
          </w:hyperlink>
        </w:p>
        <w:p w14:paraId="089C5AFA" w14:textId="3D97CDC2"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52" w:history="1">
            <w:r w:rsidR="001672E3" w:rsidRPr="001672E3">
              <w:rPr>
                <w:rStyle w:val="a8"/>
                <w:rFonts w:ascii="Times New Roman" w:hAnsi="Times New Roman" w:cs="Times New Roman"/>
                <w:noProof/>
                <w:sz w:val="28"/>
                <w:szCs w:val="28"/>
              </w:rPr>
              <w:t>РОЗДІЛ 1. ОГЛЯД І АНАЛІЗ ОСНОВНИХ ВІДОМОСТЕЙ ПРО ОФСЕТНІ ДРУКАРСЬКІ МАШИНИ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_Toc156178152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10</w:t>
            </w:r>
            <w:r w:rsidR="001672E3" w:rsidRPr="001672E3">
              <w:rPr>
                <w:rFonts w:ascii="Times New Roman" w:hAnsi="Times New Roman" w:cs="Times New Roman"/>
                <w:noProof/>
                <w:webHidden/>
                <w:sz w:val="28"/>
                <w:szCs w:val="28"/>
              </w:rPr>
              <w:fldChar w:fldCharType="end"/>
            </w:r>
          </w:hyperlink>
        </w:p>
        <w:p w14:paraId="715AD27A" w14:textId="21A0F5D3"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53" w:history="1">
            <w:r w:rsidR="001672E3" w:rsidRPr="001672E3">
              <w:rPr>
                <w:rStyle w:val="a8"/>
                <w:rFonts w:ascii="Times New Roman" w:hAnsi="Times New Roman" w:cs="Times New Roman"/>
                <w:noProof/>
                <w:sz w:val="28"/>
                <w:szCs w:val="28"/>
              </w:rPr>
              <w:t>1.1.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Технічні аспекти офсетного друку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_Toc156178153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10</w:t>
            </w:r>
            <w:r w:rsidR="001672E3" w:rsidRPr="001672E3">
              <w:rPr>
                <w:rFonts w:ascii="Times New Roman" w:hAnsi="Times New Roman" w:cs="Times New Roman"/>
                <w:noProof/>
                <w:webHidden/>
                <w:sz w:val="28"/>
                <w:szCs w:val="28"/>
              </w:rPr>
              <w:fldChar w:fldCharType="end"/>
            </w:r>
          </w:hyperlink>
        </w:p>
        <w:p w14:paraId="44499239" w14:textId="688CA042"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54" w:history="1">
            <w:r w:rsidR="001672E3" w:rsidRPr="001672E3">
              <w:rPr>
                <w:rStyle w:val="a8"/>
                <w:rFonts w:ascii="Times New Roman" w:hAnsi="Times New Roman" w:cs="Times New Roman"/>
                <w:noProof/>
                <w:sz w:val="28"/>
                <w:szCs w:val="28"/>
              </w:rPr>
              <w:t>1.2.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Офсетні друкарські машини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_Toc156178154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12</w:t>
            </w:r>
            <w:r w:rsidR="001672E3" w:rsidRPr="001672E3">
              <w:rPr>
                <w:rFonts w:ascii="Times New Roman" w:hAnsi="Times New Roman" w:cs="Times New Roman"/>
                <w:noProof/>
                <w:webHidden/>
                <w:sz w:val="28"/>
                <w:szCs w:val="28"/>
              </w:rPr>
              <w:fldChar w:fldCharType="end"/>
            </w:r>
          </w:hyperlink>
        </w:p>
        <w:p w14:paraId="557B70F1" w14:textId="695EF42B"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55" w:history="1">
            <w:r w:rsidR="001672E3" w:rsidRPr="001672E3">
              <w:rPr>
                <w:rStyle w:val="a8"/>
                <w:rFonts w:ascii="Times New Roman" w:hAnsi="Times New Roman" w:cs="Times New Roman"/>
                <w:noProof/>
                <w:sz w:val="28"/>
                <w:szCs w:val="28"/>
              </w:rPr>
              <w:t>1.3.</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Класифікація за типом побудови друкарського апарату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_Toc156178155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16</w:t>
            </w:r>
            <w:r w:rsidR="001672E3" w:rsidRPr="001672E3">
              <w:rPr>
                <w:rFonts w:ascii="Times New Roman" w:hAnsi="Times New Roman" w:cs="Times New Roman"/>
                <w:noProof/>
                <w:webHidden/>
                <w:sz w:val="28"/>
                <w:szCs w:val="28"/>
              </w:rPr>
              <w:fldChar w:fldCharType="end"/>
            </w:r>
          </w:hyperlink>
        </w:p>
        <w:p w14:paraId="7BA8BE64" w14:textId="5DF8933E"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56" w:history="1">
            <w:r w:rsidR="001672E3" w:rsidRPr="001672E3">
              <w:rPr>
                <w:rStyle w:val="a8"/>
                <w:rFonts w:ascii="Times New Roman" w:hAnsi="Times New Roman" w:cs="Times New Roman"/>
                <w:noProof/>
                <w:sz w:val="28"/>
                <w:szCs w:val="28"/>
              </w:rPr>
              <w:t>Висновки до розділу 1</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_Toc156178156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20</w:t>
            </w:r>
            <w:r w:rsidR="001672E3" w:rsidRPr="001672E3">
              <w:rPr>
                <w:rFonts w:ascii="Times New Roman" w:hAnsi="Times New Roman" w:cs="Times New Roman"/>
                <w:noProof/>
                <w:webHidden/>
                <w:sz w:val="28"/>
                <w:szCs w:val="28"/>
              </w:rPr>
              <w:fldChar w:fldCharType="end"/>
            </w:r>
          </w:hyperlink>
        </w:p>
        <w:p w14:paraId="139CF14D" w14:textId="667E003B"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57" w:history="1">
            <w:r w:rsidR="001672E3" w:rsidRPr="001672E3">
              <w:rPr>
                <w:rStyle w:val="a8"/>
                <w:rFonts w:ascii="Times New Roman" w:hAnsi="Times New Roman" w:cs="Times New Roman"/>
                <w:noProof/>
                <w:sz w:val="28"/>
                <w:szCs w:val="28"/>
              </w:rPr>
              <w:t>РОЗДІЛ 2. МЕХАНІЗМИ ДРУКАРСЬКИХ АПАРАТІВ</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_Toc156178157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21</w:t>
            </w:r>
            <w:r w:rsidR="001672E3" w:rsidRPr="001672E3">
              <w:rPr>
                <w:rFonts w:ascii="Times New Roman" w:hAnsi="Times New Roman" w:cs="Times New Roman"/>
                <w:noProof/>
                <w:webHidden/>
                <w:sz w:val="28"/>
                <w:szCs w:val="28"/>
              </w:rPr>
              <w:fldChar w:fldCharType="end"/>
            </w:r>
          </w:hyperlink>
        </w:p>
        <w:p w14:paraId="06E1CAE7" w14:textId="1CC2F306"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59" w:history="1">
            <w:r w:rsidR="001672E3" w:rsidRPr="001672E3">
              <w:rPr>
                <w:rStyle w:val="a8"/>
                <w:rFonts w:ascii="Times New Roman" w:hAnsi="Times New Roman" w:cs="Times New Roman"/>
                <w:noProof/>
                <w:sz w:val="28"/>
                <w:szCs w:val="28"/>
              </w:rPr>
              <w:t>2.1.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Механізми привода циліндрів друкарського апарату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_Toc156178159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21</w:t>
            </w:r>
            <w:r w:rsidR="001672E3" w:rsidRPr="001672E3">
              <w:rPr>
                <w:rFonts w:ascii="Times New Roman" w:hAnsi="Times New Roman" w:cs="Times New Roman"/>
                <w:noProof/>
                <w:webHidden/>
                <w:sz w:val="28"/>
                <w:szCs w:val="28"/>
              </w:rPr>
              <w:fldChar w:fldCharType="end"/>
            </w:r>
          </w:hyperlink>
        </w:p>
        <w:p w14:paraId="1F31AEAD" w14:textId="0D57EFAF"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0" w:history="1">
            <w:r w:rsidR="001672E3" w:rsidRPr="001672E3">
              <w:rPr>
                <w:rStyle w:val="a8"/>
                <w:rFonts w:ascii="Times New Roman" w:hAnsi="Times New Roman" w:cs="Times New Roman"/>
                <w:noProof/>
                <w:sz w:val="28"/>
                <w:szCs w:val="28"/>
              </w:rPr>
              <w:t>2.2.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Механізми приводки формних циліндрів</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_Toc156178160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25</w:t>
            </w:r>
            <w:r w:rsidR="001672E3" w:rsidRPr="001672E3">
              <w:rPr>
                <w:rFonts w:ascii="Times New Roman" w:hAnsi="Times New Roman" w:cs="Times New Roman"/>
                <w:noProof/>
                <w:webHidden/>
                <w:sz w:val="28"/>
                <w:szCs w:val="28"/>
              </w:rPr>
              <w:fldChar w:fldCharType="end"/>
            </w:r>
          </w:hyperlink>
        </w:p>
        <w:p w14:paraId="5006E383" w14:textId="467649ED"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1" w:history="1">
            <w:r w:rsidR="001672E3" w:rsidRPr="001672E3">
              <w:rPr>
                <w:rStyle w:val="a8"/>
                <w:rFonts w:ascii="Times New Roman" w:hAnsi="Times New Roman" w:cs="Times New Roman"/>
                <w:noProof/>
                <w:sz w:val="28"/>
                <w:szCs w:val="28"/>
              </w:rPr>
              <w:t>2.3.</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Опори циліндрів друкарського апарату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_Toc156178161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27</w:t>
            </w:r>
            <w:r w:rsidR="001672E3" w:rsidRPr="001672E3">
              <w:rPr>
                <w:rFonts w:ascii="Times New Roman" w:hAnsi="Times New Roman" w:cs="Times New Roman"/>
                <w:noProof/>
                <w:webHidden/>
                <w:sz w:val="28"/>
                <w:szCs w:val="28"/>
              </w:rPr>
              <w:fldChar w:fldCharType="end"/>
            </w:r>
          </w:hyperlink>
        </w:p>
        <w:p w14:paraId="3352E910" w14:textId="2C987DE1"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2" w:history="1">
            <w:r w:rsidR="001672E3" w:rsidRPr="001672E3">
              <w:rPr>
                <w:rStyle w:val="a8"/>
                <w:rFonts w:ascii="Times New Roman" w:hAnsi="Times New Roman" w:cs="Times New Roman"/>
                <w:noProof/>
                <w:sz w:val="28"/>
                <w:szCs w:val="28"/>
              </w:rPr>
              <w:t>2.4.</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Пристрої для заміни циліндрів</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_Toc156178162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28</w:t>
            </w:r>
            <w:r w:rsidR="001672E3" w:rsidRPr="001672E3">
              <w:rPr>
                <w:rFonts w:ascii="Times New Roman" w:hAnsi="Times New Roman" w:cs="Times New Roman"/>
                <w:noProof/>
                <w:webHidden/>
                <w:sz w:val="28"/>
                <w:szCs w:val="28"/>
              </w:rPr>
              <w:fldChar w:fldCharType="end"/>
            </w:r>
          </w:hyperlink>
        </w:p>
        <w:p w14:paraId="0EC3E7CD" w14:textId="73901ABC"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3" w:history="1">
            <w:r w:rsidR="001672E3" w:rsidRPr="001672E3">
              <w:rPr>
                <w:rStyle w:val="a8"/>
                <w:rFonts w:ascii="Times New Roman" w:hAnsi="Times New Roman" w:cs="Times New Roman"/>
                <w:noProof/>
                <w:sz w:val="28"/>
                <w:szCs w:val="28"/>
              </w:rPr>
              <w:t>2.5.</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Механізми натиску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_Toc156178163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29</w:t>
            </w:r>
            <w:r w:rsidR="001672E3" w:rsidRPr="001672E3">
              <w:rPr>
                <w:rFonts w:ascii="Times New Roman" w:hAnsi="Times New Roman" w:cs="Times New Roman"/>
                <w:noProof/>
                <w:webHidden/>
                <w:sz w:val="28"/>
                <w:szCs w:val="28"/>
              </w:rPr>
              <w:fldChar w:fldCharType="end"/>
            </w:r>
          </w:hyperlink>
        </w:p>
        <w:p w14:paraId="0CA066E9" w14:textId="1B46A4B4"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4" w:history="1">
            <w:r w:rsidR="001672E3" w:rsidRPr="001672E3">
              <w:rPr>
                <w:rStyle w:val="a8"/>
                <w:rFonts w:ascii="Times New Roman" w:hAnsi="Times New Roman" w:cs="Times New Roman"/>
                <w:noProof/>
                <w:sz w:val="28"/>
                <w:szCs w:val="28"/>
              </w:rPr>
              <w:t>2.6.</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Допоміжні та контрольно-блокувальні пристрої</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_Toc156178164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32</w:t>
            </w:r>
            <w:r w:rsidR="001672E3" w:rsidRPr="001672E3">
              <w:rPr>
                <w:rFonts w:ascii="Times New Roman" w:hAnsi="Times New Roman" w:cs="Times New Roman"/>
                <w:noProof/>
                <w:webHidden/>
                <w:sz w:val="28"/>
                <w:szCs w:val="28"/>
              </w:rPr>
              <w:fldChar w:fldCharType="end"/>
            </w:r>
          </w:hyperlink>
        </w:p>
        <w:p w14:paraId="0098BE68" w14:textId="33969EC0"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5" w:history="1">
            <w:r w:rsidR="001672E3" w:rsidRPr="001672E3">
              <w:rPr>
                <w:rStyle w:val="a8"/>
                <w:rFonts w:ascii="Times New Roman" w:hAnsi="Times New Roman" w:cs="Times New Roman"/>
                <w:noProof/>
                <w:sz w:val="28"/>
                <w:szCs w:val="28"/>
              </w:rPr>
              <w:t>2.7.</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Особливості налаштування і експлуатації друкарських апаратів</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_Toc156178165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35</w:t>
            </w:r>
            <w:r w:rsidR="001672E3" w:rsidRPr="001672E3">
              <w:rPr>
                <w:rFonts w:ascii="Times New Roman" w:hAnsi="Times New Roman" w:cs="Times New Roman"/>
                <w:noProof/>
                <w:webHidden/>
                <w:sz w:val="28"/>
                <w:szCs w:val="28"/>
              </w:rPr>
              <w:fldChar w:fldCharType="end"/>
            </w:r>
          </w:hyperlink>
        </w:p>
        <w:p w14:paraId="7ECD5360" w14:textId="6982C41F"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66" w:history="1">
            <w:r w:rsidR="001672E3" w:rsidRPr="001672E3">
              <w:rPr>
                <w:rStyle w:val="a8"/>
                <w:rFonts w:ascii="Times New Roman" w:hAnsi="Times New Roman" w:cs="Times New Roman"/>
                <w:noProof/>
                <w:sz w:val="28"/>
                <w:szCs w:val="28"/>
              </w:rPr>
              <w:t>Висновок до розділу 2.</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_Toc156178166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41</w:t>
            </w:r>
            <w:r w:rsidR="001672E3" w:rsidRPr="001672E3">
              <w:rPr>
                <w:rFonts w:ascii="Times New Roman" w:hAnsi="Times New Roman" w:cs="Times New Roman"/>
                <w:noProof/>
                <w:webHidden/>
                <w:sz w:val="28"/>
                <w:szCs w:val="28"/>
              </w:rPr>
              <w:fldChar w:fldCharType="end"/>
            </w:r>
          </w:hyperlink>
        </w:p>
        <w:p w14:paraId="2604818A" w14:textId="23F67410"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67" w:history="1">
            <w:r w:rsidR="001672E3" w:rsidRPr="001672E3">
              <w:rPr>
                <w:rStyle w:val="a8"/>
                <w:rFonts w:ascii="Times New Roman" w:hAnsi="Times New Roman" w:cs="Times New Roman"/>
                <w:noProof/>
                <w:sz w:val="28"/>
                <w:szCs w:val="28"/>
              </w:rPr>
              <w:t>РОЗДІЛ 3. ДЕФОРМАЦІЙНІ ВЛАСТИВОСТІ ДЕКЕЛЯ ТА ЇХ ВПЛИВ НА ДРУКАРСЬКИЙ ПРОЦЕС</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_Toc156178167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42</w:t>
            </w:r>
            <w:r w:rsidR="001672E3" w:rsidRPr="001672E3">
              <w:rPr>
                <w:rFonts w:ascii="Times New Roman" w:hAnsi="Times New Roman" w:cs="Times New Roman"/>
                <w:noProof/>
                <w:webHidden/>
                <w:sz w:val="28"/>
                <w:szCs w:val="28"/>
              </w:rPr>
              <w:fldChar w:fldCharType="end"/>
            </w:r>
          </w:hyperlink>
        </w:p>
        <w:p w14:paraId="15EA4D4C" w14:textId="00A1799B"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69" w:history="1">
            <w:r w:rsidR="001672E3" w:rsidRPr="001672E3">
              <w:rPr>
                <w:rStyle w:val="a8"/>
                <w:rFonts w:ascii="Times New Roman" w:hAnsi="Times New Roman" w:cs="Times New Roman"/>
                <w:noProof/>
                <w:sz w:val="28"/>
                <w:szCs w:val="28"/>
              </w:rPr>
              <w:t>3.1.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Деформаційні властивості декеля, його роль у друкарському процесі та методика визначення його фізичних констант</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_Toc156178169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42</w:t>
            </w:r>
            <w:r w:rsidR="001672E3" w:rsidRPr="001672E3">
              <w:rPr>
                <w:rFonts w:ascii="Times New Roman" w:hAnsi="Times New Roman" w:cs="Times New Roman"/>
                <w:noProof/>
                <w:webHidden/>
                <w:sz w:val="28"/>
                <w:szCs w:val="28"/>
              </w:rPr>
              <w:fldChar w:fldCharType="end"/>
            </w:r>
          </w:hyperlink>
        </w:p>
        <w:p w14:paraId="58A41EFF" w14:textId="309B1377"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70" w:history="1">
            <w:r w:rsidR="001672E3" w:rsidRPr="001672E3">
              <w:rPr>
                <w:rStyle w:val="a8"/>
                <w:rFonts w:ascii="Times New Roman" w:hAnsi="Times New Roman" w:cs="Times New Roman"/>
                <w:noProof/>
                <w:sz w:val="28"/>
                <w:szCs w:val="28"/>
              </w:rPr>
              <w:t>3.2.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Основні характеристики декеля</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_Toc156178170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43</w:t>
            </w:r>
            <w:r w:rsidR="001672E3" w:rsidRPr="001672E3">
              <w:rPr>
                <w:rFonts w:ascii="Times New Roman" w:hAnsi="Times New Roman" w:cs="Times New Roman"/>
                <w:noProof/>
                <w:webHidden/>
                <w:sz w:val="28"/>
                <w:szCs w:val="28"/>
              </w:rPr>
              <w:fldChar w:fldCharType="end"/>
            </w:r>
          </w:hyperlink>
        </w:p>
        <w:p w14:paraId="2B45F3EE" w14:textId="339B2D91"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71" w:history="1">
            <w:r w:rsidR="001672E3" w:rsidRPr="001672E3">
              <w:rPr>
                <w:rStyle w:val="a8"/>
                <w:rFonts w:ascii="Times New Roman" w:hAnsi="Times New Roman" w:cs="Times New Roman"/>
                <w:noProof/>
                <w:sz w:val="28"/>
                <w:szCs w:val="28"/>
              </w:rPr>
              <w:t>3.3.</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Напруження та деформації у декелях</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_Toc156178171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44</w:t>
            </w:r>
            <w:r w:rsidR="001672E3" w:rsidRPr="001672E3">
              <w:rPr>
                <w:rFonts w:ascii="Times New Roman" w:hAnsi="Times New Roman" w:cs="Times New Roman"/>
                <w:noProof/>
                <w:webHidden/>
                <w:sz w:val="28"/>
                <w:szCs w:val="28"/>
              </w:rPr>
              <w:fldChar w:fldCharType="end"/>
            </w:r>
          </w:hyperlink>
        </w:p>
        <w:p w14:paraId="35ABBC64" w14:textId="15DC6244" w:rsidR="001672E3" w:rsidRPr="001672E3" w:rsidRDefault="00AC5D57" w:rsidP="001672E3">
          <w:pPr>
            <w:pStyle w:val="31"/>
            <w:tabs>
              <w:tab w:val="left" w:pos="1320"/>
              <w:tab w:val="right" w:leader="dot" w:pos="9629"/>
            </w:tabs>
            <w:spacing w:line="360" w:lineRule="auto"/>
            <w:rPr>
              <w:rFonts w:ascii="Times New Roman" w:eastAsiaTheme="minorEastAsia" w:hAnsi="Times New Roman" w:cs="Times New Roman"/>
              <w:noProof/>
              <w:sz w:val="28"/>
              <w:szCs w:val="28"/>
              <w:lang w:eastAsia="uk-UA"/>
            </w:rPr>
          </w:pPr>
          <w:hyperlink w:anchor="_Toc156178178" w:history="1">
            <w:r w:rsidR="001672E3" w:rsidRPr="001672E3">
              <w:rPr>
                <w:rStyle w:val="a8"/>
                <w:rFonts w:ascii="Times New Roman" w:hAnsi="Times New Roman" w:cs="Times New Roman"/>
                <w:noProof/>
                <w:sz w:val="28"/>
                <w:szCs w:val="28"/>
              </w:rPr>
              <w:t>3.3.1.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Види деформацій</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_Toc156178178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49</w:t>
            </w:r>
            <w:r w:rsidR="001672E3" w:rsidRPr="001672E3">
              <w:rPr>
                <w:rFonts w:ascii="Times New Roman" w:hAnsi="Times New Roman" w:cs="Times New Roman"/>
                <w:noProof/>
                <w:webHidden/>
                <w:sz w:val="28"/>
                <w:szCs w:val="28"/>
              </w:rPr>
              <w:fldChar w:fldCharType="end"/>
            </w:r>
          </w:hyperlink>
        </w:p>
        <w:p w14:paraId="18671462" w14:textId="50E8A326" w:rsidR="001672E3" w:rsidRPr="001672E3" w:rsidRDefault="00AC5D57" w:rsidP="001672E3">
          <w:pPr>
            <w:pStyle w:val="31"/>
            <w:tabs>
              <w:tab w:val="left" w:pos="1320"/>
              <w:tab w:val="right" w:leader="dot" w:pos="9629"/>
            </w:tabs>
            <w:spacing w:line="360" w:lineRule="auto"/>
            <w:rPr>
              <w:rFonts w:ascii="Times New Roman" w:eastAsiaTheme="minorEastAsia" w:hAnsi="Times New Roman" w:cs="Times New Roman"/>
              <w:noProof/>
              <w:sz w:val="28"/>
              <w:szCs w:val="28"/>
              <w:lang w:eastAsia="uk-UA"/>
            </w:rPr>
          </w:pPr>
          <w:hyperlink w:anchor="_Toc156178179" w:history="1">
            <w:r w:rsidR="001672E3" w:rsidRPr="001672E3">
              <w:rPr>
                <w:rStyle w:val="a8"/>
                <w:rFonts w:ascii="Times New Roman" w:hAnsi="Times New Roman" w:cs="Times New Roman"/>
                <w:noProof/>
                <w:sz w:val="28"/>
                <w:szCs w:val="28"/>
              </w:rPr>
              <w:t>3.3.2.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Деформаційні властивості та фізичні константи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_Toc156178179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51</w:t>
            </w:r>
            <w:r w:rsidR="001672E3" w:rsidRPr="001672E3">
              <w:rPr>
                <w:rFonts w:ascii="Times New Roman" w:hAnsi="Times New Roman" w:cs="Times New Roman"/>
                <w:noProof/>
                <w:webHidden/>
                <w:sz w:val="28"/>
                <w:szCs w:val="28"/>
              </w:rPr>
              <w:fldChar w:fldCharType="end"/>
            </w:r>
          </w:hyperlink>
        </w:p>
        <w:p w14:paraId="4585B517" w14:textId="56F8C3C6" w:rsidR="001672E3" w:rsidRPr="001672E3" w:rsidRDefault="00AC5D57" w:rsidP="001672E3">
          <w:pPr>
            <w:pStyle w:val="31"/>
            <w:tabs>
              <w:tab w:val="left" w:pos="1320"/>
              <w:tab w:val="right" w:leader="dot" w:pos="9629"/>
            </w:tabs>
            <w:spacing w:line="360" w:lineRule="auto"/>
            <w:rPr>
              <w:rFonts w:ascii="Times New Roman" w:eastAsiaTheme="minorEastAsia" w:hAnsi="Times New Roman" w:cs="Times New Roman"/>
              <w:noProof/>
              <w:sz w:val="28"/>
              <w:szCs w:val="28"/>
              <w:lang w:eastAsia="uk-UA"/>
            </w:rPr>
          </w:pPr>
          <w:hyperlink w:anchor="_Toc156178180" w:history="1">
            <w:r w:rsidR="001672E3" w:rsidRPr="001672E3">
              <w:rPr>
                <w:rStyle w:val="a8"/>
                <w:rFonts w:ascii="Times New Roman" w:hAnsi="Times New Roman" w:cs="Times New Roman"/>
                <w:noProof/>
                <w:sz w:val="28"/>
                <w:szCs w:val="28"/>
              </w:rPr>
              <w:t>3.3.3.</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Склад деформацій декеля</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_Toc156178180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54</w:t>
            </w:r>
            <w:r w:rsidR="001672E3" w:rsidRPr="001672E3">
              <w:rPr>
                <w:rFonts w:ascii="Times New Roman" w:hAnsi="Times New Roman" w:cs="Times New Roman"/>
                <w:noProof/>
                <w:webHidden/>
                <w:sz w:val="28"/>
                <w:szCs w:val="28"/>
              </w:rPr>
              <w:fldChar w:fldCharType="end"/>
            </w:r>
          </w:hyperlink>
        </w:p>
        <w:p w14:paraId="358103C1" w14:textId="017B80A0"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81" w:history="1">
            <w:r w:rsidR="001672E3" w:rsidRPr="001672E3">
              <w:rPr>
                <w:rStyle w:val="a8"/>
                <w:rFonts w:ascii="Times New Roman" w:hAnsi="Times New Roman" w:cs="Times New Roman"/>
                <w:noProof/>
                <w:sz w:val="28"/>
                <w:szCs w:val="28"/>
              </w:rPr>
              <w:t>3.4.</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Тиск на декель при друкуванні</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_Toc156178181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63</w:t>
            </w:r>
            <w:r w:rsidR="001672E3" w:rsidRPr="001672E3">
              <w:rPr>
                <w:rFonts w:ascii="Times New Roman" w:hAnsi="Times New Roman" w:cs="Times New Roman"/>
                <w:noProof/>
                <w:webHidden/>
                <w:sz w:val="28"/>
                <w:szCs w:val="28"/>
              </w:rPr>
              <w:fldChar w:fldCharType="end"/>
            </w:r>
          </w:hyperlink>
        </w:p>
        <w:p w14:paraId="3179D922" w14:textId="6D79328A"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82" w:history="1">
            <w:r w:rsidR="001672E3" w:rsidRPr="001672E3">
              <w:rPr>
                <w:rStyle w:val="a8"/>
                <w:rFonts w:ascii="Times New Roman" w:hAnsi="Times New Roman" w:cs="Times New Roman"/>
                <w:noProof/>
                <w:sz w:val="28"/>
                <w:szCs w:val="28"/>
              </w:rPr>
              <w:t>3.5.</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Компресійний шар в офсетному полотні</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_Toc156178182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66</w:t>
            </w:r>
            <w:r w:rsidR="001672E3" w:rsidRPr="001672E3">
              <w:rPr>
                <w:rFonts w:ascii="Times New Roman" w:hAnsi="Times New Roman" w:cs="Times New Roman"/>
                <w:noProof/>
                <w:webHidden/>
                <w:sz w:val="28"/>
                <w:szCs w:val="28"/>
              </w:rPr>
              <w:fldChar w:fldCharType="end"/>
            </w:r>
          </w:hyperlink>
        </w:p>
        <w:p w14:paraId="2A8BB4E9" w14:textId="38306D53" w:rsidR="001672E3" w:rsidRPr="001672E3" w:rsidRDefault="00AC5D57" w:rsidP="001672E3">
          <w:pPr>
            <w:pStyle w:val="31"/>
            <w:tabs>
              <w:tab w:val="left" w:pos="1320"/>
              <w:tab w:val="right" w:leader="dot" w:pos="9629"/>
            </w:tabs>
            <w:spacing w:line="360" w:lineRule="auto"/>
            <w:rPr>
              <w:rFonts w:ascii="Times New Roman" w:eastAsiaTheme="minorEastAsia" w:hAnsi="Times New Roman" w:cs="Times New Roman"/>
              <w:noProof/>
              <w:sz w:val="28"/>
              <w:szCs w:val="28"/>
              <w:lang w:eastAsia="uk-UA"/>
            </w:rPr>
          </w:pPr>
          <w:hyperlink w:anchor="_Toc156178185" w:history="1">
            <w:r w:rsidR="001672E3" w:rsidRPr="001672E3">
              <w:rPr>
                <w:rStyle w:val="a8"/>
                <w:rFonts w:ascii="Times New Roman" w:hAnsi="Times New Roman" w:cs="Times New Roman"/>
                <w:noProof/>
                <w:sz w:val="28"/>
                <w:szCs w:val="28"/>
                <w:lang w:val="ru-RU"/>
              </w:rPr>
              <w:t>3.5.1.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lang w:val="ru-RU"/>
              </w:rPr>
              <w:t>Структура офсетного полотна з компресійним шаром</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_Toc156178185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67</w:t>
            </w:r>
            <w:r w:rsidR="001672E3" w:rsidRPr="001672E3">
              <w:rPr>
                <w:rFonts w:ascii="Times New Roman" w:hAnsi="Times New Roman" w:cs="Times New Roman"/>
                <w:noProof/>
                <w:webHidden/>
                <w:sz w:val="28"/>
                <w:szCs w:val="28"/>
              </w:rPr>
              <w:fldChar w:fldCharType="end"/>
            </w:r>
          </w:hyperlink>
        </w:p>
        <w:p w14:paraId="4CA81407" w14:textId="6D151A1D" w:rsidR="001672E3" w:rsidRPr="001672E3" w:rsidRDefault="00AC5D57" w:rsidP="001672E3">
          <w:pPr>
            <w:pStyle w:val="31"/>
            <w:tabs>
              <w:tab w:val="left" w:pos="1320"/>
              <w:tab w:val="right" w:leader="dot" w:pos="9629"/>
            </w:tabs>
            <w:spacing w:line="360" w:lineRule="auto"/>
            <w:rPr>
              <w:rFonts w:ascii="Times New Roman" w:eastAsiaTheme="minorEastAsia" w:hAnsi="Times New Roman" w:cs="Times New Roman"/>
              <w:noProof/>
              <w:sz w:val="28"/>
              <w:szCs w:val="28"/>
              <w:lang w:eastAsia="uk-UA"/>
            </w:rPr>
          </w:pPr>
          <w:hyperlink w:anchor="_Toc156178186" w:history="1">
            <w:r w:rsidR="001672E3" w:rsidRPr="001672E3">
              <w:rPr>
                <w:rStyle w:val="a8"/>
                <w:rFonts w:ascii="Times New Roman" w:hAnsi="Times New Roman" w:cs="Times New Roman"/>
                <w:noProof/>
                <w:sz w:val="28"/>
                <w:szCs w:val="28"/>
              </w:rPr>
              <w:t>3.5.2.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Пружно-еластичні властивості компресійного шару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_Toc156178186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68</w:t>
            </w:r>
            <w:r w:rsidR="001672E3" w:rsidRPr="001672E3">
              <w:rPr>
                <w:rFonts w:ascii="Times New Roman" w:hAnsi="Times New Roman" w:cs="Times New Roman"/>
                <w:noProof/>
                <w:webHidden/>
                <w:sz w:val="28"/>
                <w:szCs w:val="28"/>
              </w:rPr>
              <w:fldChar w:fldCharType="end"/>
            </w:r>
          </w:hyperlink>
        </w:p>
        <w:p w14:paraId="67153206" w14:textId="51E47243"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87" w:history="1">
            <w:r w:rsidR="001672E3" w:rsidRPr="001672E3">
              <w:rPr>
                <w:rStyle w:val="a8"/>
                <w:rFonts w:ascii="Times New Roman" w:hAnsi="Times New Roman" w:cs="Times New Roman"/>
                <w:noProof/>
                <w:sz w:val="28"/>
                <w:szCs w:val="28"/>
              </w:rPr>
              <w:t>3.6.</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Вимоги до декельного матеріалу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_Toc156178187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70</w:t>
            </w:r>
            <w:r w:rsidR="001672E3" w:rsidRPr="001672E3">
              <w:rPr>
                <w:rFonts w:ascii="Times New Roman" w:hAnsi="Times New Roman" w:cs="Times New Roman"/>
                <w:noProof/>
                <w:webHidden/>
                <w:sz w:val="28"/>
                <w:szCs w:val="28"/>
              </w:rPr>
              <w:fldChar w:fldCharType="end"/>
            </w:r>
          </w:hyperlink>
        </w:p>
        <w:p w14:paraId="332CF615" w14:textId="079CC528"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88" w:history="1">
            <w:r w:rsidR="001672E3" w:rsidRPr="001672E3">
              <w:rPr>
                <w:rStyle w:val="a8"/>
                <w:rFonts w:ascii="Times New Roman" w:hAnsi="Times New Roman" w:cs="Times New Roman"/>
                <w:noProof/>
                <w:sz w:val="28"/>
                <w:szCs w:val="28"/>
              </w:rPr>
              <w:t>Висновок до розділу 3</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_Toc156178188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72</w:t>
            </w:r>
            <w:r w:rsidR="001672E3" w:rsidRPr="001672E3">
              <w:rPr>
                <w:rFonts w:ascii="Times New Roman" w:hAnsi="Times New Roman" w:cs="Times New Roman"/>
                <w:noProof/>
                <w:webHidden/>
                <w:sz w:val="28"/>
                <w:szCs w:val="28"/>
              </w:rPr>
              <w:fldChar w:fldCharType="end"/>
            </w:r>
          </w:hyperlink>
        </w:p>
        <w:p w14:paraId="5EE95EAA" w14:textId="4F05B0AD"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89" w:history="1">
            <w:r w:rsidR="001672E3" w:rsidRPr="001672E3">
              <w:rPr>
                <w:rStyle w:val="a8"/>
                <w:rFonts w:ascii="Times New Roman" w:hAnsi="Times New Roman" w:cs="Times New Roman"/>
                <w:noProof/>
                <w:sz w:val="28"/>
                <w:szCs w:val="28"/>
              </w:rPr>
              <w:t>РОЗДІЛ 4. ФІЗИЧНІ ФАКТОРИ КОНТАКТУ В ДРУКАРСЬКОМУ АПАРАТІ ОФСЕТНОЇ МАШИНИ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_Toc156178189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73</w:t>
            </w:r>
            <w:r w:rsidR="001672E3" w:rsidRPr="001672E3">
              <w:rPr>
                <w:rFonts w:ascii="Times New Roman" w:hAnsi="Times New Roman" w:cs="Times New Roman"/>
                <w:noProof/>
                <w:webHidden/>
                <w:sz w:val="28"/>
                <w:szCs w:val="28"/>
              </w:rPr>
              <w:fldChar w:fldCharType="end"/>
            </w:r>
          </w:hyperlink>
        </w:p>
        <w:p w14:paraId="39E19432" w14:textId="510DAF10"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91" w:history="1">
            <w:r w:rsidR="001672E3" w:rsidRPr="001672E3">
              <w:rPr>
                <w:rStyle w:val="a8"/>
                <w:rFonts w:ascii="Times New Roman" w:hAnsi="Times New Roman" w:cs="Times New Roman"/>
                <w:noProof/>
                <w:sz w:val="28"/>
                <w:szCs w:val="28"/>
              </w:rPr>
              <w:t>4.1.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Вплив силових факторів на умови контакту в друкарському апараті офсетної машини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_Toc156178191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73</w:t>
            </w:r>
            <w:r w:rsidR="001672E3" w:rsidRPr="001672E3">
              <w:rPr>
                <w:rFonts w:ascii="Times New Roman" w:hAnsi="Times New Roman" w:cs="Times New Roman"/>
                <w:noProof/>
                <w:webHidden/>
                <w:sz w:val="28"/>
                <w:szCs w:val="28"/>
              </w:rPr>
              <w:fldChar w:fldCharType="end"/>
            </w:r>
          </w:hyperlink>
        </w:p>
        <w:p w14:paraId="1DFF2658" w14:textId="35EE58AC"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92" w:history="1">
            <w:r w:rsidR="001672E3" w:rsidRPr="001672E3">
              <w:rPr>
                <w:rStyle w:val="a8"/>
                <w:rFonts w:ascii="Times New Roman" w:hAnsi="Times New Roman" w:cs="Times New Roman"/>
                <w:noProof/>
                <w:sz w:val="28"/>
                <w:szCs w:val="28"/>
              </w:rPr>
              <w:t>4.2.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Навантаження на циліндри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_Toc156178192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78</w:t>
            </w:r>
            <w:r w:rsidR="001672E3" w:rsidRPr="001672E3">
              <w:rPr>
                <w:rFonts w:ascii="Times New Roman" w:hAnsi="Times New Roman" w:cs="Times New Roman"/>
                <w:noProof/>
                <w:webHidden/>
                <w:sz w:val="28"/>
                <w:szCs w:val="28"/>
              </w:rPr>
              <w:fldChar w:fldCharType="end"/>
            </w:r>
          </w:hyperlink>
        </w:p>
        <w:p w14:paraId="606ED230" w14:textId="638E4604"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93" w:history="1">
            <w:r w:rsidR="001672E3" w:rsidRPr="001672E3">
              <w:rPr>
                <w:rStyle w:val="a8"/>
                <w:rFonts w:ascii="Times New Roman" w:hAnsi="Times New Roman" w:cs="Times New Roman"/>
                <w:noProof/>
                <w:sz w:val="28"/>
                <w:szCs w:val="28"/>
              </w:rPr>
              <w:t>4.3.</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Оцінка процесів тертя і зносу в контактних зонах офсетного циліндру поліграфічної машини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_Toc156178193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82</w:t>
            </w:r>
            <w:r w:rsidR="001672E3" w:rsidRPr="001672E3">
              <w:rPr>
                <w:rFonts w:ascii="Times New Roman" w:hAnsi="Times New Roman" w:cs="Times New Roman"/>
                <w:noProof/>
                <w:webHidden/>
                <w:sz w:val="28"/>
                <w:szCs w:val="28"/>
              </w:rPr>
              <w:fldChar w:fldCharType="end"/>
            </w:r>
          </w:hyperlink>
        </w:p>
        <w:p w14:paraId="16825B93" w14:textId="3A0B7664"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94" w:history="1">
            <w:r w:rsidR="001672E3" w:rsidRPr="001672E3">
              <w:rPr>
                <w:rStyle w:val="a8"/>
                <w:rFonts w:ascii="Times New Roman" w:hAnsi="Times New Roman" w:cs="Times New Roman"/>
                <w:noProof/>
                <w:sz w:val="28"/>
                <w:szCs w:val="28"/>
              </w:rPr>
              <w:t>Висновок до розділу 4.</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_Toc156178194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90</w:t>
            </w:r>
            <w:r w:rsidR="001672E3" w:rsidRPr="001672E3">
              <w:rPr>
                <w:rFonts w:ascii="Times New Roman" w:hAnsi="Times New Roman" w:cs="Times New Roman"/>
                <w:noProof/>
                <w:webHidden/>
                <w:sz w:val="28"/>
                <w:szCs w:val="28"/>
              </w:rPr>
              <w:fldChar w:fldCharType="end"/>
            </w:r>
          </w:hyperlink>
        </w:p>
        <w:p w14:paraId="21FFCB9B" w14:textId="56BF4657"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195" w:history="1">
            <w:r w:rsidR="001672E3" w:rsidRPr="001672E3">
              <w:rPr>
                <w:rStyle w:val="a8"/>
                <w:rFonts w:ascii="Times New Roman" w:hAnsi="Times New Roman" w:cs="Times New Roman"/>
                <w:noProof/>
                <w:sz w:val="28"/>
                <w:szCs w:val="28"/>
              </w:rPr>
              <w:t>РОЗДІЛ 5. РОЗРОБЛЕННЯ СТАРТАП-ПРОЄКТУ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_Toc156178195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91</w:t>
            </w:r>
            <w:r w:rsidR="001672E3" w:rsidRPr="001672E3">
              <w:rPr>
                <w:rFonts w:ascii="Times New Roman" w:hAnsi="Times New Roman" w:cs="Times New Roman"/>
                <w:noProof/>
                <w:webHidden/>
                <w:sz w:val="28"/>
                <w:szCs w:val="28"/>
              </w:rPr>
              <w:fldChar w:fldCharType="end"/>
            </w:r>
          </w:hyperlink>
        </w:p>
        <w:p w14:paraId="6D32AB6F" w14:textId="2725554E"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97" w:history="1">
            <w:r w:rsidR="001672E3" w:rsidRPr="001672E3">
              <w:rPr>
                <w:rStyle w:val="a8"/>
                <w:rFonts w:ascii="Times New Roman" w:hAnsi="Times New Roman" w:cs="Times New Roman"/>
                <w:noProof/>
                <w:sz w:val="28"/>
                <w:szCs w:val="28"/>
              </w:rPr>
              <w:t>5.1.</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Опис модернізованого друкарського апарату офсетної друкарської машини</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_Toc156178197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91</w:t>
            </w:r>
            <w:r w:rsidR="001672E3" w:rsidRPr="001672E3">
              <w:rPr>
                <w:rFonts w:ascii="Times New Roman" w:hAnsi="Times New Roman" w:cs="Times New Roman"/>
                <w:noProof/>
                <w:webHidden/>
                <w:sz w:val="28"/>
                <w:szCs w:val="28"/>
              </w:rPr>
              <w:fldChar w:fldCharType="end"/>
            </w:r>
          </w:hyperlink>
        </w:p>
        <w:p w14:paraId="4BE7AF05" w14:textId="60D883BC"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98" w:history="1">
            <w:r w:rsidR="001672E3" w:rsidRPr="001672E3">
              <w:rPr>
                <w:rStyle w:val="a8"/>
                <w:rFonts w:ascii="Times New Roman" w:hAnsi="Times New Roman" w:cs="Times New Roman"/>
                <w:noProof/>
                <w:sz w:val="28"/>
                <w:szCs w:val="28"/>
              </w:rPr>
              <w:t>5.2.</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Технологічний аудит ідеї проєкту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_Toc156178198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93</w:t>
            </w:r>
            <w:r w:rsidR="001672E3" w:rsidRPr="001672E3">
              <w:rPr>
                <w:rFonts w:ascii="Times New Roman" w:hAnsi="Times New Roman" w:cs="Times New Roman"/>
                <w:noProof/>
                <w:webHidden/>
                <w:sz w:val="28"/>
                <w:szCs w:val="28"/>
              </w:rPr>
              <w:fldChar w:fldCharType="end"/>
            </w:r>
          </w:hyperlink>
        </w:p>
        <w:p w14:paraId="123229A9" w14:textId="77EC37DC"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199" w:history="1">
            <w:r w:rsidR="001672E3" w:rsidRPr="001672E3">
              <w:rPr>
                <w:rStyle w:val="a8"/>
                <w:rFonts w:ascii="Times New Roman" w:hAnsi="Times New Roman" w:cs="Times New Roman"/>
                <w:noProof/>
                <w:sz w:val="28"/>
                <w:szCs w:val="28"/>
              </w:rPr>
              <w:t>5.3.</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Аналіз ринкових можливостей запуску стартап-проєкту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_Toc156178199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94</w:t>
            </w:r>
            <w:r w:rsidR="001672E3" w:rsidRPr="001672E3">
              <w:rPr>
                <w:rFonts w:ascii="Times New Roman" w:hAnsi="Times New Roman" w:cs="Times New Roman"/>
                <w:noProof/>
                <w:webHidden/>
                <w:sz w:val="28"/>
                <w:szCs w:val="28"/>
              </w:rPr>
              <w:fldChar w:fldCharType="end"/>
            </w:r>
          </w:hyperlink>
        </w:p>
        <w:p w14:paraId="2974FFE1" w14:textId="6324B30F"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200" w:history="1">
            <w:r w:rsidR="001672E3" w:rsidRPr="001672E3">
              <w:rPr>
                <w:rStyle w:val="a8"/>
                <w:rFonts w:ascii="Times New Roman" w:hAnsi="Times New Roman" w:cs="Times New Roman"/>
                <w:noProof/>
                <w:sz w:val="28"/>
                <w:szCs w:val="28"/>
              </w:rPr>
              <w:t>5.4.</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Розроблення ринкової стратегії проєкту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_Toc156178200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96</w:t>
            </w:r>
            <w:r w:rsidR="001672E3" w:rsidRPr="001672E3">
              <w:rPr>
                <w:rFonts w:ascii="Times New Roman" w:hAnsi="Times New Roman" w:cs="Times New Roman"/>
                <w:noProof/>
                <w:webHidden/>
                <w:sz w:val="28"/>
                <w:szCs w:val="28"/>
              </w:rPr>
              <w:fldChar w:fldCharType="end"/>
            </w:r>
          </w:hyperlink>
        </w:p>
        <w:p w14:paraId="08891928" w14:textId="6474BB61" w:rsidR="001672E3" w:rsidRPr="001672E3" w:rsidRDefault="00AC5D57" w:rsidP="001672E3">
          <w:pPr>
            <w:pStyle w:val="21"/>
            <w:tabs>
              <w:tab w:val="left" w:pos="880"/>
              <w:tab w:val="right" w:leader="dot" w:pos="9629"/>
            </w:tabs>
            <w:spacing w:line="360" w:lineRule="auto"/>
            <w:rPr>
              <w:rFonts w:ascii="Times New Roman" w:eastAsiaTheme="minorEastAsia" w:hAnsi="Times New Roman" w:cs="Times New Roman"/>
              <w:noProof/>
              <w:sz w:val="28"/>
              <w:szCs w:val="28"/>
              <w:lang w:eastAsia="uk-UA"/>
            </w:rPr>
          </w:pPr>
          <w:hyperlink w:anchor="_Toc156178201" w:history="1">
            <w:r w:rsidR="001672E3" w:rsidRPr="001672E3">
              <w:rPr>
                <w:rStyle w:val="a8"/>
                <w:rFonts w:ascii="Times New Roman" w:hAnsi="Times New Roman" w:cs="Times New Roman"/>
                <w:noProof/>
                <w:sz w:val="28"/>
                <w:szCs w:val="28"/>
              </w:rPr>
              <w:t>5.5.</w:t>
            </w:r>
            <w:r w:rsidR="001672E3" w:rsidRPr="001672E3">
              <w:rPr>
                <w:rFonts w:ascii="Times New Roman" w:eastAsiaTheme="minorEastAsia" w:hAnsi="Times New Roman" w:cs="Times New Roman"/>
                <w:noProof/>
                <w:sz w:val="28"/>
                <w:szCs w:val="28"/>
                <w:lang w:eastAsia="uk-UA"/>
              </w:rPr>
              <w:tab/>
            </w:r>
            <w:r w:rsidR="001672E3" w:rsidRPr="001672E3">
              <w:rPr>
                <w:rStyle w:val="a8"/>
                <w:rFonts w:ascii="Times New Roman" w:hAnsi="Times New Roman" w:cs="Times New Roman"/>
                <w:noProof/>
                <w:sz w:val="28"/>
                <w:szCs w:val="28"/>
              </w:rPr>
              <w:t>Розроблення маркетингової програми стартап-проєкту</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_Toc156178201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99</w:t>
            </w:r>
            <w:r w:rsidR="001672E3" w:rsidRPr="001672E3">
              <w:rPr>
                <w:rFonts w:ascii="Times New Roman" w:hAnsi="Times New Roman" w:cs="Times New Roman"/>
                <w:noProof/>
                <w:webHidden/>
                <w:sz w:val="28"/>
                <w:szCs w:val="28"/>
              </w:rPr>
              <w:fldChar w:fldCharType="end"/>
            </w:r>
          </w:hyperlink>
        </w:p>
        <w:p w14:paraId="0E96D2C6" w14:textId="70B27B9D"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202" w:history="1">
            <w:r w:rsidR="001672E3" w:rsidRPr="001672E3">
              <w:rPr>
                <w:rStyle w:val="a8"/>
                <w:rFonts w:ascii="Times New Roman" w:hAnsi="Times New Roman" w:cs="Times New Roman"/>
                <w:noProof/>
                <w:sz w:val="28"/>
                <w:szCs w:val="28"/>
              </w:rPr>
              <w:t>Висновки  до розділу 5</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_Toc156178202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101</w:t>
            </w:r>
            <w:r w:rsidR="001672E3" w:rsidRPr="001672E3">
              <w:rPr>
                <w:rFonts w:ascii="Times New Roman" w:hAnsi="Times New Roman" w:cs="Times New Roman"/>
                <w:noProof/>
                <w:webHidden/>
                <w:sz w:val="28"/>
                <w:szCs w:val="28"/>
              </w:rPr>
              <w:fldChar w:fldCharType="end"/>
            </w:r>
          </w:hyperlink>
        </w:p>
        <w:p w14:paraId="4B20B518" w14:textId="47AE1889" w:rsidR="001672E3" w:rsidRPr="001672E3" w:rsidRDefault="00AC5D57" w:rsidP="001672E3">
          <w:pPr>
            <w:pStyle w:val="11"/>
            <w:rPr>
              <w:rFonts w:ascii="Times New Roman" w:eastAsiaTheme="minorEastAsia" w:hAnsi="Times New Roman" w:cs="Times New Roman"/>
              <w:noProof/>
              <w:sz w:val="28"/>
              <w:szCs w:val="28"/>
              <w:lang w:eastAsia="uk-UA"/>
            </w:rPr>
          </w:pPr>
          <w:hyperlink w:anchor="_Toc156178203" w:history="1">
            <w:r w:rsidR="001672E3" w:rsidRPr="001672E3">
              <w:rPr>
                <w:rStyle w:val="a8"/>
                <w:rFonts w:ascii="Times New Roman" w:hAnsi="Times New Roman" w:cs="Times New Roman"/>
                <w:noProof/>
                <w:sz w:val="28"/>
                <w:szCs w:val="28"/>
              </w:rPr>
              <w:t>СПИСОК ВИКОРИСТАНИХ ДЖЕРЕЛ</w:t>
            </w:r>
            <w:r w:rsidR="001672E3" w:rsidRPr="001672E3">
              <w:rPr>
                <w:rFonts w:ascii="Times New Roman" w:hAnsi="Times New Roman" w:cs="Times New Roman"/>
                <w:noProof/>
                <w:webHidden/>
                <w:sz w:val="28"/>
                <w:szCs w:val="28"/>
              </w:rPr>
              <w:tab/>
            </w:r>
            <w:r w:rsidR="001672E3" w:rsidRPr="001672E3">
              <w:rPr>
                <w:rFonts w:ascii="Times New Roman" w:hAnsi="Times New Roman" w:cs="Times New Roman"/>
                <w:noProof/>
                <w:webHidden/>
                <w:sz w:val="28"/>
                <w:szCs w:val="28"/>
              </w:rPr>
              <w:fldChar w:fldCharType="begin"/>
            </w:r>
            <w:r w:rsidR="001672E3" w:rsidRPr="001672E3">
              <w:rPr>
                <w:rFonts w:ascii="Times New Roman" w:hAnsi="Times New Roman" w:cs="Times New Roman"/>
                <w:noProof/>
                <w:webHidden/>
                <w:sz w:val="28"/>
                <w:szCs w:val="28"/>
              </w:rPr>
              <w:instrText xml:space="preserve"> PAGEREF _Toc156178203 \h </w:instrText>
            </w:r>
            <w:r w:rsidR="001672E3" w:rsidRPr="001672E3">
              <w:rPr>
                <w:rFonts w:ascii="Times New Roman" w:hAnsi="Times New Roman" w:cs="Times New Roman"/>
                <w:noProof/>
                <w:webHidden/>
                <w:sz w:val="28"/>
                <w:szCs w:val="28"/>
              </w:rPr>
            </w:r>
            <w:r w:rsidR="001672E3" w:rsidRPr="001672E3">
              <w:rPr>
                <w:rFonts w:ascii="Times New Roman" w:hAnsi="Times New Roman" w:cs="Times New Roman"/>
                <w:noProof/>
                <w:webHidden/>
                <w:sz w:val="28"/>
                <w:szCs w:val="28"/>
              </w:rPr>
              <w:fldChar w:fldCharType="separate"/>
            </w:r>
            <w:r w:rsidR="001672E3" w:rsidRPr="001672E3">
              <w:rPr>
                <w:rFonts w:ascii="Times New Roman" w:hAnsi="Times New Roman" w:cs="Times New Roman"/>
                <w:noProof/>
                <w:webHidden/>
                <w:sz w:val="28"/>
                <w:szCs w:val="28"/>
              </w:rPr>
              <w:t>102</w:t>
            </w:r>
            <w:r w:rsidR="001672E3" w:rsidRPr="001672E3">
              <w:rPr>
                <w:rFonts w:ascii="Times New Roman" w:hAnsi="Times New Roman" w:cs="Times New Roman"/>
                <w:noProof/>
                <w:webHidden/>
                <w:sz w:val="28"/>
                <w:szCs w:val="28"/>
              </w:rPr>
              <w:fldChar w:fldCharType="end"/>
            </w:r>
          </w:hyperlink>
        </w:p>
        <w:p w14:paraId="2ED3A205" w14:textId="40D03847" w:rsidR="00A23102" w:rsidRDefault="00A23102" w:rsidP="001672E3">
          <w:pPr>
            <w:spacing w:line="360" w:lineRule="auto"/>
          </w:pPr>
          <w:r w:rsidRPr="001672E3">
            <w:rPr>
              <w:rFonts w:ascii="Times New Roman" w:hAnsi="Times New Roman" w:cs="Times New Roman"/>
              <w:b/>
              <w:bCs/>
              <w:sz w:val="28"/>
              <w:szCs w:val="28"/>
            </w:rPr>
            <w:fldChar w:fldCharType="end"/>
          </w:r>
        </w:p>
      </w:sdtContent>
    </w:sdt>
    <w:p w14:paraId="1C6D16C7" w14:textId="0589D620" w:rsidR="00A94C2C" w:rsidRDefault="00A94C2C">
      <w:r>
        <w:br w:type="page"/>
      </w:r>
    </w:p>
    <w:p w14:paraId="13E83529" w14:textId="451D396F" w:rsidR="00A23102" w:rsidRDefault="00A94C2C" w:rsidP="00A94C2C">
      <w:pPr>
        <w:pStyle w:val="1"/>
        <w:jc w:val="center"/>
      </w:pPr>
      <w:bookmarkStart w:id="3" w:name="_Toc156178151"/>
      <w:r w:rsidRPr="00A94C2C">
        <w:lastRenderedPageBreak/>
        <w:t>ВСТУП</w:t>
      </w:r>
      <w:bookmarkEnd w:id="3"/>
    </w:p>
    <w:p w14:paraId="5B25DD87" w14:textId="4B3D8BE7" w:rsidR="00A94C2C" w:rsidRDefault="00A94C2C" w:rsidP="002A1123">
      <w:pPr>
        <w:spacing w:line="360" w:lineRule="auto"/>
        <w:ind w:firstLine="708"/>
        <w:jc w:val="both"/>
        <w:rPr>
          <w:rFonts w:ascii="Times New Roman" w:hAnsi="Times New Roman" w:cs="Times New Roman"/>
          <w:sz w:val="28"/>
          <w:szCs w:val="28"/>
        </w:rPr>
      </w:pPr>
      <w:r w:rsidRPr="00A94C2C">
        <w:rPr>
          <w:rFonts w:ascii="Times New Roman" w:hAnsi="Times New Roman" w:cs="Times New Roman"/>
          <w:sz w:val="28"/>
          <w:szCs w:val="28"/>
        </w:rPr>
        <w:t>За останні десятиліття сучасне суспільство переживає експоненці</w:t>
      </w:r>
      <w:r>
        <w:rPr>
          <w:rFonts w:ascii="Times New Roman" w:hAnsi="Times New Roman" w:cs="Times New Roman"/>
          <w:sz w:val="28"/>
          <w:szCs w:val="28"/>
        </w:rPr>
        <w:t>а</w:t>
      </w:r>
      <w:r w:rsidR="002A1123">
        <w:rPr>
          <w:rFonts w:ascii="Times New Roman" w:hAnsi="Times New Roman" w:cs="Times New Roman"/>
          <w:sz w:val="28"/>
          <w:szCs w:val="28"/>
        </w:rPr>
        <w:t>ль</w:t>
      </w:r>
      <w:r w:rsidRPr="00A94C2C">
        <w:rPr>
          <w:rFonts w:ascii="Times New Roman" w:hAnsi="Times New Roman" w:cs="Times New Roman"/>
          <w:sz w:val="28"/>
          <w:szCs w:val="28"/>
        </w:rPr>
        <w:t>ний розвиток технологій, що відкриває нові можливості у різних галузях, включаючи друкарську промисловість. Актуальність вивчення друкарських апаратів офсетних друкарських машин набуває особливого значення в контексті змін у вимогах до друку, високих технічних стандартів та постійного прагнення до вдосконалення виробничих процесів.</w:t>
      </w:r>
    </w:p>
    <w:p w14:paraId="03E719ED" w14:textId="5ED529DE" w:rsidR="00A94C2C" w:rsidRDefault="00A94C2C" w:rsidP="002A1123">
      <w:pPr>
        <w:spacing w:line="360" w:lineRule="auto"/>
        <w:ind w:firstLine="708"/>
        <w:jc w:val="both"/>
        <w:rPr>
          <w:rFonts w:ascii="Times New Roman" w:hAnsi="Times New Roman" w:cs="Times New Roman"/>
          <w:sz w:val="28"/>
          <w:szCs w:val="28"/>
        </w:rPr>
      </w:pPr>
      <w:r w:rsidRPr="00A94C2C">
        <w:rPr>
          <w:rFonts w:ascii="Times New Roman" w:hAnsi="Times New Roman" w:cs="Times New Roman"/>
          <w:sz w:val="28"/>
          <w:szCs w:val="28"/>
        </w:rPr>
        <w:t>Мета даного дослідження полягає в глибокому аналізі функціональних характеристик друкарських апаратів офсетних друкарських машин з метою визначення оптимальних параметрів їхньої експлуатації та встановлення взаємозв'язку з якістю друку. Завдання включають вивчення технічних особливостей апаратів, аналіз ефективності їхнього використання</w:t>
      </w:r>
      <w:r w:rsidR="002A1123">
        <w:rPr>
          <w:rFonts w:ascii="Times New Roman" w:hAnsi="Times New Roman" w:cs="Times New Roman"/>
          <w:sz w:val="28"/>
          <w:szCs w:val="28"/>
        </w:rPr>
        <w:t xml:space="preserve">, детальний огляд деформаційний властивостей декеля, та х вплив на якість друку, а також дослідження фізичних факторів які виникають в друкарському </w:t>
      </w:r>
      <w:proofErr w:type="spellStart"/>
      <w:r w:rsidR="002A1123">
        <w:rPr>
          <w:rFonts w:ascii="Times New Roman" w:hAnsi="Times New Roman" w:cs="Times New Roman"/>
          <w:sz w:val="28"/>
          <w:szCs w:val="28"/>
        </w:rPr>
        <w:t>апараті</w:t>
      </w:r>
      <w:proofErr w:type="spellEnd"/>
      <w:r w:rsidR="002A1123">
        <w:rPr>
          <w:rFonts w:ascii="Times New Roman" w:hAnsi="Times New Roman" w:cs="Times New Roman"/>
          <w:sz w:val="28"/>
          <w:szCs w:val="28"/>
        </w:rPr>
        <w:t xml:space="preserve"> офсетної машини</w:t>
      </w:r>
      <w:r w:rsidRPr="00A94C2C">
        <w:rPr>
          <w:rFonts w:ascii="Times New Roman" w:hAnsi="Times New Roman" w:cs="Times New Roman"/>
          <w:sz w:val="28"/>
          <w:szCs w:val="28"/>
        </w:rPr>
        <w:t>.</w:t>
      </w:r>
    </w:p>
    <w:p w14:paraId="6B9A61B6" w14:textId="32B41B64" w:rsidR="00A94C2C" w:rsidRDefault="00A94C2C" w:rsidP="002A1123">
      <w:pPr>
        <w:spacing w:line="360" w:lineRule="auto"/>
        <w:ind w:firstLine="708"/>
        <w:jc w:val="both"/>
        <w:rPr>
          <w:rFonts w:ascii="Times New Roman" w:hAnsi="Times New Roman" w:cs="Times New Roman"/>
          <w:sz w:val="28"/>
          <w:szCs w:val="28"/>
        </w:rPr>
      </w:pPr>
      <w:r w:rsidRPr="00A94C2C">
        <w:rPr>
          <w:rFonts w:ascii="Times New Roman" w:hAnsi="Times New Roman" w:cs="Times New Roman"/>
          <w:sz w:val="28"/>
          <w:szCs w:val="28"/>
        </w:rPr>
        <w:t xml:space="preserve">Об’єктом дослідження є комплексна система друкарських апаратів офсетних друкарських машин у контексті їхнього впливу на процеси виготовлення друкарської продукції. </w:t>
      </w:r>
    </w:p>
    <w:p w14:paraId="3201FC24" w14:textId="5F4E7BFA" w:rsidR="00A94C2C" w:rsidRDefault="00A94C2C" w:rsidP="002A1123">
      <w:pPr>
        <w:spacing w:line="360" w:lineRule="auto"/>
        <w:ind w:firstLine="708"/>
        <w:jc w:val="both"/>
        <w:rPr>
          <w:rFonts w:ascii="Times New Roman" w:hAnsi="Times New Roman" w:cs="Times New Roman"/>
          <w:sz w:val="28"/>
          <w:szCs w:val="28"/>
        </w:rPr>
      </w:pPr>
      <w:r w:rsidRPr="00A94C2C">
        <w:rPr>
          <w:rFonts w:ascii="Times New Roman" w:hAnsi="Times New Roman" w:cs="Times New Roman"/>
          <w:sz w:val="28"/>
          <w:szCs w:val="28"/>
        </w:rPr>
        <w:t xml:space="preserve">У роботі використовуються різноманітні наукові методи, включаючи аналіз технічних документацій, експериментальні вимірювання та порівняльний аналіз. </w:t>
      </w:r>
    </w:p>
    <w:p w14:paraId="167CFBD6" w14:textId="25A5B2A7" w:rsidR="002A1123" w:rsidRDefault="002A1123" w:rsidP="002A112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2A1123">
        <w:rPr>
          <w:rFonts w:ascii="Times New Roman" w:hAnsi="Times New Roman" w:cs="Times New Roman"/>
          <w:sz w:val="28"/>
          <w:szCs w:val="28"/>
        </w:rPr>
        <w:t>етальний розгляд</w:t>
      </w:r>
      <w:r>
        <w:rPr>
          <w:rFonts w:ascii="Times New Roman" w:hAnsi="Times New Roman" w:cs="Times New Roman"/>
          <w:sz w:val="28"/>
          <w:szCs w:val="28"/>
        </w:rPr>
        <w:t xml:space="preserve"> </w:t>
      </w:r>
      <w:r w:rsidRPr="002A1123">
        <w:rPr>
          <w:rFonts w:ascii="Times New Roman" w:hAnsi="Times New Roman" w:cs="Times New Roman"/>
          <w:sz w:val="28"/>
          <w:szCs w:val="28"/>
        </w:rPr>
        <w:t xml:space="preserve">присвячений аспектам тиску на декель при друкуванні, компресійному шару в офсетному полотні та вимогам до </w:t>
      </w:r>
      <w:proofErr w:type="spellStart"/>
      <w:r w:rsidRPr="002A1123">
        <w:rPr>
          <w:rFonts w:ascii="Times New Roman" w:hAnsi="Times New Roman" w:cs="Times New Roman"/>
          <w:sz w:val="28"/>
          <w:szCs w:val="28"/>
        </w:rPr>
        <w:t>декельного</w:t>
      </w:r>
      <w:proofErr w:type="spellEnd"/>
      <w:r w:rsidRPr="002A1123">
        <w:rPr>
          <w:rFonts w:ascii="Times New Roman" w:hAnsi="Times New Roman" w:cs="Times New Roman"/>
          <w:sz w:val="28"/>
          <w:szCs w:val="28"/>
        </w:rPr>
        <w:t xml:space="preserve"> матеріалу є важливим для вивчення та розуміння того, як декель реагує на різні навантаження в процесі друку. Розглядаються не лише структура офсетного полотна з компресійним шаром та його пружно-еластичні властивості, але і вимоги, які пред'являються до матеріалів, що використовуються для виготовлення декелів. Вивчення цих аспектів визначає принципові моменти, які впливають на ефективність та стабільність друкарського процесу.</w:t>
      </w:r>
    </w:p>
    <w:p w14:paraId="60C37E24" w14:textId="7D40D699" w:rsidR="002A1123" w:rsidRPr="002A1123" w:rsidRDefault="002A1123" w:rsidP="002A1123">
      <w:pPr>
        <w:spacing w:line="360" w:lineRule="auto"/>
        <w:ind w:firstLine="708"/>
        <w:jc w:val="both"/>
        <w:rPr>
          <w:rFonts w:ascii="Times New Roman" w:hAnsi="Times New Roman" w:cs="Times New Roman"/>
          <w:sz w:val="28"/>
          <w:szCs w:val="28"/>
        </w:rPr>
      </w:pPr>
      <w:r w:rsidRPr="002A1123">
        <w:rPr>
          <w:rFonts w:ascii="Times New Roman" w:hAnsi="Times New Roman" w:cs="Times New Roman"/>
          <w:sz w:val="28"/>
          <w:szCs w:val="28"/>
        </w:rPr>
        <w:lastRenderedPageBreak/>
        <w:t xml:space="preserve">Далі у нашому дослідженні фокус буде на фізичних факторах контакту в друкарському </w:t>
      </w:r>
      <w:proofErr w:type="spellStart"/>
      <w:r w:rsidRPr="002A1123">
        <w:rPr>
          <w:rFonts w:ascii="Times New Roman" w:hAnsi="Times New Roman" w:cs="Times New Roman"/>
          <w:sz w:val="28"/>
          <w:szCs w:val="28"/>
        </w:rPr>
        <w:t>апараті</w:t>
      </w:r>
      <w:proofErr w:type="spellEnd"/>
      <w:r w:rsidRPr="002A1123">
        <w:rPr>
          <w:rFonts w:ascii="Times New Roman" w:hAnsi="Times New Roman" w:cs="Times New Roman"/>
          <w:sz w:val="28"/>
          <w:szCs w:val="28"/>
        </w:rPr>
        <w:t xml:space="preserve"> офсетної машини</w:t>
      </w:r>
      <w:r>
        <w:rPr>
          <w:rFonts w:ascii="Times New Roman" w:hAnsi="Times New Roman" w:cs="Times New Roman"/>
          <w:sz w:val="28"/>
          <w:szCs w:val="28"/>
        </w:rPr>
        <w:t>.</w:t>
      </w:r>
      <w:r w:rsidRPr="002A1123">
        <w:rPr>
          <w:rFonts w:ascii="Times New Roman" w:hAnsi="Times New Roman" w:cs="Times New Roman"/>
          <w:sz w:val="28"/>
          <w:szCs w:val="28"/>
        </w:rPr>
        <w:t xml:space="preserve"> Цей важливий аспект розглядатиметься з різних точок зору, починаючи від впливу силових факторів на умови контакту в друкарському </w:t>
      </w:r>
      <w:proofErr w:type="spellStart"/>
      <w:r w:rsidRPr="002A1123">
        <w:rPr>
          <w:rFonts w:ascii="Times New Roman" w:hAnsi="Times New Roman" w:cs="Times New Roman"/>
          <w:sz w:val="28"/>
          <w:szCs w:val="28"/>
        </w:rPr>
        <w:t>апараті</w:t>
      </w:r>
      <w:proofErr w:type="spellEnd"/>
      <w:r w:rsidRPr="002A1123">
        <w:rPr>
          <w:rFonts w:ascii="Times New Roman" w:hAnsi="Times New Roman" w:cs="Times New Roman"/>
          <w:sz w:val="28"/>
          <w:szCs w:val="28"/>
        </w:rPr>
        <w:t xml:space="preserve"> та завершуючи оцінкою процесів тертя і зносу в контактних зонах офсетного циліндру поліграфічної машини.</w:t>
      </w:r>
      <w:r>
        <w:rPr>
          <w:rFonts w:ascii="Times New Roman" w:hAnsi="Times New Roman" w:cs="Times New Roman"/>
          <w:sz w:val="28"/>
          <w:szCs w:val="28"/>
        </w:rPr>
        <w:t xml:space="preserve"> </w:t>
      </w:r>
      <w:r w:rsidRPr="002A1123">
        <w:rPr>
          <w:rFonts w:ascii="Times New Roman" w:hAnsi="Times New Roman" w:cs="Times New Roman"/>
          <w:sz w:val="28"/>
          <w:szCs w:val="28"/>
        </w:rPr>
        <w:t>Розділ 4 вирізняється своєю важливістю в забезпеченні розуміння та оптимізації фізичних факторів, які визначають умови контакту в офсетній друкарській машині.</w:t>
      </w:r>
    </w:p>
    <w:p w14:paraId="445F5AB9" w14:textId="0FD95282" w:rsidR="00A94C2C" w:rsidRDefault="00A94C2C" w:rsidP="002A1123">
      <w:pPr>
        <w:spacing w:line="360" w:lineRule="auto"/>
        <w:ind w:firstLine="708"/>
        <w:jc w:val="both"/>
        <w:rPr>
          <w:rFonts w:ascii="Times New Roman" w:hAnsi="Times New Roman" w:cs="Times New Roman"/>
          <w:sz w:val="28"/>
          <w:szCs w:val="28"/>
        </w:rPr>
      </w:pPr>
      <w:r w:rsidRPr="00A94C2C">
        <w:rPr>
          <w:rFonts w:ascii="Times New Roman" w:hAnsi="Times New Roman" w:cs="Times New Roman"/>
          <w:sz w:val="28"/>
          <w:szCs w:val="28"/>
        </w:rPr>
        <w:t>Центральним науковим припущенням є твердження, що оптимізація технічних параметрів та раціональне використання ресурсів офсетних друкарських машин призведе до підвищення якості друку та зниження витрат виробництва. Перевірка цього припущення є основою для усіх наступних етапів дослідження та визначає його практичну значущість.</w:t>
      </w:r>
    </w:p>
    <w:p w14:paraId="1AA66647" w14:textId="4A19721C" w:rsidR="002A1123" w:rsidRDefault="002A1123" w:rsidP="002A112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результаті виконання роботи буде проведена:</w:t>
      </w:r>
    </w:p>
    <w:p w14:paraId="3EB2A694" w14:textId="77777777" w:rsidR="002A1123" w:rsidRPr="002A1123" w:rsidRDefault="002A1123" w:rsidP="002A1123">
      <w:pPr>
        <w:spacing w:line="360" w:lineRule="auto"/>
        <w:ind w:firstLine="708"/>
        <w:jc w:val="both"/>
        <w:rPr>
          <w:rFonts w:ascii="Times New Roman" w:hAnsi="Times New Roman" w:cs="Times New Roman"/>
          <w:sz w:val="28"/>
          <w:szCs w:val="28"/>
        </w:rPr>
      </w:pPr>
      <w:r w:rsidRPr="002A1123">
        <w:rPr>
          <w:rFonts w:ascii="Times New Roman" w:hAnsi="Times New Roman" w:cs="Times New Roman"/>
          <w:sz w:val="28"/>
          <w:szCs w:val="28"/>
        </w:rPr>
        <w:t>Оптимізація умов контакту</w:t>
      </w:r>
      <w:r w:rsidRPr="002A1123">
        <w:rPr>
          <w:rFonts w:ascii="Times New Roman" w:hAnsi="Times New Roman" w:cs="Times New Roman"/>
          <w:b/>
          <w:bCs/>
          <w:sz w:val="28"/>
          <w:szCs w:val="28"/>
        </w:rPr>
        <w:t>:</w:t>
      </w:r>
      <w:r w:rsidRPr="002A1123">
        <w:rPr>
          <w:rFonts w:ascii="Times New Roman" w:hAnsi="Times New Roman" w:cs="Times New Roman"/>
          <w:sz w:val="28"/>
          <w:szCs w:val="28"/>
        </w:rPr>
        <w:t xml:space="preserve"> Розуміння фізичних факторів, які впливають на умови контакту в друкарському </w:t>
      </w:r>
      <w:proofErr w:type="spellStart"/>
      <w:r w:rsidRPr="002A1123">
        <w:rPr>
          <w:rFonts w:ascii="Times New Roman" w:hAnsi="Times New Roman" w:cs="Times New Roman"/>
          <w:sz w:val="28"/>
          <w:szCs w:val="28"/>
        </w:rPr>
        <w:t>апараті</w:t>
      </w:r>
      <w:proofErr w:type="spellEnd"/>
      <w:r w:rsidRPr="002A1123">
        <w:rPr>
          <w:rFonts w:ascii="Times New Roman" w:hAnsi="Times New Roman" w:cs="Times New Roman"/>
          <w:sz w:val="28"/>
          <w:szCs w:val="28"/>
        </w:rPr>
        <w:t xml:space="preserve"> офсетної машини, дозволить розробити стратегії для їх оптимізації. Це може включати в себе покращення конструкції, вибір оптимальних матеріалів, або вдосконалення системи навантаження.</w:t>
      </w:r>
    </w:p>
    <w:p w14:paraId="66AD535B" w14:textId="7AFE8759" w:rsidR="002A1123" w:rsidRPr="002A1123" w:rsidRDefault="002A1123" w:rsidP="002A1123">
      <w:pPr>
        <w:spacing w:line="360" w:lineRule="auto"/>
        <w:ind w:firstLine="360"/>
        <w:jc w:val="both"/>
        <w:rPr>
          <w:rFonts w:ascii="Times New Roman" w:hAnsi="Times New Roman" w:cs="Times New Roman"/>
          <w:sz w:val="28"/>
          <w:szCs w:val="28"/>
        </w:rPr>
      </w:pPr>
      <w:r w:rsidRPr="002A1123">
        <w:rPr>
          <w:rFonts w:ascii="Times New Roman" w:hAnsi="Times New Roman" w:cs="Times New Roman"/>
          <w:sz w:val="28"/>
          <w:szCs w:val="28"/>
        </w:rPr>
        <w:t>Підвищення стійкості та продуктивності</w:t>
      </w:r>
      <w:r>
        <w:rPr>
          <w:rFonts w:ascii="Times New Roman" w:hAnsi="Times New Roman" w:cs="Times New Roman"/>
          <w:sz w:val="28"/>
          <w:szCs w:val="28"/>
        </w:rPr>
        <w:t>.</w:t>
      </w:r>
    </w:p>
    <w:p w14:paraId="2263B0DD" w14:textId="2A073C40" w:rsidR="002A1123" w:rsidRPr="002A1123" w:rsidRDefault="002A1123" w:rsidP="002A1123">
      <w:pPr>
        <w:spacing w:line="360" w:lineRule="auto"/>
        <w:ind w:firstLine="360"/>
        <w:jc w:val="both"/>
        <w:rPr>
          <w:rFonts w:ascii="Times New Roman" w:hAnsi="Times New Roman" w:cs="Times New Roman"/>
          <w:sz w:val="28"/>
          <w:szCs w:val="28"/>
        </w:rPr>
      </w:pPr>
      <w:r w:rsidRPr="002A1123">
        <w:rPr>
          <w:rFonts w:ascii="Times New Roman" w:hAnsi="Times New Roman" w:cs="Times New Roman"/>
          <w:sz w:val="28"/>
          <w:szCs w:val="28"/>
        </w:rPr>
        <w:t xml:space="preserve">Продовження терміну служби обладнання: Вивчення процесів тертя і зносу дозволить розробити стратегії попередження або мінімізації цих процесів. </w:t>
      </w:r>
    </w:p>
    <w:p w14:paraId="6584C9DA" w14:textId="0FD743A8" w:rsidR="002A1123" w:rsidRPr="002A1123" w:rsidRDefault="002A1123" w:rsidP="002A1123">
      <w:pPr>
        <w:spacing w:line="360" w:lineRule="auto"/>
        <w:ind w:firstLine="360"/>
        <w:jc w:val="both"/>
        <w:rPr>
          <w:rFonts w:ascii="Times New Roman" w:hAnsi="Times New Roman" w:cs="Times New Roman"/>
          <w:sz w:val="28"/>
          <w:szCs w:val="28"/>
        </w:rPr>
      </w:pPr>
      <w:r w:rsidRPr="002A1123">
        <w:rPr>
          <w:rFonts w:ascii="Times New Roman" w:hAnsi="Times New Roman" w:cs="Times New Roman"/>
          <w:sz w:val="28"/>
          <w:szCs w:val="28"/>
        </w:rPr>
        <w:t>Покращення якості друку</w:t>
      </w:r>
      <w:r>
        <w:rPr>
          <w:rFonts w:ascii="Times New Roman" w:hAnsi="Times New Roman" w:cs="Times New Roman"/>
          <w:sz w:val="28"/>
          <w:szCs w:val="28"/>
        </w:rPr>
        <w:t>.</w:t>
      </w:r>
    </w:p>
    <w:p w14:paraId="3240998C" w14:textId="77777777" w:rsidR="002A1123" w:rsidRPr="002A1123" w:rsidRDefault="002A1123" w:rsidP="00286C8D">
      <w:pPr>
        <w:spacing w:line="360" w:lineRule="auto"/>
        <w:ind w:firstLine="360"/>
        <w:jc w:val="both"/>
        <w:rPr>
          <w:rFonts w:ascii="Times New Roman" w:hAnsi="Times New Roman" w:cs="Times New Roman"/>
          <w:sz w:val="28"/>
          <w:szCs w:val="28"/>
        </w:rPr>
      </w:pPr>
      <w:r w:rsidRPr="002A1123">
        <w:rPr>
          <w:rFonts w:ascii="Times New Roman" w:hAnsi="Times New Roman" w:cs="Times New Roman"/>
          <w:sz w:val="28"/>
          <w:szCs w:val="28"/>
        </w:rPr>
        <w:t xml:space="preserve">Ефективне використання ресурсів: Врахування фізичних факторів у друкарському </w:t>
      </w:r>
      <w:proofErr w:type="spellStart"/>
      <w:r w:rsidRPr="002A1123">
        <w:rPr>
          <w:rFonts w:ascii="Times New Roman" w:hAnsi="Times New Roman" w:cs="Times New Roman"/>
          <w:sz w:val="28"/>
          <w:szCs w:val="28"/>
        </w:rPr>
        <w:t>апараті</w:t>
      </w:r>
      <w:proofErr w:type="spellEnd"/>
      <w:r w:rsidRPr="002A1123">
        <w:rPr>
          <w:rFonts w:ascii="Times New Roman" w:hAnsi="Times New Roman" w:cs="Times New Roman"/>
          <w:sz w:val="28"/>
          <w:szCs w:val="28"/>
        </w:rPr>
        <w:t xml:space="preserve"> офсетної машини дозволить ефективно використовувати ресурси, що включає зниження енергоспоживання, матеріальних затрат, та забезпечення сталої та стійкої роботи обладнання.</w:t>
      </w:r>
    </w:p>
    <w:p w14:paraId="22CE0092" w14:textId="48C91694" w:rsidR="002A1123" w:rsidRDefault="002A1123">
      <w:pPr>
        <w:rPr>
          <w:rFonts w:ascii="Times New Roman" w:hAnsi="Times New Roman" w:cs="Times New Roman"/>
          <w:sz w:val="28"/>
          <w:szCs w:val="28"/>
        </w:rPr>
      </w:pPr>
      <w:r>
        <w:rPr>
          <w:rFonts w:ascii="Times New Roman" w:hAnsi="Times New Roman" w:cs="Times New Roman"/>
          <w:sz w:val="28"/>
          <w:szCs w:val="28"/>
        </w:rPr>
        <w:br w:type="page"/>
      </w:r>
    </w:p>
    <w:p w14:paraId="351E62DC" w14:textId="6F368F7B" w:rsidR="00A23102" w:rsidRPr="002053A1" w:rsidRDefault="00E737EF" w:rsidP="00E737EF">
      <w:pPr>
        <w:pStyle w:val="1"/>
        <w:jc w:val="center"/>
      </w:pPr>
      <w:bookmarkStart w:id="4" w:name="_Toc156178152"/>
      <w:r w:rsidRPr="002053A1">
        <w:lastRenderedPageBreak/>
        <w:t>РОЗДІЛ 1. ОГЛЯД І АНАЛІЗ ОСНОВНИХ ВІДОМОСТЕЙ ПРО ОФСЕТНІ ДРУКАРСЬКІ МАШИНИ</w:t>
      </w:r>
      <w:bookmarkEnd w:id="4"/>
    </w:p>
    <w:p w14:paraId="7C303C10" w14:textId="0BF44597" w:rsidR="00A23102" w:rsidRPr="002053A1" w:rsidRDefault="00A23102" w:rsidP="002053A1">
      <w:pPr>
        <w:pStyle w:val="2"/>
      </w:pPr>
      <w:bookmarkStart w:id="5" w:name="_Toc156178153"/>
      <w:r w:rsidRPr="002053A1">
        <w:t>Технічні аспекти офсетного друку</w:t>
      </w:r>
      <w:bookmarkEnd w:id="0"/>
      <w:bookmarkEnd w:id="5"/>
      <w:r w:rsidRPr="002053A1">
        <w:t xml:space="preserve"> </w:t>
      </w:r>
    </w:p>
    <w:p w14:paraId="617D24E7" w14:textId="77777777" w:rsidR="00A23102" w:rsidRPr="00EC2119" w:rsidRDefault="00A23102" w:rsidP="00745DFD">
      <w:pPr>
        <w:spacing w:line="360" w:lineRule="auto"/>
        <w:ind w:firstLine="708"/>
        <w:jc w:val="both"/>
        <w:rPr>
          <w:rFonts w:ascii="Times New Roman" w:hAnsi="Times New Roman" w:cs="Times New Roman"/>
          <w:sz w:val="28"/>
          <w:szCs w:val="28"/>
        </w:rPr>
      </w:pPr>
      <w:bookmarkStart w:id="6" w:name="_Hlk155988743"/>
      <w:r w:rsidRPr="00EC2119">
        <w:rPr>
          <w:rFonts w:ascii="Times New Roman" w:hAnsi="Times New Roman" w:cs="Times New Roman"/>
          <w:sz w:val="28"/>
          <w:szCs w:val="28"/>
        </w:rPr>
        <w:t>Офсетний друк - це спосіб друку, за якого фарба з друкарської форми під тиском передається спершу на еластичну поверхню гумового полотна, а з неї на папір або будь-який інший друкарський матеріал.</w:t>
      </w:r>
    </w:p>
    <w:p w14:paraId="18FD8BC2"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Наразі офсетний друк є найвідомішим і найпоширенішим видом друку, який по праву можна назвати класичним, якщо йдеться про друк на папері та картоні. Це основний спосіб друку більшості виробленої поліграфічної продукції. Друк </w:t>
      </w:r>
      <w:proofErr w:type="spellStart"/>
      <w:r w:rsidRPr="00EC2119">
        <w:rPr>
          <w:rFonts w:ascii="Times New Roman" w:hAnsi="Times New Roman" w:cs="Times New Roman"/>
          <w:sz w:val="28"/>
          <w:szCs w:val="28"/>
        </w:rPr>
        <w:t>повнокольорових</w:t>
      </w:r>
      <w:proofErr w:type="spellEnd"/>
      <w:r w:rsidRPr="00EC2119">
        <w:rPr>
          <w:rFonts w:ascii="Times New Roman" w:hAnsi="Times New Roman" w:cs="Times New Roman"/>
          <w:sz w:val="28"/>
          <w:szCs w:val="28"/>
        </w:rPr>
        <w:t xml:space="preserve"> брошур, виготовлення буклетів, створення стікерів, дизайн журналів, тиражування листівок, верстки книжок, виробництво плакатів, візитних карток, образотворчої продукції, всіляких рекламних матеріалів, запрошень, календарів, плакатів, етикеток - все це сфера застосування офсетного друку.</w:t>
      </w:r>
    </w:p>
    <w:p w14:paraId="51E76326"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Уперше принцип офсетного друку застосували 1905 року в США. Тоді ж було створено і першу офсетну друкарську машину. Але перше серйозне застосування офсетна технологія, - базис сучасної поліграфії, - отримала в тридцяті роки двадцятого століття в Німеччині. Нині офсетний друк - це основний спосіб друку більшості вироблюваної поліграфічної продукції, де необхідна висока якість зображення, відтворення дрібних деталей і хороша передача півтонів.</w:t>
      </w:r>
    </w:p>
    <w:p w14:paraId="34D38232"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Загалом можна сказати, що офсетний друк, єдиний вид друку, який не накладає обмежень на оригінал-макетування. Фактично, можна відтворити на папері будь-який задум дизайнера. По суті, його єдиний недолік - неможливість економічного друку малих тиражів.</w:t>
      </w:r>
    </w:p>
    <w:p w14:paraId="31368664"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Спосіб офсетного друку став домінуючим завдяки цілій низці об'єктивних причин, до числа яких належать:</w:t>
      </w:r>
    </w:p>
    <w:p w14:paraId="13CE7615" w14:textId="77777777" w:rsidR="00A23102" w:rsidRPr="00EC2119" w:rsidRDefault="00A23102" w:rsidP="00A23102">
      <w:pPr>
        <w:pStyle w:val="a3"/>
        <w:numPr>
          <w:ilvl w:val="0"/>
          <w:numId w:val="1"/>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універсальні можливості художнього оформлення видань (більша свобода в компонуванні матеріалу в межах шпальти, використання різноманітних </w:t>
      </w:r>
      <w:r w:rsidRPr="00EC2119">
        <w:rPr>
          <w:rFonts w:ascii="Times New Roman" w:hAnsi="Times New Roman" w:cs="Times New Roman"/>
          <w:sz w:val="28"/>
          <w:szCs w:val="28"/>
        </w:rPr>
        <w:lastRenderedPageBreak/>
        <w:t>за конфігурацією, розмірами і барвистістю елементів зображення та їхніх поєднань тощо);</w:t>
      </w:r>
    </w:p>
    <w:p w14:paraId="7294CF9A" w14:textId="77777777" w:rsidR="00A23102" w:rsidRPr="00EC2119" w:rsidRDefault="00A23102" w:rsidP="00A23102">
      <w:pPr>
        <w:pStyle w:val="a3"/>
        <w:numPr>
          <w:ilvl w:val="0"/>
          <w:numId w:val="1"/>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легкість (порівняно зі способом високого друку) виготовлення великоформатної продукції на аркушевих і рулонних машинах при використанні паперів різної маси;</w:t>
      </w:r>
    </w:p>
    <w:p w14:paraId="51ED4E31" w14:textId="77777777" w:rsidR="00A23102" w:rsidRPr="00EC2119" w:rsidRDefault="00A23102" w:rsidP="00A23102">
      <w:pPr>
        <w:pStyle w:val="a3"/>
        <w:numPr>
          <w:ilvl w:val="0"/>
          <w:numId w:val="1"/>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поліпшення якості на базі стандартизації технологій і поява нових основних і допоміжних матеріалів.</w:t>
      </w:r>
    </w:p>
    <w:p w14:paraId="17DD8266"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Офсетний друк здебільшого застосовується для виробництва досить великого обсягу продукції. Це пов'язано з особливостями технології офсетного друку, оскільки обладнання розраховане на певний мінімальний обсяг продукції. Якщо використовувати обладнання для друку тиражу, меншого за цей обсяг, ціна на одну копію збільшуватиметься. Це пояснюється тим, що мінімальний обсяг деяких використовуваних під час друку матеріалів фіксований. З іншого боку, при збільшенні обсягу друку до певного рівня, ціна на одну копію буде зменшуватися.</w:t>
      </w:r>
    </w:p>
    <w:p w14:paraId="27E0394E"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Технологія офсетного друку полягає в тому, що передача зображення на папір із друкарської форми відбувається за допомогою проміжного офсетного циліндра. На друкарській формі друкарські та пробільні елементи розташовані практично в одній площині, тому на виході зображення виходить практично плоским, і має виборче сприйняття </w:t>
      </w:r>
      <w:proofErr w:type="spellStart"/>
      <w:r w:rsidRPr="00EC2119">
        <w:rPr>
          <w:rFonts w:ascii="Times New Roman" w:hAnsi="Times New Roman" w:cs="Times New Roman"/>
          <w:sz w:val="28"/>
          <w:szCs w:val="28"/>
        </w:rPr>
        <w:t>олієвмісної</w:t>
      </w:r>
      <w:proofErr w:type="spellEnd"/>
      <w:r w:rsidRPr="00EC2119">
        <w:rPr>
          <w:rFonts w:ascii="Times New Roman" w:hAnsi="Times New Roman" w:cs="Times New Roman"/>
          <w:sz w:val="28"/>
          <w:szCs w:val="28"/>
        </w:rPr>
        <w:t xml:space="preserve"> фарби та зволожувального розчину - води або водного розчину слабких кислот і спиртів. Зволожувальний розчин наноситься на друкарську форму перед нанесенням друкарської фарби. Відповідно, у процесі друку форму поперемінно змочують водним розчином і закочують фарбою, потім вводять під тиском у контакт із поверхнею гумової пластини, а останню - у контакт із папером і отримують відбиток.</w:t>
      </w:r>
    </w:p>
    <w:p w14:paraId="60032C4B"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Офсетний друк здійснюється на офсетних машинах. За кожен робочий цикл машини відбувається зволоження друкарської форми, накочування фарби на друкарські елементи, подача паперу, власне друкування і виведення готового відбитка на приймальний стіл.</w:t>
      </w:r>
    </w:p>
    <w:p w14:paraId="74C7139B" w14:textId="77777777" w:rsidR="00A23102" w:rsidRPr="00EC2119" w:rsidRDefault="00A23102" w:rsidP="00745DFD">
      <w:pPr>
        <w:spacing w:line="360" w:lineRule="auto"/>
        <w:ind w:firstLine="708"/>
        <w:jc w:val="both"/>
        <w:rPr>
          <w:rFonts w:ascii="Times New Roman" w:hAnsi="Times New Roman" w:cs="Times New Roman"/>
          <w:sz w:val="28"/>
          <w:szCs w:val="28"/>
        </w:rPr>
      </w:pPr>
      <w:proofErr w:type="spellStart"/>
      <w:r w:rsidRPr="00EC2119">
        <w:rPr>
          <w:rFonts w:ascii="Times New Roman" w:hAnsi="Times New Roman" w:cs="Times New Roman"/>
          <w:sz w:val="28"/>
          <w:szCs w:val="28"/>
        </w:rPr>
        <w:lastRenderedPageBreak/>
        <w:t>Багатофарбова</w:t>
      </w:r>
      <w:proofErr w:type="spellEnd"/>
      <w:r w:rsidRPr="00EC2119">
        <w:rPr>
          <w:rFonts w:ascii="Times New Roman" w:hAnsi="Times New Roman" w:cs="Times New Roman"/>
          <w:sz w:val="28"/>
          <w:szCs w:val="28"/>
        </w:rPr>
        <w:t xml:space="preserve"> офсетна машина має окрему друкарську секцію для кожної фарби, що наноситься. Наприклад, якщо в публікації було використано чотири тріадні кольори і один сумішевий, і при цьому друкарська машина має п'ять фарбувальних секцій, то кожна фарба (блакитна, пурпурова, жовта, чорна і сумішева) має бути заправлена в окрему секцію. Під час друку папір буде послідовно проходити через кожну секцію. Якщо ж машина має меншу кількість секцій, то треба буде надрукувати спочатку два або три кольори, зупинити машину, замінити фарби і друкарські форми, а потім знову пропустити папір через ті самі секції для нанесення фарб, що залишилися.</w:t>
      </w:r>
    </w:p>
    <w:p w14:paraId="144823C3"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Офсетні друкарські форми виготовляють на алюмінієвих або цинкових аркушах товщиною приблизно 0,4-0,8 мм. Їх піддають </w:t>
      </w:r>
      <w:proofErr w:type="spellStart"/>
      <w:r w:rsidRPr="00EC2119">
        <w:rPr>
          <w:rFonts w:ascii="Times New Roman" w:hAnsi="Times New Roman" w:cs="Times New Roman"/>
          <w:sz w:val="28"/>
          <w:szCs w:val="28"/>
        </w:rPr>
        <w:t>зернінню</w:t>
      </w:r>
      <w:proofErr w:type="spellEnd"/>
      <w:r w:rsidRPr="00EC2119">
        <w:rPr>
          <w:rFonts w:ascii="Times New Roman" w:hAnsi="Times New Roman" w:cs="Times New Roman"/>
          <w:sz w:val="28"/>
          <w:szCs w:val="28"/>
        </w:rPr>
        <w:t xml:space="preserve"> (механічній обробці) для отримання рівномірно матової поверхні. Друкарські та пробільні елементи на поверхні пластин утворюються шляхом створення різних за молекулярно-поверхневими властивостями плівок, що </w:t>
      </w:r>
      <w:proofErr w:type="spellStart"/>
      <w:r w:rsidRPr="00EC2119">
        <w:rPr>
          <w:rFonts w:ascii="Times New Roman" w:hAnsi="Times New Roman" w:cs="Times New Roman"/>
          <w:sz w:val="28"/>
          <w:szCs w:val="28"/>
        </w:rPr>
        <w:t>стійко</w:t>
      </w:r>
      <w:proofErr w:type="spellEnd"/>
      <w:r w:rsidRPr="00EC2119">
        <w:rPr>
          <w:rFonts w:ascii="Times New Roman" w:hAnsi="Times New Roman" w:cs="Times New Roman"/>
          <w:sz w:val="28"/>
          <w:szCs w:val="28"/>
        </w:rPr>
        <w:t xml:space="preserve"> сприймають вологу або фарбу. Виходять форми, які називаються монометалеві. Потім, для збільшення терміну служби, форми піддають комплексній електрохімічній підготовці на автоматизованих </w:t>
      </w:r>
      <w:proofErr w:type="spellStart"/>
      <w:r w:rsidRPr="00EC2119">
        <w:rPr>
          <w:rFonts w:ascii="Times New Roman" w:hAnsi="Times New Roman" w:cs="Times New Roman"/>
          <w:sz w:val="28"/>
          <w:szCs w:val="28"/>
        </w:rPr>
        <w:t>гальванолініях</w:t>
      </w:r>
      <w:proofErr w:type="spellEnd"/>
      <w:r w:rsidRPr="00EC2119">
        <w:rPr>
          <w:rFonts w:ascii="Times New Roman" w:hAnsi="Times New Roman" w:cs="Times New Roman"/>
          <w:sz w:val="28"/>
          <w:szCs w:val="28"/>
        </w:rPr>
        <w:t>.</w:t>
      </w:r>
    </w:p>
    <w:p w14:paraId="2E90AC75"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Також форми для офсетного друку виготовляють на поліметалевих пластинах і отримують так звані поліметалеві форми. Цей спосіб ґрунтується на застосуванні 2х матеріалів із різними молекулярними властивостями поверхні: міді для створення стійких друкарських елементів та нікелю (або нержавіючої сталі) - для пробільних. </w:t>
      </w:r>
    </w:p>
    <w:p w14:paraId="30131463" w14:textId="77777777" w:rsidR="00A23102" w:rsidRPr="002053A1" w:rsidRDefault="00A23102" w:rsidP="002053A1">
      <w:pPr>
        <w:pStyle w:val="2"/>
      </w:pPr>
      <w:bookmarkStart w:id="7" w:name="_Toc155949153"/>
      <w:bookmarkStart w:id="8" w:name="_Toc156178154"/>
      <w:r w:rsidRPr="002053A1">
        <w:t>Офсетні друкарські машини</w:t>
      </w:r>
      <w:bookmarkEnd w:id="7"/>
      <w:bookmarkEnd w:id="8"/>
    </w:p>
    <w:p w14:paraId="6701F081" w14:textId="77777777" w:rsidR="00A23102" w:rsidRPr="0026459B" w:rsidRDefault="00A23102" w:rsidP="00745DFD">
      <w:pPr>
        <w:spacing w:line="360" w:lineRule="auto"/>
        <w:ind w:firstLine="708"/>
        <w:jc w:val="both"/>
        <w:rPr>
          <w:rFonts w:ascii="Times New Roman" w:hAnsi="Times New Roman" w:cs="Times New Roman"/>
          <w:sz w:val="28"/>
          <w:szCs w:val="28"/>
        </w:rPr>
      </w:pPr>
      <w:r w:rsidRPr="0026459B">
        <w:rPr>
          <w:rFonts w:ascii="Times New Roman" w:hAnsi="Times New Roman" w:cs="Times New Roman"/>
          <w:sz w:val="28"/>
          <w:szCs w:val="28"/>
        </w:rPr>
        <w:t xml:space="preserve">Більшість листових друкарських машин ґрунтується на технології офсетного друку. Виробники цих машин фокусуються на створенні продукції у форматах від 37 • 52 см до 72 • 104 см, з максимальним форматом 120 • 162 см. Продуктивність листових друкарських машин залежить від розміру листа, властивостей використовуваного матеріалу та характеристик самонакладу, що застосовується, коливається в межах від 10000 до 18000 листів-відбитків на годину. У малоформатних машин з самонакладами та пористою подачею </w:t>
      </w:r>
      <w:r w:rsidRPr="0026459B">
        <w:rPr>
          <w:rFonts w:ascii="Times New Roman" w:hAnsi="Times New Roman" w:cs="Times New Roman"/>
          <w:sz w:val="28"/>
          <w:szCs w:val="28"/>
        </w:rPr>
        <w:lastRenderedPageBreak/>
        <w:t>продуктивність досягає 10000 листів-відбитків на годину, у той час як у машин з каскадною подачею та середнім форматом (72 • 104 см) вона може досягати до 18000 листів-відбитків на годину.</w:t>
      </w:r>
    </w:p>
    <w:p w14:paraId="50747D33" w14:textId="6FD9922C" w:rsidR="00A23102" w:rsidRPr="0026459B" w:rsidRDefault="00A23102" w:rsidP="00745DFD">
      <w:pPr>
        <w:spacing w:line="360" w:lineRule="auto"/>
        <w:ind w:firstLine="708"/>
        <w:jc w:val="both"/>
        <w:rPr>
          <w:rFonts w:ascii="Times New Roman" w:hAnsi="Times New Roman" w:cs="Times New Roman"/>
          <w:sz w:val="28"/>
          <w:szCs w:val="28"/>
        </w:rPr>
      </w:pPr>
      <w:proofErr w:type="spellStart"/>
      <w:r w:rsidRPr="0026459B">
        <w:rPr>
          <w:rFonts w:ascii="Times New Roman" w:hAnsi="Times New Roman" w:cs="Times New Roman"/>
          <w:sz w:val="28"/>
          <w:szCs w:val="28"/>
        </w:rPr>
        <w:t>Багатофарбові</w:t>
      </w:r>
      <w:proofErr w:type="spellEnd"/>
      <w:r w:rsidRPr="0026459B">
        <w:rPr>
          <w:rFonts w:ascii="Times New Roman" w:hAnsi="Times New Roman" w:cs="Times New Roman"/>
          <w:sz w:val="28"/>
          <w:szCs w:val="28"/>
        </w:rPr>
        <w:t xml:space="preserve"> друкарські машини використовують різні розташування циліндрів. Трициліндрова конструкція поєднує формний, офсетний та друкарський циліндри в одній друкарській секції. Максимальна кількість фарб, які можна нанести на матеріал за один прогін, визначається числом послідовно розміщених у ряді друкарських секцій, відомим як секційна побудова. На </w:t>
      </w:r>
      <w:r w:rsidR="00745DFD">
        <w:rPr>
          <w:rFonts w:ascii="Times New Roman" w:hAnsi="Times New Roman" w:cs="Times New Roman"/>
          <w:sz w:val="28"/>
          <w:szCs w:val="28"/>
        </w:rPr>
        <w:t>рис. 1, а</w:t>
      </w:r>
      <w:r w:rsidRPr="0026459B">
        <w:rPr>
          <w:rFonts w:ascii="Times New Roman" w:hAnsi="Times New Roman" w:cs="Times New Roman"/>
          <w:sz w:val="28"/>
          <w:szCs w:val="28"/>
        </w:rPr>
        <w:t xml:space="preserve"> показано пристрій </w:t>
      </w:r>
      <w:proofErr w:type="spellStart"/>
      <w:r w:rsidRPr="0026459B">
        <w:rPr>
          <w:rFonts w:ascii="Times New Roman" w:hAnsi="Times New Roman" w:cs="Times New Roman"/>
          <w:sz w:val="28"/>
          <w:szCs w:val="28"/>
        </w:rPr>
        <w:t>чотирифарбової</w:t>
      </w:r>
      <w:proofErr w:type="spellEnd"/>
      <w:r w:rsidRPr="0026459B">
        <w:rPr>
          <w:rFonts w:ascii="Times New Roman" w:hAnsi="Times New Roman" w:cs="Times New Roman"/>
          <w:sz w:val="28"/>
          <w:szCs w:val="28"/>
        </w:rPr>
        <w:t xml:space="preserve"> машини з друкарськими циліндрами одинарного формату і трьома передатними циліндрами між друкованими секціями. Середній циліндр у цій конструкції має вдвічі більший діаметр та дві системи захоплення, а також може служити циліндром для перевороту листів.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23102" w:rsidRPr="0026459B" w14:paraId="695C25B3" w14:textId="77777777" w:rsidTr="00745DFD">
        <w:tc>
          <w:tcPr>
            <w:tcW w:w="9629" w:type="dxa"/>
          </w:tcPr>
          <w:p w14:paraId="1FF3DC6E" w14:textId="77777777" w:rsidR="00A23102" w:rsidRPr="0026459B" w:rsidRDefault="00A23102" w:rsidP="00745DFD">
            <w:pPr>
              <w:spacing w:line="360" w:lineRule="auto"/>
              <w:jc w:val="center"/>
              <w:rPr>
                <w:rFonts w:ascii="Times New Roman" w:hAnsi="Times New Roman" w:cs="Times New Roman"/>
                <w:sz w:val="28"/>
                <w:szCs w:val="28"/>
              </w:rPr>
            </w:pPr>
            <w:r w:rsidRPr="0026459B">
              <w:rPr>
                <w:rFonts w:ascii="Times New Roman" w:hAnsi="Times New Roman" w:cs="Times New Roman"/>
                <w:noProof/>
                <w:sz w:val="28"/>
                <w:szCs w:val="28"/>
              </w:rPr>
              <w:drawing>
                <wp:inline distT="0" distB="0" distL="0" distR="0" wp14:anchorId="2705FB97" wp14:editId="2B91A67A">
                  <wp:extent cx="5828044" cy="1461395"/>
                  <wp:effectExtent l="0" t="0" r="127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842088" cy="1464917"/>
                          </a:xfrm>
                          <a:prstGeom prst="rect">
                            <a:avLst/>
                          </a:prstGeom>
                        </pic:spPr>
                      </pic:pic>
                    </a:graphicData>
                  </a:graphic>
                </wp:inline>
              </w:drawing>
            </w:r>
          </w:p>
        </w:tc>
      </w:tr>
      <w:tr w:rsidR="00A23102" w:rsidRPr="0026459B" w14:paraId="3BA672D5" w14:textId="77777777" w:rsidTr="00745DFD">
        <w:tc>
          <w:tcPr>
            <w:tcW w:w="9629" w:type="dxa"/>
          </w:tcPr>
          <w:p w14:paraId="0F1F37A5" w14:textId="77777777" w:rsidR="00A23102" w:rsidRPr="00E737EF" w:rsidRDefault="00A23102" w:rsidP="00745DFD">
            <w:pPr>
              <w:spacing w:line="360" w:lineRule="auto"/>
              <w:jc w:val="center"/>
              <w:rPr>
                <w:rFonts w:ascii="Times New Roman" w:hAnsi="Times New Roman" w:cs="Times New Roman"/>
                <w:sz w:val="28"/>
                <w:szCs w:val="28"/>
              </w:rPr>
            </w:pPr>
            <w:r w:rsidRPr="00E737EF">
              <w:rPr>
                <w:rFonts w:ascii="Times New Roman" w:hAnsi="Times New Roman" w:cs="Times New Roman"/>
                <w:sz w:val="28"/>
                <w:szCs w:val="28"/>
              </w:rPr>
              <w:t>А) трициліндрова побудова з трьома передатними циліндрами (</w:t>
            </w:r>
            <w:proofErr w:type="spellStart"/>
            <w:r w:rsidRPr="00E737EF">
              <w:rPr>
                <w:rFonts w:ascii="Times New Roman" w:hAnsi="Times New Roman" w:cs="Times New Roman"/>
                <w:sz w:val="28"/>
                <w:szCs w:val="28"/>
              </w:rPr>
              <w:t>Speedmaster</w:t>
            </w:r>
            <w:proofErr w:type="spellEnd"/>
            <w:r w:rsidRPr="00E737EF">
              <w:rPr>
                <w:rFonts w:ascii="Times New Roman" w:hAnsi="Times New Roman" w:cs="Times New Roman"/>
                <w:sz w:val="28"/>
                <w:szCs w:val="28"/>
              </w:rPr>
              <w:t xml:space="preserve"> 74-4-P-H, </w:t>
            </w:r>
            <w:proofErr w:type="spellStart"/>
            <w:r w:rsidRPr="00E737EF">
              <w:rPr>
                <w:rFonts w:ascii="Times New Roman" w:hAnsi="Times New Roman" w:cs="Times New Roman"/>
                <w:sz w:val="28"/>
                <w:szCs w:val="28"/>
              </w:rPr>
              <w:t>Heidelberg</w:t>
            </w:r>
            <w:proofErr w:type="spellEnd"/>
            <w:r w:rsidRPr="00E737EF">
              <w:rPr>
                <w:rFonts w:ascii="Times New Roman" w:hAnsi="Times New Roman" w:cs="Times New Roman"/>
                <w:sz w:val="28"/>
                <w:szCs w:val="28"/>
              </w:rPr>
              <w:t>)</w:t>
            </w:r>
          </w:p>
        </w:tc>
      </w:tr>
      <w:tr w:rsidR="00A23102" w:rsidRPr="0026459B" w14:paraId="65A406B0" w14:textId="77777777" w:rsidTr="00745DFD">
        <w:tc>
          <w:tcPr>
            <w:tcW w:w="9629" w:type="dxa"/>
          </w:tcPr>
          <w:p w14:paraId="7B903090" w14:textId="77777777" w:rsidR="00A23102" w:rsidRPr="0026459B" w:rsidRDefault="00A23102" w:rsidP="00745DFD">
            <w:pPr>
              <w:spacing w:line="360" w:lineRule="auto"/>
              <w:jc w:val="center"/>
              <w:rPr>
                <w:rFonts w:ascii="Times New Roman" w:hAnsi="Times New Roman" w:cs="Times New Roman"/>
                <w:sz w:val="28"/>
                <w:szCs w:val="28"/>
              </w:rPr>
            </w:pPr>
            <w:r w:rsidRPr="0026459B">
              <w:rPr>
                <w:rFonts w:ascii="Times New Roman" w:hAnsi="Times New Roman" w:cs="Times New Roman"/>
                <w:noProof/>
                <w:sz w:val="28"/>
                <w:szCs w:val="28"/>
              </w:rPr>
              <w:drawing>
                <wp:inline distT="0" distB="0" distL="0" distR="0" wp14:anchorId="0DAC5FE7" wp14:editId="28E7E2A2">
                  <wp:extent cx="5898383" cy="1440481"/>
                  <wp:effectExtent l="0" t="0" r="7620" b="762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5910260" cy="1443382"/>
                          </a:xfrm>
                          <a:prstGeom prst="rect">
                            <a:avLst/>
                          </a:prstGeom>
                        </pic:spPr>
                      </pic:pic>
                    </a:graphicData>
                  </a:graphic>
                </wp:inline>
              </w:drawing>
            </w:r>
          </w:p>
        </w:tc>
      </w:tr>
      <w:tr w:rsidR="00A23102" w:rsidRPr="0026459B" w14:paraId="2B678B58" w14:textId="77777777" w:rsidTr="00745DFD">
        <w:tc>
          <w:tcPr>
            <w:tcW w:w="9629" w:type="dxa"/>
          </w:tcPr>
          <w:p w14:paraId="60A169DF" w14:textId="77777777" w:rsidR="00A23102" w:rsidRPr="00E737EF" w:rsidRDefault="00A23102" w:rsidP="00745DFD">
            <w:pPr>
              <w:spacing w:line="360" w:lineRule="auto"/>
              <w:jc w:val="center"/>
              <w:rPr>
                <w:rFonts w:ascii="Times New Roman" w:hAnsi="Times New Roman" w:cs="Times New Roman"/>
                <w:sz w:val="28"/>
                <w:szCs w:val="28"/>
              </w:rPr>
            </w:pPr>
            <w:r w:rsidRPr="00E737EF">
              <w:rPr>
                <w:rFonts w:ascii="Times New Roman" w:hAnsi="Times New Roman" w:cs="Times New Roman"/>
                <w:sz w:val="28"/>
                <w:szCs w:val="28"/>
              </w:rPr>
              <w:t>Б) трициліндрова побудова з одним передатним циліндром (</w:t>
            </w:r>
            <w:proofErr w:type="spellStart"/>
            <w:r w:rsidRPr="00E737EF">
              <w:rPr>
                <w:rFonts w:ascii="Times New Roman" w:hAnsi="Times New Roman" w:cs="Times New Roman"/>
                <w:sz w:val="28"/>
                <w:szCs w:val="28"/>
              </w:rPr>
              <w:t>Rapida</w:t>
            </w:r>
            <w:proofErr w:type="spellEnd"/>
            <w:r w:rsidRPr="00E737EF">
              <w:rPr>
                <w:rFonts w:ascii="Times New Roman" w:hAnsi="Times New Roman" w:cs="Times New Roman"/>
                <w:sz w:val="28"/>
                <w:szCs w:val="28"/>
              </w:rPr>
              <w:t xml:space="preserve"> 105, KBA)</w:t>
            </w:r>
          </w:p>
        </w:tc>
      </w:tr>
      <w:tr w:rsidR="00A23102" w:rsidRPr="0026459B" w14:paraId="0BC5802B" w14:textId="77777777" w:rsidTr="00745DFD">
        <w:tc>
          <w:tcPr>
            <w:tcW w:w="9629" w:type="dxa"/>
          </w:tcPr>
          <w:p w14:paraId="3E59880F" w14:textId="77777777" w:rsidR="00A23102" w:rsidRPr="0026459B" w:rsidRDefault="00A23102" w:rsidP="00745DFD">
            <w:pPr>
              <w:spacing w:line="360" w:lineRule="auto"/>
              <w:jc w:val="center"/>
              <w:rPr>
                <w:rFonts w:ascii="Times New Roman" w:hAnsi="Times New Roman" w:cs="Times New Roman"/>
                <w:sz w:val="28"/>
                <w:szCs w:val="28"/>
              </w:rPr>
            </w:pPr>
            <w:r w:rsidRPr="0026459B">
              <w:rPr>
                <w:rFonts w:ascii="Times New Roman" w:hAnsi="Times New Roman" w:cs="Times New Roman"/>
                <w:noProof/>
                <w:sz w:val="28"/>
                <w:szCs w:val="28"/>
              </w:rPr>
              <w:drawing>
                <wp:inline distT="0" distB="0" distL="0" distR="0" wp14:anchorId="62EE1FCA" wp14:editId="64467866">
                  <wp:extent cx="5747657" cy="1417386"/>
                  <wp:effectExtent l="0" t="0" r="571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755390" cy="1419293"/>
                          </a:xfrm>
                          <a:prstGeom prst="rect">
                            <a:avLst/>
                          </a:prstGeom>
                        </pic:spPr>
                      </pic:pic>
                    </a:graphicData>
                  </a:graphic>
                </wp:inline>
              </w:drawing>
            </w:r>
          </w:p>
        </w:tc>
      </w:tr>
      <w:tr w:rsidR="00A23102" w:rsidRPr="0026459B" w14:paraId="56707D9D" w14:textId="77777777" w:rsidTr="00745DFD">
        <w:tc>
          <w:tcPr>
            <w:tcW w:w="9629" w:type="dxa"/>
          </w:tcPr>
          <w:p w14:paraId="32D2A77F" w14:textId="77777777" w:rsidR="00A23102" w:rsidRPr="00E737EF" w:rsidRDefault="00A23102" w:rsidP="00745DFD">
            <w:pPr>
              <w:spacing w:line="360" w:lineRule="auto"/>
              <w:jc w:val="center"/>
              <w:rPr>
                <w:rFonts w:ascii="Times New Roman" w:hAnsi="Times New Roman" w:cs="Times New Roman"/>
                <w:sz w:val="28"/>
                <w:szCs w:val="28"/>
              </w:rPr>
            </w:pPr>
            <w:r w:rsidRPr="00E737EF">
              <w:rPr>
                <w:rFonts w:ascii="Times New Roman" w:hAnsi="Times New Roman" w:cs="Times New Roman"/>
                <w:sz w:val="28"/>
                <w:szCs w:val="28"/>
              </w:rPr>
              <w:lastRenderedPageBreak/>
              <w:t>В) трициліндрова побудова з одним передатним циліндром потрійного розміру (</w:t>
            </w:r>
            <w:proofErr w:type="spellStart"/>
            <w:r w:rsidRPr="00E737EF">
              <w:rPr>
                <w:rFonts w:ascii="Times New Roman" w:hAnsi="Times New Roman" w:cs="Times New Roman"/>
                <w:sz w:val="28"/>
                <w:szCs w:val="28"/>
              </w:rPr>
              <w:t>Speedmaster</w:t>
            </w:r>
            <w:proofErr w:type="spellEnd"/>
            <w:r w:rsidRPr="00E737EF">
              <w:rPr>
                <w:rFonts w:ascii="Times New Roman" w:hAnsi="Times New Roman" w:cs="Times New Roman"/>
                <w:sz w:val="28"/>
                <w:szCs w:val="28"/>
              </w:rPr>
              <w:t xml:space="preserve"> CD 102-4, </w:t>
            </w:r>
            <w:proofErr w:type="spellStart"/>
            <w:r w:rsidRPr="00E737EF">
              <w:rPr>
                <w:rFonts w:ascii="Times New Roman" w:hAnsi="Times New Roman" w:cs="Times New Roman"/>
                <w:sz w:val="28"/>
                <w:szCs w:val="28"/>
              </w:rPr>
              <w:t>Heidelberg</w:t>
            </w:r>
            <w:proofErr w:type="spellEnd"/>
            <w:r w:rsidRPr="00E737EF">
              <w:rPr>
                <w:rFonts w:ascii="Times New Roman" w:hAnsi="Times New Roman" w:cs="Times New Roman"/>
                <w:sz w:val="28"/>
                <w:szCs w:val="28"/>
              </w:rPr>
              <w:t>);</w:t>
            </w:r>
          </w:p>
        </w:tc>
      </w:tr>
      <w:tr w:rsidR="00A23102" w:rsidRPr="0026459B" w14:paraId="0E6B0395" w14:textId="77777777" w:rsidTr="00745DFD">
        <w:tc>
          <w:tcPr>
            <w:tcW w:w="9629" w:type="dxa"/>
          </w:tcPr>
          <w:p w14:paraId="348FDF01" w14:textId="77777777" w:rsidR="00A23102" w:rsidRPr="0026459B" w:rsidRDefault="00A23102" w:rsidP="00745DFD">
            <w:pPr>
              <w:spacing w:line="360" w:lineRule="auto"/>
              <w:jc w:val="center"/>
              <w:rPr>
                <w:rFonts w:ascii="Times New Roman" w:hAnsi="Times New Roman" w:cs="Times New Roman"/>
                <w:sz w:val="28"/>
                <w:szCs w:val="28"/>
              </w:rPr>
            </w:pPr>
            <w:r w:rsidRPr="0026459B">
              <w:rPr>
                <w:rFonts w:ascii="Times New Roman" w:hAnsi="Times New Roman" w:cs="Times New Roman"/>
                <w:noProof/>
                <w:sz w:val="28"/>
                <w:szCs w:val="28"/>
              </w:rPr>
              <w:drawing>
                <wp:inline distT="0" distB="0" distL="0" distR="0" wp14:anchorId="7E85D018" wp14:editId="7D6B4E67">
                  <wp:extent cx="5838092" cy="1565667"/>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842903" cy="1566957"/>
                          </a:xfrm>
                          <a:prstGeom prst="rect">
                            <a:avLst/>
                          </a:prstGeom>
                        </pic:spPr>
                      </pic:pic>
                    </a:graphicData>
                  </a:graphic>
                </wp:inline>
              </w:drawing>
            </w:r>
          </w:p>
        </w:tc>
      </w:tr>
      <w:tr w:rsidR="00A23102" w:rsidRPr="0026459B" w14:paraId="38638628" w14:textId="77777777" w:rsidTr="00745DFD">
        <w:tc>
          <w:tcPr>
            <w:tcW w:w="9629" w:type="dxa"/>
          </w:tcPr>
          <w:p w14:paraId="3A7512EB" w14:textId="77777777" w:rsidR="00A23102" w:rsidRPr="00E737EF" w:rsidRDefault="00A23102" w:rsidP="00745DFD">
            <w:pPr>
              <w:spacing w:line="360" w:lineRule="auto"/>
              <w:jc w:val="center"/>
              <w:rPr>
                <w:rFonts w:ascii="Times New Roman" w:hAnsi="Times New Roman" w:cs="Times New Roman"/>
                <w:sz w:val="28"/>
                <w:szCs w:val="28"/>
              </w:rPr>
            </w:pPr>
            <w:r w:rsidRPr="00E737EF">
              <w:rPr>
                <w:rFonts w:ascii="Times New Roman" w:hAnsi="Times New Roman" w:cs="Times New Roman"/>
                <w:sz w:val="28"/>
                <w:szCs w:val="28"/>
              </w:rPr>
              <w:t xml:space="preserve">Г) </w:t>
            </w:r>
            <w:proofErr w:type="spellStart"/>
            <w:r w:rsidRPr="00E737EF">
              <w:rPr>
                <w:rFonts w:ascii="Times New Roman" w:hAnsi="Times New Roman" w:cs="Times New Roman"/>
                <w:sz w:val="28"/>
                <w:szCs w:val="28"/>
              </w:rPr>
              <w:t>п'ятициліндрова</w:t>
            </w:r>
            <w:proofErr w:type="spellEnd"/>
            <w:r w:rsidRPr="00E737EF">
              <w:rPr>
                <w:rFonts w:ascii="Times New Roman" w:hAnsi="Times New Roman" w:cs="Times New Roman"/>
                <w:sz w:val="28"/>
                <w:szCs w:val="28"/>
              </w:rPr>
              <w:t xml:space="preserve"> побудова з ланцюговою передачею (MAN </w:t>
            </w:r>
            <w:proofErr w:type="spellStart"/>
            <w:r w:rsidRPr="00E737EF">
              <w:rPr>
                <w:rFonts w:ascii="Times New Roman" w:hAnsi="Times New Roman" w:cs="Times New Roman"/>
                <w:sz w:val="28"/>
                <w:szCs w:val="28"/>
              </w:rPr>
              <w:t>Roland</w:t>
            </w:r>
            <w:proofErr w:type="spellEnd"/>
            <w:r w:rsidRPr="00E737EF">
              <w:rPr>
                <w:rFonts w:ascii="Times New Roman" w:hAnsi="Times New Roman" w:cs="Times New Roman"/>
                <w:sz w:val="28"/>
                <w:szCs w:val="28"/>
              </w:rPr>
              <w:t>)</w:t>
            </w:r>
          </w:p>
        </w:tc>
      </w:tr>
      <w:tr w:rsidR="00A23102" w:rsidRPr="00745DFD" w14:paraId="75A00CFE" w14:textId="77777777" w:rsidTr="00745DFD">
        <w:tc>
          <w:tcPr>
            <w:tcW w:w="9629" w:type="dxa"/>
          </w:tcPr>
          <w:p w14:paraId="5D1E7CA1" w14:textId="2743D87E" w:rsidR="00A23102" w:rsidRPr="00E737EF" w:rsidRDefault="00A23102" w:rsidP="00745DFD">
            <w:pPr>
              <w:spacing w:line="360" w:lineRule="auto"/>
              <w:jc w:val="center"/>
              <w:rPr>
                <w:rFonts w:ascii="Times New Roman" w:hAnsi="Times New Roman" w:cs="Times New Roman"/>
                <w:i/>
                <w:iCs/>
                <w:sz w:val="28"/>
                <w:szCs w:val="28"/>
              </w:rPr>
            </w:pPr>
            <w:r w:rsidRPr="00E737EF">
              <w:rPr>
                <w:rFonts w:ascii="Times New Roman" w:hAnsi="Times New Roman" w:cs="Times New Roman"/>
                <w:i/>
                <w:iCs/>
                <w:sz w:val="28"/>
                <w:szCs w:val="28"/>
              </w:rPr>
              <w:t>Рис</w:t>
            </w:r>
            <w:r w:rsidR="00745DFD" w:rsidRPr="00E737EF">
              <w:rPr>
                <w:rFonts w:ascii="Times New Roman" w:hAnsi="Times New Roman" w:cs="Times New Roman"/>
                <w:i/>
                <w:iCs/>
                <w:sz w:val="28"/>
                <w:szCs w:val="28"/>
              </w:rPr>
              <w:t>. 1.1</w:t>
            </w:r>
            <w:r w:rsidRPr="00E737EF">
              <w:rPr>
                <w:rFonts w:ascii="Times New Roman" w:hAnsi="Times New Roman" w:cs="Times New Roman"/>
                <w:i/>
                <w:iCs/>
                <w:sz w:val="28"/>
                <w:szCs w:val="28"/>
              </w:rPr>
              <w:t xml:space="preserve">. Побудова </w:t>
            </w:r>
            <w:proofErr w:type="spellStart"/>
            <w:r w:rsidRPr="00E737EF">
              <w:rPr>
                <w:rFonts w:ascii="Times New Roman" w:hAnsi="Times New Roman" w:cs="Times New Roman"/>
                <w:i/>
                <w:iCs/>
                <w:sz w:val="28"/>
                <w:szCs w:val="28"/>
              </w:rPr>
              <w:t>багатофарбових</w:t>
            </w:r>
            <w:proofErr w:type="spellEnd"/>
            <w:r w:rsidRPr="00E737EF">
              <w:rPr>
                <w:rFonts w:ascii="Times New Roman" w:hAnsi="Times New Roman" w:cs="Times New Roman"/>
                <w:i/>
                <w:iCs/>
                <w:sz w:val="28"/>
                <w:szCs w:val="28"/>
              </w:rPr>
              <w:t xml:space="preserve"> офсетних аркушевих друкарських машин</w:t>
            </w:r>
          </w:p>
        </w:tc>
      </w:tr>
    </w:tbl>
    <w:p w14:paraId="0A479101" w14:textId="77777777" w:rsidR="00E737EF" w:rsidRDefault="00E737EF" w:rsidP="00745DFD">
      <w:pPr>
        <w:spacing w:line="360" w:lineRule="auto"/>
        <w:ind w:firstLine="708"/>
        <w:jc w:val="both"/>
        <w:rPr>
          <w:rFonts w:ascii="Times New Roman" w:hAnsi="Times New Roman" w:cs="Times New Roman"/>
          <w:sz w:val="28"/>
          <w:szCs w:val="28"/>
        </w:rPr>
      </w:pPr>
    </w:p>
    <w:p w14:paraId="181F6AAE" w14:textId="4D9939B4" w:rsidR="00A23102" w:rsidRPr="0026459B" w:rsidRDefault="00A23102" w:rsidP="00745DFD">
      <w:pPr>
        <w:spacing w:line="360" w:lineRule="auto"/>
        <w:ind w:firstLine="708"/>
        <w:jc w:val="both"/>
        <w:rPr>
          <w:rFonts w:ascii="Times New Roman" w:hAnsi="Times New Roman" w:cs="Times New Roman"/>
          <w:sz w:val="28"/>
          <w:szCs w:val="28"/>
        </w:rPr>
      </w:pPr>
      <w:r w:rsidRPr="0026459B">
        <w:rPr>
          <w:rFonts w:ascii="Times New Roman" w:hAnsi="Times New Roman" w:cs="Times New Roman"/>
          <w:sz w:val="28"/>
          <w:szCs w:val="28"/>
        </w:rPr>
        <w:t>На рис</w:t>
      </w:r>
      <w:r w:rsidR="00745DFD">
        <w:rPr>
          <w:rFonts w:ascii="Times New Roman" w:hAnsi="Times New Roman" w:cs="Times New Roman"/>
          <w:sz w:val="28"/>
          <w:szCs w:val="28"/>
        </w:rPr>
        <w:t xml:space="preserve">. 1, </w:t>
      </w:r>
      <w:r w:rsidRPr="0026459B">
        <w:rPr>
          <w:rFonts w:ascii="Times New Roman" w:hAnsi="Times New Roman" w:cs="Times New Roman"/>
          <w:sz w:val="28"/>
          <w:szCs w:val="28"/>
        </w:rPr>
        <w:t xml:space="preserve">б представлена </w:t>
      </w:r>
      <w:proofErr w:type="spellStart"/>
      <w:r w:rsidRPr="0026459B">
        <w:rPr>
          <w:rFonts w:ascii="Times New Roman" w:hAnsi="Times New Roman" w:cs="Times New Roman"/>
          <w:sz w:val="28"/>
          <w:szCs w:val="28"/>
        </w:rPr>
        <w:t>чотирифарбова</w:t>
      </w:r>
      <w:proofErr w:type="spellEnd"/>
      <w:r w:rsidRPr="0026459B">
        <w:rPr>
          <w:rFonts w:ascii="Times New Roman" w:hAnsi="Times New Roman" w:cs="Times New Roman"/>
          <w:sz w:val="28"/>
          <w:szCs w:val="28"/>
        </w:rPr>
        <w:t xml:space="preserve"> машина, оснащена друкарськими циліндрами подвоєного діаметра і аналогічними передатними циліндрами. Для забезпечення необхідного напрямку обертання аркуша між друкарськими секціями потрібно використовувати один або три передавальні циліндри. Подвоєний діаметр друкарських та передавальних циліндрів є перевагою при друкуванні на картоні та жерсті, оскільки ці матеріали не повинні зазнавати значної деформації в процесі друку та транспортування. Спеціалізовані машини для обробки картону (див. рис </w:t>
      </w:r>
      <w:r w:rsidR="00745DFD">
        <w:rPr>
          <w:rFonts w:ascii="Times New Roman" w:hAnsi="Times New Roman" w:cs="Times New Roman"/>
          <w:sz w:val="28"/>
          <w:szCs w:val="28"/>
        </w:rPr>
        <w:t>1</w:t>
      </w:r>
      <w:r w:rsidRPr="0026459B">
        <w:rPr>
          <w:rFonts w:ascii="Times New Roman" w:hAnsi="Times New Roman" w:cs="Times New Roman"/>
          <w:sz w:val="28"/>
          <w:szCs w:val="28"/>
        </w:rPr>
        <w:t>,в) мають циліндри для друку подвоєного діаметра і навіть передавальні циліндри потрійного діаметра.</w:t>
      </w:r>
    </w:p>
    <w:p w14:paraId="084C592D" w14:textId="692910CC" w:rsidR="00A23102" w:rsidRPr="0026459B" w:rsidRDefault="00A23102" w:rsidP="00745DFD">
      <w:pPr>
        <w:spacing w:line="360" w:lineRule="auto"/>
        <w:ind w:firstLine="708"/>
        <w:jc w:val="both"/>
        <w:rPr>
          <w:rFonts w:ascii="Times New Roman" w:hAnsi="Times New Roman" w:cs="Times New Roman"/>
          <w:sz w:val="28"/>
          <w:szCs w:val="28"/>
        </w:rPr>
      </w:pPr>
      <w:r w:rsidRPr="0026459B">
        <w:rPr>
          <w:rFonts w:ascii="Times New Roman" w:hAnsi="Times New Roman" w:cs="Times New Roman"/>
          <w:sz w:val="28"/>
          <w:szCs w:val="28"/>
        </w:rPr>
        <w:t>На</w:t>
      </w:r>
      <w:r w:rsidR="00745DFD">
        <w:rPr>
          <w:rFonts w:ascii="Times New Roman" w:hAnsi="Times New Roman" w:cs="Times New Roman"/>
          <w:sz w:val="28"/>
          <w:szCs w:val="28"/>
        </w:rPr>
        <w:t xml:space="preserve"> рис.</w:t>
      </w:r>
      <w:r w:rsidRPr="0026459B">
        <w:rPr>
          <w:rFonts w:ascii="Times New Roman" w:hAnsi="Times New Roman" w:cs="Times New Roman"/>
          <w:sz w:val="28"/>
          <w:szCs w:val="28"/>
        </w:rPr>
        <w:t xml:space="preserve"> </w:t>
      </w:r>
      <w:r w:rsidR="00745DFD">
        <w:rPr>
          <w:rFonts w:ascii="Times New Roman" w:hAnsi="Times New Roman" w:cs="Times New Roman"/>
          <w:sz w:val="28"/>
          <w:szCs w:val="28"/>
        </w:rPr>
        <w:t>1</w:t>
      </w:r>
      <w:r w:rsidRPr="0026459B">
        <w:rPr>
          <w:rFonts w:ascii="Times New Roman" w:hAnsi="Times New Roman" w:cs="Times New Roman"/>
          <w:sz w:val="28"/>
          <w:szCs w:val="28"/>
        </w:rPr>
        <w:t>,</w:t>
      </w:r>
      <w:r w:rsidR="00745DFD">
        <w:rPr>
          <w:rFonts w:ascii="Times New Roman" w:hAnsi="Times New Roman" w:cs="Times New Roman"/>
          <w:sz w:val="28"/>
          <w:szCs w:val="28"/>
        </w:rPr>
        <w:t xml:space="preserve"> </w:t>
      </w:r>
      <w:r w:rsidRPr="0026459B">
        <w:rPr>
          <w:rFonts w:ascii="Times New Roman" w:hAnsi="Times New Roman" w:cs="Times New Roman"/>
          <w:sz w:val="28"/>
          <w:szCs w:val="28"/>
        </w:rPr>
        <w:t xml:space="preserve">г представлено </w:t>
      </w:r>
      <w:proofErr w:type="spellStart"/>
      <w:r w:rsidRPr="0026459B">
        <w:rPr>
          <w:rFonts w:ascii="Times New Roman" w:hAnsi="Times New Roman" w:cs="Times New Roman"/>
          <w:sz w:val="28"/>
          <w:szCs w:val="28"/>
        </w:rPr>
        <w:t>п'ятициліндровий</w:t>
      </w:r>
      <w:proofErr w:type="spellEnd"/>
      <w:r w:rsidRPr="0026459B">
        <w:rPr>
          <w:rFonts w:ascii="Times New Roman" w:hAnsi="Times New Roman" w:cs="Times New Roman"/>
          <w:sz w:val="28"/>
          <w:szCs w:val="28"/>
        </w:rPr>
        <w:t xml:space="preserve"> пристрій </w:t>
      </w:r>
      <w:proofErr w:type="spellStart"/>
      <w:r w:rsidRPr="0026459B">
        <w:rPr>
          <w:rFonts w:ascii="Times New Roman" w:hAnsi="Times New Roman" w:cs="Times New Roman"/>
          <w:sz w:val="28"/>
          <w:szCs w:val="28"/>
        </w:rPr>
        <w:t>чотирифарбової</w:t>
      </w:r>
      <w:proofErr w:type="spellEnd"/>
      <w:r w:rsidRPr="0026459B">
        <w:rPr>
          <w:rFonts w:ascii="Times New Roman" w:hAnsi="Times New Roman" w:cs="Times New Roman"/>
          <w:sz w:val="28"/>
          <w:szCs w:val="28"/>
        </w:rPr>
        <w:t xml:space="preserve"> друкарської машини з використанням ланцюгової системи транспортування листа. Кожна друкарська секція спроектована для одночасного друку двох фарб за участю двох формних, двох офсетних та одного загального друкарського циліндра. Передача двох фарб здійснюється послідовно з точним поєднанням на друкованому листі, який утримується захватами, закріпленими на друкарському циліндрі. Переміщення аркуша від першої до другої друкарської секції здійснюється за допомогою кареток-захоплень, закріплених на ланцюгах. Ланцюгові механізми забезпечують можливість переміщення аркуша на значні відстані. Для забезпечення необхідної точності передачі у такій системі потрібне використання спеціальних пристроїв для фіксації захватів.</w:t>
      </w:r>
    </w:p>
    <w:p w14:paraId="7405BD28" w14:textId="43A0A8FE" w:rsidR="00A23102" w:rsidRPr="0026459B" w:rsidRDefault="00A23102" w:rsidP="00EF6291">
      <w:pPr>
        <w:spacing w:line="360" w:lineRule="auto"/>
        <w:ind w:firstLine="708"/>
        <w:jc w:val="both"/>
        <w:rPr>
          <w:rFonts w:ascii="Times New Roman" w:hAnsi="Times New Roman" w:cs="Times New Roman"/>
          <w:sz w:val="28"/>
          <w:szCs w:val="28"/>
        </w:rPr>
      </w:pPr>
      <w:r w:rsidRPr="0026459B">
        <w:rPr>
          <w:rFonts w:ascii="Times New Roman" w:hAnsi="Times New Roman" w:cs="Times New Roman"/>
          <w:sz w:val="28"/>
          <w:szCs w:val="28"/>
        </w:rPr>
        <w:lastRenderedPageBreak/>
        <w:t xml:space="preserve">На рисунку </w:t>
      </w:r>
      <w:r w:rsidR="00745DFD">
        <w:rPr>
          <w:rFonts w:ascii="Times New Roman" w:hAnsi="Times New Roman" w:cs="Times New Roman"/>
          <w:sz w:val="28"/>
          <w:szCs w:val="28"/>
        </w:rPr>
        <w:t>2</w:t>
      </w:r>
      <w:r w:rsidRPr="0026459B">
        <w:rPr>
          <w:rFonts w:ascii="Times New Roman" w:hAnsi="Times New Roman" w:cs="Times New Roman"/>
          <w:sz w:val="28"/>
          <w:szCs w:val="28"/>
        </w:rPr>
        <w:t xml:space="preserve"> представлена </w:t>
      </w:r>
      <w:proofErr w:type="spellStart"/>
      <w:r w:rsidRPr="0026459B">
        <w:rPr>
          <w:rFonts w:ascii="Times New Roman" w:hAnsi="Times New Roman" w:cs="Times New Roman"/>
          <w:sz w:val="28"/>
          <w:szCs w:val="28"/>
        </w:rPr>
        <w:t>чотирифарбова</w:t>
      </w:r>
      <w:proofErr w:type="spellEnd"/>
      <w:r w:rsidRPr="0026459B">
        <w:rPr>
          <w:rFonts w:ascii="Times New Roman" w:hAnsi="Times New Roman" w:cs="Times New Roman"/>
          <w:sz w:val="28"/>
          <w:szCs w:val="28"/>
        </w:rPr>
        <w:t xml:space="preserve"> машина планетарного типу, що використовує технологію DI (</w:t>
      </w:r>
      <w:proofErr w:type="spellStart"/>
      <w:r w:rsidRPr="0026459B">
        <w:rPr>
          <w:rFonts w:ascii="Times New Roman" w:hAnsi="Times New Roman" w:cs="Times New Roman"/>
          <w:sz w:val="28"/>
          <w:szCs w:val="28"/>
        </w:rPr>
        <w:t>Direct</w:t>
      </w:r>
      <w:proofErr w:type="spellEnd"/>
      <w:r w:rsidRPr="0026459B">
        <w:rPr>
          <w:rFonts w:ascii="Times New Roman" w:hAnsi="Times New Roman" w:cs="Times New Roman"/>
          <w:sz w:val="28"/>
          <w:szCs w:val="28"/>
        </w:rPr>
        <w:t xml:space="preserve"> </w:t>
      </w:r>
      <w:proofErr w:type="spellStart"/>
      <w:r w:rsidRPr="0026459B">
        <w:rPr>
          <w:rFonts w:ascii="Times New Roman" w:hAnsi="Times New Roman" w:cs="Times New Roman"/>
          <w:sz w:val="28"/>
          <w:szCs w:val="28"/>
        </w:rPr>
        <w:t>Imaging</w:t>
      </w:r>
      <w:proofErr w:type="spellEnd"/>
      <w:r w:rsidRPr="0026459B">
        <w:rPr>
          <w:rFonts w:ascii="Times New Roman" w:hAnsi="Times New Roman" w:cs="Times New Roman"/>
          <w:sz w:val="28"/>
          <w:szCs w:val="28"/>
        </w:rPr>
        <w:t>) для цифрового друку. Ця машина включає друкарський циліндр збільшеного діаметра, на колі якого розміщені формні і офсетні циліндри. Усі чотири фарби послідовно переносяться на друкований аркуш із точним поєднанням, що утримується захопленнями.</w:t>
      </w:r>
    </w:p>
    <w:p w14:paraId="1B368F03" w14:textId="77777777" w:rsidR="00A23102" w:rsidRPr="0026459B" w:rsidRDefault="00A23102" w:rsidP="00EF6291">
      <w:pPr>
        <w:spacing w:line="360" w:lineRule="auto"/>
        <w:ind w:firstLine="708"/>
        <w:jc w:val="both"/>
        <w:rPr>
          <w:rFonts w:ascii="Times New Roman" w:hAnsi="Times New Roman" w:cs="Times New Roman"/>
          <w:sz w:val="28"/>
          <w:szCs w:val="28"/>
        </w:rPr>
      </w:pPr>
      <w:r w:rsidRPr="0026459B">
        <w:rPr>
          <w:rFonts w:ascii="Times New Roman" w:hAnsi="Times New Roman" w:cs="Times New Roman"/>
          <w:sz w:val="28"/>
          <w:szCs w:val="28"/>
        </w:rPr>
        <w:t xml:space="preserve">На зображенні можна спостерігати співпрацю двох формних та офсетних циліндрів зі збільшеним діаметром, що взаємодіють з одним друкарським циліндром потрійного діаметра. Короткі фарбові апарати, що циклічно притискаються і відводяться, наносять фарбу на одну з двох форм, розміщених на формному циліндрі. Потім ці форми передають фарбу відповідний офсетний циліндр. Перенесення та накладення всіх чотирьох фарб на друкованому листі здійснюється протягом двох обертів друкарського циліндра. Після цього два передавальні циліндри передають </w:t>
      </w:r>
      <w:proofErr w:type="spellStart"/>
      <w:r w:rsidRPr="0026459B">
        <w:rPr>
          <w:rFonts w:ascii="Times New Roman" w:hAnsi="Times New Roman" w:cs="Times New Roman"/>
          <w:sz w:val="28"/>
          <w:szCs w:val="28"/>
        </w:rPr>
        <w:t>свіжовідбиті</w:t>
      </w:r>
      <w:proofErr w:type="spellEnd"/>
      <w:r w:rsidRPr="0026459B">
        <w:rPr>
          <w:rFonts w:ascii="Times New Roman" w:hAnsi="Times New Roman" w:cs="Times New Roman"/>
          <w:sz w:val="28"/>
          <w:szCs w:val="28"/>
        </w:rPr>
        <w:t xml:space="preserve"> відбитки на вивідні каретки транспортера.</w:t>
      </w:r>
    </w:p>
    <w:p w14:paraId="171913B9" w14:textId="77777777" w:rsidR="00A23102" w:rsidRPr="0026459B" w:rsidRDefault="00A23102" w:rsidP="00745DFD">
      <w:pPr>
        <w:spacing w:line="360" w:lineRule="auto"/>
        <w:jc w:val="center"/>
        <w:rPr>
          <w:rFonts w:ascii="Times New Roman" w:hAnsi="Times New Roman" w:cs="Times New Roman"/>
          <w:sz w:val="28"/>
          <w:szCs w:val="28"/>
        </w:rPr>
      </w:pPr>
      <w:r w:rsidRPr="0026459B">
        <w:rPr>
          <w:rFonts w:ascii="Times New Roman" w:hAnsi="Times New Roman" w:cs="Times New Roman"/>
          <w:noProof/>
          <w:sz w:val="28"/>
          <w:szCs w:val="28"/>
        </w:rPr>
        <w:drawing>
          <wp:inline distT="0" distB="0" distL="0" distR="0" wp14:anchorId="39816ACF" wp14:editId="34EB5367">
            <wp:extent cx="4915349" cy="3391593"/>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40291" cy="3408803"/>
                    </a:xfrm>
                    <a:prstGeom prst="rect">
                      <a:avLst/>
                    </a:prstGeom>
                  </pic:spPr>
                </pic:pic>
              </a:graphicData>
            </a:graphic>
          </wp:inline>
        </w:drawing>
      </w:r>
    </w:p>
    <w:p w14:paraId="38166B70" w14:textId="19A306C3" w:rsidR="00A23102" w:rsidRPr="00E737EF" w:rsidRDefault="00A23102" w:rsidP="00E737EF">
      <w:pPr>
        <w:spacing w:line="360" w:lineRule="auto"/>
        <w:jc w:val="center"/>
        <w:rPr>
          <w:rFonts w:ascii="Times New Roman" w:hAnsi="Times New Roman" w:cs="Times New Roman"/>
          <w:i/>
          <w:iCs/>
          <w:sz w:val="28"/>
          <w:szCs w:val="28"/>
          <w:lang w:val="en-US"/>
        </w:rPr>
      </w:pPr>
      <w:r w:rsidRPr="00E737EF">
        <w:rPr>
          <w:rFonts w:ascii="Times New Roman" w:hAnsi="Times New Roman" w:cs="Times New Roman"/>
          <w:i/>
          <w:iCs/>
          <w:sz w:val="28"/>
          <w:szCs w:val="28"/>
        </w:rPr>
        <w:t xml:space="preserve">Рис. </w:t>
      </w:r>
      <w:r w:rsidR="00745DFD" w:rsidRPr="00E737EF">
        <w:rPr>
          <w:rFonts w:ascii="Times New Roman" w:hAnsi="Times New Roman" w:cs="Times New Roman"/>
          <w:i/>
          <w:iCs/>
          <w:sz w:val="28"/>
          <w:szCs w:val="28"/>
        </w:rPr>
        <w:t>2</w:t>
      </w:r>
      <w:r w:rsidRPr="00E737EF">
        <w:rPr>
          <w:rFonts w:ascii="Times New Roman" w:hAnsi="Times New Roman" w:cs="Times New Roman"/>
          <w:i/>
          <w:iCs/>
          <w:sz w:val="28"/>
          <w:szCs w:val="28"/>
        </w:rPr>
        <w:t>. Листова офсетна друкарська машина планетарного типу (</w:t>
      </w:r>
      <w:proofErr w:type="spellStart"/>
      <w:r w:rsidRPr="00E737EF">
        <w:rPr>
          <w:rFonts w:ascii="Times New Roman" w:hAnsi="Times New Roman" w:cs="Times New Roman"/>
          <w:i/>
          <w:iCs/>
          <w:sz w:val="28"/>
          <w:szCs w:val="28"/>
          <w:lang w:val="en-US"/>
        </w:rPr>
        <w:t>Quickmaster</w:t>
      </w:r>
      <w:proofErr w:type="spellEnd"/>
      <w:r w:rsidRPr="00E737EF">
        <w:rPr>
          <w:rFonts w:ascii="Times New Roman" w:hAnsi="Times New Roman" w:cs="Times New Roman"/>
          <w:i/>
          <w:iCs/>
          <w:sz w:val="28"/>
          <w:szCs w:val="28"/>
          <w:lang w:val="en-US"/>
        </w:rPr>
        <w:t xml:space="preserve"> DI 46-4 Heidelberg)</w:t>
      </w:r>
    </w:p>
    <w:p w14:paraId="6C37EFB3" w14:textId="77777777" w:rsidR="00E737EF" w:rsidRDefault="00E737EF" w:rsidP="00A23102">
      <w:pPr>
        <w:spacing w:line="360" w:lineRule="auto"/>
        <w:jc w:val="right"/>
        <w:rPr>
          <w:rFonts w:ascii="Times New Roman" w:hAnsi="Times New Roman" w:cs="Times New Roman"/>
          <w:sz w:val="28"/>
          <w:szCs w:val="28"/>
        </w:rPr>
      </w:pPr>
    </w:p>
    <w:p w14:paraId="4F246940" w14:textId="769278F9" w:rsidR="00A23102" w:rsidRPr="00745DFD" w:rsidRDefault="00A23102" w:rsidP="00A23102">
      <w:pPr>
        <w:spacing w:line="360" w:lineRule="auto"/>
        <w:jc w:val="right"/>
        <w:rPr>
          <w:rFonts w:ascii="Times New Roman" w:hAnsi="Times New Roman" w:cs="Times New Roman"/>
          <w:sz w:val="28"/>
          <w:szCs w:val="28"/>
        </w:rPr>
      </w:pPr>
      <w:r w:rsidRPr="00745DFD">
        <w:rPr>
          <w:rFonts w:ascii="Times New Roman" w:hAnsi="Times New Roman" w:cs="Times New Roman"/>
          <w:sz w:val="28"/>
          <w:szCs w:val="28"/>
        </w:rPr>
        <w:lastRenderedPageBreak/>
        <w:t>Таблиця</w:t>
      </w:r>
      <w:r w:rsidR="00745DFD">
        <w:rPr>
          <w:rFonts w:ascii="Times New Roman" w:hAnsi="Times New Roman" w:cs="Times New Roman"/>
          <w:sz w:val="28"/>
          <w:szCs w:val="28"/>
        </w:rPr>
        <w:t xml:space="preserve"> 1</w:t>
      </w:r>
      <w:r w:rsidRPr="00745DFD">
        <w:rPr>
          <w:rFonts w:ascii="Times New Roman" w:hAnsi="Times New Roman" w:cs="Times New Roman"/>
          <w:sz w:val="28"/>
          <w:szCs w:val="28"/>
        </w:rPr>
        <w:t>. Порівняльна таблиця технічних характеристик та використання деяких друкарських машин:</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05"/>
        <w:gridCol w:w="2228"/>
        <w:gridCol w:w="2153"/>
        <w:gridCol w:w="2228"/>
        <w:gridCol w:w="1495"/>
      </w:tblGrid>
      <w:tr w:rsidR="00A23102" w14:paraId="28812C63" w14:textId="77777777" w:rsidTr="00745DFD">
        <w:tc>
          <w:tcPr>
            <w:tcW w:w="1480" w:type="dxa"/>
            <w:vAlign w:val="center"/>
          </w:tcPr>
          <w:p w14:paraId="42E6939E"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b/>
                <w:bCs/>
                <w:color w:val="000000" w:themeColor="text1"/>
                <w:lang w:eastAsia="uk-UA"/>
              </w:rPr>
              <w:t>Параметр</w:t>
            </w:r>
          </w:p>
        </w:tc>
        <w:tc>
          <w:tcPr>
            <w:tcW w:w="2238" w:type="dxa"/>
            <w:vAlign w:val="center"/>
          </w:tcPr>
          <w:p w14:paraId="22B9E64C"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b/>
                <w:bCs/>
                <w:color w:val="000000" w:themeColor="text1"/>
                <w:lang w:eastAsia="uk-UA"/>
              </w:rPr>
              <w:t>Speedmaster</w:t>
            </w:r>
            <w:proofErr w:type="spellEnd"/>
            <w:r w:rsidRPr="00745DFD">
              <w:rPr>
                <w:rFonts w:ascii="Times New Roman" w:eastAsia="Times New Roman" w:hAnsi="Times New Roman" w:cs="Times New Roman"/>
                <w:b/>
                <w:bCs/>
                <w:color w:val="000000" w:themeColor="text1"/>
                <w:lang w:eastAsia="uk-UA"/>
              </w:rPr>
              <w:t xml:space="preserve"> 74-4-P-H, </w:t>
            </w:r>
            <w:proofErr w:type="spellStart"/>
            <w:r w:rsidRPr="00745DFD">
              <w:rPr>
                <w:rFonts w:ascii="Times New Roman" w:eastAsia="Times New Roman" w:hAnsi="Times New Roman" w:cs="Times New Roman"/>
                <w:b/>
                <w:bCs/>
                <w:color w:val="000000" w:themeColor="text1"/>
                <w:lang w:eastAsia="uk-UA"/>
              </w:rPr>
              <w:t>Heidelberg</w:t>
            </w:r>
            <w:proofErr w:type="spellEnd"/>
          </w:p>
        </w:tc>
        <w:tc>
          <w:tcPr>
            <w:tcW w:w="2179" w:type="dxa"/>
            <w:vAlign w:val="center"/>
          </w:tcPr>
          <w:p w14:paraId="50C4B98A"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b/>
                <w:bCs/>
                <w:color w:val="000000" w:themeColor="text1"/>
                <w:lang w:eastAsia="uk-UA"/>
              </w:rPr>
              <w:t>Rapida</w:t>
            </w:r>
            <w:proofErr w:type="spellEnd"/>
            <w:r w:rsidRPr="00745DFD">
              <w:rPr>
                <w:rFonts w:ascii="Times New Roman" w:eastAsia="Times New Roman" w:hAnsi="Times New Roman" w:cs="Times New Roman"/>
                <w:b/>
                <w:bCs/>
                <w:color w:val="000000" w:themeColor="text1"/>
                <w:lang w:eastAsia="uk-UA"/>
              </w:rPr>
              <w:t xml:space="preserve"> 105, KBA</w:t>
            </w:r>
          </w:p>
        </w:tc>
        <w:tc>
          <w:tcPr>
            <w:tcW w:w="2238" w:type="dxa"/>
            <w:vAlign w:val="center"/>
          </w:tcPr>
          <w:p w14:paraId="260ECB5C"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b/>
                <w:bCs/>
                <w:color w:val="000000" w:themeColor="text1"/>
                <w:lang w:eastAsia="uk-UA"/>
              </w:rPr>
              <w:t>Speedmaster</w:t>
            </w:r>
            <w:proofErr w:type="spellEnd"/>
            <w:r w:rsidRPr="00745DFD">
              <w:rPr>
                <w:rFonts w:ascii="Times New Roman" w:eastAsia="Times New Roman" w:hAnsi="Times New Roman" w:cs="Times New Roman"/>
                <w:b/>
                <w:bCs/>
                <w:color w:val="000000" w:themeColor="text1"/>
                <w:lang w:eastAsia="uk-UA"/>
              </w:rPr>
              <w:t xml:space="preserve"> CD 102-4, </w:t>
            </w:r>
            <w:proofErr w:type="spellStart"/>
            <w:r w:rsidRPr="00745DFD">
              <w:rPr>
                <w:rFonts w:ascii="Times New Roman" w:eastAsia="Times New Roman" w:hAnsi="Times New Roman" w:cs="Times New Roman"/>
                <w:b/>
                <w:bCs/>
                <w:color w:val="000000" w:themeColor="text1"/>
                <w:lang w:eastAsia="uk-UA"/>
              </w:rPr>
              <w:t>Heidelberg</w:t>
            </w:r>
            <w:proofErr w:type="spellEnd"/>
          </w:p>
        </w:tc>
        <w:tc>
          <w:tcPr>
            <w:tcW w:w="1494" w:type="dxa"/>
            <w:vAlign w:val="center"/>
          </w:tcPr>
          <w:p w14:paraId="209C554D"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b/>
                <w:bCs/>
                <w:color w:val="000000" w:themeColor="text1"/>
                <w:lang w:eastAsia="uk-UA"/>
              </w:rPr>
              <w:t>Quickmaster</w:t>
            </w:r>
            <w:proofErr w:type="spellEnd"/>
            <w:r w:rsidRPr="00745DFD">
              <w:rPr>
                <w:rFonts w:ascii="Times New Roman" w:eastAsia="Times New Roman" w:hAnsi="Times New Roman" w:cs="Times New Roman"/>
                <w:b/>
                <w:bCs/>
                <w:color w:val="000000" w:themeColor="text1"/>
                <w:lang w:eastAsia="uk-UA"/>
              </w:rPr>
              <w:t xml:space="preserve"> DI 46-4, </w:t>
            </w:r>
            <w:proofErr w:type="spellStart"/>
            <w:r w:rsidRPr="00745DFD">
              <w:rPr>
                <w:rFonts w:ascii="Times New Roman" w:eastAsia="Times New Roman" w:hAnsi="Times New Roman" w:cs="Times New Roman"/>
                <w:b/>
                <w:bCs/>
                <w:color w:val="000000" w:themeColor="text1"/>
                <w:lang w:eastAsia="uk-UA"/>
              </w:rPr>
              <w:t>Heidelberg</w:t>
            </w:r>
            <w:proofErr w:type="spellEnd"/>
          </w:p>
        </w:tc>
      </w:tr>
      <w:tr w:rsidR="00A23102" w14:paraId="6F4B5E68" w14:textId="77777777" w:rsidTr="00745DFD">
        <w:tc>
          <w:tcPr>
            <w:tcW w:w="1480" w:type="dxa"/>
            <w:vAlign w:val="center"/>
          </w:tcPr>
          <w:p w14:paraId="7E909B64"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Формат</w:t>
            </w:r>
          </w:p>
        </w:tc>
        <w:tc>
          <w:tcPr>
            <w:tcW w:w="2238" w:type="dxa"/>
            <w:vAlign w:val="center"/>
          </w:tcPr>
          <w:p w14:paraId="0CA64BD5"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B2 (520 x 740 мм)</w:t>
            </w:r>
          </w:p>
        </w:tc>
        <w:tc>
          <w:tcPr>
            <w:tcW w:w="2179" w:type="dxa"/>
            <w:vAlign w:val="center"/>
          </w:tcPr>
          <w:p w14:paraId="62B7F1A2"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B1 (720 x 1050 мм)</w:t>
            </w:r>
          </w:p>
        </w:tc>
        <w:tc>
          <w:tcPr>
            <w:tcW w:w="2238" w:type="dxa"/>
            <w:vAlign w:val="center"/>
          </w:tcPr>
          <w:p w14:paraId="45BDCA17"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B2 (720 x 1020 мм)</w:t>
            </w:r>
          </w:p>
        </w:tc>
        <w:tc>
          <w:tcPr>
            <w:tcW w:w="1494" w:type="dxa"/>
            <w:vAlign w:val="center"/>
          </w:tcPr>
          <w:p w14:paraId="1CFE9FF6"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A3 (320 x 460 мм)</w:t>
            </w:r>
          </w:p>
        </w:tc>
      </w:tr>
      <w:tr w:rsidR="00A23102" w14:paraId="3E94657D" w14:textId="77777777" w:rsidTr="00745DFD">
        <w:tc>
          <w:tcPr>
            <w:tcW w:w="1480" w:type="dxa"/>
            <w:vAlign w:val="center"/>
          </w:tcPr>
          <w:p w14:paraId="3971A4E8"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Кількість кольорів</w:t>
            </w:r>
          </w:p>
        </w:tc>
        <w:tc>
          <w:tcPr>
            <w:tcW w:w="2238" w:type="dxa"/>
            <w:vAlign w:val="center"/>
          </w:tcPr>
          <w:p w14:paraId="57D02C20"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4 (четвертинний кольоровий)</w:t>
            </w:r>
          </w:p>
        </w:tc>
        <w:tc>
          <w:tcPr>
            <w:tcW w:w="2179" w:type="dxa"/>
            <w:vAlign w:val="center"/>
          </w:tcPr>
          <w:p w14:paraId="6839AB47"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Варіанти: 4, 5, 6, 7, 8, 10</w:t>
            </w:r>
          </w:p>
        </w:tc>
        <w:tc>
          <w:tcPr>
            <w:tcW w:w="2238" w:type="dxa"/>
            <w:vAlign w:val="center"/>
          </w:tcPr>
          <w:p w14:paraId="076CB2F7"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4 (четвертинний кольоровий)</w:t>
            </w:r>
          </w:p>
        </w:tc>
        <w:tc>
          <w:tcPr>
            <w:tcW w:w="1494" w:type="dxa"/>
            <w:vAlign w:val="center"/>
          </w:tcPr>
          <w:p w14:paraId="701A5DFB"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4 (четвертинний кольоровий</w:t>
            </w:r>
          </w:p>
        </w:tc>
      </w:tr>
      <w:tr w:rsidR="00A23102" w14:paraId="745DB8F7" w14:textId="77777777" w:rsidTr="00745DFD">
        <w:tc>
          <w:tcPr>
            <w:tcW w:w="1480" w:type="dxa"/>
            <w:vAlign w:val="center"/>
          </w:tcPr>
          <w:p w14:paraId="5E063743"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Швидкість друку</w:t>
            </w:r>
          </w:p>
        </w:tc>
        <w:tc>
          <w:tcPr>
            <w:tcW w:w="2238" w:type="dxa"/>
            <w:vAlign w:val="center"/>
          </w:tcPr>
          <w:p w14:paraId="2F82F0CA"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До 15 000 аркушів/год</w:t>
            </w:r>
          </w:p>
        </w:tc>
        <w:tc>
          <w:tcPr>
            <w:tcW w:w="2179" w:type="dxa"/>
            <w:vAlign w:val="center"/>
          </w:tcPr>
          <w:p w14:paraId="4D5C3AFE"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До 18 000 аркушів/год</w:t>
            </w:r>
          </w:p>
        </w:tc>
        <w:tc>
          <w:tcPr>
            <w:tcW w:w="2238" w:type="dxa"/>
            <w:vAlign w:val="center"/>
          </w:tcPr>
          <w:p w14:paraId="664FF24B"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До 15 000 аркушів/год</w:t>
            </w:r>
          </w:p>
        </w:tc>
        <w:tc>
          <w:tcPr>
            <w:tcW w:w="1494" w:type="dxa"/>
            <w:vAlign w:val="center"/>
          </w:tcPr>
          <w:p w14:paraId="240F2727"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До 10 000 аркушів/год</w:t>
            </w:r>
          </w:p>
        </w:tc>
      </w:tr>
      <w:tr w:rsidR="00A23102" w14:paraId="7B3FEA62" w14:textId="77777777" w:rsidTr="00745DFD">
        <w:tc>
          <w:tcPr>
            <w:tcW w:w="1480" w:type="dxa"/>
            <w:vAlign w:val="center"/>
          </w:tcPr>
          <w:p w14:paraId="4A8DC59B"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Автоматизація та технології</w:t>
            </w:r>
          </w:p>
        </w:tc>
        <w:tc>
          <w:tcPr>
            <w:tcW w:w="2238" w:type="dxa"/>
            <w:vAlign w:val="center"/>
          </w:tcPr>
          <w:p w14:paraId="3BE2981C"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color w:val="000000" w:themeColor="text1"/>
                <w:lang w:eastAsia="uk-UA"/>
              </w:rPr>
              <w:t>Prinect</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Press</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Center</w:t>
            </w:r>
            <w:proofErr w:type="spellEnd"/>
          </w:p>
        </w:tc>
        <w:tc>
          <w:tcPr>
            <w:tcW w:w="2179" w:type="dxa"/>
            <w:vAlign w:val="center"/>
          </w:tcPr>
          <w:p w14:paraId="7EF24AFA"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color w:val="000000" w:themeColor="text1"/>
                <w:lang w:eastAsia="uk-UA"/>
              </w:rPr>
              <w:t>QualiTronic</w:t>
            </w:r>
            <w:proofErr w:type="spellEnd"/>
            <w:r w:rsidRPr="00745DFD">
              <w:rPr>
                <w:rFonts w:ascii="Times New Roman" w:eastAsia="Times New Roman" w:hAnsi="Times New Roman" w:cs="Times New Roman"/>
                <w:color w:val="000000" w:themeColor="text1"/>
                <w:lang w:eastAsia="uk-UA"/>
              </w:rPr>
              <w:t xml:space="preserve"> Professional</w:t>
            </w:r>
          </w:p>
        </w:tc>
        <w:tc>
          <w:tcPr>
            <w:tcW w:w="2238" w:type="dxa"/>
            <w:vAlign w:val="center"/>
          </w:tcPr>
          <w:p w14:paraId="30334CBC"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color w:val="000000" w:themeColor="text1"/>
                <w:lang w:eastAsia="uk-UA"/>
              </w:rPr>
              <w:t>Prinect</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Press</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Center</w:t>
            </w:r>
            <w:proofErr w:type="spellEnd"/>
            <w:r w:rsidRPr="00745DFD">
              <w:rPr>
                <w:rFonts w:ascii="Times New Roman" w:eastAsia="Times New Roman" w:hAnsi="Times New Roman" w:cs="Times New Roman"/>
                <w:color w:val="000000" w:themeColor="text1"/>
                <w:lang w:eastAsia="uk-UA"/>
              </w:rPr>
              <w:t xml:space="preserve"> XL</w:t>
            </w:r>
          </w:p>
        </w:tc>
        <w:tc>
          <w:tcPr>
            <w:tcW w:w="1494" w:type="dxa"/>
            <w:vAlign w:val="center"/>
          </w:tcPr>
          <w:p w14:paraId="3B13A223"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 xml:space="preserve">QMDI - </w:t>
            </w:r>
            <w:proofErr w:type="spellStart"/>
            <w:r w:rsidRPr="00745DFD">
              <w:rPr>
                <w:rFonts w:ascii="Times New Roman" w:eastAsia="Times New Roman" w:hAnsi="Times New Roman" w:cs="Times New Roman"/>
                <w:color w:val="000000" w:themeColor="text1"/>
                <w:lang w:eastAsia="uk-UA"/>
              </w:rPr>
              <w:t>Quickmaster</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Direct</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Imaging</w:t>
            </w:r>
            <w:proofErr w:type="spellEnd"/>
          </w:p>
        </w:tc>
      </w:tr>
      <w:tr w:rsidR="00A23102" w14:paraId="74B61ECB" w14:textId="77777777" w:rsidTr="00745DFD">
        <w:tc>
          <w:tcPr>
            <w:tcW w:w="1480" w:type="dxa"/>
            <w:vAlign w:val="center"/>
          </w:tcPr>
          <w:p w14:paraId="5E0FB15A"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Система керування кольорами</w:t>
            </w:r>
          </w:p>
        </w:tc>
        <w:tc>
          <w:tcPr>
            <w:tcW w:w="2238" w:type="dxa"/>
            <w:vAlign w:val="center"/>
          </w:tcPr>
          <w:p w14:paraId="1B13BE5C"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color w:val="000000" w:themeColor="text1"/>
                <w:lang w:eastAsia="uk-UA"/>
              </w:rPr>
              <w:t>Prinect</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Inpress</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Control</w:t>
            </w:r>
            <w:proofErr w:type="spellEnd"/>
          </w:p>
        </w:tc>
        <w:tc>
          <w:tcPr>
            <w:tcW w:w="2179" w:type="dxa"/>
            <w:vAlign w:val="center"/>
          </w:tcPr>
          <w:p w14:paraId="5F7AA224"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color w:val="000000" w:themeColor="text1"/>
                <w:lang w:eastAsia="uk-UA"/>
              </w:rPr>
              <w:t>ErgoTronic</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ColorControl</w:t>
            </w:r>
            <w:proofErr w:type="spellEnd"/>
          </w:p>
        </w:tc>
        <w:tc>
          <w:tcPr>
            <w:tcW w:w="2238" w:type="dxa"/>
            <w:vAlign w:val="center"/>
          </w:tcPr>
          <w:p w14:paraId="7EAB2D4B" w14:textId="77777777" w:rsidR="00A23102" w:rsidRPr="00745DFD" w:rsidRDefault="00A23102" w:rsidP="00745DFD">
            <w:pPr>
              <w:spacing w:line="360" w:lineRule="auto"/>
              <w:jc w:val="center"/>
              <w:rPr>
                <w:rFonts w:ascii="Times New Roman" w:hAnsi="Times New Roman" w:cs="Times New Roman"/>
                <w:color w:val="000000" w:themeColor="text1"/>
                <w:lang w:val="en-US"/>
              </w:rPr>
            </w:pPr>
            <w:proofErr w:type="spellStart"/>
            <w:r w:rsidRPr="00745DFD">
              <w:rPr>
                <w:rFonts w:ascii="Times New Roman" w:eastAsia="Times New Roman" w:hAnsi="Times New Roman" w:cs="Times New Roman"/>
                <w:color w:val="000000" w:themeColor="text1"/>
                <w:lang w:eastAsia="uk-UA"/>
              </w:rPr>
              <w:t>Prinect</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Inpress</w:t>
            </w:r>
            <w:proofErr w:type="spellEnd"/>
            <w:r w:rsidRPr="00745DFD">
              <w:rPr>
                <w:rFonts w:ascii="Times New Roman" w:eastAsia="Times New Roman" w:hAnsi="Times New Roman" w:cs="Times New Roman"/>
                <w:color w:val="000000" w:themeColor="text1"/>
                <w:lang w:eastAsia="uk-UA"/>
              </w:rPr>
              <w:t xml:space="preserve"> </w:t>
            </w:r>
            <w:proofErr w:type="spellStart"/>
            <w:r w:rsidRPr="00745DFD">
              <w:rPr>
                <w:rFonts w:ascii="Times New Roman" w:eastAsia="Times New Roman" w:hAnsi="Times New Roman" w:cs="Times New Roman"/>
                <w:color w:val="000000" w:themeColor="text1"/>
                <w:lang w:eastAsia="uk-UA"/>
              </w:rPr>
              <w:t>Control</w:t>
            </w:r>
            <w:proofErr w:type="spellEnd"/>
          </w:p>
        </w:tc>
        <w:tc>
          <w:tcPr>
            <w:tcW w:w="1494" w:type="dxa"/>
            <w:vAlign w:val="center"/>
          </w:tcPr>
          <w:p w14:paraId="07F59DDF"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Є (залежно від модифікації)</w:t>
            </w:r>
          </w:p>
        </w:tc>
      </w:tr>
      <w:tr w:rsidR="00A23102" w14:paraId="797E1045" w14:textId="77777777" w:rsidTr="00745DFD">
        <w:tc>
          <w:tcPr>
            <w:tcW w:w="1480" w:type="dxa"/>
            <w:vAlign w:val="center"/>
          </w:tcPr>
          <w:p w14:paraId="09C84716"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Можливості подачі паперу</w:t>
            </w:r>
          </w:p>
        </w:tc>
        <w:tc>
          <w:tcPr>
            <w:tcW w:w="2238" w:type="dxa"/>
            <w:vAlign w:val="center"/>
          </w:tcPr>
          <w:p w14:paraId="635BDBD9"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Високоавтоматизована подача</w:t>
            </w:r>
          </w:p>
        </w:tc>
        <w:tc>
          <w:tcPr>
            <w:tcW w:w="2179" w:type="dxa"/>
            <w:vAlign w:val="center"/>
          </w:tcPr>
          <w:p w14:paraId="560E1143"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Варіанти високоавтоматизовані</w:t>
            </w:r>
          </w:p>
        </w:tc>
        <w:tc>
          <w:tcPr>
            <w:tcW w:w="2238" w:type="dxa"/>
            <w:vAlign w:val="center"/>
          </w:tcPr>
          <w:p w14:paraId="74B913B9"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Високоавтоматизована подача</w:t>
            </w:r>
          </w:p>
        </w:tc>
        <w:tc>
          <w:tcPr>
            <w:tcW w:w="1494" w:type="dxa"/>
            <w:vAlign w:val="center"/>
          </w:tcPr>
          <w:p w14:paraId="7B369EFB"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Автоматична подача паперу</w:t>
            </w:r>
          </w:p>
        </w:tc>
      </w:tr>
      <w:tr w:rsidR="00A23102" w14:paraId="169551F6" w14:textId="77777777" w:rsidTr="00745DFD">
        <w:tc>
          <w:tcPr>
            <w:tcW w:w="1480" w:type="dxa"/>
            <w:vAlign w:val="center"/>
          </w:tcPr>
          <w:p w14:paraId="74432877"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Використання в сфері друку</w:t>
            </w:r>
          </w:p>
        </w:tc>
        <w:tc>
          <w:tcPr>
            <w:tcW w:w="2238" w:type="dxa"/>
            <w:vAlign w:val="center"/>
          </w:tcPr>
          <w:p w14:paraId="4F7451BE"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Універсальний</w:t>
            </w:r>
          </w:p>
        </w:tc>
        <w:tc>
          <w:tcPr>
            <w:tcW w:w="2179" w:type="dxa"/>
            <w:vAlign w:val="center"/>
          </w:tcPr>
          <w:p w14:paraId="3C70D13F"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Комерційний, упаковка</w:t>
            </w:r>
          </w:p>
        </w:tc>
        <w:tc>
          <w:tcPr>
            <w:tcW w:w="2238" w:type="dxa"/>
            <w:vAlign w:val="center"/>
          </w:tcPr>
          <w:p w14:paraId="4F1834F4"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Універсальний</w:t>
            </w:r>
          </w:p>
        </w:tc>
        <w:tc>
          <w:tcPr>
            <w:tcW w:w="1494" w:type="dxa"/>
            <w:vAlign w:val="center"/>
          </w:tcPr>
          <w:p w14:paraId="6EB45106"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Короткі наклади, цифровий друк</w:t>
            </w:r>
          </w:p>
        </w:tc>
      </w:tr>
      <w:tr w:rsidR="00A23102" w14:paraId="02202A5E" w14:textId="77777777" w:rsidTr="00745DFD">
        <w:tc>
          <w:tcPr>
            <w:tcW w:w="1480" w:type="dxa"/>
            <w:vAlign w:val="center"/>
          </w:tcPr>
          <w:p w14:paraId="79760ABA"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Особливості</w:t>
            </w:r>
          </w:p>
        </w:tc>
        <w:tc>
          <w:tcPr>
            <w:tcW w:w="2238" w:type="dxa"/>
            <w:vAlign w:val="center"/>
          </w:tcPr>
          <w:p w14:paraId="408682E6"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Висока якість друку, гнучкість управління кольорами, висока продуктивність, автоматизація</w:t>
            </w:r>
          </w:p>
        </w:tc>
        <w:tc>
          <w:tcPr>
            <w:tcW w:w="2179" w:type="dxa"/>
            <w:vAlign w:val="center"/>
          </w:tcPr>
          <w:p w14:paraId="035878D1"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Швидка зміна завдань, велика продуктивність</w:t>
            </w:r>
          </w:p>
        </w:tc>
        <w:tc>
          <w:tcPr>
            <w:tcW w:w="2238" w:type="dxa"/>
            <w:vAlign w:val="center"/>
          </w:tcPr>
          <w:p w14:paraId="741F936F"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Широкий вибір опцій, висока якість друку</w:t>
            </w:r>
          </w:p>
        </w:tc>
        <w:tc>
          <w:tcPr>
            <w:tcW w:w="1494" w:type="dxa"/>
            <w:vAlign w:val="center"/>
          </w:tcPr>
          <w:p w14:paraId="7A67FB49" w14:textId="77777777" w:rsidR="00A23102" w:rsidRPr="00745DFD" w:rsidRDefault="00A23102" w:rsidP="00745DFD">
            <w:pPr>
              <w:spacing w:line="360" w:lineRule="auto"/>
              <w:jc w:val="center"/>
              <w:rPr>
                <w:rFonts w:ascii="Times New Roman" w:hAnsi="Times New Roman" w:cs="Times New Roman"/>
                <w:color w:val="000000" w:themeColor="text1"/>
                <w:lang w:val="en-US"/>
              </w:rPr>
            </w:pPr>
            <w:r w:rsidRPr="00745DFD">
              <w:rPr>
                <w:rFonts w:ascii="Times New Roman" w:eastAsia="Times New Roman" w:hAnsi="Times New Roman" w:cs="Times New Roman"/>
                <w:color w:val="000000" w:themeColor="text1"/>
                <w:lang w:eastAsia="uk-UA"/>
              </w:rPr>
              <w:t>Проста в експлуатації, невеликі обсяги друку</w:t>
            </w:r>
          </w:p>
        </w:tc>
      </w:tr>
    </w:tbl>
    <w:p w14:paraId="4CE8B95F" w14:textId="7719061C" w:rsidR="00D005D0" w:rsidRDefault="00D005D0"/>
    <w:p w14:paraId="1F3986E8" w14:textId="77777777" w:rsidR="00A23102" w:rsidRPr="00EC2119" w:rsidRDefault="00A23102" w:rsidP="002053A1">
      <w:pPr>
        <w:pStyle w:val="2"/>
      </w:pPr>
      <w:bookmarkStart w:id="9" w:name="_Toc155949155"/>
      <w:bookmarkStart w:id="10" w:name="_Toc156178155"/>
      <w:r w:rsidRPr="00EC2119">
        <w:t>Класифікація за типом побудови друкарського апарату</w:t>
      </w:r>
      <w:bookmarkEnd w:id="9"/>
      <w:bookmarkEnd w:id="10"/>
    </w:p>
    <w:p w14:paraId="7CF92D8C" w14:textId="4EB18AC8"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Друкарський апарат є основним і визначальним вузлом у друкарській машині. Він відповідає за перенесення зображення з друкарської форми на </w:t>
      </w:r>
      <w:proofErr w:type="spellStart"/>
      <w:r w:rsidRPr="00EC2119">
        <w:rPr>
          <w:rFonts w:ascii="Times New Roman" w:hAnsi="Times New Roman" w:cs="Times New Roman"/>
          <w:sz w:val="28"/>
          <w:szCs w:val="28"/>
        </w:rPr>
        <w:t>задруковуваний</w:t>
      </w:r>
      <w:proofErr w:type="spellEnd"/>
      <w:r w:rsidRPr="00EC2119">
        <w:rPr>
          <w:rFonts w:ascii="Times New Roman" w:hAnsi="Times New Roman" w:cs="Times New Roman"/>
          <w:sz w:val="28"/>
          <w:szCs w:val="28"/>
        </w:rPr>
        <w:t xml:space="preserve"> матеріал.</w:t>
      </w:r>
      <w:r w:rsidR="00745DFD">
        <w:rPr>
          <w:rFonts w:ascii="Times New Roman" w:hAnsi="Times New Roman" w:cs="Times New Roman"/>
          <w:sz w:val="28"/>
          <w:szCs w:val="28"/>
        </w:rPr>
        <w:t xml:space="preserve"> </w:t>
      </w:r>
    </w:p>
    <w:p w14:paraId="7E5547B2" w14:textId="77777777" w:rsidR="00A23102" w:rsidRPr="00EC2119" w:rsidRDefault="00A23102" w:rsidP="00745DFD">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lastRenderedPageBreak/>
        <w:t>Існує кілька типів побудови друкарського апарату офсетної друкарської машини, які розрізняються за кількістю циліндрів та їхнім розташуванням.</w:t>
      </w:r>
    </w:p>
    <w:p w14:paraId="28AC70FA" w14:textId="2F4AE5D7" w:rsidR="00A23102" w:rsidRPr="00EC2119" w:rsidRDefault="00A23102" w:rsidP="00A23102">
      <w:p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Секційна (трициліндрова) побудова (рис. </w:t>
      </w:r>
      <w:r w:rsidR="00745DFD">
        <w:rPr>
          <w:rFonts w:ascii="Times New Roman" w:hAnsi="Times New Roman" w:cs="Times New Roman"/>
          <w:sz w:val="28"/>
          <w:szCs w:val="28"/>
        </w:rPr>
        <w:t>3</w:t>
      </w:r>
      <w:r w:rsidRPr="00EC2119">
        <w:rPr>
          <w:rFonts w:ascii="Times New Roman" w:hAnsi="Times New Roman" w:cs="Times New Roman"/>
          <w:sz w:val="28"/>
          <w:szCs w:val="28"/>
        </w:rPr>
        <w:t>, а)</w:t>
      </w:r>
    </w:p>
    <w:p w14:paraId="7A76DD4A" w14:textId="77777777" w:rsidR="00A23102" w:rsidRPr="00EC2119" w:rsidRDefault="00A23102" w:rsidP="00A23102">
      <w:p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Це найпоширеніша схема побудови друкарського апарату офсетних машин. Вона складається з трьох циліндрів:</w:t>
      </w:r>
    </w:p>
    <w:p w14:paraId="3D14621C" w14:textId="77777777" w:rsidR="00A23102" w:rsidRPr="00EC2119" w:rsidRDefault="00A23102" w:rsidP="00A23102">
      <w:pPr>
        <w:pStyle w:val="a3"/>
        <w:numPr>
          <w:ilvl w:val="0"/>
          <w:numId w:val="3"/>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Формний циліндр (ФЦ) - на нього нанесено друкарську форму із зображенням, яке потрібно передати на </w:t>
      </w:r>
      <w:proofErr w:type="spellStart"/>
      <w:r w:rsidRPr="00EC2119">
        <w:rPr>
          <w:rFonts w:ascii="Times New Roman" w:hAnsi="Times New Roman" w:cs="Times New Roman"/>
          <w:sz w:val="28"/>
          <w:szCs w:val="28"/>
        </w:rPr>
        <w:t>задруковуваний</w:t>
      </w:r>
      <w:proofErr w:type="spellEnd"/>
      <w:r w:rsidRPr="00EC2119">
        <w:rPr>
          <w:rFonts w:ascii="Times New Roman" w:hAnsi="Times New Roman" w:cs="Times New Roman"/>
          <w:sz w:val="28"/>
          <w:szCs w:val="28"/>
        </w:rPr>
        <w:t xml:space="preserve"> матеріал.</w:t>
      </w:r>
    </w:p>
    <w:p w14:paraId="52049A52" w14:textId="77777777" w:rsidR="00A23102" w:rsidRPr="00EC2119" w:rsidRDefault="00A23102" w:rsidP="00A23102">
      <w:pPr>
        <w:pStyle w:val="a3"/>
        <w:numPr>
          <w:ilvl w:val="0"/>
          <w:numId w:val="3"/>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Офсетний циліндр (ОЦ) - вкритий гумовою поверхнею, що слугує для перенесення зображення з друкарської форми на </w:t>
      </w:r>
      <w:proofErr w:type="spellStart"/>
      <w:r w:rsidRPr="00EC2119">
        <w:rPr>
          <w:rFonts w:ascii="Times New Roman" w:hAnsi="Times New Roman" w:cs="Times New Roman"/>
          <w:sz w:val="28"/>
          <w:szCs w:val="28"/>
        </w:rPr>
        <w:t>задруковуваний</w:t>
      </w:r>
      <w:proofErr w:type="spellEnd"/>
      <w:r w:rsidRPr="00EC2119">
        <w:rPr>
          <w:rFonts w:ascii="Times New Roman" w:hAnsi="Times New Roman" w:cs="Times New Roman"/>
          <w:sz w:val="28"/>
          <w:szCs w:val="28"/>
        </w:rPr>
        <w:t xml:space="preserve"> матеріал.</w:t>
      </w:r>
    </w:p>
    <w:p w14:paraId="15A126F0" w14:textId="77777777" w:rsidR="00A23102" w:rsidRPr="00EC2119" w:rsidRDefault="00A23102" w:rsidP="00A23102">
      <w:pPr>
        <w:pStyle w:val="a3"/>
        <w:numPr>
          <w:ilvl w:val="0"/>
          <w:numId w:val="3"/>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Друкарський циліндр (ДЦ) - також вкритий гумовою поверхнею, яка приймає зображення з офсетного циліндра і наносить його на </w:t>
      </w:r>
      <w:proofErr w:type="spellStart"/>
      <w:r w:rsidRPr="00EC2119">
        <w:rPr>
          <w:rFonts w:ascii="Times New Roman" w:hAnsi="Times New Roman" w:cs="Times New Roman"/>
          <w:sz w:val="28"/>
          <w:szCs w:val="28"/>
        </w:rPr>
        <w:t>задруковуваний</w:t>
      </w:r>
      <w:proofErr w:type="spellEnd"/>
      <w:r w:rsidRPr="00EC2119">
        <w:rPr>
          <w:rFonts w:ascii="Times New Roman" w:hAnsi="Times New Roman" w:cs="Times New Roman"/>
          <w:sz w:val="28"/>
          <w:szCs w:val="28"/>
        </w:rPr>
        <w:t xml:space="preserve"> матеріал.</w:t>
      </w:r>
    </w:p>
    <w:p w14:paraId="625F9549" w14:textId="77777777" w:rsidR="00A23102" w:rsidRPr="00EC2119" w:rsidRDefault="00A23102" w:rsidP="00A23102">
      <w:p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Принцип роботи ДА секційної побудови такий:</w:t>
      </w:r>
    </w:p>
    <w:p w14:paraId="07EEF208" w14:textId="77777777" w:rsidR="00A23102" w:rsidRPr="00EC2119" w:rsidRDefault="00A23102" w:rsidP="00A23102">
      <w:pPr>
        <w:pStyle w:val="a3"/>
        <w:numPr>
          <w:ilvl w:val="0"/>
          <w:numId w:val="4"/>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Запечатуваний матеріал подається в друкарський апарат.</w:t>
      </w:r>
    </w:p>
    <w:p w14:paraId="74C7CE95" w14:textId="77777777" w:rsidR="00A23102" w:rsidRPr="00EC2119" w:rsidRDefault="00A23102" w:rsidP="00A23102">
      <w:pPr>
        <w:pStyle w:val="a3"/>
        <w:numPr>
          <w:ilvl w:val="0"/>
          <w:numId w:val="4"/>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Формний циліндр обертається і передає зображення на офсетний циліндр.</w:t>
      </w:r>
    </w:p>
    <w:p w14:paraId="304D1461" w14:textId="77777777" w:rsidR="00A23102" w:rsidRPr="00EC2119" w:rsidRDefault="00A23102" w:rsidP="00A23102">
      <w:pPr>
        <w:pStyle w:val="a3"/>
        <w:numPr>
          <w:ilvl w:val="0"/>
          <w:numId w:val="4"/>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Офсетний циліндр, обертаючись, </w:t>
      </w:r>
      <w:proofErr w:type="spellStart"/>
      <w:r w:rsidRPr="00EC2119">
        <w:rPr>
          <w:rFonts w:ascii="Times New Roman" w:hAnsi="Times New Roman" w:cs="Times New Roman"/>
          <w:sz w:val="28"/>
          <w:szCs w:val="28"/>
        </w:rPr>
        <w:t>переносить</w:t>
      </w:r>
      <w:proofErr w:type="spellEnd"/>
      <w:r w:rsidRPr="00EC2119">
        <w:rPr>
          <w:rFonts w:ascii="Times New Roman" w:hAnsi="Times New Roman" w:cs="Times New Roman"/>
          <w:sz w:val="28"/>
          <w:szCs w:val="28"/>
        </w:rPr>
        <w:t xml:space="preserve"> зображення на друкарський циліндр.</w:t>
      </w:r>
    </w:p>
    <w:p w14:paraId="18139699" w14:textId="77777777" w:rsidR="00A23102" w:rsidRPr="00EC2119" w:rsidRDefault="00A23102" w:rsidP="00A23102">
      <w:pPr>
        <w:pStyle w:val="a3"/>
        <w:numPr>
          <w:ilvl w:val="0"/>
          <w:numId w:val="4"/>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Друкарський циліндр, обертаючись, наносить зображення на </w:t>
      </w:r>
      <w:proofErr w:type="spellStart"/>
      <w:r w:rsidRPr="00EC2119">
        <w:rPr>
          <w:rFonts w:ascii="Times New Roman" w:hAnsi="Times New Roman" w:cs="Times New Roman"/>
          <w:sz w:val="28"/>
          <w:szCs w:val="28"/>
        </w:rPr>
        <w:t>задруковуваний</w:t>
      </w:r>
      <w:proofErr w:type="spellEnd"/>
      <w:r w:rsidRPr="00EC2119">
        <w:rPr>
          <w:rFonts w:ascii="Times New Roman" w:hAnsi="Times New Roman" w:cs="Times New Roman"/>
          <w:sz w:val="28"/>
          <w:szCs w:val="28"/>
        </w:rPr>
        <w:t xml:space="preserve"> матеріал.</w:t>
      </w:r>
    </w:p>
    <w:p w14:paraId="42851864" w14:textId="77777777" w:rsidR="00A23102" w:rsidRPr="00EC2119" w:rsidRDefault="00A23102" w:rsidP="00A23102">
      <w:p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Секційна побудова має низку переваг:</w:t>
      </w:r>
    </w:p>
    <w:p w14:paraId="07057FA3" w14:textId="77777777" w:rsidR="00A23102" w:rsidRPr="00EC2119" w:rsidRDefault="00A23102" w:rsidP="00A23102">
      <w:pPr>
        <w:pStyle w:val="a3"/>
        <w:numPr>
          <w:ilvl w:val="0"/>
          <w:numId w:val="5"/>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Простота конструкції та експлуатації.</w:t>
      </w:r>
    </w:p>
    <w:p w14:paraId="78FE3261" w14:textId="77777777" w:rsidR="00A23102" w:rsidRPr="00EC2119" w:rsidRDefault="00A23102" w:rsidP="00A23102">
      <w:pPr>
        <w:pStyle w:val="a3"/>
        <w:numPr>
          <w:ilvl w:val="0"/>
          <w:numId w:val="5"/>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Надійність і довговічність.</w:t>
      </w:r>
    </w:p>
    <w:p w14:paraId="4ADFACD9" w14:textId="77777777" w:rsidR="00A23102" w:rsidRPr="00EC2119" w:rsidRDefault="00A23102" w:rsidP="00A23102">
      <w:pPr>
        <w:pStyle w:val="a3"/>
        <w:numPr>
          <w:ilvl w:val="0"/>
          <w:numId w:val="5"/>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Можливість друку на різних матеріалах.</w:t>
      </w:r>
    </w:p>
    <w:p w14:paraId="01F6D32F" w14:textId="721D7948" w:rsidR="00A23102" w:rsidRPr="00EC2119" w:rsidRDefault="00A23102" w:rsidP="00EF6291">
      <w:pPr>
        <w:spacing w:line="360" w:lineRule="auto"/>
        <w:ind w:firstLine="360"/>
        <w:jc w:val="both"/>
        <w:rPr>
          <w:rFonts w:ascii="Times New Roman" w:hAnsi="Times New Roman" w:cs="Times New Roman"/>
          <w:sz w:val="28"/>
          <w:szCs w:val="28"/>
        </w:rPr>
      </w:pPr>
      <w:r w:rsidRPr="00EC2119">
        <w:rPr>
          <w:rFonts w:ascii="Times New Roman" w:hAnsi="Times New Roman" w:cs="Times New Roman"/>
          <w:sz w:val="28"/>
          <w:szCs w:val="28"/>
        </w:rPr>
        <w:t xml:space="preserve">Сателітна побудова (рис </w:t>
      </w:r>
      <w:r w:rsidR="00745DFD">
        <w:rPr>
          <w:rFonts w:ascii="Times New Roman" w:hAnsi="Times New Roman" w:cs="Times New Roman"/>
          <w:sz w:val="28"/>
          <w:szCs w:val="28"/>
        </w:rPr>
        <w:t>3</w:t>
      </w:r>
      <w:r w:rsidRPr="00EC2119">
        <w:rPr>
          <w:rFonts w:ascii="Times New Roman" w:hAnsi="Times New Roman" w:cs="Times New Roman"/>
          <w:sz w:val="28"/>
          <w:szCs w:val="28"/>
        </w:rPr>
        <w:t>, б)</w:t>
      </w:r>
    </w:p>
    <w:p w14:paraId="75105716"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Сателітна побудова є різновидом секційної побудови. Вона відрізняється тим, що формний циліндр розташований не над офсетним циліндром, а під ним.</w:t>
      </w:r>
    </w:p>
    <w:p w14:paraId="0EE9DCDC" w14:textId="62EE3C07" w:rsidR="00A23102"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lastRenderedPageBreak/>
        <w:t>Принцип роботи сателітної побудови аналогічний принципу роботи секційної побудови. Однак, у сателітній схемі формний циліндр обертається швидше, ніж офсетний і друкарський циліндри. Це дає змогу підвищити якість друку, особливо під час друку на крейдованих паперах.</w:t>
      </w:r>
    </w:p>
    <w:p w14:paraId="569BDD9F" w14:textId="77777777" w:rsidR="00E737EF" w:rsidRPr="00EC2119" w:rsidRDefault="00E737EF" w:rsidP="00E737EF">
      <w:pPr>
        <w:spacing w:line="360" w:lineRule="auto"/>
        <w:jc w:val="center"/>
        <w:rPr>
          <w:rFonts w:ascii="Times New Roman" w:eastAsia="Times New Roman" w:hAnsi="Times New Roman" w:cs="Times New Roman"/>
          <w:sz w:val="28"/>
          <w:szCs w:val="28"/>
          <w:lang w:eastAsia="uk-UA"/>
        </w:rPr>
      </w:pPr>
      <w:r w:rsidRPr="00EC2119">
        <w:rPr>
          <w:rFonts w:ascii="Times New Roman" w:eastAsia="Times New Roman" w:hAnsi="Times New Roman" w:cs="Times New Roman"/>
          <w:noProof/>
          <w:sz w:val="28"/>
          <w:szCs w:val="28"/>
          <w:lang w:eastAsia="uk-UA"/>
        </w:rPr>
        <w:drawing>
          <wp:inline distT="0" distB="0" distL="0" distR="0" wp14:anchorId="5F12DF17" wp14:editId="720557F5">
            <wp:extent cx="4991100" cy="482695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4994846" cy="4830580"/>
                    </a:xfrm>
                    <a:prstGeom prst="rect">
                      <a:avLst/>
                    </a:prstGeom>
                    <a:noFill/>
                    <a:ln>
                      <a:noFill/>
                    </a:ln>
                  </pic:spPr>
                </pic:pic>
              </a:graphicData>
            </a:graphic>
          </wp:inline>
        </w:drawing>
      </w:r>
    </w:p>
    <w:p w14:paraId="3491F939" w14:textId="77777777" w:rsidR="00E737EF" w:rsidRPr="00E737EF" w:rsidRDefault="00E737EF" w:rsidP="00E737EF">
      <w:pPr>
        <w:spacing w:line="360" w:lineRule="auto"/>
        <w:jc w:val="center"/>
        <w:rPr>
          <w:rFonts w:ascii="Times New Roman" w:hAnsi="Times New Roman" w:cs="Times New Roman"/>
          <w:i/>
          <w:iCs/>
          <w:sz w:val="28"/>
          <w:szCs w:val="28"/>
        </w:rPr>
      </w:pPr>
      <w:r w:rsidRPr="00E737EF">
        <w:rPr>
          <w:rFonts w:ascii="Times New Roman" w:hAnsi="Times New Roman" w:cs="Times New Roman"/>
          <w:i/>
          <w:iCs/>
          <w:sz w:val="28"/>
          <w:szCs w:val="28"/>
        </w:rPr>
        <w:t xml:space="preserve">Рис. 3. Схеми побудови друкованих секцій </w:t>
      </w:r>
      <w:proofErr w:type="spellStart"/>
      <w:r w:rsidRPr="00E737EF">
        <w:rPr>
          <w:rFonts w:ascii="Times New Roman" w:hAnsi="Times New Roman" w:cs="Times New Roman"/>
          <w:i/>
          <w:iCs/>
          <w:sz w:val="28"/>
          <w:szCs w:val="28"/>
        </w:rPr>
        <w:t>дво</w:t>
      </w:r>
      <w:proofErr w:type="spellEnd"/>
      <w:r w:rsidRPr="00E737EF">
        <w:rPr>
          <w:rFonts w:ascii="Times New Roman" w:hAnsi="Times New Roman" w:cs="Times New Roman"/>
          <w:i/>
          <w:iCs/>
          <w:sz w:val="28"/>
          <w:szCs w:val="28"/>
        </w:rPr>
        <w:t xml:space="preserve">- та </w:t>
      </w:r>
      <w:proofErr w:type="spellStart"/>
      <w:r w:rsidRPr="00E737EF">
        <w:rPr>
          <w:rFonts w:ascii="Times New Roman" w:hAnsi="Times New Roman" w:cs="Times New Roman"/>
          <w:i/>
          <w:iCs/>
          <w:sz w:val="28"/>
          <w:szCs w:val="28"/>
        </w:rPr>
        <w:t>багатофарбових</w:t>
      </w:r>
      <w:proofErr w:type="spellEnd"/>
      <w:r w:rsidRPr="00E737EF">
        <w:rPr>
          <w:rFonts w:ascii="Times New Roman" w:hAnsi="Times New Roman" w:cs="Times New Roman"/>
          <w:i/>
          <w:iCs/>
          <w:sz w:val="28"/>
          <w:szCs w:val="28"/>
        </w:rPr>
        <w:t xml:space="preserve"> машин плоского офсетного друку а – секційна побудова, б – сателітна побудова, в –планетарна побудова, г – чотирициліндрова схема («гума до гуми»). К - фарбовий апарат, У - зволожуючий апарат, Б - матеріал, що запечатується, Ф - формний циліндр, О ​​- офсетний циліндр, П - друкарський циліндр</w:t>
      </w:r>
    </w:p>
    <w:p w14:paraId="3CCAA3B0" w14:textId="1D761B46"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Планетарна побудова (рис </w:t>
      </w:r>
      <w:r w:rsidR="00745DFD">
        <w:rPr>
          <w:rFonts w:ascii="Times New Roman" w:hAnsi="Times New Roman" w:cs="Times New Roman"/>
          <w:sz w:val="28"/>
          <w:szCs w:val="28"/>
        </w:rPr>
        <w:t>3</w:t>
      </w:r>
      <w:r w:rsidRPr="00EC2119">
        <w:rPr>
          <w:rFonts w:ascii="Times New Roman" w:hAnsi="Times New Roman" w:cs="Times New Roman"/>
          <w:sz w:val="28"/>
          <w:szCs w:val="28"/>
        </w:rPr>
        <w:t>, в)</w:t>
      </w:r>
    </w:p>
    <w:p w14:paraId="44F66084"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Планетарна побудова є складнішою та сучаснішою схемою побудови друкарського апарата. Вона складається з декількох циліндрів, розташованих навколо одного основного циліндра.</w:t>
      </w:r>
    </w:p>
    <w:p w14:paraId="3AE19007"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lastRenderedPageBreak/>
        <w:t>Принцип роботи ДА планетарної побудови такий:</w:t>
      </w:r>
    </w:p>
    <w:p w14:paraId="7A5F41D8" w14:textId="77777777" w:rsidR="00A23102" w:rsidRPr="00EC2119" w:rsidRDefault="00A23102" w:rsidP="00A23102">
      <w:pPr>
        <w:pStyle w:val="a3"/>
        <w:numPr>
          <w:ilvl w:val="0"/>
          <w:numId w:val="6"/>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Матеріал, що </w:t>
      </w:r>
      <w:proofErr w:type="spellStart"/>
      <w:r w:rsidRPr="00EC2119">
        <w:rPr>
          <w:rFonts w:ascii="Times New Roman" w:hAnsi="Times New Roman" w:cs="Times New Roman"/>
          <w:sz w:val="28"/>
          <w:szCs w:val="28"/>
        </w:rPr>
        <w:t>задруковується</w:t>
      </w:r>
      <w:proofErr w:type="spellEnd"/>
      <w:r w:rsidRPr="00EC2119">
        <w:rPr>
          <w:rFonts w:ascii="Times New Roman" w:hAnsi="Times New Roman" w:cs="Times New Roman"/>
          <w:sz w:val="28"/>
          <w:szCs w:val="28"/>
        </w:rPr>
        <w:t>, подається в друкарський апарат.</w:t>
      </w:r>
    </w:p>
    <w:p w14:paraId="336DEB7D" w14:textId="77777777" w:rsidR="00A23102" w:rsidRPr="00EC2119" w:rsidRDefault="00A23102" w:rsidP="00A23102">
      <w:pPr>
        <w:pStyle w:val="a3"/>
        <w:numPr>
          <w:ilvl w:val="0"/>
          <w:numId w:val="6"/>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Основний циліндр обертається і передає зображення на перший планетарний циліндр.</w:t>
      </w:r>
    </w:p>
    <w:p w14:paraId="1AEFE32B" w14:textId="77777777" w:rsidR="00A23102" w:rsidRPr="00EC2119" w:rsidRDefault="00A23102" w:rsidP="00A23102">
      <w:pPr>
        <w:pStyle w:val="a3"/>
        <w:numPr>
          <w:ilvl w:val="0"/>
          <w:numId w:val="6"/>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Перший планетарний циліндр, обертаючись, </w:t>
      </w:r>
      <w:proofErr w:type="spellStart"/>
      <w:r w:rsidRPr="00EC2119">
        <w:rPr>
          <w:rFonts w:ascii="Times New Roman" w:hAnsi="Times New Roman" w:cs="Times New Roman"/>
          <w:sz w:val="28"/>
          <w:szCs w:val="28"/>
        </w:rPr>
        <w:t>переносить</w:t>
      </w:r>
      <w:proofErr w:type="spellEnd"/>
      <w:r w:rsidRPr="00EC2119">
        <w:rPr>
          <w:rFonts w:ascii="Times New Roman" w:hAnsi="Times New Roman" w:cs="Times New Roman"/>
          <w:sz w:val="28"/>
          <w:szCs w:val="28"/>
        </w:rPr>
        <w:t xml:space="preserve"> зображення на другий планетарний циліндр.</w:t>
      </w:r>
    </w:p>
    <w:p w14:paraId="7FEAAA68" w14:textId="77777777" w:rsidR="00A23102" w:rsidRPr="00EC2119" w:rsidRDefault="00A23102" w:rsidP="00A23102">
      <w:pPr>
        <w:pStyle w:val="a3"/>
        <w:numPr>
          <w:ilvl w:val="0"/>
          <w:numId w:val="6"/>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Другий планетарний циліндр, обертаючись, </w:t>
      </w:r>
      <w:proofErr w:type="spellStart"/>
      <w:r w:rsidRPr="00EC2119">
        <w:rPr>
          <w:rFonts w:ascii="Times New Roman" w:hAnsi="Times New Roman" w:cs="Times New Roman"/>
          <w:sz w:val="28"/>
          <w:szCs w:val="28"/>
        </w:rPr>
        <w:t>переносить</w:t>
      </w:r>
      <w:proofErr w:type="spellEnd"/>
      <w:r w:rsidRPr="00EC2119">
        <w:rPr>
          <w:rFonts w:ascii="Times New Roman" w:hAnsi="Times New Roman" w:cs="Times New Roman"/>
          <w:sz w:val="28"/>
          <w:szCs w:val="28"/>
        </w:rPr>
        <w:t xml:space="preserve"> зображення на третій планетарний циліндр.</w:t>
      </w:r>
    </w:p>
    <w:p w14:paraId="6898440D" w14:textId="77777777" w:rsidR="00A23102" w:rsidRPr="00EC2119" w:rsidRDefault="00A23102" w:rsidP="00A23102">
      <w:pPr>
        <w:pStyle w:val="a3"/>
        <w:numPr>
          <w:ilvl w:val="0"/>
          <w:numId w:val="6"/>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 xml:space="preserve">Третій планетарний циліндр, обертаючись, наносить зображення на </w:t>
      </w:r>
      <w:proofErr w:type="spellStart"/>
      <w:r w:rsidRPr="00EC2119">
        <w:rPr>
          <w:rFonts w:ascii="Times New Roman" w:hAnsi="Times New Roman" w:cs="Times New Roman"/>
          <w:sz w:val="28"/>
          <w:szCs w:val="28"/>
        </w:rPr>
        <w:t>задруковуваний</w:t>
      </w:r>
      <w:proofErr w:type="spellEnd"/>
      <w:r w:rsidRPr="00EC2119">
        <w:rPr>
          <w:rFonts w:ascii="Times New Roman" w:hAnsi="Times New Roman" w:cs="Times New Roman"/>
          <w:sz w:val="28"/>
          <w:szCs w:val="28"/>
        </w:rPr>
        <w:t xml:space="preserve"> матеріал.</w:t>
      </w:r>
    </w:p>
    <w:p w14:paraId="347792B2" w14:textId="77777777" w:rsidR="00A23102" w:rsidRPr="00EC2119" w:rsidRDefault="00A23102" w:rsidP="00A23102">
      <w:p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Планетарна побудова має низку переваг:</w:t>
      </w:r>
    </w:p>
    <w:p w14:paraId="6A4386AF" w14:textId="77777777" w:rsidR="00A23102" w:rsidRPr="00EC2119" w:rsidRDefault="00A23102" w:rsidP="00A23102">
      <w:pPr>
        <w:pStyle w:val="a3"/>
        <w:numPr>
          <w:ilvl w:val="0"/>
          <w:numId w:val="7"/>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Висока якість друку.</w:t>
      </w:r>
    </w:p>
    <w:p w14:paraId="3B92E77A" w14:textId="77777777" w:rsidR="00A23102" w:rsidRPr="00EC2119" w:rsidRDefault="00A23102" w:rsidP="00A23102">
      <w:pPr>
        <w:pStyle w:val="a3"/>
        <w:numPr>
          <w:ilvl w:val="0"/>
          <w:numId w:val="7"/>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Можливість друку на різних матеріалах.</w:t>
      </w:r>
    </w:p>
    <w:p w14:paraId="0DC70F7C" w14:textId="77777777" w:rsidR="00A23102" w:rsidRPr="00EC2119" w:rsidRDefault="00A23102" w:rsidP="00A23102">
      <w:pPr>
        <w:pStyle w:val="a3"/>
        <w:numPr>
          <w:ilvl w:val="0"/>
          <w:numId w:val="7"/>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Можливість друку з високою швидкістю.</w:t>
      </w:r>
    </w:p>
    <w:p w14:paraId="28A9CB8F" w14:textId="5BB9C0B6"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Гума до гуми (рис </w:t>
      </w:r>
      <w:r w:rsidR="00745DFD">
        <w:rPr>
          <w:rFonts w:ascii="Times New Roman" w:hAnsi="Times New Roman" w:cs="Times New Roman"/>
          <w:sz w:val="28"/>
          <w:szCs w:val="28"/>
        </w:rPr>
        <w:t>3</w:t>
      </w:r>
      <w:r w:rsidRPr="00EC2119">
        <w:rPr>
          <w:rFonts w:ascii="Times New Roman" w:hAnsi="Times New Roman" w:cs="Times New Roman"/>
          <w:sz w:val="28"/>
          <w:szCs w:val="28"/>
        </w:rPr>
        <w:t>, г)</w:t>
      </w:r>
    </w:p>
    <w:p w14:paraId="14F2F9AE"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 xml:space="preserve">Схема побудови "гума до гуми" використовується в рулонних офсетних машинах. У цій схемі формний циліндр і друкарський циліндр вкриті гумою, яка безпосередньо контактує з матеріалом, що </w:t>
      </w:r>
      <w:proofErr w:type="spellStart"/>
      <w:r w:rsidRPr="00EC2119">
        <w:rPr>
          <w:rFonts w:ascii="Times New Roman" w:hAnsi="Times New Roman" w:cs="Times New Roman"/>
          <w:sz w:val="28"/>
          <w:szCs w:val="28"/>
        </w:rPr>
        <w:t>задруковується</w:t>
      </w:r>
      <w:proofErr w:type="spellEnd"/>
      <w:r w:rsidRPr="00EC2119">
        <w:rPr>
          <w:rFonts w:ascii="Times New Roman" w:hAnsi="Times New Roman" w:cs="Times New Roman"/>
          <w:sz w:val="28"/>
          <w:szCs w:val="28"/>
        </w:rPr>
        <w:t>.</w:t>
      </w:r>
    </w:p>
    <w:p w14:paraId="48613BB0"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Принцип роботи схеми "гума до гуми" такий:</w:t>
      </w:r>
    </w:p>
    <w:p w14:paraId="553BA09C" w14:textId="77777777" w:rsidR="00A23102" w:rsidRPr="00EC2119" w:rsidRDefault="00A23102" w:rsidP="00A23102">
      <w:pPr>
        <w:pStyle w:val="a3"/>
        <w:numPr>
          <w:ilvl w:val="0"/>
          <w:numId w:val="8"/>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Запечатуваний матеріал подається в друкарський апарат.</w:t>
      </w:r>
    </w:p>
    <w:p w14:paraId="6B8D5A0F" w14:textId="77777777" w:rsidR="00A23102" w:rsidRPr="00EC2119" w:rsidRDefault="00A23102" w:rsidP="00A23102">
      <w:pPr>
        <w:pStyle w:val="a3"/>
        <w:numPr>
          <w:ilvl w:val="0"/>
          <w:numId w:val="8"/>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Формний циліндр, обертаючись, передає зображення на друкарський циліндр.</w:t>
      </w:r>
    </w:p>
    <w:p w14:paraId="28C4E60A" w14:textId="77777777" w:rsidR="00A23102" w:rsidRPr="00EC2119" w:rsidRDefault="00A23102" w:rsidP="00A23102">
      <w:pPr>
        <w:pStyle w:val="a3"/>
        <w:numPr>
          <w:ilvl w:val="0"/>
          <w:numId w:val="8"/>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Друкарський циліндр, обертаючись, наносить зображення на запечатуваний матеріал.</w:t>
      </w:r>
    </w:p>
    <w:p w14:paraId="24B9D963" w14:textId="77777777" w:rsidR="00A23102" w:rsidRPr="00EC2119" w:rsidRDefault="00A23102" w:rsidP="00A23102">
      <w:p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Схема "гума до гуми" має низку переваг:</w:t>
      </w:r>
    </w:p>
    <w:p w14:paraId="08D576F2" w14:textId="77777777" w:rsidR="00A23102" w:rsidRPr="00EC2119" w:rsidRDefault="00A23102" w:rsidP="00A23102">
      <w:pPr>
        <w:pStyle w:val="a3"/>
        <w:numPr>
          <w:ilvl w:val="0"/>
          <w:numId w:val="9"/>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Висока якість друку.</w:t>
      </w:r>
    </w:p>
    <w:p w14:paraId="0040DC70" w14:textId="77777777" w:rsidR="00A23102" w:rsidRPr="00EC2119" w:rsidRDefault="00A23102" w:rsidP="00A23102">
      <w:pPr>
        <w:pStyle w:val="a3"/>
        <w:numPr>
          <w:ilvl w:val="0"/>
          <w:numId w:val="9"/>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Можливість друку на різних матеріалах.</w:t>
      </w:r>
    </w:p>
    <w:p w14:paraId="535562D8" w14:textId="77777777" w:rsidR="00A23102" w:rsidRPr="00EC2119" w:rsidRDefault="00A23102" w:rsidP="00A23102">
      <w:pPr>
        <w:pStyle w:val="a3"/>
        <w:numPr>
          <w:ilvl w:val="0"/>
          <w:numId w:val="9"/>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Можливість друку з високою швидкістю.</w:t>
      </w:r>
    </w:p>
    <w:p w14:paraId="0DBDCE1E"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lastRenderedPageBreak/>
        <w:t>Друкарський апарат є основним і визначальним вузлом у друкарській машині. Від його конструкції та якості роботи залежать багато параметрів друку, зокрема якість, швидкість, продуктивність і витрата матеріалів.</w:t>
      </w:r>
    </w:p>
    <w:p w14:paraId="45990800" w14:textId="77777777" w:rsidR="00A23102" w:rsidRPr="00EC2119"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Під час вибору друкарської машини необхідно враховувати такі чинники:</w:t>
      </w:r>
    </w:p>
    <w:p w14:paraId="1AD4BD32" w14:textId="77777777" w:rsidR="00A23102" w:rsidRPr="00EC2119" w:rsidRDefault="00A23102" w:rsidP="00A23102">
      <w:pPr>
        <w:pStyle w:val="a3"/>
        <w:numPr>
          <w:ilvl w:val="0"/>
          <w:numId w:val="10"/>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Тип друкарського апарату.</w:t>
      </w:r>
    </w:p>
    <w:p w14:paraId="6E6AEECB" w14:textId="77777777" w:rsidR="00A23102" w:rsidRPr="00EC2119" w:rsidRDefault="00A23102" w:rsidP="00A23102">
      <w:pPr>
        <w:pStyle w:val="a3"/>
        <w:numPr>
          <w:ilvl w:val="0"/>
          <w:numId w:val="10"/>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Кількість секцій.</w:t>
      </w:r>
    </w:p>
    <w:p w14:paraId="1757D477" w14:textId="77777777" w:rsidR="00A23102" w:rsidRPr="00EC2119" w:rsidRDefault="00A23102" w:rsidP="00A23102">
      <w:pPr>
        <w:pStyle w:val="a3"/>
        <w:numPr>
          <w:ilvl w:val="0"/>
          <w:numId w:val="10"/>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Тип приводу.</w:t>
      </w:r>
    </w:p>
    <w:p w14:paraId="1F7E904E" w14:textId="77777777" w:rsidR="00A23102" w:rsidRPr="00EC2119" w:rsidRDefault="00A23102" w:rsidP="00A23102">
      <w:pPr>
        <w:pStyle w:val="a3"/>
        <w:numPr>
          <w:ilvl w:val="0"/>
          <w:numId w:val="10"/>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Діаметр циліндрів.</w:t>
      </w:r>
    </w:p>
    <w:p w14:paraId="5572C738" w14:textId="77777777" w:rsidR="00A23102" w:rsidRPr="00EC2119" w:rsidRDefault="00A23102" w:rsidP="00A23102">
      <w:pPr>
        <w:pStyle w:val="a3"/>
        <w:numPr>
          <w:ilvl w:val="0"/>
          <w:numId w:val="10"/>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Швидкість друку.</w:t>
      </w:r>
    </w:p>
    <w:p w14:paraId="2F5182BE" w14:textId="77777777" w:rsidR="00A23102" w:rsidRPr="00EC2119" w:rsidRDefault="00A23102" w:rsidP="00A23102">
      <w:pPr>
        <w:pStyle w:val="a3"/>
        <w:numPr>
          <w:ilvl w:val="0"/>
          <w:numId w:val="10"/>
        </w:numPr>
        <w:spacing w:line="360" w:lineRule="auto"/>
        <w:jc w:val="both"/>
        <w:rPr>
          <w:rFonts w:ascii="Times New Roman" w:hAnsi="Times New Roman" w:cs="Times New Roman"/>
          <w:sz w:val="28"/>
          <w:szCs w:val="28"/>
        </w:rPr>
      </w:pPr>
      <w:r w:rsidRPr="00EC2119">
        <w:rPr>
          <w:rFonts w:ascii="Times New Roman" w:hAnsi="Times New Roman" w:cs="Times New Roman"/>
          <w:sz w:val="28"/>
          <w:szCs w:val="28"/>
        </w:rPr>
        <w:t>Якість друку.</w:t>
      </w:r>
    </w:p>
    <w:p w14:paraId="65116CDE" w14:textId="520C53B4" w:rsidR="00A23102" w:rsidRDefault="00A23102" w:rsidP="00EF6291">
      <w:pPr>
        <w:spacing w:line="360" w:lineRule="auto"/>
        <w:ind w:firstLine="708"/>
        <w:jc w:val="both"/>
        <w:rPr>
          <w:rFonts w:ascii="Times New Roman" w:hAnsi="Times New Roman" w:cs="Times New Roman"/>
          <w:sz w:val="28"/>
          <w:szCs w:val="28"/>
        </w:rPr>
      </w:pPr>
      <w:r w:rsidRPr="00EC2119">
        <w:rPr>
          <w:rFonts w:ascii="Times New Roman" w:hAnsi="Times New Roman" w:cs="Times New Roman"/>
          <w:sz w:val="28"/>
          <w:szCs w:val="28"/>
        </w:rPr>
        <w:t>Правильний вибір друкарського апарату дасть змогу забезпечити високу якість друку і високу продуктивність.</w:t>
      </w:r>
    </w:p>
    <w:p w14:paraId="3DF40A6A" w14:textId="56405F2C" w:rsidR="00E737EF" w:rsidRDefault="00E737EF" w:rsidP="00EF6291">
      <w:pPr>
        <w:spacing w:line="360" w:lineRule="auto"/>
        <w:ind w:firstLine="708"/>
        <w:jc w:val="both"/>
        <w:rPr>
          <w:rFonts w:ascii="Times New Roman" w:hAnsi="Times New Roman" w:cs="Times New Roman"/>
          <w:sz w:val="28"/>
          <w:szCs w:val="28"/>
        </w:rPr>
      </w:pPr>
    </w:p>
    <w:p w14:paraId="7E8FEC94" w14:textId="19004C50" w:rsidR="00E737EF" w:rsidRDefault="00E737EF" w:rsidP="00E737EF">
      <w:pPr>
        <w:pStyle w:val="1"/>
      </w:pPr>
      <w:bookmarkStart w:id="11" w:name="_Toc156178156"/>
      <w:r>
        <w:t>Висновки до розділу 1</w:t>
      </w:r>
      <w:bookmarkEnd w:id="11"/>
      <w:r>
        <w:t xml:space="preserve"> </w:t>
      </w:r>
    </w:p>
    <w:p w14:paraId="160C4939" w14:textId="5231EB7E" w:rsidR="00A23102" w:rsidRDefault="00A23102">
      <w:r>
        <w:br w:type="page"/>
      </w:r>
    </w:p>
    <w:p w14:paraId="6024107F" w14:textId="2765CC4C" w:rsidR="00A23102" w:rsidRDefault="00E737EF" w:rsidP="00DB5E44">
      <w:pPr>
        <w:pStyle w:val="1"/>
        <w:jc w:val="center"/>
      </w:pPr>
      <w:bookmarkStart w:id="12" w:name="_Toc156178157"/>
      <w:r>
        <w:lastRenderedPageBreak/>
        <w:t xml:space="preserve">РОЗДІЛ </w:t>
      </w:r>
      <w:r w:rsidR="00A23102">
        <w:t>2</w:t>
      </w:r>
      <w:r w:rsidR="002053A1">
        <w:t>. МЕХАНІЗМИ ДРУКАРСЬКИХ АПАРАТІВ</w:t>
      </w:r>
      <w:bookmarkEnd w:id="12"/>
    </w:p>
    <w:p w14:paraId="6C2D23CB" w14:textId="77777777" w:rsidR="002053A1" w:rsidRPr="002053A1" w:rsidRDefault="002053A1" w:rsidP="002053A1">
      <w:pPr>
        <w:pStyle w:val="a3"/>
        <w:keepNext/>
        <w:keepLines/>
        <w:numPr>
          <w:ilvl w:val="0"/>
          <w:numId w:val="26"/>
        </w:numPr>
        <w:spacing w:before="240" w:after="0" w:line="360" w:lineRule="auto"/>
        <w:contextualSpacing w:val="0"/>
        <w:outlineLvl w:val="1"/>
        <w:rPr>
          <w:rFonts w:ascii="Times New Roman" w:eastAsiaTheme="majorEastAsia" w:hAnsi="Times New Roman" w:cs="Times New Roman"/>
          <w:b/>
          <w:bCs/>
          <w:vanish/>
          <w:color w:val="000000" w:themeColor="text1"/>
          <w:sz w:val="28"/>
          <w:szCs w:val="28"/>
        </w:rPr>
      </w:pPr>
      <w:bookmarkStart w:id="13" w:name="_Toc156090981"/>
      <w:bookmarkStart w:id="14" w:name="_Toc156091036"/>
      <w:bookmarkStart w:id="15" w:name="_Toc156091102"/>
      <w:bookmarkStart w:id="16" w:name="_Toc156092286"/>
      <w:bookmarkStart w:id="17" w:name="_Toc156170012"/>
      <w:bookmarkStart w:id="18" w:name="_Toc156170070"/>
      <w:bookmarkStart w:id="19" w:name="_Toc156173860"/>
      <w:bookmarkStart w:id="20" w:name="_Toc156176895"/>
      <w:bookmarkStart w:id="21" w:name="_Toc156178158"/>
      <w:bookmarkStart w:id="22" w:name="_Toc155949169"/>
      <w:bookmarkEnd w:id="13"/>
      <w:bookmarkEnd w:id="14"/>
      <w:bookmarkEnd w:id="15"/>
      <w:bookmarkEnd w:id="16"/>
      <w:bookmarkEnd w:id="17"/>
      <w:bookmarkEnd w:id="18"/>
      <w:bookmarkEnd w:id="19"/>
      <w:bookmarkEnd w:id="20"/>
      <w:bookmarkEnd w:id="21"/>
    </w:p>
    <w:p w14:paraId="4F460967" w14:textId="4EBE0E08" w:rsidR="00A23102" w:rsidRDefault="00A23102" w:rsidP="002053A1">
      <w:pPr>
        <w:pStyle w:val="2"/>
      </w:pPr>
      <w:bookmarkStart w:id="23" w:name="_Toc156178159"/>
      <w:r>
        <w:t>Механізми привода циліндрів друкарського апарату</w:t>
      </w:r>
      <w:bookmarkEnd w:id="22"/>
      <w:bookmarkEnd w:id="23"/>
    </w:p>
    <w:p w14:paraId="4CE390E1" w14:textId="77777777" w:rsidR="00A23102" w:rsidRPr="00745DFD" w:rsidRDefault="00A23102" w:rsidP="00745DFD">
      <w:pPr>
        <w:spacing w:line="360" w:lineRule="auto"/>
        <w:ind w:firstLine="708"/>
        <w:rPr>
          <w:rFonts w:ascii="Times New Roman" w:hAnsi="Times New Roman" w:cs="Times New Roman"/>
          <w:sz w:val="28"/>
          <w:szCs w:val="28"/>
        </w:rPr>
      </w:pPr>
      <w:r w:rsidRPr="00745DFD">
        <w:rPr>
          <w:rFonts w:ascii="Times New Roman" w:hAnsi="Times New Roman" w:cs="Times New Roman"/>
          <w:sz w:val="28"/>
          <w:szCs w:val="28"/>
        </w:rPr>
        <w:t xml:space="preserve">Механізм обертання циліндрів використовує циліндричні </w:t>
      </w:r>
      <w:proofErr w:type="spellStart"/>
      <w:r w:rsidRPr="00745DFD">
        <w:rPr>
          <w:rFonts w:ascii="Times New Roman" w:hAnsi="Times New Roman" w:cs="Times New Roman"/>
          <w:sz w:val="28"/>
          <w:szCs w:val="28"/>
        </w:rPr>
        <w:t>косозубі</w:t>
      </w:r>
      <w:proofErr w:type="spellEnd"/>
      <w:r w:rsidRPr="00745DFD">
        <w:rPr>
          <w:rFonts w:ascii="Times New Roman" w:hAnsi="Times New Roman" w:cs="Times New Roman"/>
          <w:sz w:val="28"/>
          <w:szCs w:val="28"/>
        </w:rPr>
        <w:t xml:space="preserve"> колеса, виготовлені із спеціального </w:t>
      </w:r>
      <w:proofErr w:type="spellStart"/>
      <w:r w:rsidRPr="00745DFD">
        <w:rPr>
          <w:rFonts w:ascii="Times New Roman" w:hAnsi="Times New Roman" w:cs="Times New Roman"/>
          <w:sz w:val="28"/>
          <w:szCs w:val="28"/>
        </w:rPr>
        <w:t>чавуна</w:t>
      </w:r>
      <w:proofErr w:type="spellEnd"/>
      <w:r w:rsidRPr="00745DFD">
        <w:rPr>
          <w:rFonts w:ascii="Times New Roman" w:hAnsi="Times New Roman" w:cs="Times New Roman"/>
          <w:sz w:val="28"/>
          <w:szCs w:val="28"/>
        </w:rPr>
        <w:t xml:space="preserve"> або легованої сталі. Після термічної обробки вони кріпляться </w:t>
      </w:r>
      <w:proofErr w:type="spellStart"/>
      <w:r w:rsidRPr="00745DFD">
        <w:rPr>
          <w:rFonts w:ascii="Times New Roman" w:hAnsi="Times New Roman" w:cs="Times New Roman"/>
          <w:sz w:val="28"/>
          <w:szCs w:val="28"/>
        </w:rPr>
        <w:t>консольно</w:t>
      </w:r>
      <w:proofErr w:type="spellEnd"/>
      <w:r w:rsidRPr="00745DFD">
        <w:rPr>
          <w:rFonts w:ascii="Times New Roman" w:hAnsi="Times New Roman" w:cs="Times New Roman"/>
          <w:sz w:val="28"/>
          <w:szCs w:val="28"/>
        </w:rPr>
        <w:t xml:space="preserve"> на кінцях циліндрів або закріплюються болтами до їх торців.</w:t>
      </w:r>
    </w:p>
    <w:p w14:paraId="5139E71F" w14:textId="14B20025" w:rsidR="00A23102" w:rsidRPr="00745DFD" w:rsidRDefault="00A23102" w:rsidP="00745DFD">
      <w:pPr>
        <w:spacing w:line="360" w:lineRule="auto"/>
        <w:ind w:firstLine="708"/>
        <w:jc w:val="both"/>
        <w:rPr>
          <w:rFonts w:ascii="Times New Roman" w:hAnsi="Times New Roman" w:cs="Times New Roman"/>
          <w:sz w:val="28"/>
          <w:szCs w:val="28"/>
        </w:rPr>
      </w:pPr>
      <w:r w:rsidRPr="00745DFD">
        <w:rPr>
          <w:rFonts w:ascii="Times New Roman" w:hAnsi="Times New Roman" w:cs="Times New Roman"/>
          <w:sz w:val="28"/>
          <w:szCs w:val="28"/>
        </w:rPr>
        <w:t xml:space="preserve">Внаслідок незбалансованих інерційних сил, викликаних обертальними рухами елементів, ударів при взаємодії циліндрів із виїмками, а також технологічних навантажень через зміни тиску та сил тертя в області контакту, виникають крутильні коливання. Дослідження показують, що при взаємодії зубчастих коліс спостерігається періодичне розмикання зубців. На </w:t>
      </w:r>
      <w:r w:rsidR="009B7B2D">
        <w:rPr>
          <w:rFonts w:ascii="Times New Roman" w:hAnsi="Times New Roman" w:cs="Times New Roman"/>
          <w:sz w:val="28"/>
          <w:szCs w:val="28"/>
        </w:rPr>
        <w:t xml:space="preserve">рисунку 4 </w:t>
      </w:r>
      <w:r w:rsidRPr="00745DFD">
        <w:rPr>
          <w:rFonts w:ascii="Times New Roman" w:hAnsi="Times New Roman" w:cs="Times New Roman"/>
          <w:sz w:val="28"/>
          <w:szCs w:val="28"/>
        </w:rPr>
        <w:t>довжина штрихів відображає тривалість періодів щільного зачеплення зубців у приводі друкарського апарату листової офсетної машини плоского друку за один оборот циліндрів при проходженні через зону контакту в їх холостій і робочій частинах кола, а просвіти між штрихами вказують на порушення.</w:t>
      </w:r>
    </w:p>
    <w:p w14:paraId="356472DE" w14:textId="77777777" w:rsidR="00A23102" w:rsidRPr="00745DFD" w:rsidRDefault="00A23102" w:rsidP="00745DFD">
      <w:pPr>
        <w:spacing w:line="360" w:lineRule="auto"/>
        <w:ind w:firstLine="708"/>
        <w:jc w:val="both"/>
        <w:rPr>
          <w:rFonts w:ascii="Times New Roman" w:hAnsi="Times New Roman" w:cs="Times New Roman"/>
          <w:sz w:val="28"/>
          <w:szCs w:val="28"/>
        </w:rPr>
      </w:pPr>
      <w:r w:rsidRPr="00745DFD">
        <w:rPr>
          <w:rFonts w:ascii="Times New Roman" w:hAnsi="Times New Roman" w:cs="Times New Roman"/>
          <w:sz w:val="28"/>
          <w:szCs w:val="28"/>
        </w:rPr>
        <w:t>У випадку друку з плоских форм у офсетних машинах, де потрібен невеликий тиск, фрикційний зв'язок циліндрів у зоні контакту менший, ніж при друку з порізаних форм (високого та глибокого друку). Це може призводити до особливо високої амплітуди крутних коливань. Такі коливання стають причиною шуму, збільшують споживану енергію приводу, знижують його надійність та суттєво погіршують якість друку, спричиняючи появу смуг, дроблення відбитків, їх змащування та розбіжність.</w:t>
      </w:r>
    </w:p>
    <w:p w14:paraId="699789FC" w14:textId="77777777" w:rsidR="00A23102" w:rsidRPr="00745DFD" w:rsidRDefault="00A23102" w:rsidP="00745DFD">
      <w:pPr>
        <w:spacing w:line="360" w:lineRule="auto"/>
        <w:ind w:firstLine="708"/>
        <w:jc w:val="both"/>
        <w:rPr>
          <w:rFonts w:ascii="Times New Roman" w:hAnsi="Times New Roman" w:cs="Times New Roman"/>
          <w:sz w:val="28"/>
          <w:szCs w:val="28"/>
        </w:rPr>
      </w:pPr>
      <w:r w:rsidRPr="00745DFD">
        <w:rPr>
          <w:rFonts w:ascii="Times New Roman" w:hAnsi="Times New Roman" w:cs="Times New Roman"/>
          <w:sz w:val="28"/>
          <w:szCs w:val="28"/>
        </w:rPr>
        <w:t>Основним стимулом для коливань є зміна міжцентрової відстані циліндрів під час регулювання тиску друку, що призводить до утворення змінного бічного зазору у зубчастих з'єднаннях розміром 0,5-0,6 мм.</w:t>
      </w:r>
    </w:p>
    <w:p w14:paraId="7595727E" w14:textId="01E2AAF9" w:rsidR="00A23102" w:rsidRPr="004C3EE4" w:rsidRDefault="00A23102" w:rsidP="00EF6291">
      <w:pPr>
        <w:spacing w:line="360" w:lineRule="auto"/>
        <w:ind w:firstLine="708"/>
        <w:jc w:val="both"/>
        <w:rPr>
          <w:rFonts w:ascii="Times New Roman" w:hAnsi="Times New Roman" w:cs="Times New Roman"/>
          <w:sz w:val="28"/>
          <w:szCs w:val="28"/>
        </w:rPr>
      </w:pPr>
      <w:r w:rsidRPr="00745DFD">
        <w:rPr>
          <w:rFonts w:ascii="Times New Roman" w:hAnsi="Times New Roman" w:cs="Times New Roman"/>
          <w:sz w:val="28"/>
          <w:szCs w:val="28"/>
        </w:rPr>
        <w:t xml:space="preserve">Для часткової корекції бокового зазору в межах допуску </w:t>
      </w:r>
      <m:oMath>
        <m:r>
          <m:rPr>
            <m:sty m:val="p"/>
          </m:rPr>
          <w:rPr>
            <w:rFonts w:ascii="Cambria Math" w:hAnsi="Cambria Math" w:cs="Times New Roman"/>
            <w:sz w:val="28"/>
            <w:szCs w:val="28"/>
          </w:rPr>
          <m:t>Δ</m:t>
        </m:r>
      </m:oMath>
      <w:r w:rsidRPr="00745DFD">
        <w:rPr>
          <w:rFonts w:ascii="Times New Roman" w:eastAsiaTheme="minorEastAsia" w:hAnsi="Times New Roman" w:cs="Times New Roman"/>
          <w:sz w:val="28"/>
          <w:szCs w:val="28"/>
        </w:rPr>
        <w:t xml:space="preserve"> </w:t>
      </w:r>
      <w:r w:rsidRPr="009B7B2D">
        <w:rPr>
          <w:rFonts w:ascii="Times New Roman" w:hAnsi="Times New Roman" w:cs="Times New Roman"/>
          <w:color w:val="000000" w:themeColor="text1"/>
          <w:sz w:val="28"/>
          <w:szCs w:val="28"/>
        </w:rPr>
        <w:t xml:space="preserve">(рис. </w:t>
      </w:r>
      <w:r w:rsidR="009B7B2D" w:rsidRPr="009B7B2D">
        <w:rPr>
          <w:rFonts w:ascii="Times New Roman" w:hAnsi="Times New Roman" w:cs="Times New Roman"/>
          <w:color w:val="000000" w:themeColor="text1"/>
          <w:sz w:val="28"/>
          <w:szCs w:val="28"/>
        </w:rPr>
        <w:t>4</w:t>
      </w:r>
      <w:r w:rsidRPr="009B7B2D">
        <w:rPr>
          <w:rFonts w:ascii="Times New Roman" w:hAnsi="Times New Roman" w:cs="Times New Roman"/>
          <w:color w:val="000000" w:themeColor="text1"/>
          <w:sz w:val="28"/>
          <w:szCs w:val="28"/>
        </w:rPr>
        <w:t xml:space="preserve">, б), </w:t>
      </w:r>
      <w:r w:rsidRPr="00745DFD">
        <w:rPr>
          <w:rFonts w:ascii="Times New Roman" w:hAnsi="Times New Roman" w:cs="Times New Roman"/>
          <w:sz w:val="28"/>
          <w:szCs w:val="28"/>
        </w:rPr>
        <w:t xml:space="preserve">використовують зубчасті колеса із виправленими зубцями або з кутом </w:t>
      </w:r>
      <w:proofErr w:type="spellStart"/>
      <w:r w:rsidRPr="00745DFD">
        <w:rPr>
          <w:rFonts w:ascii="Times New Roman" w:hAnsi="Times New Roman" w:cs="Times New Roman"/>
          <w:sz w:val="28"/>
          <w:szCs w:val="28"/>
        </w:rPr>
        <w:t>заціплення</w:t>
      </w:r>
      <w:proofErr w:type="spellEnd"/>
      <w:r w:rsidRPr="00745DFD">
        <w:rPr>
          <w:rFonts w:ascii="Times New Roman" w:hAnsi="Times New Roman" w:cs="Times New Roman"/>
          <w:sz w:val="28"/>
          <w:szCs w:val="28"/>
        </w:rPr>
        <w:t xml:space="preserve">, зменшеним до 10,5-15° замість 20°. За тією ж самою метою використовують компенсаційні вінці та подвійні шестерні, які дозволяють </w:t>
      </w:r>
      <w:r w:rsidRPr="00745DFD">
        <w:rPr>
          <w:rFonts w:ascii="Times New Roman" w:hAnsi="Times New Roman" w:cs="Times New Roman"/>
          <w:sz w:val="28"/>
          <w:szCs w:val="28"/>
        </w:rPr>
        <w:lastRenderedPageBreak/>
        <w:t>обирати зазори між зубцями компенсаційної</w:t>
      </w:r>
      <w:r w:rsidRPr="004C3EE4">
        <w:rPr>
          <w:rFonts w:ascii="Times New Roman" w:hAnsi="Times New Roman" w:cs="Times New Roman"/>
          <w:sz w:val="28"/>
          <w:szCs w:val="28"/>
        </w:rPr>
        <w:t xml:space="preserve"> шестерні К (рис. </w:t>
      </w:r>
      <w:r w:rsidR="009B7B2D">
        <w:rPr>
          <w:rFonts w:ascii="Times New Roman" w:hAnsi="Times New Roman" w:cs="Times New Roman"/>
          <w:sz w:val="28"/>
          <w:szCs w:val="28"/>
        </w:rPr>
        <w:t xml:space="preserve">4, </w:t>
      </w:r>
      <w:r w:rsidRPr="004C3EE4">
        <w:rPr>
          <w:rFonts w:ascii="Times New Roman" w:hAnsi="Times New Roman" w:cs="Times New Roman"/>
          <w:sz w:val="28"/>
          <w:szCs w:val="28"/>
        </w:rPr>
        <w:t xml:space="preserve">в, г) регулюються шляхом її окружного зміщення відносно основної. Ці шестерні можуть бути жорстко з'єднані (рис. в) або еластично - за допомогою пружин (рис. </w:t>
      </w:r>
      <w:r w:rsidR="009B7B2D">
        <w:rPr>
          <w:rFonts w:ascii="Times New Roman" w:hAnsi="Times New Roman" w:cs="Times New Roman"/>
          <w:sz w:val="28"/>
          <w:szCs w:val="28"/>
        </w:rPr>
        <w:t xml:space="preserve">4, </w:t>
      </w:r>
      <w:r w:rsidRPr="004C3EE4">
        <w:rPr>
          <w:rFonts w:ascii="Times New Roman" w:hAnsi="Times New Roman" w:cs="Times New Roman"/>
          <w:sz w:val="28"/>
          <w:szCs w:val="28"/>
        </w:rPr>
        <w:t>г). При цьому жорстке з'єднання призводить до зносу зубців, ускладнює процес налаштування і, при неточній регулюванні, може спричинити появу полос під час друку. З іншого боку, еластичне з'єднання забезпечує надійне вирівнювання зазорів лише при передачі силового потоку в одному напрямку, наприклад, на рис.</w:t>
      </w:r>
      <w:r w:rsidR="009B7B2D">
        <w:rPr>
          <w:rFonts w:ascii="Times New Roman" w:hAnsi="Times New Roman" w:cs="Times New Roman"/>
          <w:sz w:val="28"/>
          <w:szCs w:val="28"/>
        </w:rPr>
        <w:t xml:space="preserve"> 4,</w:t>
      </w:r>
      <w:r w:rsidRPr="004C3EE4">
        <w:rPr>
          <w:rFonts w:ascii="Times New Roman" w:hAnsi="Times New Roman" w:cs="Times New Roman"/>
          <w:sz w:val="28"/>
          <w:szCs w:val="28"/>
        </w:rPr>
        <w:t xml:space="preserve"> г - у напрямку стрілки А. При зміні напрямку передачі, шестерня К відхиляється від основної шестерні, що порушує точність передачі.</w:t>
      </w:r>
    </w:p>
    <w:p w14:paraId="015645D6" w14:textId="501EB023" w:rsidR="00A23102" w:rsidRPr="004C3EE4" w:rsidRDefault="00A23102" w:rsidP="00EF6291">
      <w:pPr>
        <w:spacing w:line="360" w:lineRule="auto"/>
        <w:ind w:firstLine="708"/>
        <w:jc w:val="both"/>
        <w:rPr>
          <w:rFonts w:ascii="Times New Roman" w:hAnsi="Times New Roman" w:cs="Times New Roman"/>
          <w:sz w:val="28"/>
          <w:szCs w:val="28"/>
        </w:rPr>
      </w:pPr>
      <w:r w:rsidRPr="00916185">
        <w:rPr>
          <w:rFonts w:ascii="Times New Roman" w:hAnsi="Times New Roman" w:cs="Times New Roman"/>
          <w:sz w:val="28"/>
          <w:szCs w:val="28"/>
        </w:rPr>
        <w:t>Компанія "</w:t>
      </w:r>
      <w:proofErr w:type="spellStart"/>
      <w:r w:rsidRPr="00916185">
        <w:rPr>
          <w:rFonts w:ascii="Times New Roman" w:hAnsi="Times New Roman" w:cs="Times New Roman"/>
          <w:sz w:val="28"/>
          <w:szCs w:val="28"/>
        </w:rPr>
        <w:t>Маріноні</w:t>
      </w:r>
      <w:proofErr w:type="spellEnd"/>
      <w:r w:rsidRPr="00916185">
        <w:rPr>
          <w:rFonts w:ascii="Times New Roman" w:hAnsi="Times New Roman" w:cs="Times New Roman"/>
          <w:sz w:val="28"/>
          <w:szCs w:val="28"/>
        </w:rPr>
        <w:t xml:space="preserve">" запропонувала з'єднувати обидві шестерні за допомогою тертя при рівних діаметрах їх </w:t>
      </w:r>
      <w:proofErr w:type="spellStart"/>
      <w:r w:rsidRPr="00916185">
        <w:rPr>
          <w:rFonts w:ascii="Times New Roman" w:hAnsi="Times New Roman" w:cs="Times New Roman"/>
          <w:sz w:val="28"/>
          <w:szCs w:val="28"/>
        </w:rPr>
        <w:t>дільникових</w:t>
      </w:r>
      <w:proofErr w:type="spellEnd"/>
      <w:r w:rsidRPr="00916185">
        <w:rPr>
          <w:rFonts w:ascii="Times New Roman" w:hAnsi="Times New Roman" w:cs="Times New Roman"/>
          <w:sz w:val="28"/>
          <w:szCs w:val="28"/>
        </w:rPr>
        <w:t xml:space="preserve"> окружностей, шляхом нарізки на компенсаційній шестерні К (рис. </w:t>
      </w:r>
      <w:r w:rsidR="009B7B2D">
        <w:rPr>
          <w:rFonts w:ascii="Times New Roman" w:hAnsi="Times New Roman" w:cs="Times New Roman"/>
          <w:sz w:val="28"/>
          <w:szCs w:val="28"/>
        </w:rPr>
        <w:t xml:space="preserve">4, </w:t>
      </w:r>
      <w:r w:rsidRPr="00916185">
        <w:rPr>
          <w:rFonts w:ascii="Times New Roman" w:hAnsi="Times New Roman" w:cs="Times New Roman"/>
          <w:sz w:val="28"/>
          <w:szCs w:val="28"/>
        </w:rPr>
        <w:t xml:space="preserve">б) на один зубець більше. За другим варіантом, на осях 1-П (рис. </w:t>
      </w:r>
      <w:r w:rsidR="009B7B2D">
        <w:rPr>
          <w:rFonts w:ascii="Times New Roman" w:hAnsi="Times New Roman" w:cs="Times New Roman"/>
          <w:sz w:val="28"/>
          <w:szCs w:val="28"/>
        </w:rPr>
        <w:t xml:space="preserve">4, </w:t>
      </w:r>
      <w:r w:rsidRPr="00916185">
        <w:rPr>
          <w:rFonts w:ascii="Times New Roman" w:hAnsi="Times New Roman" w:cs="Times New Roman"/>
          <w:sz w:val="28"/>
          <w:szCs w:val="28"/>
        </w:rPr>
        <w:t xml:space="preserve">е) циліндрів встановлюють дві пари </w:t>
      </w:r>
      <w:proofErr w:type="spellStart"/>
      <w:r w:rsidRPr="00916185">
        <w:rPr>
          <w:rFonts w:ascii="Times New Roman" w:hAnsi="Times New Roman" w:cs="Times New Roman"/>
          <w:sz w:val="28"/>
          <w:szCs w:val="28"/>
        </w:rPr>
        <w:t>вісьмивалових</w:t>
      </w:r>
      <w:proofErr w:type="spellEnd"/>
      <w:r w:rsidRPr="00916185">
        <w:rPr>
          <w:rFonts w:ascii="Times New Roman" w:hAnsi="Times New Roman" w:cs="Times New Roman"/>
          <w:sz w:val="28"/>
          <w:szCs w:val="28"/>
        </w:rPr>
        <w:t xml:space="preserve"> шестерень з нерівними діаметрами </w:t>
      </w:r>
      <w:proofErr w:type="spellStart"/>
      <w:r w:rsidRPr="00916185">
        <w:rPr>
          <w:rFonts w:ascii="Times New Roman" w:hAnsi="Times New Roman" w:cs="Times New Roman"/>
          <w:sz w:val="28"/>
          <w:szCs w:val="28"/>
        </w:rPr>
        <w:t>дільникових</w:t>
      </w:r>
      <w:proofErr w:type="spellEnd"/>
      <w:r w:rsidRPr="00916185">
        <w:rPr>
          <w:rFonts w:ascii="Times New Roman" w:hAnsi="Times New Roman" w:cs="Times New Roman"/>
          <w:sz w:val="28"/>
          <w:szCs w:val="28"/>
        </w:rPr>
        <w:t xml:space="preserve"> окружностей, з яких шестерня К встановлена на </w:t>
      </w:r>
      <w:proofErr w:type="spellStart"/>
      <w:r w:rsidRPr="00916185">
        <w:rPr>
          <w:rFonts w:ascii="Times New Roman" w:hAnsi="Times New Roman" w:cs="Times New Roman"/>
          <w:sz w:val="28"/>
          <w:szCs w:val="28"/>
        </w:rPr>
        <w:t>вісі</w:t>
      </w:r>
      <w:proofErr w:type="spellEnd"/>
      <w:r w:rsidRPr="00916185">
        <w:rPr>
          <w:rFonts w:ascii="Times New Roman" w:hAnsi="Times New Roman" w:cs="Times New Roman"/>
          <w:sz w:val="28"/>
          <w:szCs w:val="28"/>
        </w:rPr>
        <w:t xml:space="preserve"> II вільно і має з нею </w:t>
      </w:r>
      <w:proofErr w:type="spellStart"/>
      <w:r w:rsidRPr="00916185">
        <w:rPr>
          <w:rFonts w:ascii="Times New Roman" w:hAnsi="Times New Roman" w:cs="Times New Roman"/>
          <w:sz w:val="28"/>
          <w:szCs w:val="28"/>
        </w:rPr>
        <w:t>тертяне</w:t>
      </w:r>
      <w:proofErr w:type="spellEnd"/>
      <w:r w:rsidRPr="00916185">
        <w:rPr>
          <w:rFonts w:ascii="Times New Roman" w:hAnsi="Times New Roman" w:cs="Times New Roman"/>
          <w:sz w:val="28"/>
          <w:szCs w:val="28"/>
        </w:rPr>
        <w:t xml:space="preserve"> з'єднання. У обох випадках зазори в привідних шестернях регулюються в одному напрямку під впливом моменту тертя, що виникає через нерівномірність кутових швидкостей </w:t>
      </w:r>
      <w:proofErr w:type="spellStart"/>
      <w:r w:rsidRPr="00916185">
        <w:rPr>
          <w:rFonts w:ascii="Times New Roman" w:hAnsi="Times New Roman" w:cs="Times New Roman"/>
          <w:sz w:val="28"/>
          <w:szCs w:val="28"/>
        </w:rPr>
        <w:t>восьмивалових</w:t>
      </w:r>
      <w:proofErr w:type="spellEnd"/>
      <w:r w:rsidRPr="00916185">
        <w:rPr>
          <w:rFonts w:ascii="Times New Roman" w:hAnsi="Times New Roman" w:cs="Times New Roman"/>
          <w:sz w:val="28"/>
          <w:szCs w:val="28"/>
        </w:rPr>
        <w:t xml:space="preserve"> шестерень і ковзання робочих поверхонь </w:t>
      </w:r>
      <w:proofErr w:type="spellStart"/>
      <w:r w:rsidRPr="00916185">
        <w:rPr>
          <w:rFonts w:ascii="Times New Roman" w:hAnsi="Times New Roman" w:cs="Times New Roman"/>
          <w:sz w:val="28"/>
          <w:szCs w:val="28"/>
        </w:rPr>
        <w:t>тертяних</w:t>
      </w:r>
      <w:proofErr w:type="spellEnd"/>
      <w:r w:rsidRPr="00916185">
        <w:rPr>
          <w:rFonts w:ascii="Times New Roman" w:hAnsi="Times New Roman" w:cs="Times New Roman"/>
          <w:sz w:val="28"/>
          <w:szCs w:val="28"/>
        </w:rPr>
        <w:t xml:space="preserve"> пар.</w:t>
      </w:r>
    </w:p>
    <w:p w14:paraId="65C1D22B" w14:textId="017B3502" w:rsidR="00A23102" w:rsidRPr="00916185" w:rsidRDefault="00A23102" w:rsidP="00EF6291">
      <w:pPr>
        <w:spacing w:line="360" w:lineRule="auto"/>
        <w:ind w:firstLine="708"/>
        <w:jc w:val="both"/>
        <w:rPr>
          <w:rFonts w:ascii="Times New Roman" w:hAnsi="Times New Roman" w:cs="Times New Roman"/>
          <w:sz w:val="28"/>
          <w:szCs w:val="28"/>
        </w:rPr>
      </w:pPr>
      <w:r w:rsidRPr="00916185">
        <w:rPr>
          <w:rFonts w:ascii="Times New Roman" w:hAnsi="Times New Roman" w:cs="Times New Roman"/>
          <w:sz w:val="28"/>
          <w:szCs w:val="28"/>
        </w:rPr>
        <w:t>У трисекційних блоках офсетних машин компенсаційні шестерні К можуть бути розташовані згідно схеми ж або з. У чотирисекційних апаратах (</w:t>
      </w:r>
      <w:proofErr w:type="spellStart"/>
      <w:r w:rsidRPr="00916185">
        <w:rPr>
          <w:rFonts w:ascii="Times New Roman" w:hAnsi="Times New Roman" w:cs="Times New Roman"/>
          <w:sz w:val="28"/>
          <w:szCs w:val="28"/>
        </w:rPr>
        <w:t>сх</w:t>
      </w:r>
      <w:proofErr w:type="spellEnd"/>
      <w:r w:rsidRPr="00916185">
        <w:rPr>
          <w:rFonts w:ascii="Times New Roman" w:hAnsi="Times New Roman" w:cs="Times New Roman"/>
          <w:sz w:val="28"/>
          <w:szCs w:val="28"/>
        </w:rPr>
        <w:t xml:space="preserve">. </w:t>
      </w:r>
      <w:r w:rsidR="009B7B2D">
        <w:rPr>
          <w:rFonts w:ascii="Times New Roman" w:hAnsi="Times New Roman" w:cs="Times New Roman"/>
          <w:sz w:val="28"/>
          <w:szCs w:val="28"/>
        </w:rPr>
        <w:t xml:space="preserve">4, </w:t>
      </w:r>
      <w:r w:rsidRPr="00916185">
        <w:rPr>
          <w:rFonts w:ascii="Times New Roman" w:hAnsi="Times New Roman" w:cs="Times New Roman"/>
          <w:sz w:val="28"/>
          <w:szCs w:val="28"/>
        </w:rPr>
        <w:t>і) кожна пара циліндрів Ф—О приводиться в рух від загального вал</w:t>
      </w:r>
      <w:r w:rsidR="009B7B2D">
        <w:rPr>
          <w:rFonts w:ascii="Times New Roman" w:hAnsi="Times New Roman" w:cs="Times New Roman"/>
          <w:sz w:val="28"/>
          <w:szCs w:val="28"/>
        </w:rPr>
        <w:t>у</w:t>
      </w:r>
      <w:r w:rsidRPr="00916185">
        <w:rPr>
          <w:rFonts w:ascii="Times New Roman" w:hAnsi="Times New Roman" w:cs="Times New Roman"/>
          <w:sz w:val="28"/>
          <w:szCs w:val="28"/>
        </w:rPr>
        <w:t xml:space="preserve"> 1, при цьому офсетні циліндри О !, О2 Для вирівнювання зазорів в одному напрямку з'єднують зубчастими колесами 2,3, при цьому одне з них встановлюється вільно і гальмується </w:t>
      </w:r>
      <w:proofErr w:type="spellStart"/>
      <w:r w:rsidRPr="00916185">
        <w:rPr>
          <w:rFonts w:ascii="Times New Roman" w:hAnsi="Times New Roman" w:cs="Times New Roman"/>
          <w:sz w:val="28"/>
          <w:szCs w:val="28"/>
        </w:rPr>
        <w:t>тертяною</w:t>
      </w:r>
      <w:proofErr w:type="spellEnd"/>
      <w:r w:rsidRPr="00916185">
        <w:rPr>
          <w:rFonts w:ascii="Times New Roman" w:hAnsi="Times New Roman" w:cs="Times New Roman"/>
          <w:sz w:val="28"/>
          <w:szCs w:val="28"/>
        </w:rPr>
        <w:t xml:space="preserve"> муфтою 4. Також, для того щоб регулювати зазори в одному напрямку, офсетні циліндри можна навантажувати тормозними моментами. Ці моменти створюються, наприклад, </w:t>
      </w:r>
      <w:proofErr w:type="spellStart"/>
      <w:r w:rsidRPr="00916185">
        <w:rPr>
          <w:rFonts w:ascii="Times New Roman" w:hAnsi="Times New Roman" w:cs="Times New Roman"/>
          <w:sz w:val="28"/>
          <w:szCs w:val="28"/>
        </w:rPr>
        <w:t>шестереневими</w:t>
      </w:r>
      <w:proofErr w:type="spellEnd"/>
      <w:r w:rsidRPr="00916185">
        <w:rPr>
          <w:rFonts w:ascii="Times New Roman" w:hAnsi="Times New Roman" w:cs="Times New Roman"/>
          <w:sz w:val="28"/>
          <w:szCs w:val="28"/>
        </w:rPr>
        <w:t xml:space="preserve"> насосами 5 (</w:t>
      </w:r>
      <w:proofErr w:type="spellStart"/>
      <w:r w:rsidRPr="00916185">
        <w:rPr>
          <w:rFonts w:ascii="Times New Roman" w:hAnsi="Times New Roman" w:cs="Times New Roman"/>
          <w:sz w:val="28"/>
          <w:szCs w:val="28"/>
        </w:rPr>
        <w:t>сх</w:t>
      </w:r>
      <w:proofErr w:type="spellEnd"/>
      <w:r w:rsidRPr="00916185">
        <w:rPr>
          <w:rFonts w:ascii="Times New Roman" w:hAnsi="Times New Roman" w:cs="Times New Roman"/>
          <w:sz w:val="28"/>
          <w:szCs w:val="28"/>
        </w:rPr>
        <w:t xml:space="preserve">. </w:t>
      </w:r>
      <w:r w:rsidR="009B7B2D">
        <w:rPr>
          <w:rFonts w:ascii="Times New Roman" w:hAnsi="Times New Roman" w:cs="Times New Roman"/>
          <w:sz w:val="28"/>
          <w:szCs w:val="28"/>
        </w:rPr>
        <w:t xml:space="preserve">4, </w:t>
      </w:r>
      <w:r w:rsidRPr="00916185">
        <w:rPr>
          <w:rFonts w:ascii="Times New Roman" w:hAnsi="Times New Roman" w:cs="Times New Roman"/>
          <w:sz w:val="28"/>
          <w:szCs w:val="28"/>
        </w:rPr>
        <w:t>к), які подають масло в циркуляційну систему змащення 6 із регульованим за допомогою дроселів 7 гідравлічним опором.</w:t>
      </w:r>
    </w:p>
    <w:p w14:paraId="57A8BB00" w14:textId="361263EE" w:rsidR="00A23102"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lastRenderedPageBreak/>
        <w:t>У деяких листових машинах секційного типу, з метою забезпечення щільного зіткнення профілів зубців та запобігання їх надмірній деформації та швидкому зносу, ланцюг приводу друкарських циліндрів П</w:t>
      </w:r>
      <w:r w:rsidRPr="004C3EE4">
        <w:rPr>
          <w:rFonts w:ascii="Times New Roman" w:hAnsi="Times New Roman" w:cs="Times New Roman"/>
          <w:sz w:val="28"/>
          <w:szCs w:val="28"/>
          <w:vertAlign w:val="subscript"/>
        </w:rPr>
        <w:t xml:space="preserve">1 </w:t>
      </w:r>
      <w:r w:rsidRPr="004C3EE4">
        <w:rPr>
          <w:rFonts w:ascii="Times New Roman" w:hAnsi="Times New Roman" w:cs="Times New Roman"/>
          <w:sz w:val="28"/>
          <w:szCs w:val="28"/>
        </w:rPr>
        <w:t>– П</w:t>
      </w:r>
      <w:r w:rsidRPr="004C3EE4">
        <w:rPr>
          <w:rFonts w:ascii="Times New Roman" w:hAnsi="Times New Roman" w:cs="Times New Roman"/>
          <w:sz w:val="28"/>
          <w:szCs w:val="28"/>
          <w:vertAlign w:val="subscript"/>
        </w:rPr>
        <w:t>4</w:t>
      </w:r>
      <w:r w:rsidRPr="004C3EE4">
        <w:rPr>
          <w:rFonts w:ascii="Times New Roman" w:hAnsi="Times New Roman" w:cs="Times New Roman"/>
          <w:sz w:val="28"/>
          <w:szCs w:val="28"/>
          <w:vertAlign w:val="subscript"/>
        </w:rPr>
        <w:softHyphen/>
      </w:r>
      <w:r w:rsidRPr="004C3EE4">
        <w:rPr>
          <w:rFonts w:ascii="Times New Roman" w:hAnsi="Times New Roman" w:cs="Times New Roman"/>
          <w:sz w:val="28"/>
          <w:szCs w:val="28"/>
        </w:rPr>
        <w:t xml:space="preserve"> (</w:t>
      </w:r>
      <w:r w:rsidRPr="009B7B2D">
        <w:rPr>
          <w:rFonts w:ascii="Times New Roman" w:hAnsi="Times New Roman" w:cs="Times New Roman"/>
          <w:sz w:val="28"/>
          <w:szCs w:val="28"/>
        </w:rPr>
        <w:t>схема</w:t>
      </w:r>
      <w:r w:rsidR="009B7B2D" w:rsidRPr="009B7B2D">
        <w:rPr>
          <w:rFonts w:ascii="Times New Roman" w:hAnsi="Times New Roman" w:cs="Times New Roman"/>
          <w:sz w:val="28"/>
          <w:szCs w:val="28"/>
        </w:rPr>
        <w:t xml:space="preserve"> 4,</w:t>
      </w:r>
      <w:r w:rsidRPr="009B7B2D">
        <w:rPr>
          <w:rFonts w:ascii="Times New Roman" w:hAnsi="Times New Roman" w:cs="Times New Roman"/>
          <w:sz w:val="28"/>
          <w:szCs w:val="28"/>
        </w:rPr>
        <w:t xml:space="preserve"> л</w:t>
      </w:r>
      <w:r w:rsidRPr="004C3EE4">
        <w:rPr>
          <w:rFonts w:ascii="Times New Roman" w:hAnsi="Times New Roman" w:cs="Times New Roman"/>
          <w:sz w:val="28"/>
          <w:szCs w:val="28"/>
        </w:rPr>
        <w:t xml:space="preserve">) організується з використанням шестерень 1 </w:t>
      </w:r>
      <w:proofErr w:type="spellStart"/>
      <w:r w:rsidRPr="004C3EE4">
        <w:rPr>
          <w:rFonts w:ascii="Times New Roman" w:hAnsi="Times New Roman" w:cs="Times New Roman"/>
          <w:sz w:val="28"/>
          <w:szCs w:val="28"/>
        </w:rPr>
        <w:t>листопередаючих</w:t>
      </w:r>
      <w:proofErr w:type="spellEnd"/>
      <w:r w:rsidRPr="004C3EE4">
        <w:rPr>
          <w:rFonts w:ascii="Times New Roman" w:hAnsi="Times New Roman" w:cs="Times New Roman"/>
          <w:sz w:val="28"/>
          <w:szCs w:val="28"/>
        </w:rPr>
        <w:t xml:space="preserve"> циліндрів, поздовжніх валів та черв'ячних пар. Крім того, в систему вводяться диференціальні механізми, що встановлюються перед кожним друкарським апаратом, крім останнього. Вони служать для рівномірного розподілу загального крутного моменту таким чином, щоб основна його частина припадала на середній друкарський апарат. Завдяки цій конфігурації силовий потік, що спрямовується до суміжних апаратів через синхронізуючі шестерні 1, забезпечує надійне сполучення бічних профілів зубців. Величина моменту М</w:t>
      </w:r>
      <w:proofErr w:type="spellStart"/>
      <w:r w:rsidRPr="004C3EE4">
        <w:rPr>
          <w:rFonts w:ascii="Times New Roman" w:hAnsi="Times New Roman" w:cs="Times New Roman"/>
          <w:sz w:val="28"/>
          <w:szCs w:val="28"/>
          <w:vertAlign w:val="subscript"/>
          <w:lang w:val="en-US"/>
        </w:rPr>
        <w:t>i</w:t>
      </w:r>
      <w:proofErr w:type="spellEnd"/>
      <w:r w:rsidRPr="004C3EE4">
        <w:rPr>
          <w:rFonts w:ascii="Times New Roman" w:hAnsi="Times New Roman" w:cs="Times New Roman"/>
          <w:sz w:val="28"/>
          <w:szCs w:val="28"/>
        </w:rPr>
        <w:t xml:space="preserve"> (схема</w:t>
      </w:r>
      <w:r w:rsidR="009B7B2D">
        <w:rPr>
          <w:rFonts w:ascii="Times New Roman" w:hAnsi="Times New Roman" w:cs="Times New Roman"/>
          <w:sz w:val="28"/>
          <w:szCs w:val="28"/>
        </w:rPr>
        <w:t xml:space="preserve"> 4,</w:t>
      </w:r>
      <w:r w:rsidRPr="004C3EE4">
        <w:rPr>
          <w:rFonts w:ascii="Times New Roman" w:hAnsi="Times New Roman" w:cs="Times New Roman"/>
          <w:sz w:val="28"/>
          <w:szCs w:val="28"/>
        </w:rPr>
        <w:t xml:space="preserve"> м), що передається до </w:t>
      </w:r>
      <w:proofErr w:type="spellStart"/>
      <w:r w:rsidRPr="004C3EE4">
        <w:rPr>
          <w:rFonts w:ascii="Times New Roman" w:hAnsi="Times New Roman" w:cs="Times New Roman"/>
          <w:sz w:val="28"/>
          <w:szCs w:val="28"/>
          <w:lang w:val="en-US"/>
        </w:rPr>
        <w:t>i</w:t>
      </w:r>
      <w:proofErr w:type="spellEnd"/>
      <w:r w:rsidRPr="004C3EE4">
        <w:rPr>
          <w:rFonts w:ascii="Times New Roman" w:hAnsi="Times New Roman" w:cs="Times New Roman"/>
          <w:sz w:val="28"/>
          <w:szCs w:val="28"/>
          <w:lang w:val="en-US"/>
        </w:rPr>
        <w:t>-</w:t>
      </w:r>
      <w:r w:rsidRPr="004C3EE4">
        <w:rPr>
          <w:rFonts w:ascii="Times New Roman" w:hAnsi="Times New Roman" w:cs="Times New Roman"/>
          <w:sz w:val="28"/>
          <w:szCs w:val="28"/>
        </w:rPr>
        <w:t>того друкарського апарату, залежить від передавального відношення зубчастих коліс диференціального механізму і визначається за таким виразом:</w:t>
      </w:r>
      <w:r w:rsidRPr="00916185">
        <w:rPr>
          <w:rFonts w:ascii="Times New Roman" w:hAnsi="Times New Roman" w:cs="Times New Roman"/>
          <w:vanish/>
          <w:sz w:val="28"/>
          <w:szCs w:val="28"/>
        </w:rPr>
        <w:t>Початок форми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3B236580" w14:textId="77777777" w:rsidTr="00A71A8F">
        <w:trPr>
          <w:hidden/>
        </w:trPr>
        <w:tc>
          <w:tcPr>
            <w:tcW w:w="8217" w:type="dxa"/>
            <w:vAlign w:val="center"/>
          </w:tcPr>
          <w:p w14:paraId="4E8CE247" w14:textId="1B244663" w:rsidR="00A10B8F" w:rsidRPr="00545D1D" w:rsidRDefault="00AC5D57" w:rsidP="00545D1D">
            <w:pPr>
              <w:spacing w:line="360" w:lineRule="auto"/>
              <w:jc w:val="both"/>
              <w:rPr>
                <w:rFonts w:ascii="Times New Roman" w:eastAsiaTheme="minorEastAsia" w:hAnsi="Times New Roman" w:cs="Times New Roman"/>
                <w:sz w:val="28"/>
                <w:szCs w:val="28"/>
              </w:rPr>
            </w:pPr>
            <m:oMathPara>
              <m:oMath>
                <m:sSub>
                  <m:sSubPr>
                    <m:ctrlPr>
                      <w:rPr>
                        <w:rFonts w:ascii="Cambria Math" w:hAnsi="Cambria Math" w:cs="Times New Roman"/>
                        <w:i/>
                        <w:vanish/>
                        <w:sz w:val="28"/>
                        <w:szCs w:val="28"/>
                      </w:rPr>
                    </m:ctrlPr>
                  </m:sSubPr>
                  <m:e/>
                  <m:sub/>
                </m:sSub>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5</m:t>
                    </m:r>
                  </m:sub>
                </m:sSub>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5</m:t>
                    </m:r>
                  </m:sub>
                </m:sSub>
                <m:r>
                  <w:rPr>
                    <w:rFonts w:ascii="Cambria Math" w:hAnsi="Cambria Math" w:cs="Times New Roman"/>
                    <w:sz w:val="28"/>
                    <w:szCs w:val="28"/>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M</m:t>
                        </m:r>
                      </m:e>
                      <m:sub>
                        <m:r>
                          <w:rPr>
                            <w:rFonts w:ascii="Cambria Math" w:hAnsi="Cambria Math" w:cs="Times New Roman"/>
                            <w:sz w:val="28"/>
                            <w:szCs w:val="28"/>
                          </w:rPr>
                          <m:t>пр</m:t>
                        </m:r>
                      </m:sub>
                      <m:sup>
                        <m:r>
                          <w:rPr>
                            <w:rFonts w:ascii="Cambria Math" w:hAnsi="Cambria Math" w:cs="Times New Roman"/>
                            <w:sz w:val="28"/>
                            <w:szCs w:val="28"/>
                          </w:rPr>
                          <m:t>і</m:t>
                        </m:r>
                      </m:sup>
                    </m:sSubSup>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5</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den>
                </m:f>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3</m:t>
                            </m:r>
                          </m:sub>
                        </m:sSub>
                      </m:den>
                    </m:f>
                  </m:e>
                </m:d>
              </m:oMath>
            </m:oMathPara>
          </w:p>
        </w:tc>
        <w:tc>
          <w:tcPr>
            <w:tcW w:w="1412" w:type="dxa"/>
            <w:vAlign w:val="center"/>
          </w:tcPr>
          <w:p w14:paraId="0DD18D38" w14:textId="584691CA" w:rsidR="00A10B8F" w:rsidRDefault="00B222AD" w:rsidP="00A10B8F">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bl>
    <w:p w14:paraId="7B52682E" w14:textId="77777777" w:rsidR="00EF6291" w:rsidRDefault="00A23102" w:rsidP="00A23102">
      <w:pPr>
        <w:spacing w:line="360" w:lineRule="auto"/>
        <w:jc w:val="both"/>
        <w:rPr>
          <w:rFonts w:ascii="Times New Roman" w:eastAsiaTheme="minorEastAsia" w:hAnsi="Times New Roman" w:cs="Times New Roman"/>
          <w:sz w:val="28"/>
          <w:szCs w:val="28"/>
        </w:rPr>
      </w:pPr>
      <w:r w:rsidRPr="004C3EE4">
        <w:rPr>
          <w:rFonts w:ascii="Times New Roman" w:eastAsiaTheme="minorEastAsia" w:hAnsi="Times New Roman" w:cs="Times New Roman"/>
          <w:sz w:val="28"/>
          <w:szCs w:val="28"/>
        </w:rPr>
        <w:t>Де:</w:t>
      </w:r>
    </w:p>
    <w:p w14:paraId="42190BF5" w14:textId="2373AB7E" w:rsidR="00A23102" w:rsidRPr="00EF6291" w:rsidRDefault="00AC5D57" w:rsidP="00EF6291">
      <w:pPr>
        <w:pStyle w:val="a3"/>
        <w:numPr>
          <w:ilvl w:val="0"/>
          <w:numId w:val="20"/>
        </w:numPr>
        <w:spacing w:line="360" w:lineRule="auto"/>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5</m:t>
            </m:r>
          </m:sub>
        </m:sSub>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3,4</m:t>
            </m:r>
          </m:sub>
        </m:sSub>
      </m:oMath>
      <w:r w:rsidR="00A23102" w:rsidRPr="00EF629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1,2</m:t>
            </m:r>
          </m:sub>
        </m:sSub>
        <m:r>
          <w:rPr>
            <w:rFonts w:ascii="Cambria Math" w:hAnsi="Cambria Math" w:cs="Times New Roman"/>
            <w:sz w:val="28"/>
            <w:szCs w:val="28"/>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M</m:t>
                </m:r>
              </m:e>
              <m:sub>
                <m:r>
                  <w:rPr>
                    <w:rFonts w:ascii="Cambria Math" w:hAnsi="Cambria Math" w:cs="Times New Roman"/>
                    <w:sz w:val="28"/>
                    <w:szCs w:val="28"/>
                  </w:rPr>
                  <m:t>пр</m:t>
                </m:r>
              </m:sub>
              <m:sup>
                <m:r>
                  <w:rPr>
                    <w:rFonts w:ascii="Cambria Math" w:hAnsi="Cambria Math" w:cs="Times New Roman"/>
                    <w:sz w:val="28"/>
                    <w:szCs w:val="28"/>
                  </w:rPr>
                  <m:t>і</m:t>
                </m:r>
              </m:sup>
            </m:sSubSup>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5</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den>
        </m:f>
      </m:oMath>
      <w:r w:rsidR="00A23102" w:rsidRPr="00EF629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3,4</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1,2</m:t>
            </m:r>
          </m:sub>
        </m:sSub>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3</m:t>
                </m:r>
              </m:sub>
            </m:sSub>
          </m:den>
        </m:f>
        <m:r>
          <w:rPr>
            <w:rFonts w:ascii="Cambria Math" w:eastAsiaTheme="minorEastAsia" w:hAnsi="Cambria Math" w:cs="Times New Roman"/>
            <w:sz w:val="28"/>
            <w:szCs w:val="28"/>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M</m:t>
                </m:r>
              </m:e>
              <m:sub>
                <m:r>
                  <w:rPr>
                    <w:rFonts w:ascii="Cambria Math" w:hAnsi="Cambria Math" w:cs="Times New Roman"/>
                    <w:sz w:val="28"/>
                    <w:szCs w:val="28"/>
                  </w:rPr>
                  <m:t>пр</m:t>
                </m:r>
              </m:sub>
              <m:sup>
                <m:r>
                  <w:rPr>
                    <w:rFonts w:ascii="Cambria Math" w:hAnsi="Cambria Math" w:cs="Times New Roman"/>
                    <w:sz w:val="28"/>
                    <w:szCs w:val="28"/>
                  </w:rPr>
                  <m:t>і</m:t>
                </m:r>
              </m:sup>
            </m:sSubSup>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den>
        </m:f>
      </m:oMath>
      <w:r w:rsidR="00A23102" w:rsidRPr="00EF6291">
        <w:rPr>
          <w:rFonts w:ascii="Times New Roman" w:eastAsiaTheme="minorEastAsia" w:hAnsi="Times New Roman" w:cs="Times New Roman"/>
          <w:sz w:val="28"/>
          <w:szCs w:val="28"/>
        </w:rPr>
        <w:t xml:space="preserve">; </w:t>
      </w:r>
    </w:p>
    <w:p w14:paraId="55EC95D6" w14:textId="77777777" w:rsidR="00A23102" w:rsidRPr="00EF6291" w:rsidRDefault="00AC5D57" w:rsidP="00EF6291">
      <w:pPr>
        <w:pStyle w:val="a3"/>
        <w:numPr>
          <w:ilvl w:val="0"/>
          <w:numId w:val="20"/>
        </w:numPr>
        <w:spacing w:line="360" w:lineRule="auto"/>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5</m:t>
            </m:r>
          </m:sub>
        </m:sSub>
        <m:r>
          <w:rPr>
            <w:rFonts w:ascii="Cambria Math" w:eastAsiaTheme="minorEastAsia"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1,2</m:t>
            </m:r>
          </m:sub>
        </m:sSub>
        <m:r>
          <w:rPr>
            <w:rFonts w:ascii="Cambria Math"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3,4</m:t>
            </m:r>
          </m:sub>
        </m:sSub>
      </m:oMath>
      <w:r w:rsidR="00A23102" w:rsidRPr="00EF6291">
        <w:rPr>
          <w:rFonts w:ascii="Times New Roman" w:eastAsiaTheme="minorEastAsia" w:hAnsi="Times New Roman" w:cs="Times New Roman"/>
          <w:sz w:val="28"/>
          <w:szCs w:val="28"/>
        </w:rPr>
        <w:t xml:space="preserve"> – колові зусилля, що передаються водилом 5, і парам 1–2, 3–4;</w:t>
      </w:r>
    </w:p>
    <w:p w14:paraId="703D18CB" w14:textId="77777777" w:rsidR="00A23102" w:rsidRPr="00EF6291" w:rsidRDefault="00AC5D57" w:rsidP="00EF6291">
      <w:pPr>
        <w:pStyle w:val="a3"/>
        <w:numPr>
          <w:ilvl w:val="0"/>
          <w:numId w:val="20"/>
        </w:numPr>
        <w:spacing w:line="360" w:lineRule="auto"/>
        <w:jc w:val="both"/>
        <w:rPr>
          <w:rFonts w:ascii="Times New Roman" w:hAnsi="Times New Roman" w:cs="Times New Roman"/>
          <w:vanish/>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 xml:space="preserve"> та </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5</m:t>
            </m:r>
          </m:sub>
        </m:sSub>
      </m:oMath>
      <w:r w:rsidR="00A23102" w:rsidRPr="00EF6291">
        <w:rPr>
          <w:rFonts w:ascii="Times New Roman" w:eastAsiaTheme="minorEastAsia" w:hAnsi="Times New Roman" w:cs="Times New Roman"/>
          <w:sz w:val="28"/>
          <w:szCs w:val="28"/>
        </w:rPr>
        <w:t xml:space="preserve"> – радіуси ділильних кіл коліс 1–4</w:t>
      </w:r>
    </w:p>
    <w:p w14:paraId="72ED0CB8" w14:textId="345F8ECB" w:rsidR="00A23102" w:rsidRPr="00EF6291" w:rsidRDefault="00A23102" w:rsidP="00EF6291">
      <w:pPr>
        <w:pStyle w:val="a3"/>
        <w:numPr>
          <w:ilvl w:val="0"/>
          <w:numId w:val="20"/>
        </w:numPr>
        <w:spacing w:line="360" w:lineRule="auto"/>
        <w:jc w:val="both"/>
        <w:rPr>
          <w:rFonts w:ascii="Times New Roman" w:hAnsi="Times New Roman" w:cs="Times New Roman"/>
          <w:sz w:val="28"/>
          <w:szCs w:val="28"/>
        </w:rPr>
      </w:pPr>
      <w:r w:rsidRPr="00EF6291">
        <w:rPr>
          <w:rFonts w:ascii="Times New Roman" w:hAnsi="Times New Roman" w:cs="Times New Roman"/>
          <w:sz w:val="28"/>
          <w:szCs w:val="28"/>
        </w:rPr>
        <w:t>І водила 5</w:t>
      </w:r>
    </w:p>
    <w:p w14:paraId="0B0DDB1E" w14:textId="77777777" w:rsidR="00A23102" w:rsidRPr="00EF6291" w:rsidRDefault="00AC5D57" w:rsidP="00EF6291">
      <w:pPr>
        <w:pStyle w:val="a3"/>
        <w:numPr>
          <w:ilvl w:val="0"/>
          <w:numId w:val="20"/>
        </w:numPr>
        <w:spacing w:line="360" w:lineRule="auto"/>
        <w:jc w:val="both"/>
        <w:rPr>
          <w:rFonts w:ascii="Times New Roman" w:eastAsiaTheme="minorEastAsia"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M</m:t>
            </m:r>
          </m:e>
          <m:sub>
            <m:r>
              <w:rPr>
                <w:rFonts w:ascii="Cambria Math" w:hAnsi="Cambria Math" w:cs="Times New Roman"/>
                <w:sz w:val="28"/>
                <w:szCs w:val="28"/>
              </w:rPr>
              <m:t>пр</m:t>
            </m:r>
          </m:sub>
          <m:sup>
            <m:r>
              <w:rPr>
                <w:rFonts w:ascii="Cambria Math" w:hAnsi="Cambria Math" w:cs="Times New Roman"/>
                <w:sz w:val="28"/>
                <w:szCs w:val="28"/>
              </w:rPr>
              <m:t>і</m:t>
            </m:r>
          </m:sup>
        </m:sSubSup>
      </m:oMath>
      <w:r w:rsidR="00A23102" w:rsidRPr="00EF6291">
        <w:rPr>
          <w:rFonts w:ascii="Times New Roman" w:eastAsiaTheme="minorEastAsia" w:hAnsi="Times New Roman" w:cs="Times New Roman"/>
          <w:sz w:val="28"/>
          <w:szCs w:val="28"/>
        </w:rPr>
        <w:t xml:space="preserve"> – крутний момент на приводному валу друкарського апарату</w:t>
      </w:r>
    </w:p>
    <w:p w14:paraId="2D9BD382"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Через специфічні умови навантаження, різну в'язкість фарб і вплив інших факторів кожен апарат споживає енергію відповідно до його потреб. Однак заздалегідь точно визначити розподіл потужності між окремими апаратами неможливо, і тому величина перевищення моменту, що розраховується, передається до середнього апарату, підбирається на досвіді. </w:t>
      </w:r>
    </w:p>
    <w:p w14:paraId="4E0DF240" w14:textId="262D072A"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lastRenderedPageBreak/>
        <w:t>З метою спрощення приводу, диференціальні механізми в ньому можуть бути замінені керованими електромагнітними муфтами ЕМ (</w:t>
      </w:r>
      <w:r w:rsidRPr="009B7B2D">
        <w:rPr>
          <w:rFonts w:ascii="Times New Roman" w:hAnsi="Times New Roman" w:cs="Times New Roman"/>
          <w:sz w:val="28"/>
          <w:szCs w:val="28"/>
        </w:rPr>
        <w:t xml:space="preserve">схема </w:t>
      </w:r>
      <w:r w:rsidR="009B7B2D" w:rsidRPr="009B7B2D">
        <w:rPr>
          <w:rFonts w:ascii="Times New Roman" w:hAnsi="Times New Roman" w:cs="Times New Roman"/>
          <w:sz w:val="28"/>
          <w:szCs w:val="28"/>
        </w:rPr>
        <w:t xml:space="preserve">4, </w:t>
      </w:r>
      <w:r w:rsidRPr="009B7B2D">
        <w:rPr>
          <w:rFonts w:ascii="Times New Roman" w:hAnsi="Times New Roman" w:cs="Times New Roman"/>
          <w:sz w:val="28"/>
          <w:szCs w:val="28"/>
        </w:rPr>
        <w:t>о)</w:t>
      </w:r>
      <w:r w:rsidRPr="004C3EE4">
        <w:rPr>
          <w:rFonts w:ascii="Times New Roman" w:hAnsi="Times New Roman" w:cs="Times New Roman"/>
          <w:sz w:val="28"/>
          <w:szCs w:val="28"/>
        </w:rPr>
        <w:t xml:space="preserve"> ковзання з крутним моментом, що регулюється. У подібних машинах фірми "МАН-Роланд" з Німеччини для приводу суміжних друкарських апаратів використовуються замкнуті кінематичні ланцюги, що складаються з шестерень 1-4 (</w:t>
      </w:r>
      <w:r w:rsidRPr="009B7B2D">
        <w:rPr>
          <w:rFonts w:ascii="Times New Roman" w:hAnsi="Times New Roman" w:cs="Times New Roman"/>
          <w:sz w:val="28"/>
          <w:szCs w:val="28"/>
        </w:rPr>
        <w:t>схема</w:t>
      </w:r>
      <w:r w:rsidR="009B7B2D" w:rsidRPr="009B7B2D">
        <w:rPr>
          <w:rFonts w:ascii="Times New Roman" w:hAnsi="Times New Roman" w:cs="Times New Roman"/>
          <w:sz w:val="28"/>
          <w:szCs w:val="28"/>
        </w:rPr>
        <w:t xml:space="preserve"> 4,</w:t>
      </w:r>
      <w:r w:rsidRPr="009B7B2D">
        <w:rPr>
          <w:rFonts w:ascii="Times New Roman" w:hAnsi="Times New Roman" w:cs="Times New Roman"/>
          <w:sz w:val="28"/>
          <w:szCs w:val="28"/>
        </w:rPr>
        <w:t xml:space="preserve"> н),</w:t>
      </w:r>
      <w:r w:rsidRPr="004C3EE4">
        <w:rPr>
          <w:rFonts w:ascii="Times New Roman" w:hAnsi="Times New Roman" w:cs="Times New Roman"/>
          <w:sz w:val="28"/>
          <w:szCs w:val="28"/>
        </w:rPr>
        <w:t xml:space="preserve"> закріплених на осях циліндрів </w:t>
      </w:r>
      <w:proofErr w:type="spellStart"/>
      <w:r w:rsidRPr="004C3EE4">
        <w:rPr>
          <w:rFonts w:ascii="Times New Roman" w:hAnsi="Times New Roman" w:cs="Times New Roman"/>
          <w:sz w:val="28"/>
          <w:szCs w:val="28"/>
        </w:rPr>
        <w:t>листопередаючих</w:t>
      </w:r>
      <w:proofErr w:type="spellEnd"/>
      <w:r w:rsidRPr="004C3EE4">
        <w:rPr>
          <w:rFonts w:ascii="Times New Roman" w:hAnsi="Times New Roman" w:cs="Times New Roman"/>
          <w:sz w:val="28"/>
          <w:szCs w:val="28"/>
        </w:rPr>
        <w:t xml:space="preserve">, і двох пар компенсаційних коліс К1, К2. Останні дозволяють, з використанням пружин, регулювати зазори в зубчастих зачепленнях у двох протилежних напрямках, враховуючи коливання крутного моменту, які викликані зміною швидкості і тривалості роботи машини, в'язкістю фарби та іншими факторами. У разі, якщо привод включає тільки один </w:t>
      </w:r>
      <w:proofErr w:type="spellStart"/>
      <w:r w:rsidRPr="004C3EE4">
        <w:rPr>
          <w:rFonts w:ascii="Times New Roman" w:hAnsi="Times New Roman" w:cs="Times New Roman"/>
          <w:sz w:val="28"/>
          <w:szCs w:val="28"/>
        </w:rPr>
        <w:t>листопередавальний</w:t>
      </w:r>
      <w:proofErr w:type="spellEnd"/>
      <w:r w:rsidRPr="004C3EE4">
        <w:rPr>
          <w:rFonts w:ascii="Times New Roman" w:hAnsi="Times New Roman" w:cs="Times New Roman"/>
          <w:sz w:val="28"/>
          <w:szCs w:val="28"/>
        </w:rPr>
        <w:t xml:space="preserve"> циліндр, колеса К1 і К2 розміщуються на осях суміжних друкарських циліндрів П</w:t>
      </w:r>
      <w:r w:rsidRPr="004C3EE4">
        <w:rPr>
          <w:rFonts w:ascii="Times New Roman" w:hAnsi="Times New Roman" w:cs="Times New Roman"/>
          <w:sz w:val="28"/>
          <w:szCs w:val="28"/>
          <w:vertAlign w:val="subscript"/>
        </w:rPr>
        <w:t>1</w:t>
      </w:r>
      <w:r w:rsidRPr="004C3EE4">
        <w:rPr>
          <w:rFonts w:ascii="Times New Roman" w:hAnsi="Times New Roman" w:cs="Times New Roman"/>
          <w:sz w:val="28"/>
          <w:szCs w:val="28"/>
        </w:rPr>
        <w:t xml:space="preserve">  та П2.</w:t>
      </w:r>
    </w:p>
    <w:p w14:paraId="08135ACB" w14:textId="7DBFE31B"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Враховуючи, що привід циліндрів не тільки передає силові навантаження, а й повинен забезпечувати високу точність передачі зображення, якості виготовлення і методів контролю зубчастих коліс пред'являються особливо підвищені вимоги. Зокрема, бічний зазор у зубчастих зачепленнях приводу не повинен перевищувати 0,05 мм. Зубчасті передачі часто розміщуються на зовнішніх сторонах бічних стінок машини і занурюються в закриті масляні ванни для зручності обслуговування друкарських апаратів, продовження терміну служби приводу, зменшення втрат потужності на тертя та зменшення шуму. Для зменшення динамічних навантажень у приводі, розвантаження опор та забезпечення спокійної, без вібрацій роботи машин на робочих швидкостях, усі циліндри врівноважуються за допомогою балансування Б (</w:t>
      </w:r>
      <w:r w:rsidRPr="00EF6291">
        <w:rPr>
          <w:rFonts w:ascii="Times New Roman" w:hAnsi="Times New Roman" w:cs="Times New Roman"/>
          <w:sz w:val="28"/>
          <w:szCs w:val="28"/>
        </w:rPr>
        <w:t xml:space="preserve">рис. </w:t>
      </w:r>
      <w:r w:rsidR="009B7B2D" w:rsidRPr="00EF6291">
        <w:rPr>
          <w:rFonts w:ascii="Times New Roman" w:hAnsi="Times New Roman" w:cs="Times New Roman"/>
          <w:sz w:val="28"/>
          <w:szCs w:val="28"/>
        </w:rPr>
        <w:t>4</w:t>
      </w:r>
      <w:r w:rsidRPr="00EF6291">
        <w:rPr>
          <w:rFonts w:ascii="Times New Roman" w:hAnsi="Times New Roman" w:cs="Times New Roman"/>
          <w:sz w:val="28"/>
          <w:szCs w:val="28"/>
        </w:rPr>
        <w:t>, г).</w:t>
      </w:r>
    </w:p>
    <w:p w14:paraId="698ED38B" w14:textId="77777777" w:rsidR="00A23102" w:rsidRPr="004C3EE4" w:rsidRDefault="00A23102" w:rsidP="00745DFD">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lastRenderedPageBreak/>
        <w:drawing>
          <wp:inline distT="0" distB="0" distL="0" distR="0" wp14:anchorId="208B9A75" wp14:editId="6563739C">
            <wp:extent cx="4869180" cy="7220494"/>
            <wp:effectExtent l="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82009" cy="7239518"/>
                    </a:xfrm>
                    <a:prstGeom prst="rect">
                      <a:avLst/>
                    </a:prstGeom>
                  </pic:spPr>
                </pic:pic>
              </a:graphicData>
            </a:graphic>
          </wp:inline>
        </w:drawing>
      </w:r>
    </w:p>
    <w:p w14:paraId="2756655F" w14:textId="51F7A98F" w:rsidR="00A23102" w:rsidRPr="00745DFD" w:rsidRDefault="00A23102" w:rsidP="00745DFD">
      <w:pPr>
        <w:spacing w:line="360" w:lineRule="auto"/>
        <w:jc w:val="center"/>
        <w:rPr>
          <w:rFonts w:ascii="Times New Roman" w:hAnsi="Times New Roman" w:cs="Times New Roman"/>
          <w:b/>
          <w:bCs/>
          <w:i/>
          <w:iCs/>
          <w:sz w:val="28"/>
          <w:szCs w:val="28"/>
        </w:rPr>
      </w:pPr>
      <w:r w:rsidRPr="00DB5E44">
        <w:rPr>
          <w:rFonts w:ascii="Times New Roman" w:hAnsi="Times New Roman" w:cs="Times New Roman"/>
          <w:i/>
          <w:iCs/>
          <w:sz w:val="28"/>
          <w:szCs w:val="28"/>
        </w:rPr>
        <w:t>Рис.</w:t>
      </w:r>
      <w:r w:rsidR="00745DFD" w:rsidRPr="00DB5E44">
        <w:rPr>
          <w:rFonts w:ascii="Times New Roman" w:hAnsi="Times New Roman" w:cs="Times New Roman"/>
          <w:i/>
          <w:iCs/>
          <w:sz w:val="28"/>
          <w:szCs w:val="28"/>
        </w:rPr>
        <w:t xml:space="preserve"> 4</w:t>
      </w:r>
      <w:r w:rsidRPr="00DB5E44">
        <w:rPr>
          <w:rFonts w:ascii="Times New Roman" w:hAnsi="Times New Roman" w:cs="Times New Roman"/>
          <w:i/>
          <w:iCs/>
          <w:sz w:val="28"/>
          <w:szCs w:val="28"/>
        </w:rPr>
        <w:t xml:space="preserve"> Механізми приводу друкарських апаратів</w:t>
      </w:r>
      <w:r w:rsidRPr="00745DFD">
        <w:rPr>
          <w:rFonts w:ascii="Times New Roman" w:hAnsi="Times New Roman" w:cs="Times New Roman"/>
          <w:b/>
          <w:bCs/>
          <w:i/>
          <w:iCs/>
          <w:sz w:val="28"/>
          <w:szCs w:val="28"/>
        </w:rPr>
        <w:t>.</w:t>
      </w:r>
    </w:p>
    <w:p w14:paraId="387BBA3D" w14:textId="77777777" w:rsidR="00A23102" w:rsidRPr="004C3EE4" w:rsidRDefault="00A23102" w:rsidP="002053A1">
      <w:pPr>
        <w:pStyle w:val="2"/>
      </w:pPr>
      <w:bookmarkStart w:id="24" w:name="_Toc155949170"/>
      <w:bookmarkStart w:id="25" w:name="_Toc156178160"/>
      <w:r w:rsidRPr="004C3EE4">
        <w:t>Механізми приводки формних циліндрів</w:t>
      </w:r>
      <w:bookmarkEnd w:id="24"/>
      <w:bookmarkEnd w:id="25"/>
    </w:p>
    <w:p w14:paraId="7DA48FFF"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Існують механізми, пов'язані з приводом формних циліндрів, що включають механізми окружної та осьової приводки. Ці механізми забезпечують можливість як монтажного налагодження для початку дотику робочих поверхонь </w:t>
      </w:r>
      <w:r w:rsidRPr="004C3EE4">
        <w:rPr>
          <w:rFonts w:ascii="Times New Roman" w:hAnsi="Times New Roman" w:cs="Times New Roman"/>
          <w:sz w:val="28"/>
          <w:szCs w:val="28"/>
        </w:rPr>
        <w:lastRenderedPageBreak/>
        <w:t>циліндрів, що взаємодіють, так і технологічного приладження друкарських форм.</w:t>
      </w:r>
    </w:p>
    <w:p w14:paraId="2D3521AC"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Окружне усунення циліндра при монтажі машини здійснюється поворотом зубчастого вінця приводної шестерні щодо її маточини. У разі технологічної приладки форм відбувається усунення всього циліндра з формою щодо валу.</w:t>
      </w:r>
    </w:p>
    <w:p w14:paraId="6A599D05" w14:textId="3CB6CB49" w:rsidR="00A23102" w:rsidRPr="00DB7689"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У процесі роботи машини осьове та окружне приведення регулюються </w:t>
      </w:r>
      <w:r w:rsidRPr="00A71A8F">
        <w:rPr>
          <w:rFonts w:ascii="Times New Roman" w:hAnsi="Times New Roman" w:cs="Times New Roman"/>
          <w:sz w:val="28"/>
          <w:szCs w:val="28"/>
        </w:rPr>
        <w:t>гвинтовими механізмами, що наводяться відповідно від маховичків 1,2 (рис. 5, а, б). Ці м</w:t>
      </w:r>
      <w:r w:rsidRPr="004C3EE4">
        <w:rPr>
          <w:rFonts w:ascii="Times New Roman" w:hAnsi="Times New Roman" w:cs="Times New Roman"/>
          <w:sz w:val="28"/>
          <w:szCs w:val="28"/>
        </w:rPr>
        <w:t xml:space="preserve">аховички можуть розміщуватись на стороні обслуговування машини для зручності обслуговування. При обертанні маховичка 1 циліндр Ф разом із валом зміщується вздовж осі. Привідна шестерня 3 при цьому залишається нерухомою, так як вона пов'язана з валом циліндра через шпонку, що ковзає, і вал вільно переміщається в її отворі. Обертання маховичка 2 викликає осьове зміщення </w:t>
      </w:r>
      <w:proofErr w:type="spellStart"/>
      <w:r w:rsidRPr="004C3EE4">
        <w:rPr>
          <w:rFonts w:ascii="Times New Roman" w:hAnsi="Times New Roman" w:cs="Times New Roman"/>
          <w:sz w:val="28"/>
          <w:szCs w:val="28"/>
        </w:rPr>
        <w:t>косозубої</w:t>
      </w:r>
      <w:proofErr w:type="spellEnd"/>
      <w:r w:rsidRPr="004C3EE4">
        <w:rPr>
          <w:rFonts w:ascii="Times New Roman" w:hAnsi="Times New Roman" w:cs="Times New Roman"/>
          <w:sz w:val="28"/>
          <w:szCs w:val="28"/>
        </w:rPr>
        <w:t xml:space="preserve"> шестерні щодо шестерні 3' приводу, що, у свою чергу, призводить до її окружного зміщення разом з циліндром на величину </w:t>
      </w:r>
      <m:oMath>
        <m:r>
          <w:rPr>
            <w:rFonts w:ascii="Cambria Math" w:hAnsi="Cambria Math" w:cs="Times New Roman"/>
            <w:sz w:val="28"/>
            <w:szCs w:val="28"/>
          </w:rPr>
          <m:t>y=xctgβ</m:t>
        </m:r>
      </m:oMath>
      <w:r w:rsidRPr="004C3EE4">
        <w:rPr>
          <w:rFonts w:ascii="Times New Roman" w:hAnsi="Times New Roman" w:cs="Times New Roman"/>
          <w:sz w:val="28"/>
          <w:szCs w:val="28"/>
        </w:rPr>
        <w:t xml:space="preserve">, де </w:t>
      </w:r>
      <m:oMath>
        <m:r>
          <w:rPr>
            <w:rFonts w:ascii="Cambria Math" w:hAnsi="Cambria Math" w:cs="Times New Roman"/>
            <w:sz w:val="28"/>
            <w:szCs w:val="28"/>
          </w:rPr>
          <m:t>β</m:t>
        </m:r>
      </m:oMath>
      <w:r w:rsidRPr="004C3EE4">
        <w:rPr>
          <w:rFonts w:ascii="Times New Roman" w:hAnsi="Times New Roman" w:cs="Times New Roman"/>
          <w:sz w:val="28"/>
          <w:szCs w:val="28"/>
        </w:rPr>
        <w:t xml:space="preserve"> - кут нахилу зубців. Переміщення циліндра вимірюються за шкалами 4, 5.</w:t>
      </w:r>
    </w:p>
    <w:p w14:paraId="0AE9CB58" w14:textId="77777777" w:rsidR="00A23102" w:rsidRPr="004C3EE4" w:rsidRDefault="00A23102" w:rsidP="00DB5E44">
      <w:pPr>
        <w:spacing w:line="360" w:lineRule="auto"/>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7B2BAF14" wp14:editId="55E88BF3">
            <wp:extent cx="6120765" cy="3348355"/>
            <wp:effectExtent l="0" t="0" r="0" b="444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6120765" cy="3348355"/>
                    </a:xfrm>
                    <a:prstGeom prst="rect">
                      <a:avLst/>
                    </a:prstGeom>
                  </pic:spPr>
                </pic:pic>
              </a:graphicData>
            </a:graphic>
          </wp:inline>
        </w:drawing>
      </w:r>
    </w:p>
    <w:p w14:paraId="462AB27B" w14:textId="52057895" w:rsidR="00A23102" w:rsidRPr="00DB5E44" w:rsidRDefault="00A23102" w:rsidP="00EF6291">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 5. Схеми механізмів для колового та осьового зміщення формного циліндру під час роботи машини</w:t>
      </w:r>
    </w:p>
    <w:p w14:paraId="6F0DE568" w14:textId="028226B9"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lastRenderedPageBreak/>
        <w:t>Для створення додаткового окружного зміщення формного циліндра, що обертається від приводного валу 1 (схема на малюнку</w:t>
      </w:r>
      <w:r w:rsidR="00EF6291">
        <w:rPr>
          <w:rFonts w:ascii="Times New Roman" w:hAnsi="Times New Roman" w:cs="Times New Roman"/>
          <w:sz w:val="28"/>
          <w:szCs w:val="28"/>
          <w:lang w:val="en-US"/>
        </w:rPr>
        <w:t xml:space="preserve"> 5,</w:t>
      </w:r>
      <w:r w:rsidRPr="004C3EE4">
        <w:rPr>
          <w:rFonts w:ascii="Times New Roman" w:hAnsi="Times New Roman" w:cs="Times New Roman"/>
          <w:sz w:val="28"/>
          <w:szCs w:val="28"/>
        </w:rPr>
        <w:t xml:space="preserve"> в), також застосовують диференціальні механізми, керовані рукояткою 2. При керуванні приводкою з використанням дистанційного або автоматичного методів, маховички 1, 2 та шестерні 3 (схема на малюнку</w:t>
      </w:r>
      <w:r w:rsidR="00EF6291">
        <w:rPr>
          <w:rFonts w:ascii="Times New Roman" w:hAnsi="Times New Roman" w:cs="Times New Roman"/>
          <w:sz w:val="28"/>
          <w:szCs w:val="28"/>
          <w:lang w:val="en-US"/>
        </w:rPr>
        <w:t xml:space="preserve"> 5,</w:t>
      </w:r>
      <w:r w:rsidRPr="004C3EE4">
        <w:rPr>
          <w:rFonts w:ascii="Times New Roman" w:hAnsi="Times New Roman" w:cs="Times New Roman"/>
          <w:sz w:val="28"/>
          <w:szCs w:val="28"/>
        </w:rPr>
        <w:t xml:space="preserve"> в) обертаються не вручну, а за допомогою реверсивного серводвигуна, який включений в електричний ланцюг управління.</w:t>
      </w:r>
    </w:p>
    <w:p w14:paraId="0326C6FD"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Механізми діагонального приведення в листових машинах застосовують </w:t>
      </w:r>
      <w:proofErr w:type="spellStart"/>
      <w:r w:rsidRPr="004C3EE4">
        <w:rPr>
          <w:rFonts w:ascii="Times New Roman" w:hAnsi="Times New Roman" w:cs="Times New Roman"/>
          <w:sz w:val="28"/>
          <w:szCs w:val="28"/>
        </w:rPr>
        <w:t>рідко</w:t>
      </w:r>
      <w:proofErr w:type="spellEnd"/>
      <w:r w:rsidRPr="004C3EE4">
        <w:rPr>
          <w:rFonts w:ascii="Times New Roman" w:hAnsi="Times New Roman" w:cs="Times New Roman"/>
          <w:sz w:val="28"/>
          <w:szCs w:val="28"/>
        </w:rPr>
        <w:t>, на відміну рулонних машин. У листових машинах для реалізації діагональної приведення іноді використовують додаткові ексцентричні втулки в опорах формного циліндра, які дозволяють здійснювати роздільні зсуви з метою невеликого нахилу осі.</w:t>
      </w:r>
    </w:p>
    <w:p w14:paraId="01AC834C" w14:textId="77777777" w:rsidR="00A23102" w:rsidRPr="004C3EE4" w:rsidRDefault="00A23102" w:rsidP="002053A1">
      <w:pPr>
        <w:pStyle w:val="2"/>
      </w:pPr>
      <w:bookmarkStart w:id="26" w:name="_Toc155949171"/>
      <w:bookmarkStart w:id="27" w:name="_Toc156178161"/>
      <w:r w:rsidRPr="004C3EE4">
        <w:t>Опори циліндрів друкарського апарату</w:t>
      </w:r>
      <w:bookmarkEnd w:id="26"/>
      <w:bookmarkEnd w:id="27"/>
    </w:p>
    <w:p w14:paraId="5235B49B" w14:textId="435C9598"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У машинах, які функціонують при відносно низьких швидкостях, опори циліндрів виробляють у формі підшипників ковзання, тоді як у швидкохідних машинах - у вигляді підшипників кочення, найчастіше роликових або голчастих, для забезпечення рівномірного розподілу навантаження. З метою підвищення точності роботи друкарських апаратів і тривалості служби підшипників, останні оснащують розрізними конічними втулками 1 </w:t>
      </w:r>
      <w:r w:rsidRPr="00A71A8F">
        <w:rPr>
          <w:rFonts w:ascii="Times New Roman" w:hAnsi="Times New Roman" w:cs="Times New Roman"/>
          <w:sz w:val="28"/>
          <w:szCs w:val="28"/>
        </w:rPr>
        <w:t>(</w:t>
      </w:r>
      <w:r w:rsidR="00EF6291" w:rsidRPr="00A71A8F">
        <w:rPr>
          <w:rFonts w:ascii="Times New Roman" w:hAnsi="Times New Roman" w:cs="Times New Roman"/>
          <w:sz w:val="28"/>
          <w:szCs w:val="28"/>
        </w:rPr>
        <w:t>рис 6</w:t>
      </w:r>
      <w:r w:rsidRPr="00A71A8F">
        <w:rPr>
          <w:rFonts w:ascii="Times New Roman" w:hAnsi="Times New Roman" w:cs="Times New Roman"/>
          <w:sz w:val="28"/>
          <w:szCs w:val="28"/>
        </w:rPr>
        <w:t>),</w:t>
      </w:r>
      <w:r w:rsidRPr="004C3EE4">
        <w:rPr>
          <w:rFonts w:ascii="Times New Roman" w:hAnsi="Times New Roman" w:cs="Times New Roman"/>
          <w:sz w:val="28"/>
          <w:szCs w:val="28"/>
        </w:rPr>
        <w:t xml:space="preserve"> що дозволяє регулювати і компенсувати радіальний зазор між тертям поверхонь і підтягувати втулки гайками 2. Якщо в приводі використовуються </w:t>
      </w:r>
      <w:proofErr w:type="spellStart"/>
      <w:r w:rsidRPr="004C3EE4">
        <w:rPr>
          <w:rFonts w:ascii="Times New Roman" w:hAnsi="Times New Roman" w:cs="Times New Roman"/>
          <w:sz w:val="28"/>
          <w:szCs w:val="28"/>
        </w:rPr>
        <w:t>косозубці</w:t>
      </w:r>
      <w:proofErr w:type="spellEnd"/>
      <w:r w:rsidRPr="004C3EE4">
        <w:rPr>
          <w:rFonts w:ascii="Times New Roman" w:hAnsi="Times New Roman" w:cs="Times New Roman"/>
          <w:sz w:val="28"/>
          <w:szCs w:val="28"/>
        </w:rPr>
        <w:t xml:space="preserve"> прагнуть встановлювати в радіально-упорних підшипниках кочення.</w:t>
      </w:r>
    </w:p>
    <w:p w14:paraId="715E7F69" w14:textId="755D154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У процесі експлуатації опори, аналогічно зубчастим передачам приводу, змащуються машинним маслом, що подається централізовано зі спеціального насоса або з використанням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xml:space="preserve"> 3, нижня частина яких знаходиться в масляній ванні 4. Для циліндрів, що підлягають зміщенню при регулюванні тиску корпусу підшипників 5</w:t>
      </w:r>
      <w:r w:rsidR="00EF6291">
        <w:rPr>
          <w:rFonts w:ascii="Times New Roman" w:hAnsi="Times New Roman" w:cs="Times New Roman"/>
          <w:sz w:val="28"/>
          <w:szCs w:val="28"/>
        </w:rPr>
        <w:t xml:space="preserve">, </w:t>
      </w:r>
      <w:r w:rsidRPr="004C3EE4">
        <w:rPr>
          <w:rFonts w:ascii="Times New Roman" w:hAnsi="Times New Roman" w:cs="Times New Roman"/>
          <w:sz w:val="28"/>
          <w:szCs w:val="28"/>
        </w:rPr>
        <w:t>роблять ексцентричними і оснащують черв'ячними механізмами 6 їх повороту.</w:t>
      </w:r>
    </w:p>
    <w:p w14:paraId="514AC0ED" w14:textId="31324C75"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У випадках, коли циліндри призначені для зміни, конструкція опор не повинна заважати їх швидкій заміні. Наприклад, у машинах для глибокого друку </w:t>
      </w:r>
      <w:r w:rsidRPr="004C3EE4">
        <w:rPr>
          <w:rFonts w:ascii="Times New Roman" w:hAnsi="Times New Roman" w:cs="Times New Roman"/>
          <w:sz w:val="28"/>
          <w:szCs w:val="28"/>
        </w:rPr>
        <w:lastRenderedPageBreak/>
        <w:t>опори змінних ф</w:t>
      </w:r>
      <w:r w:rsidRPr="00A71A8F">
        <w:rPr>
          <w:rFonts w:ascii="Times New Roman" w:hAnsi="Times New Roman" w:cs="Times New Roman"/>
          <w:sz w:val="28"/>
          <w:szCs w:val="28"/>
        </w:rPr>
        <w:t>ормних циліндрів можуть бути зроблені 1 роз'ємними (</w:t>
      </w:r>
      <w:r w:rsidR="00EF6291" w:rsidRPr="00A71A8F">
        <w:rPr>
          <w:rFonts w:ascii="Times New Roman" w:hAnsi="Times New Roman" w:cs="Times New Roman"/>
          <w:sz w:val="28"/>
          <w:szCs w:val="28"/>
        </w:rPr>
        <w:t>рис 7</w:t>
      </w:r>
      <w:r w:rsidRPr="00A71A8F">
        <w:rPr>
          <w:rFonts w:ascii="Times New Roman" w:hAnsi="Times New Roman" w:cs="Times New Roman"/>
          <w:sz w:val="28"/>
          <w:szCs w:val="28"/>
        </w:rPr>
        <w:t>, а) або відкидними (</w:t>
      </w:r>
      <w:r w:rsidR="00EF6291" w:rsidRPr="00A71A8F">
        <w:rPr>
          <w:rFonts w:ascii="Times New Roman" w:hAnsi="Times New Roman" w:cs="Times New Roman"/>
          <w:sz w:val="28"/>
          <w:szCs w:val="28"/>
        </w:rPr>
        <w:t>рис 7</w:t>
      </w:r>
      <w:r w:rsidRPr="00A71A8F">
        <w:rPr>
          <w:rFonts w:ascii="Times New Roman" w:hAnsi="Times New Roman" w:cs="Times New Roman"/>
          <w:sz w:val="28"/>
          <w:szCs w:val="28"/>
        </w:rPr>
        <w:t>, б). Іноді цапфи цих циліндрів обробляють у формі конусів і встановлюють з натягом конічні втулки 1 (</w:t>
      </w:r>
      <w:r w:rsidR="00EF6291" w:rsidRPr="00A71A8F">
        <w:rPr>
          <w:rFonts w:ascii="Times New Roman" w:hAnsi="Times New Roman" w:cs="Times New Roman"/>
          <w:sz w:val="28"/>
          <w:szCs w:val="28"/>
        </w:rPr>
        <w:t>рис 7</w:t>
      </w:r>
      <w:r w:rsidRPr="00A71A8F">
        <w:rPr>
          <w:rFonts w:ascii="Times New Roman" w:hAnsi="Times New Roman" w:cs="Times New Roman"/>
          <w:sz w:val="28"/>
          <w:szCs w:val="28"/>
        </w:rPr>
        <w:t>, б)</w:t>
      </w:r>
      <w:r w:rsidRPr="004C3EE4">
        <w:rPr>
          <w:rFonts w:ascii="Times New Roman" w:hAnsi="Times New Roman" w:cs="Times New Roman"/>
          <w:sz w:val="28"/>
          <w:szCs w:val="28"/>
        </w:rPr>
        <w:t>. Застосування конічних опор підвищує надійність фіксації циліндрів та виключає небажані зазори, які можуть призвести до зношування підшипників та погіршення якості друку: дроблення та змащування відбитків, утворення смуг та інших негативних явищ.</w:t>
      </w:r>
    </w:p>
    <w:p w14:paraId="3BD81F96"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У сучасних машинах деяких типів вали циліндрів встановлюють на трьох роликових опорах.</w:t>
      </w:r>
    </w:p>
    <w:p w14:paraId="6D408F03" w14:textId="77777777" w:rsidR="00A23102" w:rsidRPr="004C3EE4" w:rsidRDefault="00A23102" w:rsidP="00EF62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554DC284" wp14:editId="7F0D8559">
            <wp:extent cx="3703320" cy="3990456"/>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3707082" cy="3994510"/>
                    </a:xfrm>
                    <a:prstGeom prst="rect">
                      <a:avLst/>
                    </a:prstGeom>
                  </pic:spPr>
                </pic:pic>
              </a:graphicData>
            </a:graphic>
          </wp:inline>
        </w:drawing>
      </w:r>
    </w:p>
    <w:p w14:paraId="60BB57E7" w14:textId="69004750" w:rsidR="00A23102" w:rsidRPr="00DB5E44" w:rsidRDefault="00A23102" w:rsidP="00EF6291">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 xml:space="preserve">Рис. </w:t>
      </w:r>
      <w:r w:rsidR="00EF6291" w:rsidRPr="00DB5E44">
        <w:rPr>
          <w:rFonts w:ascii="Times New Roman" w:hAnsi="Times New Roman" w:cs="Times New Roman"/>
          <w:i/>
          <w:iCs/>
          <w:sz w:val="28"/>
          <w:szCs w:val="28"/>
        </w:rPr>
        <w:t>6</w:t>
      </w:r>
      <w:r w:rsidRPr="00DB5E44">
        <w:rPr>
          <w:rFonts w:ascii="Times New Roman" w:hAnsi="Times New Roman" w:cs="Times New Roman"/>
          <w:i/>
          <w:iCs/>
          <w:sz w:val="28"/>
          <w:szCs w:val="28"/>
        </w:rPr>
        <w:t>. Схема опори одного із циліндрів ДА</w:t>
      </w:r>
    </w:p>
    <w:p w14:paraId="0E2835D4" w14:textId="77777777" w:rsidR="00A23102" w:rsidRPr="004C3EE4" w:rsidRDefault="00A23102" w:rsidP="002053A1">
      <w:pPr>
        <w:pStyle w:val="2"/>
      </w:pPr>
      <w:bookmarkStart w:id="28" w:name="_Toc155949172"/>
      <w:bookmarkStart w:id="29" w:name="_Toc156178162"/>
      <w:r w:rsidRPr="004C3EE4">
        <w:t>Пристрої для заміни циліндрів</w:t>
      </w:r>
      <w:bookmarkEnd w:id="28"/>
      <w:bookmarkEnd w:id="29"/>
    </w:p>
    <w:p w14:paraId="37A5B1A0" w14:textId="2C99A681"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У машинах для високого та глибокого друку, де формні циліндри є змінними елементами, використовують пристрої для заміни циліндрів. Процедуру заміни можна здійснити двома способами: через прохід між секціями машини або через отвір у її бічній стінці. В обох випадках застосовується пересувний візок. У першому варіанті візок двоярусний </w:t>
      </w:r>
      <w:r w:rsidRPr="00A71A8F">
        <w:rPr>
          <w:rFonts w:ascii="Times New Roman" w:hAnsi="Times New Roman" w:cs="Times New Roman"/>
          <w:sz w:val="28"/>
          <w:szCs w:val="28"/>
        </w:rPr>
        <w:t>(</w:t>
      </w:r>
      <w:r w:rsidR="00EF6291" w:rsidRPr="00A71A8F">
        <w:rPr>
          <w:rFonts w:ascii="Times New Roman" w:hAnsi="Times New Roman" w:cs="Times New Roman"/>
          <w:sz w:val="28"/>
          <w:szCs w:val="28"/>
        </w:rPr>
        <w:t>рис 7</w:t>
      </w:r>
      <w:r w:rsidRPr="00A71A8F">
        <w:rPr>
          <w:rFonts w:ascii="Times New Roman" w:hAnsi="Times New Roman" w:cs="Times New Roman"/>
          <w:sz w:val="28"/>
          <w:szCs w:val="28"/>
        </w:rPr>
        <w:t>, в)</w:t>
      </w:r>
      <w:r w:rsidRPr="004C3EE4">
        <w:rPr>
          <w:rFonts w:ascii="Times New Roman" w:hAnsi="Times New Roman" w:cs="Times New Roman"/>
          <w:sz w:val="28"/>
          <w:szCs w:val="28"/>
        </w:rPr>
        <w:t xml:space="preserve">. Нижній ярус 1 обладнаний ходовою частиною для пересування по цеху, а верхній 2, з </w:t>
      </w:r>
      <w:r w:rsidRPr="004C3EE4">
        <w:rPr>
          <w:rFonts w:ascii="Times New Roman" w:hAnsi="Times New Roman" w:cs="Times New Roman"/>
          <w:sz w:val="28"/>
          <w:szCs w:val="28"/>
        </w:rPr>
        <w:lastRenderedPageBreak/>
        <w:t>спеціальними напрямними, посувається в прохід між секціями і з'єднується з машиною відкидними планками 2 (</w:t>
      </w:r>
      <w:r w:rsidR="00EF6291" w:rsidRPr="00A71A8F">
        <w:rPr>
          <w:rFonts w:ascii="Times New Roman" w:hAnsi="Times New Roman" w:cs="Times New Roman"/>
          <w:sz w:val="28"/>
          <w:szCs w:val="28"/>
        </w:rPr>
        <w:t>рис 7</w:t>
      </w:r>
      <w:r w:rsidRPr="00A71A8F">
        <w:rPr>
          <w:rFonts w:ascii="Times New Roman" w:hAnsi="Times New Roman" w:cs="Times New Roman"/>
          <w:sz w:val="28"/>
          <w:szCs w:val="28"/>
        </w:rPr>
        <w:t>, а</w:t>
      </w:r>
      <w:r w:rsidRPr="004C3EE4">
        <w:rPr>
          <w:rFonts w:ascii="Times New Roman" w:hAnsi="Times New Roman" w:cs="Times New Roman"/>
          <w:sz w:val="28"/>
          <w:szCs w:val="28"/>
        </w:rPr>
        <w:t>), по яких циліндр переміщують на візок. Для підняття та опускання циліндра в машині рівня планок 2 використовується механізм з опорами 1, обладнаний ручним або електромеханічним приводом 3.</w:t>
      </w:r>
    </w:p>
    <w:p w14:paraId="6A9C1606" w14:textId="77777777" w:rsidR="00A23102" w:rsidRPr="00EF6291" w:rsidRDefault="00A23102" w:rsidP="00EF6291">
      <w:pPr>
        <w:spacing w:line="360" w:lineRule="auto"/>
        <w:jc w:val="center"/>
        <w:rPr>
          <w:rFonts w:ascii="Times New Roman" w:hAnsi="Times New Roman" w:cs="Times New Roman"/>
          <w:b/>
          <w:bCs/>
          <w:i/>
          <w:iCs/>
          <w:sz w:val="28"/>
          <w:szCs w:val="28"/>
        </w:rPr>
      </w:pPr>
      <w:r w:rsidRPr="00EF6291">
        <w:rPr>
          <w:rFonts w:ascii="Times New Roman" w:hAnsi="Times New Roman" w:cs="Times New Roman"/>
          <w:b/>
          <w:bCs/>
          <w:i/>
          <w:iCs/>
          <w:noProof/>
          <w:sz w:val="28"/>
          <w:szCs w:val="28"/>
        </w:rPr>
        <w:drawing>
          <wp:inline distT="0" distB="0" distL="0" distR="0" wp14:anchorId="701E964D" wp14:editId="6078F990">
            <wp:extent cx="6120765" cy="279654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6120765" cy="2796540"/>
                    </a:xfrm>
                    <a:prstGeom prst="rect">
                      <a:avLst/>
                    </a:prstGeom>
                  </pic:spPr>
                </pic:pic>
              </a:graphicData>
            </a:graphic>
          </wp:inline>
        </w:drawing>
      </w:r>
    </w:p>
    <w:p w14:paraId="0105C84A" w14:textId="6E4F0761" w:rsidR="00A23102" w:rsidRPr="00DB5E44" w:rsidRDefault="00A23102" w:rsidP="00EF6291">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 xml:space="preserve">Рис. </w:t>
      </w:r>
      <w:r w:rsidR="00EF6291" w:rsidRPr="00DB5E44">
        <w:rPr>
          <w:rFonts w:ascii="Times New Roman" w:hAnsi="Times New Roman" w:cs="Times New Roman"/>
          <w:i/>
          <w:iCs/>
          <w:sz w:val="28"/>
          <w:szCs w:val="28"/>
        </w:rPr>
        <w:t>7</w:t>
      </w:r>
      <w:r w:rsidRPr="00DB5E44">
        <w:rPr>
          <w:rFonts w:ascii="Times New Roman" w:hAnsi="Times New Roman" w:cs="Times New Roman"/>
          <w:i/>
          <w:iCs/>
          <w:sz w:val="28"/>
          <w:szCs w:val="28"/>
        </w:rPr>
        <w:t>. Схеми пристроїв для заміни ФЦ</w:t>
      </w:r>
    </w:p>
    <w:p w14:paraId="55E165C5" w14:textId="295FC67D"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На </w:t>
      </w:r>
      <w:r w:rsidR="00EF6291" w:rsidRPr="00A71A8F">
        <w:rPr>
          <w:rFonts w:ascii="Times New Roman" w:hAnsi="Times New Roman" w:cs="Times New Roman"/>
          <w:sz w:val="28"/>
          <w:szCs w:val="28"/>
        </w:rPr>
        <w:t>рис 7</w:t>
      </w:r>
      <w:r w:rsidR="00EF6291">
        <w:rPr>
          <w:rFonts w:ascii="Times New Roman" w:hAnsi="Times New Roman" w:cs="Times New Roman"/>
          <w:sz w:val="28"/>
          <w:szCs w:val="28"/>
        </w:rPr>
        <w:t xml:space="preserve"> </w:t>
      </w:r>
      <w:r w:rsidRPr="004C3EE4">
        <w:rPr>
          <w:rFonts w:ascii="Times New Roman" w:hAnsi="Times New Roman" w:cs="Times New Roman"/>
          <w:sz w:val="28"/>
          <w:szCs w:val="28"/>
        </w:rPr>
        <w:t>б показаний вид зверху на відкидну опору змінного формного циліндра ФЦ: корпус 2 повертають навколо шарніра 3 в стінці машини і після зміни циліндра замикають замком 4, 5.</w:t>
      </w:r>
    </w:p>
    <w:p w14:paraId="430A1AD2" w14:textId="77777777" w:rsidR="00A23102" w:rsidRPr="004C3EE4" w:rsidRDefault="00A23102" w:rsidP="002053A1">
      <w:pPr>
        <w:pStyle w:val="2"/>
      </w:pPr>
      <w:bookmarkStart w:id="30" w:name="_Toc155949173"/>
      <w:bookmarkStart w:id="31" w:name="_Toc156178163"/>
      <w:r w:rsidRPr="004C3EE4">
        <w:t>Механізми натиску</w:t>
      </w:r>
      <w:bookmarkEnd w:id="30"/>
      <w:bookmarkEnd w:id="31"/>
    </w:p>
    <w:p w14:paraId="75B3D0F0"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Механізм натиску служить для включення, вимкнення та регулювання тиску між циліндрами друкарського апарату. Наступні вимоги які пред'являються до цього механізму:</w:t>
      </w:r>
    </w:p>
    <w:p w14:paraId="0E63818C"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Вмикання та вимикання тиску повинні здійснюватися плавно та безшумно, а регулювання має бути безступінчастим.</w:t>
      </w:r>
    </w:p>
    <w:p w14:paraId="1A6DA32A"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 xml:space="preserve">Переміщення циліндрів повинні </w:t>
      </w:r>
      <w:proofErr w:type="spellStart"/>
      <w:r w:rsidRPr="004C3EE4">
        <w:rPr>
          <w:rFonts w:ascii="Times New Roman" w:hAnsi="Times New Roman" w:cs="Times New Roman"/>
          <w:sz w:val="28"/>
          <w:szCs w:val="28"/>
        </w:rPr>
        <w:t>здійснюватись</w:t>
      </w:r>
      <w:proofErr w:type="spellEnd"/>
      <w:r w:rsidRPr="004C3EE4">
        <w:rPr>
          <w:rFonts w:ascii="Times New Roman" w:hAnsi="Times New Roman" w:cs="Times New Roman"/>
          <w:sz w:val="28"/>
          <w:szCs w:val="28"/>
        </w:rPr>
        <w:t xml:space="preserve"> без перекосу.</w:t>
      </w:r>
    </w:p>
    <w:p w14:paraId="7B194AC9"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Необхідно забезпечити можливість як загального, так і роздільного регулювання тиску з обох сторін друкарського апарату.</w:t>
      </w:r>
    </w:p>
    <w:p w14:paraId="1456FAA2"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lastRenderedPageBreak/>
        <w:t>Обидва положення - увімкненого та вимкненого натиску - повинні бути надійно фіксовані.</w:t>
      </w:r>
    </w:p>
    <w:p w14:paraId="67D9C4D5"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 xml:space="preserve">Управління механізмом має </w:t>
      </w:r>
      <w:proofErr w:type="spellStart"/>
      <w:r w:rsidRPr="004C3EE4">
        <w:rPr>
          <w:rFonts w:ascii="Times New Roman" w:hAnsi="Times New Roman" w:cs="Times New Roman"/>
          <w:sz w:val="28"/>
          <w:szCs w:val="28"/>
        </w:rPr>
        <w:t>здійснюватись</w:t>
      </w:r>
      <w:proofErr w:type="spellEnd"/>
      <w:r w:rsidRPr="004C3EE4">
        <w:rPr>
          <w:rFonts w:ascii="Times New Roman" w:hAnsi="Times New Roman" w:cs="Times New Roman"/>
          <w:sz w:val="28"/>
          <w:szCs w:val="28"/>
        </w:rPr>
        <w:t xml:space="preserve"> без фізичних зусиль.</w:t>
      </w:r>
    </w:p>
    <w:p w14:paraId="2861111F"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Тиск може вмикатися та вимикатися тільки в періоди проходження виїмок через зони контакту циліндрів.</w:t>
      </w:r>
    </w:p>
    <w:p w14:paraId="2EDAA1C3" w14:textId="77777777" w:rsidR="00A23102" w:rsidRPr="004C3EE4" w:rsidRDefault="00A23102" w:rsidP="00A23102">
      <w:pPr>
        <w:pStyle w:val="a3"/>
        <w:numPr>
          <w:ilvl w:val="0"/>
          <w:numId w:val="11"/>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За відсутності аркуша на циліндрі або неправильної подачі аркуша самонакладом тиск повинен автоматично вимикатися.</w:t>
      </w:r>
    </w:p>
    <w:p w14:paraId="147C84F8"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Принцип роботи механізму ґрунтується на взаємному відносному переміщенні осей циліндрів з використанням поворотних ексцентричних втулок. У машині, що діє, механізм постійно включений, але може бути вимкнений епізодично за допомогою ручки, педалі, кнопкової станції або автоматично за сигналом блокуючого пристрою.</w:t>
      </w:r>
    </w:p>
    <w:p w14:paraId="0805CA61" w14:textId="11028071"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Рухомий циліндр 1 (рис. </w:t>
      </w:r>
      <w:r w:rsidR="00EF6291">
        <w:rPr>
          <w:rFonts w:ascii="Times New Roman" w:hAnsi="Times New Roman" w:cs="Times New Roman"/>
          <w:sz w:val="28"/>
          <w:szCs w:val="28"/>
        </w:rPr>
        <w:t>8</w:t>
      </w:r>
      <w:r w:rsidRPr="004C3EE4">
        <w:rPr>
          <w:rFonts w:ascii="Times New Roman" w:hAnsi="Times New Roman" w:cs="Times New Roman"/>
          <w:sz w:val="28"/>
          <w:szCs w:val="28"/>
        </w:rPr>
        <w:t xml:space="preserve"> а) встановлюється в ексцентричні втулки 2, і тиск в парі циліндрів регулюється і включається/вимикається з їх допомогою. Поворот втулок 2 може здійснюватися важелями 5,6, що спрямовуються, пов'язаними з </w:t>
      </w:r>
      <w:proofErr w:type="spellStart"/>
      <w:r w:rsidRPr="004C3EE4">
        <w:rPr>
          <w:rFonts w:ascii="Times New Roman" w:hAnsi="Times New Roman" w:cs="Times New Roman"/>
          <w:sz w:val="28"/>
          <w:szCs w:val="28"/>
        </w:rPr>
        <w:t>двокулачковим</w:t>
      </w:r>
      <w:proofErr w:type="spellEnd"/>
      <w:r w:rsidRPr="004C3EE4">
        <w:rPr>
          <w:rFonts w:ascii="Times New Roman" w:hAnsi="Times New Roman" w:cs="Times New Roman"/>
          <w:sz w:val="28"/>
          <w:szCs w:val="28"/>
        </w:rPr>
        <w:t xml:space="preserve"> приводом. Цей привід включає два кулачки, один з яких відповідає за включення, а інший за вимкнення тиску. Ці кулачки взаємодіють із роликами, що пересуваються під дією електромагніту. Крім того, механізм може містити гвинтові пари для регулювання тиску і паралельності осей циліндрів шляхом зміни довжини важелів.</w:t>
      </w:r>
    </w:p>
    <w:p w14:paraId="6131AC20" w14:textId="77777777" w:rsidR="00A23102" w:rsidRPr="004C3EE4" w:rsidRDefault="00A23102" w:rsidP="00A23102">
      <w:pPr>
        <w:spacing w:line="360" w:lineRule="auto"/>
        <w:jc w:val="both"/>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1C0AF13E" wp14:editId="6AD58886">
            <wp:extent cx="6120765" cy="217297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6120765" cy="2172970"/>
                    </a:xfrm>
                    <a:prstGeom prst="rect">
                      <a:avLst/>
                    </a:prstGeom>
                  </pic:spPr>
                </pic:pic>
              </a:graphicData>
            </a:graphic>
          </wp:inline>
        </w:drawing>
      </w:r>
    </w:p>
    <w:p w14:paraId="49A52D01" w14:textId="10CE8B0B" w:rsidR="00A23102" w:rsidRPr="00DB5E44" w:rsidRDefault="00A23102" w:rsidP="00EF6291">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 xml:space="preserve">Рис. </w:t>
      </w:r>
      <w:r w:rsidR="00EF6291" w:rsidRPr="00DB5E44">
        <w:rPr>
          <w:rFonts w:ascii="Times New Roman" w:hAnsi="Times New Roman" w:cs="Times New Roman"/>
          <w:i/>
          <w:iCs/>
          <w:sz w:val="28"/>
          <w:szCs w:val="28"/>
        </w:rPr>
        <w:t>8</w:t>
      </w:r>
      <w:r w:rsidRPr="00DB5E44">
        <w:rPr>
          <w:rFonts w:ascii="Times New Roman" w:hAnsi="Times New Roman" w:cs="Times New Roman"/>
          <w:i/>
          <w:iCs/>
          <w:sz w:val="28"/>
          <w:szCs w:val="28"/>
        </w:rPr>
        <w:t>. Схеми механізмів натиску</w:t>
      </w:r>
    </w:p>
    <w:p w14:paraId="60BC4FFC" w14:textId="0C0ED8E2"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lastRenderedPageBreak/>
        <w:t xml:space="preserve">Необхідність технологічної корекції тиску виникає за зміни товщини матеріалу який </w:t>
      </w:r>
      <w:proofErr w:type="spellStart"/>
      <w:r w:rsidRPr="004C3EE4">
        <w:rPr>
          <w:rFonts w:ascii="Times New Roman" w:hAnsi="Times New Roman" w:cs="Times New Roman"/>
          <w:sz w:val="28"/>
          <w:szCs w:val="28"/>
        </w:rPr>
        <w:t>задруковується</w:t>
      </w:r>
      <w:proofErr w:type="spellEnd"/>
      <w:r w:rsidRPr="004C3EE4">
        <w:rPr>
          <w:rFonts w:ascii="Times New Roman" w:hAnsi="Times New Roman" w:cs="Times New Roman"/>
          <w:sz w:val="28"/>
          <w:szCs w:val="28"/>
        </w:rPr>
        <w:t>. У разі наявності декеля на друкарському циліндрі, значні зміни у товщині матеріалу можна компенсувати зміною декелю. Однак, в офсетних машинах, де декель на друкарському циліндрі не використовується, технологічне регулювання тиску виконують зсувом циліндра офсетного щодо друкарського. Для цього вісь офсетного циліндра (ОЦ) міститься не одну, а в дві пари ексцентричних втулок (</w:t>
      </w:r>
      <w:r w:rsidRPr="00A71A8F">
        <w:rPr>
          <w:rFonts w:ascii="Times New Roman" w:hAnsi="Times New Roman" w:cs="Times New Roman"/>
          <w:sz w:val="28"/>
          <w:szCs w:val="28"/>
        </w:rPr>
        <w:t xml:space="preserve">рис. </w:t>
      </w:r>
      <w:r w:rsidR="00EF6291" w:rsidRPr="00A71A8F">
        <w:rPr>
          <w:rFonts w:ascii="Times New Roman" w:hAnsi="Times New Roman" w:cs="Times New Roman"/>
          <w:sz w:val="28"/>
          <w:szCs w:val="28"/>
        </w:rPr>
        <w:t>8,</w:t>
      </w:r>
      <w:r w:rsidRPr="00A71A8F">
        <w:rPr>
          <w:rFonts w:ascii="Times New Roman" w:hAnsi="Times New Roman" w:cs="Times New Roman"/>
          <w:sz w:val="28"/>
          <w:szCs w:val="28"/>
        </w:rPr>
        <w:t xml:space="preserve"> б)</w:t>
      </w:r>
      <w:r w:rsidRPr="004C3EE4">
        <w:rPr>
          <w:rFonts w:ascii="Times New Roman" w:hAnsi="Times New Roman" w:cs="Times New Roman"/>
          <w:sz w:val="28"/>
          <w:szCs w:val="28"/>
        </w:rPr>
        <w:t>.</w:t>
      </w:r>
    </w:p>
    <w:p w14:paraId="33556178" w14:textId="77777777"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Втулки 1, з механічним або гідравлічним приводом, переміщують вісь циліндра ОЦ одночасно щодо друкованого (ПЦ) і формного (ФЦ) циліндрів. У положенні А вісь знаходиться при вимкненому натиску, а в положенні - при включеному. Втулки 2 мають ручний привід від маховичка 3 або автоматичний привід від серводвигуна, </w:t>
      </w:r>
      <w:proofErr w:type="spellStart"/>
      <w:r w:rsidRPr="004C3EE4">
        <w:rPr>
          <w:rFonts w:ascii="Times New Roman" w:hAnsi="Times New Roman" w:cs="Times New Roman"/>
          <w:sz w:val="28"/>
          <w:szCs w:val="28"/>
        </w:rPr>
        <w:t>пневмо</w:t>
      </w:r>
      <w:proofErr w:type="spellEnd"/>
      <w:r w:rsidRPr="004C3EE4">
        <w:rPr>
          <w:rFonts w:ascii="Times New Roman" w:hAnsi="Times New Roman" w:cs="Times New Roman"/>
          <w:sz w:val="28"/>
          <w:szCs w:val="28"/>
        </w:rPr>
        <w:t xml:space="preserve"> або гідроциліндра. Вони регулюють тиск між друкованим та офсетним циліндрами. Тиск у парі ОЦ-ФЦ може регулюватися стяжними гайками 4 або додатковими ексцентричними втулками, в яких встановлюється вал формного циліндра.</w:t>
      </w:r>
    </w:p>
    <w:p w14:paraId="6D891A26" w14:textId="0C2CEAD4" w:rsidR="00A23102"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Кут повороту втулки 1а визначається виходячи із зазору </w:t>
      </w:r>
      <m:oMath>
        <m:r>
          <w:rPr>
            <w:rFonts w:ascii="Cambria Math" w:hAnsi="Cambria Math" w:cs="Times New Roman"/>
            <w:sz w:val="28"/>
            <w:szCs w:val="28"/>
          </w:rPr>
          <m:t>δ(δ = 1,0-1,5 мм)</m:t>
        </m:r>
      </m:oMath>
      <w:r w:rsidRPr="004C3EE4">
        <w:rPr>
          <w:rFonts w:ascii="Times New Roman" w:hAnsi="Times New Roman" w:cs="Times New Roman"/>
          <w:sz w:val="28"/>
          <w:szCs w:val="28"/>
        </w:rPr>
        <w:t xml:space="preserve"> між циліндрами та абсолютною деформацією покришки. При заданих значеннях кутів β і α ексцентриситету втулки АО1 = е, кута β і радіусів циліндрів </w:t>
      </w:r>
      <w:proofErr w:type="spellStart"/>
      <w:r w:rsidRPr="004C3EE4">
        <w:rPr>
          <w:rFonts w:ascii="Times New Roman" w:hAnsi="Times New Roman" w:cs="Times New Roman"/>
          <w:sz w:val="28"/>
          <w:szCs w:val="28"/>
        </w:rPr>
        <w:t>Rn</w:t>
      </w:r>
      <w:proofErr w:type="spellEnd"/>
      <w:r w:rsidRPr="004C3EE4">
        <w:rPr>
          <w:rFonts w:ascii="Times New Roman" w:hAnsi="Times New Roman" w:cs="Times New Roman"/>
          <w:sz w:val="28"/>
          <w:szCs w:val="28"/>
        </w:rPr>
        <w:t xml:space="preserve">, RQ і </w:t>
      </w:r>
      <w:proofErr w:type="spellStart"/>
      <w:r w:rsidRPr="004C3EE4">
        <w:rPr>
          <w:rFonts w:ascii="Times New Roman" w:hAnsi="Times New Roman" w:cs="Times New Roman"/>
          <w:sz w:val="28"/>
          <w:szCs w:val="28"/>
        </w:rPr>
        <w:t>Rф</w:t>
      </w:r>
      <w:proofErr w:type="spellEnd"/>
      <w:r w:rsidRPr="004C3EE4">
        <w:rPr>
          <w:rFonts w:ascii="Times New Roman" w:hAnsi="Times New Roman" w:cs="Times New Roman"/>
          <w:sz w:val="28"/>
          <w:szCs w:val="28"/>
        </w:rPr>
        <w:t>, кут α знаходиться з відповідного виразу.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763ABA3" w14:textId="77777777" w:rsidTr="00A71A8F">
        <w:tc>
          <w:tcPr>
            <w:tcW w:w="8217" w:type="dxa"/>
            <w:vAlign w:val="center"/>
          </w:tcPr>
          <w:p w14:paraId="63A3F3DB" w14:textId="084BD390"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5FFFEA4A" wp14:editId="32CB157E">
                  <wp:extent cx="879535" cy="396240"/>
                  <wp:effectExtent l="0" t="0" r="0"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899411" cy="405195"/>
                          </a:xfrm>
                          <a:prstGeom prst="rect">
                            <a:avLst/>
                          </a:prstGeom>
                        </pic:spPr>
                      </pic:pic>
                    </a:graphicData>
                  </a:graphic>
                </wp:inline>
              </w:drawing>
            </w:r>
          </w:p>
        </w:tc>
        <w:tc>
          <w:tcPr>
            <w:tcW w:w="1412" w:type="dxa"/>
            <w:vAlign w:val="center"/>
          </w:tcPr>
          <w:p w14:paraId="23CF00F0" w14:textId="7AC86AAB"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bl>
    <w:p w14:paraId="533593D7" w14:textId="25BC6BC0" w:rsidR="00A23102" w:rsidRDefault="00A23102" w:rsidP="00A23102">
      <w:p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Де: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CB3322C" w14:textId="77777777" w:rsidTr="00A71A8F">
        <w:tc>
          <w:tcPr>
            <w:tcW w:w="8217" w:type="dxa"/>
            <w:vAlign w:val="center"/>
          </w:tcPr>
          <w:p w14:paraId="3572738F" w14:textId="58C4FEEC"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18747FF9" wp14:editId="06447A21">
                  <wp:extent cx="3507127" cy="5334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3632674" cy="552494"/>
                          </a:xfrm>
                          <a:prstGeom prst="rect">
                            <a:avLst/>
                          </a:prstGeom>
                        </pic:spPr>
                      </pic:pic>
                    </a:graphicData>
                  </a:graphic>
                </wp:inline>
              </w:drawing>
            </w:r>
          </w:p>
        </w:tc>
        <w:tc>
          <w:tcPr>
            <w:tcW w:w="1412" w:type="dxa"/>
            <w:vAlign w:val="center"/>
          </w:tcPr>
          <w:p w14:paraId="02C7F94A" w14:textId="26AFA53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r>
    </w:tbl>
    <w:p w14:paraId="49757486" w14:textId="37ECABD2" w:rsidR="00A23102" w:rsidRPr="004C3EE4" w:rsidRDefault="00A23102" w:rsidP="00A23102">
      <w:pPr>
        <w:spacing w:line="360" w:lineRule="auto"/>
        <w:jc w:val="both"/>
        <w:rPr>
          <w:rFonts w:ascii="Times New Roman" w:hAnsi="Times New Roman" w:cs="Times New Roman"/>
          <w:sz w:val="28"/>
          <w:szCs w:val="28"/>
        </w:rPr>
      </w:pPr>
    </w:p>
    <w:p w14:paraId="3A041538" w14:textId="2A896A0B" w:rsidR="00A23102" w:rsidRPr="004C3EE4" w:rsidRDefault="00A23102" w:rsidP="00EF6291">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В офсетних машинах з чотирициліндровими друкарськими секціями здійснюється регулювання тиску в трьох зонах: Ф-О</w:t>
      </w:r>
      <w:r w:rsidRPr="004C3EE4">
        <w:rPr>
          <w:rFonts w:ascii="Times New Roman" w:hAnsi="Times New Roman" w:cs="Times New Roman"/>
          <w:sz w:val="28"/>
          <w:szCs w:val="28"/>
          <w:vertAlign w:val="subscript"/>
        </w:rPr>
        <w:t>1</w:t>
      </w:r>
      <w:r w:rsidRPr="004C3EE4">
        <w:rPr>
          <w:rFonts w:ascii="Times New Roman" w:hAnsi="Times New Roman" w:cs="Times New Roman"/>
          <w:sz w:val="28"/>
          <w:szCs w:val="28"/>
        </w:rPr>
        <w:t>, О</w:t>
      </w:r>
      <w:r w:rsidRPr="004C3EE4">
        <w:rPr>
          <w:rFonts w:ascii="Times New Roman" w:hAnsi="Times New Roman" w:cs="Times New Roman"/>
          <w:sz w:val="28"/>
          <w:szCs w:val="28"/>
          <w:vertAlign w:val="subscript"/>
        </w:rPr>
        <w:t>1</w:t>
      </w:r>
      <w:r w:rsidRPr="004C3EE4">
        <w:rPr>
          <w:rFonts w:ascii="Times New Roman" w:hAnsi="Times New Roman" w:cs="Times New Roman"/>
          <w:sz w:val="28"/>
          <w:szCs w:val="28"/>
        </w:rPr>
        <w:t>-О</w:t>
      </w:r>
      <w:r w:rsidRPr="004C3EE4">
        <w:rPr>
          <w:rFonts w:ascii="Times New Roman" w:hAnsi="Times New Roman" w:cs="Times New Roman"/>
          <w:sz w:val="28"/>
          <w:szCs w:val="28"/>
          <w:vertAlign w:val="subscript"/>
        </w:rPr>
        <w:t>2</w:t>
      </w:r>
      <w:r w:rsidRPr="004C3EE4">
        <w:rPr>
          <w:rFonts w:ascii="Times New Roman" w:hAnsi="Times New Roman" w:cs="Times New Roman"/>
          <w:sz w:val="28"/>
          <w:szCs w:val="28"/>
        </w:rPr>
        <w:t>, О</w:t>
      </w:r>
      <w:r w:rsidRPr="004C3EE4">
        <w:rPr>
          <w:rFonts w:ascii="Times New Roman" w:hAnsi="Times New Roman" w:cs="Times New Roman"/>
          <w:sz w:val="28"/>
          <w:szCs w:val="28"/>
          <w:vertAlign w:val="subscript"/>
        </w:rPr>
        <w:t>2</w:t>
      </w:r>
      <w:r w:rsidRPr="004C3EE4">
        <w:rPr>
          <w:rFonts w:ascii="Times New Roman" w:hAnsi="Times New Roman" w:cs="Times New Roman"/>
          <w:sz w:val="28"/>
          <w:szCs w:val="28"/>
        </w:rPr>
        <w:t>-Ф</w:t>
      </w:r>
      <w:r w:rsidRPr="004C3EE4">
        <w:rPr>
          <w:rFonts w:ascii="Times New Roman" w:hAnsi="Times New Roman" w:cs="Times New Roman"/>
          <w:sz w:val="28"/>
          <w:szCs w:val="28"/>
          <w:vertAlign w:val="subscript"/>
        </w:rPr>
        <w:t>2</w:t>
      </w:r>
      <w:r w:rsidRPr="004C3EE4">
        <w:rPr>
          <w:rFonts w:ascii="Times New Roman" w:hAnsi="Times New Roman" w:cs="Times New Roman"/>
          <w:sz w:val="28"/>
          <w:szCs w:val="28"/>
        </w:rPr>
        <w:t xml:space="preserve"> (</w:t>
      </w:r>
      <w:r w:rsidR="00F12E34" w:rsidRPr="00A71A8F">
        <w:rPr>
          <w:rFonts w:ascii="Times New Roman" w:hAnsi="Times New Roman" w:cs="Times New Roman"/>
          <w:sz w:val="28"/>
          <w:szCs w:val="28"/>
        </w:rPr>
        <w:t>рис. 8,</w:t>
      </w:r>
      <w:r w:rsidRPr="00A71A8F">
        <w:rPr>
          <w:rFonts w:ascii="Times New Roman" w:hAnsi="Times New Roman" w:cs="Times New Roman"/>
          <w:sz w:val="28"/>
          <w:szCs w:val="28"/>
        </w:rPr>
        <w:t xml:space="preserve"> б)</w:t>
      </w:r>
      <w:r w:rsidRPr="004C3EE4">
        <w:rPr>
          <w:rFonts w:ascii="Times New Roman" w:hAnsi="Times New Roman" w:cs="Times New Roman"/>
          <w:sz w:val="28"/>
          <w:szCs w:val="28"/>
        </w:rPr>
        <w:t xml:space="preserve">, що здійснюється поворотом втулок 1, 2, 3. Для кожної з цих зон тиск налаштовується </w:t>
      </w:r>
      <w:r w:rsidRPr="004C3EE4">
        <w:rPr>
          <w:rFonts w:ascii="Times New Roman" w:hAnsi="Times New Roman" w:cs="Times New Roman"/>
          <w:sz w:val="28"/>
          <w:szCs w:val="28"/>
        </w:rPr>
        <w:lastRenderedPageBreak/>
        <w:t>індивідуально з використанням гайок 4, 5, 6 при нерухомій ланці 7. Щоб запобігти зміні регульованого тиску в зоні О</w:t>
      </w:r>
      <w:r w:rsidRPr="004C3EE4">
        <w:rPr>
          <w:rFonts w:ascii="Times New Roman" w:hAnsi="Times New Roman" w:cs="Times New Roman"/>
          <w:sz w:val="28"/>
          <w:szCs w:val="28"/>
          <w:vertAlign w:val="subscript"/>
        </w:rPr>
        <w:t>1</w:t>
      </w:r>
      <w:r w:rsidRPr="004C3EE4">
        <w:rPr>
          <w:rFonts w:ascii="Times New Roman" w:hAnsi="Times New Roman" w:cs="Times New Roman"/>
          <w:sz w:val="28"/>
          <w:szCs w:val="28"/>
        </w:rPr>
        <w:t>-О</w:t>
      </w:r>
      <w:r w:rsidRPr="004C3EE4">
        <w:rPr>
          <w:rFonts w:ascii="Times New Roman" w:hAnsi="Times New Roman" w:cs="Times New Roman"/>
          <w:sz w:val="28"/>
          <w:szCs w:val="28"/>
          <w:vertAlign w:val="subscript"/>
        </w:rPr>
        <w:t xml:space="preserve">2 </w:t>
      </w:r>
      <w:r w:rsidRPr="004C3EE4">
        <w:rPr>
          <w:rFonts w:ascii="Times New Roman" w:hAnsi="Times New Roman" w:cs="Times New Roman"/>
          <w:sz w:val="28"/>
          <w:szCs w:val="28"/>
        </w:rPr>
        <w:t>при регулюванні тиску в парі О</w:t>
      </w:r>
      <w:r w:rsidRPr="004C3EE4">
        <w:rPr>
          <w:rFonts w:ascii="Times New Roman" w:hAnsi="Times New Roman" w:cs="Times New Roman"/>
          <w:sz w:val="28"/>
          <w:szCs w:val="28"/>
          <w:vertAlign w:val="subscript"/>
        </w:rPr>
        <w:t>1</w:t>
      </w:r>
      <w:r w:rsidRPr="004C3EE4">
        <w:rPr>
          <w:rFonts w:ascii="Times New Roman" w:hAnsi="Times New Roman" w:cs="Times New Roman"/>
          <w:sz w:val="28"/>
          <w:szCs w:val="28"/>
        </w:rPr>
        <w:t>-О</w:t>
      </w:r>
      <w:r w:rsidRPr="004C3EE4">
        <w:rPr>
          <w:rFonts w:ascii="Times New Roman" w:hAnsi="Times New Roman" w:cs="Times New Roman"/>
          <w:sz w:val="28"/>
          <w:szCs w:val="28"/>
          <w:vertAlign w:val="subscript"/>
        </w:rPr>
        <w:t>2</w:t>
      </w:r>
      <w:r w:rsidRPr="004C3EE4">
        <w:rPr>
          <w:rFonts w:ascii="Times New Roman" w:hAnsi="Times New Roman" w:cs="Times New Roman"/>
          <w:sz w:val="28"/>
          <w:szCs w:val="28"/>
        </w:rPr>
        <w:t>, втулки 2 і 3 пов'язані важелем 8, який рухається на однаковий кут.</w:t>
      </w:r>
    </w:p>
    <w:p w14:paraId="49AEC555"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Одночасно з відключенням тиску механізм блокування деактивує прихили, передні упори, </w:t>
      </w:r>
      <w:proofErr w:type="spellStart"/>
      <w:r w:rsidRPr="004C3EE4">
        <w:rPr>
          <w:rFonts w:ascii="Times New Roman" w:hAnsi="Times New Roman" w:cs="Times New Roman"/>
          <w:sz w:val="28"/>
          <w:szCs w:val="28"/>
        </w:rPr>
        <w:t>форгрейфери</w:t>
      </w:r>
      <w:proofErr w:type="spellEnd"/>
      <w:r w:rsidRPr="004C3EE4">
        <w:rPr>
          <w:rFonts w:ascii="Times New Roman" w:hAnsi="Times New Roman" w:cs="Times New Roman"/>
          <w:sz w:val="28"/>
          <w:szCs w:val="28"/>
        </w:rPr>
        <w:t xml:space="preserve"> або його захоплення, призначені для утримання наступного листа на накладному столі. Він також припиняє подачу фарби на друкарську форму (в офсетних машинах відключається подача вологи), активує режим самонакладу і переводить машину в режим повільної швидкості. При цьому циклічність роботи механізму тиску розраховується таким чином, щоб його автоматичне відключення не перешкоджало завершенню друку попереднього листа, а також щоб пропуск листів при безперервному обертанні циліндрів не викликав запечатування декеля. З цією метою в </w:t>
      </w:r>
      <w:proofErr w:type="spellStart"/>
      <w:r w:rsidRPr="004C3EE4">
        <w:rPr>
          <w:rFonts w:ascii="Times New Roman" w:hAnsi="Times New Roman" w:cs="Times New Roman"/>
          <w:sz w:val="28"/>
          <w:szCs w:val="28"/>
        </w:rPr>
        <w:t>багатофарбових</w:t>
      </w:r>
      <w:proofErr w:type="spellEnd"/>
      <w:r w:rsidRPr="004C3EE4">
        <w:rPr>
          <w:rFonts w:ascii="Times New Roman" w:hAnsi="Times New Roman" w:cs="Times New Roman"/>
          <w:sz w:val="28"/>
          <w:szCs w:val="28"/>
        </w:rPr>
        <w:t xml:space="preserve"> машинах тиск автоматично вимикається спочатку в друкарському пристрої першої фарби, а потім у наступних, що забезпечує можливість отримання багатобарвного відбитка на аркуші, який був поданий в момент вимкнення тиску.</w:t>
      </w:r>
    </w:p>
    <w:p w14:paraId="50D52C5D" w14:textId="77777777" w:rsidR="00A23102" w:rsidRPr="004C3EE4" w:rsidRDefault="00A23102" w:rsidP="002053A1">
      <w:pPr>
        <w:pStyle w:val="2"/>
      </w:pPr>
      <w:bookmarkStart w:id="32" w:name="_Toc155949174"/>
      <w:bookmarkStart w:id="33" w:name="_Toc156178164"/>
      <w:r w:rsidRPr="004C3EE4">
        <w:t>Допоміжні та контрольно-блокувальні пристрої</w:t>
      </w:r>
      <w:bookmarkEnd w:id="32"/>
      <w:bookmarkEnd w:id="33"/>
    </w:p>
    <w:p w14:paraId="1D13C780"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Для ефективного виконання основної функції - друку, ротаційні друкарські апарати оснащуються додатковими пристроями, включаючи засоби очищення офсетного циліндра та матеріалу від пилу, механізми для притиску листів до друкарського циліндра, системи контролю якості друку та стану обладнання в процесі роботи, а також заходи для запобігання травмуванню. та перевантажень приводу машини.</w:t>
      </w:r>
    </w:p>
    <w:p w14:paraId="1AD93991"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Змивальні пристрої призначені для періодичного очищення поверхонь офсетних циліндрів від забруднень, що накопичуються, таких як пил, фарба і волокна паперу. Необхідність у </w:t>
      </w:r>
      <w:proofErr w:type="spellStart"/>
      <w:r w:rsidRPr="004C3EE4">
        <w:rPr>
          <w:rFonts w:ascii="Times New Roman" w:hAnsi="Times New Roman" w:cs="Times New Roman"/>
          <w:sz w:val="28"/>
          <w:szCs w:val="28"/>
        </w:rPr>
        <w:t>змивці</w:t>
      </w:r>
      <w:proofErr w:type="spellEnd"/>
      <w:r w:rsidRPr="004C3EE4">
        <w:rPr>
          <w:rFonts w:ascii="Times New Roman" w:hAnsi="Times New Roman" w:cs="Times New Roman"/>
          <w:sz w:val="28"/>
          <w:szCs w:val="28"/>
        </w:rPr>
        <w:t xml:space="preserve"> виникає після кожних 4-6 тисяч відбитків, а при використанні сильно пилу матеріалів - навіть частіше, кожні 2-4 тисячі відбитків. </w:t>
      </w:r>
      <w:proofErr w:type="spellStart"/>
      <w:r w:rsidRPr="004C3EE4">
        <w:rPr>
          <w:rFonts w:ascii="Times New Roman" w:hAnsi="Times New Roman" w:cs="Times New Roman"/>
          <w:sz w:val="28"/>
          <w:szCs w:val="28"/>
        </w:rPr>
        <w:t>Змивка</w:t>
      </w:r>
      <w:proofErr w:type="spellEnd"/>
      <w:r w:rsidRPr="004C3EE4">
        <w:rPr>
          <w:rFonts w:ascii="Times New Roman" w:hAnsi="Times New Roman" w:cs="Times New Roman"/>
          <w:sz w:val="28"/>
          <w:szCs w:val="28"/>
        </w:rPr>
        <w:t xml:space="preserve"> офсетних </w:t>
      </w:r>
      <w:proofErr w:type="spellStart"/>
      <w:r w:rsidRPr="004C3EE4">
        <w:rPr>
          <w:rFonts w:ascii="Times New Roman" w:hAnsi="Times New Roman" w:cs="Times New Roman"/>
          <w:sz w:val="28"/>
          <w:szCs w:val="28"/>
        </w:rPr>
        <w:t>полотен</w:t>
      </w:r>
      <w:proofErr w:type="spellEnd"/>
      <w:r w:rsidRPr="004C3EE4">
        <w:rPr>
          <w:rFonts w:ascii="Times New Roman" w:hAnsi="Times New Roman" w:cs="Times New Roman"/>
          <w:sz w:val="28"/>
          <w:szCs w:val="28"/>
        </w:rPr>
        <w:t xml:space="preserve"> виконується зазвичай під час перезарядки стапельного столу самонакладу. Ручне змивання вимагає 5-6 хвилин для чотирьох офсетних </w:t>
      </w:r>
      <w:proofErr w:type="spellStart"/>
      <w:r w:rsidRPr="004C3EE4">
        <w:rPr>
          <w:rFonts w:ascii="Times New Roman" w:hAnsi="Times New Roman" w:cs="Times New Roman"/>
          <w:sz w:val="28"/>
          <w:szCs w:val="28"/>
        </w:rPr>
        <w:t>полотен</w:t>
      </w:r>
      <w:proofErr w:type="spellEnd"/>
      <w:r w:rsidRPr="004C3EE4">
        <w:rPr>
          <w:rFonts w:ascii="Times New Roman" w:hAnsi="Times New Roman" w:cs="Times New Roman"/>
          <w:sz w:val="28"/>
          <w:szCs w:val="28"/>
        </w:rPr>
        <w:t xml:space="preserve"> формату 70x100 см, в той час як використання пристроїв для змивання дозволяє скоротити цей процес до 1,0-1,5 хвилин.</w:t>
      </w:r>
    </w:p>
    <w:p w14:paraId="1A822EC5" w14:textId="32D4331B"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lastRenderedPageBreak/>
        <w:t xml:space="preserve">Відомо більше 30 конструкцій пристроїв для змивання; на </w:t>
      </w:r>
      <w:r w:rsidR="00F12E34">
        <w:rPr>
          <w:rFonts w:ascii="Times New Roman" w:hAnsi="Times New Roman" w:cs="Times New Roman"/>
          <w:sz w:val="28"/>
          <w:szCs w:val="28"/>
        </w:rPr>
        <w:t>рис. 9</w:t>
      </w:r>
      <w:r w:rsidRPr="004C3EE4">
        <w:rPr>
          <w:rFonts w:ascii="Times New Roman" w:hAnsi="Times New Roman" w:cs="Times New Roman"/>
          <w:sz w:val="28"/>
          <w:szCs w:val="28"/>
        </w:rPr>
        <w:t xml:space="preserve"> представлені схеми двох із них. На першій схемі (а) зображено полотно 1, що перемотується у бік офсетного циліндра ОЦ, до якого надходить змивна рідина з камери 2. Після змивання пристрій відводиться від циліндра шляхом обертання навколо осі 3. На другій схемі (б) для змивання використовується валик 1 с губчастою поверхнею, що притискається до офсетного циліндра ОЦ. Рідина надходить на валик з резервуару 2, а після змивання поверхня </w:t>
      </w:r>
      <w:proofErr w:type="spellStart"/>
      <w:r w:rsidRPr="004C3EE4">
        <w:rPr>
          <w:rFonts w:ascii="Times New Roman" w:hAnsi="Times New Roman" w:cs="Times New Roman"/>
          <w:sz w:val="28"/>
          <w:szCs w:val="28"/>
        </w:rPr>
        <w:t>резинотканевого</w:t>
      </w:r>
      <w:proofErr w:type="spellEnd"/>
      <w:r w:rsidRPr="004C3EE4">
        <w:rPr>
          <w:rFonts w:ascii="Times New Roman" w:hAnsi="Times New Roman" w:cs="Times New Roman"/>
          <w:sz w:val="28"/>
          <w:szCs w:val="28"/>
        </w:rPr>
        <w:t xml:space="preserve"> полотна підсушується обдуванням стисненим повітрям з трубки.</w:t>
      </w:r>
    </w:p>
    <w:p w14:paraId="0F48ECCC" w14:textId="77777777" w:rsidR="00A23102" w:rsidRPr="004C3EE4" w:rsidRDefault="00A23102" w:rsidP="00A23102">
      <w:pPr>
        <w:spacing w:line="360" w:lineRule="auto"/>
        <w:jc w:val="both"/>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3F3F544C" wp14:editId="7B91AD84">
            <wp:extent cx="6120765" cy="2761615"/>
            <wp:effectExtent l="0" t="0" r="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6120765" cy="2761615"/>
                    </a:xfrm>
                    <a:prstGeom prst="rect">
                      <a:avLst/>
                    </a:prstGeom>
                  </pic:spPr>
                </pic:pic>
              </a:graphicData>
            </a:graphic>
          </wp:inline>
        </w:drawing>
      </w:r>
    </w:p>
    <w:p w14:paraId="7BB10E8B" w14:textId="03F011BF"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 xml:space="preserve">Рис. </w:t>
      </w:r>
      <w:r w:rsidR="00F12E34" w:rsidRPr="00DB5E44">
        <w:rPr>
          <w:rFonts w:ascii="Times New Roman" w:hAnsi="Times New Roman" w:cs="Times New Roman"/>
          <w:i/>
          <w:iCs/>
          <w:sz w:val="28"/>
          <w:szCs w:val="28"/>
        </w:rPr>
        <w:t>9</w:t>
      </w:r>
      <w:r w:rsidRPr="00DB5E44">
        <w:rPr>
          <w:rFonts w:ascii="Times New Roman" w:hAnsi="Times New Roman" w:cs="Times New Roman"/>
          <w:i/>
          <w:iCs/>
          <w:sz w:val="28"/>
          <w:szCs w:val="28"/>
        </w:rPr>
        <w:t>. Схеми пристроїв змивання</w:t>
      </w:r>
    </w:p>
    <w:p w14:paraId="5287F2CA" w14:textId="11559F92"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Для попереднього очищення листів перед нанесенням відбитка на вільній поверхні друкарського циліндра ПЦ (</w:t>
      </w:r>
      <w:r w:rsidR="00F12E34">
        <w:rPr>
          <w:rFonts w:ascii="Times New Roman" w:hAnsi="Times New Roman" w:cs="Times New Roman"/>
          <w:sz w:val="28"/>
          <w:szCs w:val="28"/>
        </w:rPr>
        <w:t>рис. 10</w:t>
      </w:r>
      <w:r w:rsidRPr="004C3EE4">
        <w:rPr>
          <w:rFonts w:ascii="Times New Roman" w:hAnsi="Times New Roman" w:cs="Times New Roman"/>
          <w:sz w:val="28"/>
          <w:szCs w:val="28"/>
        </w:rPr>
        <w:t xml:space="preserve">), іноді використовують стаціонарні (як показано на схемі а) або щітки, що зустрічно обертаються (як зображено на </w:t>
      </w:r>
      <w:r w:rsidR="00F12E34">
        <w:rPr>
          <w:rFonts w:ascii="Times New Roman" w:hAnsi="Times New Roman" w:cs="Times New Roman"/>
          <w:sz w:val="28"/>
          <w:szCs w:val="28"/>
        </w:rPr>
        <w:t>рис. 10</w:t>
      </w:r>
      <w:r w:rsidRPr="004C3EE4">
        <w:rPr>
          <w:rFonts w:ascii="Times New Roman" w:hAnsi="Times New Roman" w:cs="Times New Roman"/>
          <w:sz w:val="28"/>
          <w:szCs w:val="28"/>
        </w:rPr>
        <w:t xml:space="preserve"> б і в). Ці щітки можуть бути поміщені в камери, що відсмоктують (</w:t>
      </w:r>
      <w:r w:rsidR="00F12E34">
        <w:rPr>
          <w:rFonts w:ascii="Times New Roman" w:hAnsi="Times New Roman" w:cs="Times New Roman"/>
          <w:sz w:val="28"/>
          <w:szCs w:val="28"/>
        </w:rPr>
        <w:t xml:space="preserve">рис. 10, </w:t>
      </w:r>
      <w:r w:rsidRPr="004C3EE4">
        <w:rPr>
          <w:rFonts w:ascii="Times New Roman" w:hAnsi="Times New Roman" w:cs="Times New Roman"/>
          <w:sz w:val="28"/>
          <w:szCs w:val="28"/>
        </w:rPr>
        <w:t xml:space="preserve">б) або </w:t>
      </w:r>
      <w:proofErr w:type="spellStart"/>
      <w:r w:rsidRPr="004C3EE4">
        <w:rPr>
          <w:rFonts w:ascii="Times New Roman" w:hAnsi="Times New Roman" w:cs="Times New Roman"/>
          <w:sz w:val="28"/>
          <w:szCs w:val="28"/>
        </w:rPr>
        <w:t>повітродувно-відсмоктуючі</w:t>
      </w:r>
      <w:proofErr w:type="spellEnd"/>
      <w:r w:rsidRPr="004C3EE4">
        <w:rPr>
          <w:rFonts w:ascii="Times New Roman" w:hAnsi="Times New Roman" w:cs="Times New Roman"/>
          <w:sz w:val="28"/>
          <w:szCs w:val="28"/>
        </w:rPr>
        <w:t xml:space="preserve"> камери (</w:t>
      </w:r>
      <w:r w:rsidR="00F12E34">
        <w:rPr>
          <w:rFonts w:ascii="Times New Roman" w:hAnsi="Times New Roman" w:cs="Times New Roman"/>
          <w:sz w:val="28"/>
          <w:szCs w:val="28"/>
        </w:rPr>
        <w:t>рис. 10,</w:t>
      </w:r>
      <w:r w:rsidRPr="004C3EE4">
        <w:rPr>
          <w:rFonts w:ascii="Times New Roman" w:hAnsi="Times New Roman" w:cs="Times New Roman"/>
          <w:sz w:val="28"/>
          <w:szCs w:val="28"/>
        </w:rPr>
        <w:t xml:space="preserve"> е). Обертання щіток може здійснюватися окремим приводом або безпосередньо від друкарського циліндра.</w:t>
      </w:r>
    </w:p>
    <w:p w14:paraId="447A18CF" w14:textId="77777777" w:rsidR="00A23102" w:rsidRPr="004C3EE4" w:rsidRDefault="00A23102" w:rsidP="00A23102">
      <w:pPr>
        <w:spacing w:line="360" w:lineRule="auto"/>
        <w:jc w:val="both"/>
        <w:rPr>
          <w:rFonts w:ascii="Times New Roman" w:hAnsi="Times New Roman" w:cs="Times New Roman"/>
          <w:sz w:val="28"/>
          <w:szCs w:val="28"/>
        </w:rPr>
      </w:pPr>
      <w:r w:rsidRPr="004C3EE4">
        <w:rPr>
          <w:rFonts w:ascii="Times New Roman" w:hAnsi="Times New Roman" w:cs="Times New Roman"/>
          <w:noProof/>
          <w:sz w:val="28"/>
          <w:szCs w:val="28"/>
        </w:rPr>
        <w:lastRenderedPageBreak/>
        <w:drawing>
          <wp:inline distT="0" distB="0" distL="0" distR="0" wp14:anchorId="1EBA8CDA" wp14:editId="75BA503F">
            <wp:extent cx="6120765" cy="1934210"/>
            <wp:effectExtent l="0" t="0" r="0"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6120765" cy="1934210"/>
                    </a:xfrm>
                    <a:prstGeom prst="rect">
                      <a:avLst/>
                    </a:prstGeom>
                  </pic:spPr>
                </pic:pic>
              </a:graphicData>
            </a:graphic>
          </wp:inline>
        </w:drawing>
      </w:r>
    </w:p>
    <w:p w14:paraId="1B16867B" w14:textId="64FA2461"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w:t>
      </w:r>
      <w:r w:rsidR="00F12E34" w:rsidRPr="00DB5E44">
        <w:rPr>
          <w:rFonts w:ascii="Times New Roman" w:hAnsi="Times New Roman" w:cs="Times New Roman"/>
          <w:i/>
          <w:iCs/>
          <w:sz w:val="28"/>
          <w:szCs w:val="28"/>
        </w:rPr>
        <w:t>.</w:t>
      </w:r>
      <w:r w:rsidRPr="00DB5E44">
        <w:rPr>
          <w:rFonts w:ascii="Times New Roman" w:hAnsi="Times New Roman" w:cs="Times New Roman"/>
          <w:i/>
          <w:iCs/>
          <w:sz w:val="28"/>
          <w:szCs w:val="28"/>
        </w:rPr>
        <w:t xml:space="preserve"> </w:t>
      </w:r>
      <w:r w:rsidR="00F12E34" w:rsidRPr="00DB5E44">
        <w:rPr>
          <w:rFonts w:ascii="Times New Roman" w:hAnsi="Times New Roman" w:cs="Times New Roman"/>
          <w:i/>
          <w:iCs/>
          <w:sz w:val="28"/>
          <w:szCs w:val="28"/>
        </w:rPr>
        <w:t>10</w:t>
      </w:r>
      <w:r w:rsidRPr="00DB5E44">
        <w:rPr>
          <w:rFonts w:ascii="Times New Roman" w:hAnsi="Times New Roman" w:cs="Times New Roman"/>
          <w:i/>
          <w:iCs/>
          <w:sz w:val="28"/>
          <w:szCs w:val="28"/>
        </w:rPr>
        <w:t>. Допоміжні пристрої для очищення аркушів від пилу</w:t>
      </w:r>
    </w:p>
    <w:p w14:paraId="4A31E8E3" w14:textId="3A7D06EC"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Для видалення волокон фарбових ниток (тяжів) і сторонніх частинок з поверхні офсетних друкарських форм застосовують тонко еластичні ножі (</w:t>
      </w:r>
      <w:r w:rsidR="00F12E34">
        <w:rPr>
          <w:rFonts w:ascii="Times New Roman" w:hAnsi="Times New Roman" w:cs="Times New Roman"/>
          <w:sz w:val="28"/>
          <w:szCs w:val="28"/>
        </w:rPr>
        <w:t>рис. 11</w:t>
      </w:r>
      <w:r w:rsidRPr="004C3EE4">
        <w:rPr>
          <w:rFonts w:ascii="Times New Roman" w:hAnsi="Times New Roman" w:cs="Times New Roman"/>
          <w:sz w:val="28"/>
          <w:szCs w:val="28"/>
        </w:rPr>
        <w:t>), які встановлюють перед накатними валиками зволожуючого апарату. За допомогою рукояток ці ножі можна переміщати убік, відводячи їх від формних циліндрів у спокої.</w:t>
      </w:r>
    </w:p>
    <w:p w14:paraId="77C01BE3" w14:textId="77777777" w:rsidR="00A23102" w:rsidRPr="004C3EE4" w:rsidRDefault="00A23102" w:rsidP="00DB5E44">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07A584EA" wp14:editId="73E8BA94">
            <wp:extent cx="3620005" cy="2695951"/>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20005" cy="2695951"/>
                    </a:xfrm>
                    <a:prstGeom prst="rect">
                      <a:avLst/>
                    </a:prstGeom>
                  </pic:spPr>
                </pic:pic>
              </a:graphicData>
            </a:graphic>
          </wp:inline>
        </w:drawing>
      </w:r>
    </w:p>
    <w:p w14:paraId="1FFAC1FD" w14:textId="5E4198E8"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 xml:space="preserve">Рис. </w:t>
      </w:r>
      <w:r w:rsidR="00F12E34" w:rsidRPr="00DB5E44">
        <w:rPr>
          <w:rFonts w:ascii="Times New Roman" w:hAnsi="Times New Roman" w:cs="Times New Roman"/>
          <w:i/>
          <w:iCs/>
          <w:sz w:val="28"/>
          <w:szCs w:val="28"/>
        </w:rPr>
        <w:t>11</w:t>
      </w:r>
      <w:r w:rsidRPr="00DB5E44">
        <w:rPr>
          <w:rFonts w:ascii="Times New Roman" w:hAnsi="Times New Roman" w:cs="Times New Roman"/>
          <w:i/>
          <w:iCs/>
          <w:sz w:val="28"/>
          <w:szCs w:val="28"/>
        </w:rPr>
        <w:t>. Допоміжний пристрій для очищення форми від забруднень</w:t>
      </w:r>
    </w:p>
    <w:p w14:paraId="71F0B763"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Пристрої для притиску листів, встановлені над друкарськими циліндрами, виконують важливу функцію у запобіганні утворенню зморшок і забезпечують точне приведення при </w:t>
      </w:r>
      <w:proofErr w:type="spellStart"/>
      <w:r w:rsidRPr="004C3EE4">
        <w:rPr>
          <w:rFonts w:ascii="Times New Roman" w:hAnsi="Times New Roman" w:cs="Times New Roman"/>
          <w:sz w:val="28"/>
          <w:szCs w:val="28"/>
        </w:rPr>
        <w:t>багатофарбовому</w:t>
      </w:r>
      <w:proofErr w:type="spellEnd"/>
      <w:r w:rsidRPr="004C3EE4">
        <w:rPr>
          <w:rFonts w:ascii="Times New Roman" w:hAnsi="Times New Roman" w:cs="Times New Roman"/>
          <w:sz w:val="28"/>
          <w:szCs w:val="28"/>
        </w:rPr>
        <w:t xml:space="preserve"> друці. Існують різні типи таких пристроїв, включаючи щіткові, повітродувні, комбіновані та електростатичні.</w:t>
      </w:r>
    </w:p>
    <w:p w14:paraId="3AB83ECF" w14:textId="77777777" w:rsidR="00A23102" w:rsidRPr="004C3EE4" w:rsidRDefault="00A23102" w:rsidP="00833118">
      <w:pPr>
        <w:spacing w:line="360" w:lineRule="auto"/>
        <w:ind w:firstLine="708"/>
        <w:jc w:val="both"/>
        <w:rPr>
          <w:rFonts w:ascii="Times New Roman" w:hAnsi="Times New Roman" w:cs="Times New Roman"/>
          <w:sz w:val="28"/>
          <w:szCs w:val="28"/>
        </w:rPr>
      </w:pPr>
      <w:proofErr w:type="spellStart"/>
      <w:r w:rsidRPr="004C3EE4">
        <w:rPr>
          <w:rFonts w:ascii="Times New Roman" w:hAnsi="Times New Roman" w:cs="Times New Roman"/>
          <w:sz w:val="28"/>
          <w:szCs w:val="28"/>
        </w:rPr>
        <w:t>Щіточні</w:t>
      </w:r>
      <w:proofErr w:type="spellEnd"/>
      <w:r w:rsidRPr="004C3EE4">
        <w:rPr>
          <w:rFonts w:ascii="Times New Roman" w:hAnsi="Times New Roman" w:cs="Times New Roman"/>
          <w:sz w:val="28"/>
          <w:szCs w:val="28"/>
        </w:rPr>
        <w:t xml:space="preserve"> пристрої, хоч і є найпростішими, можуть при </w:t>
      </w:r>
      <w:proofErr w:type="spellStart"/>
      <w:r w:rsidRPr="004C3EE4">
        <w:rPr>
          <w:rFonts w:ascii="Times New Roman" w:hAnsi="Times New Roman" w:cs="Times New Roman"/>
          <w:sz w:val="28"/>
          <w:szCs w:val="28"/>
        </w:rPr>
        <w:t>багатофарбовому</w:t>
      </w:r>
      <w:proofErr w:type="spellEnd"/>
      <w:r w:rsidRPr="004C3EE4">
        <w:rPr>
          <w:rFonts w:ascii="Times New Roman" w:hAnsi="Times New Roman" w:cs="Times New Roman"/>
          <w:sz w:val="28"/>
          <w:szCs w:val="28"/>
        </w:rPr>
        <w:t xml:space="preserve"> друці викликати змащування відбитків. Повітродувні пристрої вимагають </w:t>
      </w:r>
      <w:r w:rsidRPr="004C3EE4">
        <w:rPr>
          <w:rFonts w:ascii="Times New Roman" w:hAnsi="Times New Roman" w:cs="Times New Roman"/>
          <w:sz w:val="28"/>
          <w:szCs w:val="28"/>
        </w:rPr>
        <w:lastRenderedPageBreak/>
        <w:t>більше енергії, створюють шум і не відкидають можливості утворення складок на листах. Електростатичні пристрої, навпаки, є безконтактними і, отже, не викликають змащування відбитків. Вони забезпечують надійне притискання до циліндра навіть найщільніших листів, безшумні та економічні. Ці пристрої складаються з металевої штанги з голками, розташованої на невеликій відстані від поверхні циліндра вздовж його утворює, і високовольтного генератора, що створює спрямоване електростатичне поле, напруженість якого можна регулювати в залежності від властивостей матеріалу, що запечатується.</w:t>
      </w:r>
    </w:p>
    <w:p w14:paraId="494E7021"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Запобіжно-блокуючі пристрої служать для автоматичного відключення друкарських апаратів при порушеннях їх нормального режиму роботи, запобігаючи перевантаженню та травматичному обслуговуванню персоналу. Ці пристрої включають зрізні шпильки або муфти запобіжні в приводі машини, відрегульовані на передачу крутного моменту певної величини.</w:t>
      </w:r>
    </w:p>
    <w:p w14:paraId="1A257B8C"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Контрольно-вимірювальні пристрої та прилади необхідні для правильного настроювання друкарських апаратів на заданий режим роботи. Вони включають знімні оптичні головки, мікрометричні індикатори, стрілочні індикатори, мікрометри та дзеркальні оптичні системи, забезпечуючи контроль різних параметрів, таких як положення форм, тиск в контактних зонах, діаметри циліндрів та інші характеристики друкарських апаратів.</w:t>
      </w:r>
    </w:p>
    <w:p w14:paraId="2B0162CE" w14:textId="77777777" w:rsidR="00A23102" w:rsidRPr="004C3EE4" w:rsidRDefault="00A23102" w:rsidP="002053A1">
      <w:pPr>
        <w:pStyle w:val="2"/>
      </w:pPr>
      <w:bookmarkStart w:id="34" w:name="_Toc155949175"/>
      <w:bookmarkStart w:id="35" w:name="_Toc156178165"/>
      <w:r w:rsidRPr="004C3EE4">
        <w:t>Особливості налаштування і експлуатації друкарських апаратів</w:t>
      </w:r>
      <w:bookmarkEnd w:id="34"/>
      <w:bookmarkEnd w:id="35"/>
    </w:p>
    <w:p w14:paraId="6F385478"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Налаштування та використання друкарських апаратів мають певні особливості. Процес підготовки апаратів до друку включає наступні етапи:</w:t>
      </w:r>
    </w:p>
    <w:p w14:paraId="5F0D856A" w14:textId="77777777" w:rsidR="00A23102" w:rsidRPr="004C3EE4" w:rsidRDefault="00A23102" w:rsidP="00A23102">
      <w:pPr>
        <w:pStyle w:val="a3"/>
        <w:numPr>
          <w:ilvl w:val="0"/>
          <w:numId w:val="12"/>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Установка та контроль необхідного співвідношення діаметрів циліндрів.</w:t>
      </w:r>
    </w:p>
    <w:p w14:paraId="24C41D3C" w14:textId="77777777" w:rsidR="00A23102" w:rsidRPr="004C3EE4" w:rsidRDefault="00A23102" w:rsidP="00A23102">
      <w:pPr>
        <w:pStyle w:val="a3"/>
        <w:numPr>
          <w:ilvl w:val="0"/>
          <w:numId w:val="12"/>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Перевіряє взаємне положення циліндрів в окружному напрямку відповідно до заводської інструкції.</w:t>
      </w:r>
    </w:p>
    <w:p w14:paraId="12A24597" w14:textId="77777777" w:rsidR="00A23102" w:rsidRPr="004C3EE4" w:rsidRDefault="00A23102" w:rsidP="00A23102">
      <w:pPr>
        <w:pStyle w:val="a3"/>
        <w:numPr>
          <w:ilvl w:val="0"/>
          <w:numId w:val="12"/>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Регулює паралельність осей циліндрів.</w:t>
      </w:r>
    </w:p>
    <w:p w14:paraId="76546D92" w14:textId="2ED8816D" w:rsidR="00A23102" w:rsidRPr="004C3EE4" w:rsidRDefault="00A23102" w:rsidP="00A23102">
      <w:pPr>
        <w:pStyle w:val="a3"/>
        <w:numPr>
          <w:ilvl w:val="0"/>
          <w:numId w:val="12"/>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 xml:space="preserve">Контролює товщину друкованих форм, декелю або офсетних </w:t>
      </w:r>
      <w:proofErr w:type="spellStart"/>
      <w:r w:rsidR="00F12E34">
        <w:rPr>
          <w:rFonts w:ascii="Times New Roman" w:hAnsi="Times New Roman" w:cs="Times New Roman"/>
          <w:sz w:val="28"/>
          <w:szCs w:val="28"/>
        </w:rPr>
        <w:t>гумотканневих</w:t>
      </w:r>
      <w:proofErr w:type="spellEnd"/>
      <w:r w:rsidRPr="004C3EE4">
        <w:rPr>
          <w:rFonts w:ascii="Times New Roman" w:hAnsi="Times New Roman" w:cs="Times New Roman"/>
          <w:sz w:val="28"/>
          <w:szCs w:val="28"/>
        </w:rPr>
        <w:t xml:space="preserve"> пластин.</w:t>
      </w:r>
    </w:p>
    <w:p w14:paraId="1FFC7154" w14:textId="77777777" w:rsidR="00A23102" w:rsidRPr="004C3EE4" w:rsidRDefault="00A23102" w:rsidP="00A23102">
      <w:pPr>
        <w:pStyle w:val="a3"/>
        <w:numPr>
          <w:ilvl w:val="0"/>
          <w:numId w:val="12"/>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Закріплення їх у циліндрах.</w:t>
      </w:r>
    </w:p>
    <w:p w14:paraId="32945D96" w14:textId="77777777" w:rsidR="00A23102" w:rsidRPr="004C3EE4" w:rsidRDefault="00A23102" w:rsidP="00A23102">
      <w:pPr>
        <w:pStyle w:val="a3"/>
        <w:numPr>
          <w:ilvl w:val="0"/>
          <w:numId w:val="12"/>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lastRenderedPageBreak/>
        <w:t>Регулювання тиску під час друкування.</w:t>
      </w:r>
    </w:p>
    <w:p w14:paraId="00D71492"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В коловому напрямку циліндри переміщуються поворотом вінців приводних шестерень щодо їх маточок, а в радіальному напрямку - з використанням механізму тиску, найчастіше, поворотом ексцентричних втулок. Товщина та склад декелю, офсетних пластин та форм регламентуються технологічними та заводськими інструкціями та уважно перевіряються. Контроль товщини виконується тричі: поза машиною з використанням мікрометричних скоб, після встановлення на циліндри – за допомогою індикаторів або лінійки та щупів, а також після приробітку та додаткової підтяжки.</w:t>
      </w:r>
    </w:p>
    <w:p w14:paraId="563CC6AE"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В офсетних машинах циліндри в окружному напрямку встановлюють так, щоб передні кромки у виїмок друкованого та формного циліндрів випереджали передню кромку виїмки офсетного циліндра на 15-30 мм. Це робиться для забезпечення плавної взаємодії циліндрів, отримання нормального поля на відбитках та мінімізації зносу форм та офсетних пластин.</w:t>
      </w:r>
    </w:p>
    <w:p w14:paraId="749EF067" w14:textId="296DE529" w:rsidR="00A23102"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Налаштування друкарських апаратів залежить від їхньої складності, жорсткості, доступності циліндрів для обслуговування та наявності на них контрольних чи опорних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xml:space="preserve">. Значні деформації циліндрів можуть спричинити нерівномірне розподілення тиску в зоні друкованого контакту, вимагаючи додаткової </w:t>
      </w:r>
      <w:proofErr w:type="spellStart"/>
      <w:r w:rsidRPr="004C3EE4">
        <w:rPr>
          <w:rFonts w:ascii="Times New Roman" w:hAnsi="Times New Roman" w:cs="Times New Roman"/>
          <w:sz w:val="28"/>
          <w:szCs w:val="28"/>
        </w:rPr>
        <w:t>приправки</w:t>
      </w:r>
      <w:proofErr w:type="spellEnd"/>
      <w:r w:rsidRPr="004C3EE4">
        <w:rPr>
          <w:rFonts w:ascii="Times New Roman" w:hAnsi="Times New Roman" w:cs="Times New Roman"/>
          <w:sz w:val="28"/>
          <w:szCs w:val="28"/>
        </w:rPr>
        <w:t xml:space="preserve"> форм. Опорні кільця ускладнюють налаштування, оскільки не дозволяють змінювати міжцентрові відстані циліндрів і вимагають точного припасування товщини декелю та офсетних пластин. Тиск за наявності опорних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xml:space="preserve"> можна регулювати лише зміною товщини форми та декелю, що, проте, ускладнює регулювання тиску при використанні різних матеріалів різної товщини. Для спрощення цього процесу в офсетних машинах іноді опорні кільця встановлюють лише на формних та офсетних циліндрах. У деяких випадках всі циліндри постачають лише контрольними кільцями, що дозволяє зміщувати вісь офсетного циліндра при регулюванні тиску, та одночасно може привести до порушення нормального зчеплення приводних шестерень.</w:t>
      </w:r>
    </w:p>
    <w:p w14:paraId="4362BBE8" w14:textId="77777777" w:rsidR="00DB5E44" w:rsidRPr="004C3EE4" w:rsidRDefault="00DB5E44" w:rsidP="00DB5E44">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lastRenderedPageBreak/>
        <w:drawing>
          <wp:inline distT="0" distB="0" distL="0" distR="0" wp14:anchorId="5C6BC6B2" wp14:editId="2DB27075">
            <wp:extent cx="2772162" cy="3448531"/>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72162" cy="3448531"/>
                    </a:xfrm>
                    <a:prstGeom prst="rect">
                      <a:avLst/>
                    </a:prstGeom>
                  </pic:spPr>
                </pic:pic>
              </a:graphicData>
            </a:graphic>
          </wp:inline>
        </w:drawing>
      </w:r>
    </w:p>
    <w:p w14:paraId="3DCF7FEF" w14:textId="77777777" w:rsidR="00DB5E44" w:rsidRPr="00DB5E44" w:rsidRDefault="00DB5E44"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 12. Схема відривання аркуша від офсетного циліндра</w:t>
      </w:r>
    </w:p>
    <w:p w14:paraId="10799A01" w14:textId="119894DC" w:rsidR="00A23102"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Налаштування офсетного апарату з опорними кільцями виробляють з урахуванням співвідношень: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C935BE5" w14:textId="77777777" w:rsidTr="00A71A8F">
        <w:tc>
          <w:tcPr>
            <w:tcW w:w="8217" w:type="dxa"/>
            <w:vAlign w:val="center"/>
          </w:tcPr>
          <w:p w14:paraId="26FCAD02" w14:textId="239BDDA3"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2D928843" wp14:editId="2B148CB3">
                  <wp:extent cx="2948901" cy="952500"/>
                  <wp:effectExtent l="0" t="0" r="444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2983991" cy="963834"/>
                          </a:xfrm>
                          <a:prstGeom prst="rect">
                            <a:avLst/>
                          </a:prstGeom>
                        </pic:spPr>
                      </pic:pic>
                    </a:graphicData>
                  </a:graphic>
                </wp:inline>
              </w:drawing>
            </w:r>
          </w:p>
        </w:tc>
        <w:tc>
          <w:tcPr>
            <w:tcW w:w="1412" w:type="dxa"/>
            <w:vAlign w:val="center"/>
          </w:tcPr>
          <w:p w14:paraId="4685F84C" w14:textId="7C22062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A10B8F" w14:paraId="5421692E" w14:textId="77777777" w:rsidTr="00A71A8F">
        <w:tc>
          <w:tcPr>
            <w:tcW w:w="8217" w:type="dxa"/>
            <w:vAlign w:val="center"/>
          </w:tcPr>
          <w:p w14:paraId="0B490C91" w14:textId="33217F27"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2717B95C" wp14:editId="542ECF1E">
                  <wp:extent cx="2801389" cy="1130016"/>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2818478" cy="1136909"/>
                          </a:xfrm>
                          <a:prstGeom prst="rect">
                            <a:avLst/>
                          </a:prstGeom>
                        </pic:spPr>
                      </pic:pic>
                    </a:graphicData>
                  </a:graphic>
                </wp:inline>
              </w:drawing>
            </w:r>
          </w:p>
        </w:tc>
        <w:tc>
          <w:tcPr>
            <w:tcW w:w="1412" w:type="dxa"/>
            <w:vAlign w:val="center"/>
          </w:tcPr>
          <w:p w14:paraId="0C73DE3C" w14:textId="46A1FBE3"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bl>
    <w:p w14:paraId="6950157F" w14:textId="77777777" w:rsidR="00F12E34" w:rsidRDefault="00F12E34" w:rsidP="00A23102">
      <w:p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Д</w:t>
      </w:r>
      <w:r w:rsidR="00A23102" w:rsidRPr="004C3EE4">
        <w:rPr>
          <w:rFonts w:ascii="Times New Roman" w:hAnsi="Times New Roman" w:cs="Times New Roman"/>
          <w:sz w:val="28"/>
          <w:szCs w:val="28"/>
        </w:rPr>
        <w:t>е</w:t>
      </w:r>
      <w:r>
        <w:rPr>
          <w:rFonts w:ascii="Times New Roman" w:hAnsi="Times New Roman" w:cs="Times New Roman"/>
          <w:sz w:val="28"/>
          <w:szCs w:val="28"/>
        </w:rPr>
        <w:t>:</w:t>
      </w:r>
    </w:p>
    <w:p w14:paraId="39F31280" w14:textId="405594A9"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r w:rsidRPr="00F12E34">
        <w:rPr>
          <w:rFonts w:ascii="Times New Roman" w:hAnsi="Times New Roman" w:cs="Times New Roman"/>
          <w:sz w:val="28"/>
          <w:szCs w:val="28"/>
          <w:lang w:val="en-US"/>
        </w:rPr>
        <w:t>R</w:t>
      </w:r>
      <w:proofErr w:type="gramStart"/>
      <w:r w:rsidRPr="00F12E34">
        <w:rPr>
          <w:rFonts w:ascii="Times New Roman" w:hAnsi="Times New Roman" w:cs="Times New Roman"/>
          <w:sz w:val="28"/>
          <w:szCs w:val="28"/>
          <w:vertAlign w:val="subscript"/>
        </w:rPr>
        <w:t>ф</w:t>
      </w:r>
      <w:r w:rsidRPr="00F12E34">
        <w:rPr>
          <w:rFonts w:ascii="Times New Roman" w:hAnsi="Times New Roman" w:cs="Times New Roman"/>
          <w:sz w:val="28"/>
          <w:szCs w:val="28"/>
        </w:rPr>
        <w:t xml:space="preserve">,  </w:t>
      </w:r>
      <w:r w:rsidRPr="00F12E34">
        <w:rPr>
          <w:rFonts w:ascii="Times New Roman" w:hAnsi="Times New Roman" w:cs="Times New Roman"/>
          <w:sz w:val="28"/>
          <w:szCs w:val="28"/>
          <w:lang w:val="en-US"/>
        </w:rPr>
        <w:t>R</w:t>
      </w:r>
      <w:proofErr w:type="gramEnd"/>
      <w:r w:rsidRPr="00F12E34">
        <w:rPr>
          <w:rFonts w:ascii="Times New Roman" w:hAnsi="Times New Roman" w:cs="Times New Roman"/>
          <w:sz w:val="28"/>
          <w:szCs w:val="28"/>
          <w:vertAlign w:val="subscript"/>
        </w:rPr>
        <w:t>0</w:t>
      </w:r>
      <w:r w:rsidRPr="00F12E34">
        <w:rPr>
          <w:rFonts w:ascii="Times New Roman" w:hAnsi="Times New Roman" w:cs="Times New Roman"/>
          <w:sz w:val="28"/>
          <w:szCs w:val="28"/>
        </w:rPr>
        <w:t xml:space="preserve"> , </w:t>
      </w:r>
      <w:r w:rsidRPr="00F12E34">
        <w:rPr>
          <w:rFonts w:ascii="Times New Roman" w:hAnsi="Times New Roman" w:cs="Times New Roman"/>
          <w:sz w:val="28"/>
          <w:szCs w:val="28"/>
          <w:lang w:val="en-US"/>
        </w:rPr>
        <w:t>R</w:t>
      </w:r>
      <w:r w:rsidRPr="00F12E34">
        <w:rPr>
          <w:rFonts w:ascii="Times New Roman" w:hAnsi="Times New Roman" w:cs="Times New Roman"/>
          <w:sz w:val="28"/>
          <w:szCs w:val="28"/>
          <w:vertAlign w:val="subscript"/>
        </w:rPr>
        <w:t>п</w:t>
      </w:r>
      <w:r w:rsidRPr="00F12E34">
        <w:rPr>
          <w:rFonts w:ascii="Times New Roman" w:hAnsi="Times New Roman" w:cs="Times New Roman"/>
          <w:sz w:val="28"/>
          <w:szCs w:val="28"/>
        </w:rPr>
        <w:t xml:space="preserve"> - радіуси формного, офсетного та друкарського циліндрів у вільному (недеформованому) стані:</w:t>
      </w:r>
    </w:p>
    <w:p w14:paraId="3D197FE8" w14:textId="77777777"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r w:rsidRPr="00F12E34">
        <w:rPr>
          <w:rFonts w:ascii="Times New Roman" w:hAnsi="Times New Roman" w:cs="Times New Roman"/>
          <w:sz w:val="28"/>
          <w:szCs w:val="28"/>
          <w:lang w:val="en-US"/>
        </w:rPr>
        <w:t>R</w:t>
      </w:r>
      <w:r w:rsidRPr="00F12E34">
        <w:rPr>
          <w:rFonts w:ascii="Times New Roman" w:hAnsi="Times New Roman" w:cs="Times New Roman"/>
          <w:sz w:val="28"/>
          <w:szCs w:val="28"/>
          <w:vertAlign w:val="subscript"/>
        </w:rPr>
        <w:t>ф</w:t>
      </w:r>
      <w:proofErr w:type="gramStart"/>
      <w:r w:rsidRPr="00F12E34">
        <w:rPr>
          <w:rFonts w:ascii="Times New Roman" w:hAnsi="Times New Roman" w:cs="Times New Roman"/>
          <w:sz w:val="28"/>
          <w:szCs w:val="28"/>
        </w:rPr>
        <w:t xml:space="preserve">’,  </w:t>
      </w:r>
      <w:r w:rsidRPr="00F12E34">
        <w:rPr>
          <w:rFonts w:ascii="Times New Roman" w:hAnsi="Times New Roman" w:cs="Times New Roman"/>
          <w:sz w:val="28"/>
          <w:szCs w:val="28"/>
          <w:lang w:val="en-US"/>
        </w:rPr>
        <w:t>R</w:t>
      </w:r>
      <w:proofErr w:type="gramEnd"/>
      <w:r w:rsidRPr="00F12E34">
        <w:rPr>
          <w:rFonts w:ascii="Times New Roman" w:hAnsi="Times New Roman" w:cs="Times New Roman"/>
          <w:sz w:val="28"/>
          <w:szCs w:val="28"/>
          <w:vertAlign w:val="subscript"/>
        </w:rPr>
        <w:t>0</w:t>
      </w:r>
      <w:r w:rsidRPr="00F12E34">
        <w:rPr>
          <w:rFonts w:ascii="Times New Roman" w:hAnsi="Times New Roman" w:cs="Times New Roman"/>
          <w:sz w:val="28"/>
          <w:szCs w:val="28"/>
        </w:rPr>
        <w:t xml:space="preserve">’ , </w:t>
      </w:r>
      <w:r w:rsidRPr="00F12E34">
        <w:rPr>
          <w:rFonts w:ascii="Times New Roman" w:hAnsi="Times New Roman" w:cs="Times New Roman"/>
          <w:sz w:val="28"/>
          <w:szCs w:val="28"/>
          <w:lang w:val="en-US"/>
        </w:rPr>
        <w:t>R</w:t>
      </w:r>
      <w:r w:rsidRPr="00F12E34">
        <w:rPr>
          <w:rFonts w:ascii="Times New Roman" w:hAnsi="Times New Roman" w:cs="Times New Roman"/>
          <w:sz w:val="28"/>
          <w:szCs w:val="28"/>
          <w:vertAlign w:val="subscript"/>
        </w:rPr>
        <w:t>п</w:t>
      </w:r>
      <w:r w:rsidRPr="00F12E34">
        <w:rPr>
          <w:rFonts w:ascii="Times New Roman" w:hAnsi="Times New Roman" w:cs="Times New Roman"/>
          <w:sz w:val="28"/>
          <w:szCs w:val="28"/>
        </w:rPr>
        <w:t xml:space="preserve">’ - радіуси тіла цих циліндрів: </w:t>
      </w:r>
    </w:p>
    <w:p w14:paraId="164CC518" w14:textId="77777777"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r w:rsidRPr="00F12E34">
        <w:rPr>
          <w:rFonts w:ascii="Times New Roman" w:hAnsi="Times New Roman" w:cs="Times New Roman"/>
          <w:sz w:val="28"/>
          <w:szCs w:val="28"/>
          <w:lang w:val="en-US"/>
        </w:rPr>
        <w:t>D</w:t>
      </w:r>
      <w:proofErr w:type="spellStart"/>
      <w:r w:rsidRPr="00F12E34">
        <w:rPr>
          <w:rFonts w:ascii="Times New Roman" w:hAnsi="Times New Roman" w:cs="Times New Roman"/>
          <w:sz w:val="28"/>
          <w:szCs w:val="28"/>
          <w:vertAlign w:val="subscript"/>
        </w:rPr>
        <w:t>кф</w:t>
      </w:r>
      <w:proofErr w:type="spellEnd"/>
      <w:r w:rsidRPr="00F12E34">
        <w:rPr>
          <w:rFonts w:ascii="Times New Roman" w:hAnsi="Times New Roman" w:cs="Times New Roman"/>
          <w:sz w:val="28"/>
          <w:szCs w:val="28"/>
        </w:rPr>
        <w:t xml:space="preserve">, </w:t>
      </w:r>
      <w:r w:rsidRPr="00F12E34">
        <w:rPr>
          <w:rFonts w:ascii="Times New Roman" w:hAnsi="Times New Roman" w:cs="Times New Roman"/>
          <w:sz w:val="28"/>
          <w:szCs w:val="28"/>
          <w:lang w:val="en-US"/>
        </w:rPr>
        <w:t>D</w:t>
      </w:r>
      <w:r w:rsidRPr="00F12E34">
        <w:rPr>
          <w:rFonts w:ascii="Times New Roman" w:hAnsi="Times New Roman" w:cs="Times New Roman"/>
          <w:sz w:val="28"/>
          <w:szCs w:val="28"/>
          <w:vertAlign w:val="subscript"/>
        </w:rPr>
        <w:t>ко</w:t>
      </w:r>
      <w:r w:rsidRPr="00F12E34">
        <w:rPr>
          <w:rFonts w:ascii="Times New Roman" w:hAnsi="Times New Roman" w:cs="Times New Roman"/>
          <w:sz w:val="28"/>
          <w:szCs w:val="28"/>
        </w:rPr>
        <w:t xml:space="preserve">, </w:t>
      </w:r>
      <w:r w:rsidRPr="00F12E34">
        <w:rPr>
          <w:rFonts w:ascii="Times New Roman" w:hAnsi="Times New Roman" w:cs="Times New Roman"/>
          <w:sz w:val="28"/>
          <w:szCs w:val="28"/>
          <w:lang w:val="en-US"/>
        </w:rPr>
        <w:t>D</w:t>
      </w:r>
      <w:proofErr w:type="spellStart"/>
      <w:r w:rsidRPr="00F12E34">
        <w:rPr>
          <w:rFonts w:ascii="Times New Roman" w:hAnsi="Times New Roman" w:cs="Times New Roman"/>
          <w:sz w:val="28"/>
          <w:szCs w:val="28"/>
          <w:vertAlign w:val="subscript"/>
        </w:rPr>
        <w:t>кп</w:t>
      </w:r>
      <w:proofErr w:type="spellEnd"/>
      <w:r w:rsidRPr="00F12E34">
        <w:rPr>
          <w:rFonts w:ascii="Times New Roman" w:hAnsi="Times New Roman" w:cs="Times New Roman"/>
          <w:sz w:val="28"/>
          <w:szCs w:val="28"/>
        </w:rPr>
        <w:t xml:space="preserve"> - діаметри опорних </w:t>
      </w:r>
      <w:proofErr w:type="spellStart"/>
      <w:r w:rsidRPr="00F12E34">
        <w:rPr>
          <w:rFonts w:ascii="Times New Roman" w:hAnsi="Times New Roman" w:cs="Times New Roman"/>
          <w:sz w:val="28"/>
          <w:szCs w:val="28"/>
        </w:rPr>
        <w:t>кілець</w:t>
      </w:r>
      <w:proofErr w:type="spellEnd"/>
      <w:r w:rsidRPr="00F12E34">
        <w:rPr>
          <w:rFonts w:ascii="Times New Roman" w:hAnsi="Times New Roman" w:cs="Times New Roman"/>
          <w:sz w:val="28"/>
          <w:szCs w:val="28"/>
        </w:rPr>
        <w:t xml:space="preserve">: </w:t>
      </w:r>
    </w:p>
    <w:p w14:paraId="1A31ED15" w14:textId="77777777"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r w:rsidRPr="00F12E34">
        <w:rPr>
          <w:rFonts w:ascii="Times New Roman" w:hAnsi="Times New Roman" w:cs="Times New Roman"/>
          <w:sz w:val="28"/>
          <w:szCs w:val="28"/>
          <w:lang w:val="en-US"/>
        </w:rPr>
        <w:t>D</w:t>
      </w:r>
      <w:r w:rsidRPr="00F12E34">
        <w:rPr>
          <w:rFonts w:ascii="Times New Roman" w:hAnsi="Times New Roman" w:cs="Times New Roman"/>
          <w:sz w:val="28"/>
          <w:szCs w:val="28"/>
          <w:vertAlign w:val="subscript"/>
        </w:rPr>
        <w:t>ш</w:t>
      </w:r>
      <w:r w:rsidRPr="00F12E34">
        <w:rPr>
          <w:rFonts w:ascii="Times New Roman" w:hAnsi="Times New Roman" w:cs="Times New Roman"/>
          <w:sz w:val="28"/>
          <w:szCs w:val="28"/>
        </w:rPr>
        <w:t xml:space="preserve"> - діаметр приводних шестерень; </w:t>
      </w:r>
    </w:p>
    <w:p w14:paraId="0860FD6C" w14:textId="77777777"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r w:rsidRPr="00F12E34">
        <w:rPr>
          <w:rFonts w:ascii="Times New Roman" w:hAnsi="Times New Roman" w:cs="Times New Roman"/>
          <w:sz w:val="28"/>
          <w:szCs w:val="28"/>
          <w:lang w:val="en-US"/>
        </w:rPr>
        <w:lastRenderedPageBreak/>
        <w:t>A</w:t>
      </w:r>
      <w:r w:rsidRPr="00F12E34">
        <w:rPr>
          <w:rFonts w:ascii="Times New Roman" w:hAnsi="Times New Roman" w:cs="Times New Roman"/>
          <w:sz w:val="28"/>
          <w:szCs w:val="28"/>
          <w:vertAlign w:val="subscript"/>
          <w:lang w:val="en-US"/>
        </w:rPr>
        <w:t xml:space="preserve">0, </w:t>
      </w:r>
      <w:r w:rsidRPr="00F12E34">
        <w:rPr>
          <w:rFonts w:ascii="Times New Roman" w:hAnsi="Times New Roman" w:cs="Times New Roman"/>
          <w:sz w:val="28"/>
          <w:szCs w:val="28"/>
        </w:rPr>
        <w:t>В</w:t>
      </w:r>
      <w:r w:rsidRPr="00F12E34">
        <w:rPr>
          <w:rFonts w:ascii="Times New Roman" w:hAnsi="Times New Roman" w:cs="Times New Roman"/>
          <w:sz w:val="28"/>
          <w:szCs w:val="28"/>
          <w:vertAlign w:val="subscript"/>
        </w:rPr>
        <w:t>0</w:t>
      </w:r>
      <w:r w:rsidRPr="00F12E34">
        <w:rPr>
          <w:rFonts w:ascii="Times New Roman" w:hAnsi="Times New Roman" w:cs="Times New Roman"/>
          <w:sz w:val="28"/>
          <w:szCs w:val="28"/>
        </w:rPr>
        <w:t xml:space="preserve"> - номінальні міжцентрові відстані; </w:t>
      </w:r>
    </w:p>
    <w:p w14:paraId="0BE6D3F5" w14:textId="77777777"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proofErr w:type="spellStart"/>
      <w:r w:rsidRPr="00F12E34">
        <w:rPr>
          <w:rFonts w:ascii="Times New Roman" w:hAnsi="Times New Roman" w:cs="Times New Roman"/>
          <w:sz w:val="28"/>
          <w:szCs w:val="28"/>
        </w:rPr>
        <w:t>δ</w:t>
      </w:r>
      <w:r w:rsidRPr="00F12E34">
        <w:rPr>
          <w:rFonts w:ascii="Times New Roman" w:hAnsi="Times New Roman" w:cs="Times New Roman"/>
          <w:sz w:val="28"/>
          <w:szCs w:val="28"/>
          <w:vertAlign w:val="subscript"/>
        </w:rPr>
        <w:t>ф</w:t>
      </w:r>
      <w:proofErr w:type="spellEnd"/>
      <w:r w:rsidRPr="00F12E34">
        <w:rPr>
          <w:rFonts w:ascii="Times New Roman" w:hAnsi="Times New Roman" w:cs="Times New Roman"/>
          <w:sz w:val="28"/>
          <w:szCs w:val="28"/>
        </w:rPr>
        <w:t>, δ</w:t>
      </w:r>
      <w:r w:rsidRPr="00F12E34">
        <w:rPr>
          <w:rFonts w:ascii="Times New Roman" w:hAnsi="Times New Roman" w:cs="Times New Roman"/>
          <w:sz w:val="28"/>
          <w:szCs w:val="28"/>
          <w:vertAlign w:val="subscript"/>
        </w:rPr>
        <w:t>0</w:t>
      </w:r>
      <w:r w:rsidRPr="00F12E34">
        <w:rPr>
          <w:rFonts w:ascii="Times New Roman" w:hAnsi="Times New Roman" w:cs="Times New Roman"/>
          <w:sz w:val="28"/>
          <w:szCs w:val="28"/>
        </w:rPr>
        <w:t xml:space="preserve">, </w:t>
      </w:r>
      <w:proofErr w:type="spellStart"/>
      <w:r w:rsidRPr="00F12E34">
        <w:rPr>
          <w:rFonts w:ascii="Times New Roman" w:hAnsi="Times New Roman" w:cs="Times New Roman"/>
          <w:sz w:val="28"/>
          <w:szCs w:val="28"/>
        </w:rPr>
        <w:t>δ</w:t>
      </w:r>
      <w:r w:rsidRPr="00F12E34">
        <w:rPr>
          <w:rFonts w:ascii="Times New Roman" w:hAnsi="Times New Roman" w:cs="Times New Roman"/>
          <w:sz w:val="28"/>
          <w:szCs w:val="28"/>
          <w:vertAlign w:val="subscript"/>
        </w:rPr>
        <w:t>п</w:t>
      </w:r>
      <w:proofErr w:type="spellEnd"/>
      <w:r w:rsidRPr="00F12E34">
        <w:rPr>
          <w:rFonts w:ascii="Times New Roman" w:hAnsi="Times New Roman" w:cs="Times New Roman"/>
          <w:sz w:val="28"/>
          <w:szCs w:val="28"/>
        </w:rPr>
        <w:t xml:space="preserve"> - товщина форми, офсетної пластини і обтяжки друкарського циліндра, включаючи товщину матеріалу, що запечатується; </w:t>
      </w:r>
    </w:p>
    <w:p w14:paraId="315E0890" w14:textId="77777777" w:rsidR="00A23102" w:rsidRPr="00F12E34" w:rsidRDefault="00A23102" w:rsidP="00F12E34">
      <w:pPr>
        <w:pStyle w:val="a3"/>
        <w:numPr>
          <w:ilvl w:val="0"/>
          <w:numId w:val="21"/>
        </w:numPr>
        <w:spacing w:line="360" w:lineRule="auto"/>
        <w:jc w:val="both"/>
        <w:rPr>
          <w:rFonts w:ascii="Times New Roman" w:hAnsi="Times New Roman" w:cs="Times New Roman"/>
          <w:sz w:val="28"/>
          <w:szCs w:val="28"/>
        </w:rPr>
      </w:pPr>
      <w:proofErr w:type="spellStart"/>
      <w:r w:rsidRPr="00F12E34">
        <w:rPr>
          <w:rFonts w:ascii="Times New Roman" w:hAnsi="Times New Roman" w:cs="Times New Roman"/>
          <w:sz w:val="28"/>
          <w:szCs w:val="28"/>
        </w:rPr>
        <w:t>Δ</w:t>
      </w:r>
      <w:r w:rsidRPr="00F12E34">
        <w:rPr>
          <w:rFonts w:ascii="Times New Roman" w:hAnsi="Times New Roman" w:cs="Times New Roman"/>
          <w:sz w:val="28"/>
          <w:szCs w:val="28"/>
          <w:vertAlign w:val="subscript"/>
        </w:rPr>
        <w:t>ф</w:t>
      </w:r>
      <w:proofErr w:type="spellEnd"/>
      <w:r w:rsidRPr="00F12E34">
        <w:rPr>
          <w:rFonts w:ascii="Times New Roman" w:hAnsi="Times New Roman" w:cs="Times New Roman"/>
          <w:sz w:val="28"/>
          <w:szCs w:val="28"/>
        </w:rPr>
        <w:t xml:space="preserve">, </w:t>
      </w:r>
      <w:proofErr w:type="spellStart"/>
      <w:r w:rsidRPr="00F12E34">
        <w:rPr>
          <w:rFonts w:ascii="Times New Roman" w:hAnsi="Times New Roman" w:cs="Times New Roman"/>
          <w:sz w:val="28"/>
          <w:szCs w:val="28"/>
        </w:rPr>
        <w:t>Δ</w:t>
      </w:r>
      <w:r w:rsidRPr="00F12E34">
        <w:rPr>
          <w:rFonts w:ascii="Times New Roman" w:hAnsi="Times New Roman" w:cs="Times New Roman"/>
          <w:sz w:val="28"/>
          <w:szCs w:val="28"/>
          <w:vertAlign w:val="subscript"/>
        </w:rPr>
        <w:t>с</w:t>
      </w:r>
      <w:proofErr w:type="spellEnd"/>
      <w:r w:rsidRPr="00F12E34">
        <w:rPr>
          <w:rFonts w:ascii="Times New Roman" w:hAnsi="Times New Roman" w:cs="Times New Roman"/>
          <w:sz w:val="28"/>
          <w:szCs w:val="28"/>
        </w:rPr>
        <w:t xml:space="preserve">, </w:t>
      </w:r>
      <w:proofErr w:type="spellStart"/>
      <w:r w:rsidRPr="00F12E34">
        <w:rPr>
          <w:rFonts w:ascii="Times New Roman" w:hAnsi="Times New Roman" w:cs="Times New Roman"/>
          <w:sz w:val="28"/>
          <w:szCs w:val="28"/>
        </w:rPr>
        <w:t>Δ</w:t>
      </w:r>
      <w:r w:rsidRPr="00F12E34">
        <w:rPr>
          <w:rFonts w:ascii="Times New Roman" w:hAnsi="Times New Roman" w:cs="Times New Roman"/>
          <w:sz w:val="28"/>
          <w:szCs w:val="28"/>
          <w:vertAlign w:val="subscript"/>
        </w:rPr>
        <w:t>п</w:t>
      </w:r>
      <w:proofErr w:type="spellEnd"/>
      <w:r w:rsidRPr="00F12E34">
        <w:rPr>
          <w:rFonts w:ascii="Times New Roman" w:hAnsi="Times New Roman" w:cs="Times New Roman"/>
          <w:sz w:val="28"/>
          <w:szCs w:val="28"/>
        </w:rPr>
        <w:t xml:space="preserve"> - підвищення поверхні відповідного циліндра над опорним кільцем; </w:t>
      </w:r>
    </w:p>
    <w:p w14:paraId="7F7B5CBE" w14:textId="7E616DBB" w:rsidR="00A23102" w:rsidRDefault="00A23102" w:rsidP="00F12E34">
      <w:pPr>
        <w:pStyle w:val="a3"/>
        <w:numPr>
          <w:ilvl w:val="0"/>
          <w:numId w:val="21"/>
        </w:numPr>
        <w:spacing w:line="360" w:lineRule="auto"/>
        <w:jc w:val="both"/>
        <w:rPr>
          <w:rFonts w:ascii="Times New Roman" w:hAnsi="Times New Roman" w:cs="Times New Roman"/>
          <w:sz w:val="28"/>
          <w:szCs w:val="28"/>
        </w:rPr>
      </w:pPr>
      <w:proofErr w:type="spellStart"/>
      <w:r w:rsidRPr="00F12E34">
        <w:rPr>
          <w:rFonts w:ascii="Times New Roman" w:hAnsi="Times New Roman" w:cs="Times New Roman"/>
          <w:sz w:val="28"/>
          <w:szCs w:val="28"/>
        </w:rPr>
        <w:t>λ</w:t>
      </w:r>
      <w:r w:rsidRPr="00F12E34">
        <w:rPr>
          <w:rFonts w:ascii="Times New Roman" w:hAnsi="Times New Roman" w:cs="Times New Roman"/>
          <w:sz w:val="28"/>
          <w:szCs w:val="28"/>
          <w:vertAlign w:val="subscript"/>
        </w:rPr>
        <w:t>оф</w:t>
      </w:r>
      <w:proofErr w:type="spellEnd"/>
      <w:r w:rsidRPr="00F12E34">
        <w:rPr>
          <w:rFonts w:ascii="Times New Roman" w:hAnsi="Times New Roman" w:cs="Times New Roman"/>
          <w:sz w:val="28"/>
          <w:szCs w:val="28"/>
        </w:rPr>
        <w:t xml:space="preserve">, </w:t>
      </w:r>
      <w:proofErr w:type="spellStart"/>
      <w:r w:rsidRPr="00F12E34">
        <w:rPr>
          <w:rFonts w:ascii="Times New Roman" w:hAnsi="Times New Roman" w:cs="Times New Roman"/>
          <w:sz w:val="28"/>
          <w:szCs w:val="28"/>
        </w:rPr>
        <w:t>λ</w:t>
      </w:r>
      <w:r w:rsidRPr="00F12E34">
        <w:rPr>
          <w:rFonts w:ascii="Times New Roman" w:hAnsi="Times New Roman" w:cs="Times New Roman"/>
          <w:sz w:val="28"/>
          <w:szCs w:val="28"/>
          <w:vertAlign w:val="subscript"/>
        </w:rPr>
        <w:t>оп</w:t>
      </w:r>
      <w:proofErr w:type="spellEnd"/>
      <w:r w:rsidRPr="00F12E34">
        <w:rPr>
          <w:rFonts w:ascii="Times New Roman" w:hAnsi="Times New Roman" w:cs="Times New Roman"/>
          <w:sz w:val="28"/>
          <w:szCs w:val="28"/>
        </w:rPr>
        <w:t xml:space="preserve"> - абсолютні деформації офсетної </w:t>
      </w:r>
      <w:proofErr w:type="spellStart"/>
      <w:r w:rsidRPr="00F12E34">
        <w:rPr>
          <w:rFonts w:ascii="Times New Roman" w:hAnsi="Times New Roman" w:cs="Times New Roman"/>
          <w:sz w:val="28"/>
          <w:szCs w:val="28"/>
        </w:rPr>
        <w:t>резинотканевої</w:t>
      </w:r>
      <w:proofErr w:type="spellEnd"/>
      <w:r w:rsidRPr="00F12E34">
        <w:rPr>
          <w:rFonts w:ascii="Times New Roman" w:hAnsi="Times New Roman" w:cs="Times New Roman"/>
          <w:sz w:val="28"/>
          <w:szCs w:val="28"/>
        </w:rPr>
        <w:t xml:space="preserve"> пластини в зонах О - Ф та О - П.</w:t>
      </w:r>
    </w:p>
    <w:p w14:paraId="47D28663" w14:textId="77777777" w:rsidR="00DB5E44" w:rsidRPr="00DB5E44" w:rsidRDefault="00DB5E44" w:rsidP="00DB5E44">
      <w:pPr>
        <w:spacing w:line="360" w:lineRule="auto"/>
        <w:ind w:left="360"/>
        <w:jc w:val="center"/>
        <w:rPr>
          <w:rFonts w:ascii="Times New Roman" w:hAnsi="Times New Roman" w:cs="Times New Roman"/>
          <w:i/>
          <w:iCs/>
          <w:sz w:val="28"/>
          <w:szCs w:val="28"/>
        </w:rPr>
      </w:pPr>
      <w:r w:rsidRPr="00DB5E44">
        <w:rPr>
          <w:i/>
          <w:iCs/>
          <w:noProof/>
        </w:rPr>
        <w:drawing>
          <wp:inline distT="0" distB="0" distL="0" distR="0" wp14:anchorId="5DA3C007" wp14:editId="6E0AC626">
            <wp:extent cx="5173152" cy="5237018"/>
            <wp:effectExtent l="0" t="0" r="8890" b="190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5175571" cy="5239467"/>
                    </a:xfrm>
                    <a:prstGeom prst="rect">
                      <a:avLst/>
                    </a:prstGeom>
                  </pic:spPr>
                </pic:pic>
              </a:graphicData>
            </a:graphic>
          </wp:inline>
        </w:drawing>
      </w:r>
    </w:p>
    <w:p w14:paraId="727A6C90" w14:textId="77777777" w:rsidR="00DB5E44" w:rsidRPr="00DB5E44" w:rsidRDefault="00DB5E44" w:rsidP="00DB5E44">
      <w:pPr>
        <w:spacing w:line="360" w:lineRule="auto"/>
        <w:ind w:left="360"/>
        <w:jc w:val="center"/>
        <w:rPr>
          <w:rFonts w:ascii="Times New Roman" w:hAnsi="Times New Roman" w:cs="Times New Roman"/>
          <w:i/>
          <w:iCs/>
          <w:sz w:val="28"/>
          <w:szCs w:val="28"/>
        </w:rPr>
      </w:pPr>
      <w:r w:rsidRPr="00DB5E44">
        <w:rPr>
          <w:rFonts w:ascii="Times New Roman" w:hAnsi="Times New Roman" w:cs="Times New Roman"/>
          <w:i/>
          <w:iCs/>
          <w:sz w:val="28"/>
          <w:szCs w:val="28"/>
        </w:rPr>
        <w:t>Рис. 13. Схеми встановлення циліндрів ДА в офсетній машині</w:t>
      </w:r>
    </w:p>
    <w:p w14:paraId="3AA1DC76" w14:textId="7B10F6F4"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Для пристрою, представленого на схемі (</w:t>
      </w:r>
      <w:r w:rsidR="00F12E34">
        <w:rPr>
          <w:rFonts w:ascii="Times New Roman" w:hAnsi="Times New Roman" w:cs="Times New Roman"/>
          <w:sz w:val="28"/>
          <w:szCs w:val="28"/>
        </w:rPr>
        <w:t xml:space="preserve">рис. 13, </w:t>
      </w:r>
      <w:r w:rsidRPr="004C3EE4">
        <w:rPr>
          <w:rFonts w:ascii="Times New Roman" w:hAnsi="Times New Roman" w:cs="Times New Roman"/>
          <w:sz w:val="28"/>
          <w:szCs w:val="28"/>
        </w:rPr>
        <w:t xml:space="preserve">а), дуже важливо </w:t>
      </w:r>
      <w:proofErr w:type="spellStart"/>
      <w:r w:rsidRPr="004C3EE4">
        <w:rPr>
          <w:rFonts w:ascii="Times New Roman" w:hAnsi="Times New Roman" w:cs="Times New Roman"/>
          <w:sz w:val="28"/>
          <w:szCs w:val="28"/>
        </w:rPr>
        <w:t>коректно</w:t>
      </w:r>
      <w:proofErr w:type="spellEnd"/>
      <w:r w:rsidRPr="004C3EE4">
        <w:rPr>
          <w:rFonts w:ascii="Times New Roman" w:hAnsi="Times New Roman" w:cs="Times New Roman"/>
          <w:sz w:val="28"/>
          <w:szCs w:val="28"/>
        </w:rPr>
        <w:t xml:space="preserve"> налаштувати зусилля натягу між кільцями. Це зусилля має бути однорідним з обох боків циліндрів та мінімальним, зберігаючи при цьому необхідну товщину. Це запобігає перегріву та надмірному зносу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xml:space="preserve"> у процесі </w:t>
      </w:r>
      <w:r w:rsidRPr="004C3EE4">
        <w:rPr>
          <w:rFonts w:ascii="Times New Roman" w:hAnsi="Times New Roman" w:cs="Times New Roman"/>
          <w:sz w:val="28"/>
          <w:szCs w:val="28"/>
        </w:rPr>
        <w:lastRenderedPageBreak/>
        <w:t xml:space="preserve">експлуатації. Перегрівання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xml:space="preserve"> може викликати нерівномірне розширення опор циліндрів, що призводить до змін тиску та коливань у зоні контакту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посилюючи тим самим інтенсивність їхнього нагріву та зносу. Крім того, необхідно періодично змащувати та очищати кільця, щоб запобігти накопиченню та ущільненню паперового пилу на них.</w:t>
      </w:r>
    </w:p>
    <w:p w14:paraId="6E936305" w14:textId="20CCEB32" w:rsidR="00A23102"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Пристрої з опорними кільцями на формному циліндрі (</w:t>
      </w:r>
      <w:r w:rsidR="00F12E34">
        <w:rPr>
          <w:rFonts w:ascii="Times New Roman" w:hAnsi="Times New Roman" w:cs="Times New Roman"/>
          <w:sz w:val="28"/>
          <w:szCs w:val="28"/>
        </w:rPr>
        <w:t>рис. 13,</w:t>
      </w:r>
      <w:r w:rsidRPr="004C3EE4">
        <w:rPr>
          <w:rFonts w:ascii="Times New Roman" w:hAnsi="Times New Roman" w:cs="Times New Roman"/>
          <w:sz w:val="28"/>
          <w:szCs w:val="28"/>
        </w:rPr>
        <w:t xml:space="preserve"> б) і офсетному циліндрі (</w:t>
      </w:r>
      <w:r w:rsidR="00F12E34">
        <w:rPr>
          <w:rFonts w:ascii="Times New Roman" w:hAnsi="Times New Roman" w:cs="Times New Roman"/>
          <w:sz w:val="28"/>
          <w:szCs w:val="28"/>
        </w:rPr>
        <w:t>рис. 13,</w:t>
      </w:r>
      <w:r w:rsidRPr="004C3EE4">
        <w:rPr>
          <w:rFonts w:ascii="Times New Roman" w:hAnsi="Times New Roman" w:cs="Times New Roman"/>
          <w:sz w:val="28"/>
          <w:szCs w:val="28"/>
        </w:rPr>
        <w:t xml:space="preserve"> в) з контрольними кільцями на друкарському циліндрі можуть бути налаштовані за схемою б або зазвичай з </w:t>
      </w:r>
      <w:proofErr w:type="spellStart"/>
      <w:r w:rsidRPr="004C3EE4">
        <w:rPr>
          <w:rFonts w:ascii="Times New Roman" w:hAnsi="Times New Roman" w:cs="Times New Roman"/>
          <w:sz w:val="28"/>
          <w:szCs w:val="28"/>
        </w:rPr>
        <w:t>урівнюванням</w:t>
      </w:r>
      <w:proofErr w:type="spellEnd"/>
      <w:r w:rsidRPr="004C3EE4">
        <w:rPr>
          <w:rFonts w:ascii="Times New Roman" w:hAnsi="Times New Roman" w:cs="Times New Roman"/>
          <w:sz w:val="28"/>
          <w:szCs w:val="28"/>
        </w:rPr>
        <w:t xml:space="preserve"> </w:t>
      </w:r>
      <w:r w:rsidRPr="004C3EE4">
        <w:rPr>
          <w:rFonts w:ascii="Times New Roman" w:hAnsi="Times New Roman" w:cs="Times New Roman"/>
          <w:sz w:val="28"/>
          <w:szCs w:val="28"/>
          <w:lang w:val="en-US"/>
        </w:rPr>
        <w:t>R</w:t>
      </w:r>
      <w:r w:rsidRPr="004C3EE4">
        <w:rPr>
          <w:rFonts w:ascii="Times New Roman" w:hAnsi="Times New Roman" w:cs="Times New Roman"/>
          <w:sz w:val="28"/>
          <w:szCs w:val="28"/>
          <w:vertAlign w:val="subscript"/>
        </w:rPr>
        <w:t>п</w:t>
      </w:r>
      <w:r w:rsidRPr="004C3EE4">
        <w:rPr>
          <w:rFonts w:ascii="Times New Roman" w:hAnsi="Times New Roman" w:cs="Times New Roman"/>
          <w:sz w:val="28"/>
          <w:szCs w:val="28"/>
        </w:rPr>
        <w:t xml:space="preserve"> = </w:t>
      </w:r>
      <w:r w:rsidRPr="004C3EE4">
        <w:rPr>
          <w:rFonts w:ascii="Times New Roman" w:hAnsi="Times New Roman" w:cs="Times New Roman"/>
          <w:sz w:val="28"/>
          <w:szCs w:val="28"/>
          <w:lang w:val="en-US"/>
        </w:rPr>
        <w:t>R</w:t>
      </w:r>
      <w:r w:rsidRPr="004C3EE4">
        <w:rPr>
          <w:rFonts w:ascii="Times New Roman" w:hAnsi="Times New Roman" w:cs="Times New Roman"/>
          <w:sz w:val="28"/>
          <w:szCs w:val="28"/>
          <w:vertAlign w:val="subscript"/>
        </w:rPr>
        <w:t>Ш</w:t>
      </w:r>
      <w:r w:rsidRPr="004C3EE4">
        <w:rPr>
          <w:rFonts w:ascii="Times New Roman" w:hAnsi="Times New Roman" w:cs="Times New Roman"/>
          <w:sz w:val="28"/>
          <w:szCs w:val="28"/>
        </w:rPr>
        <w:t xml:space="preserve">. В останньому випадку між усіма кільцями встановлюються зазори, згідно з паспортними даними, такі як </w:t>
      </w:r>
      <w:r w:rsidRPr="004C3EE4">
        <w:rPr>
          <w:rFonts w:ascii="Times New Roman" w:hAnsi="Times New Roman" w:cs="Times New Roman"/>
          <w:sz w:val="28"/>
          <w:szCs w:val="28"/>
          <w:lang w:val="en-US"/>
        </w:rPr>
        <w:t>a</w:t>
      </w:r>
      <w:r w:rsidRPr="004C3EE4">
        <w:rPr>
          <w:rFonts w:ascii="Times New Roman" w:hAnsi="Times New Roman" w:cs="Times New Roman"/>
          <w:sz w:val="28"/>
          <w:szCs w:val="28"/>
          <w:vertAlign w:val="subscript"/>
        </w:rPr>
        <w:t>оф</w:t>
      </w:r>
      <w:r w:rsidRPr="004C3EE4">
        <w:rPr>
          <w:rFonts w:ascii="Times New Roman" w:hAnsi="Times New Roman" w:cs="Times New Roman"/>
          <w:sz w:val="28"/>
          <w:szCs w:val="28"/>
        </w:rPr>
        <w:t xml:space="preserve"> і </w:t>
      </w:r>
      <w:proofErr w:type="spellStart"/>
      <w:r w:rsidRPr="004C3EE4">
        <w:rPr>
          <w:rFonts w:ascii="Times New Roman" w:hAnsi="Times New Roman" w:cs="Times New Roman"/>
          <w:sz w:val="28"/>
          <w:szCs w:val="28"/>
        </w:rPr>
        <w:t>а</w:t>
      </w:r>
      <w:r w:rsidRPr="004C3EE4">
        <w:rPr>
          <w:rFonts w:ascii="Times New Roman" w:hAnsi="Times New Roman" w:cs="Times New Roman"/>
          <w:sz w:val="28"/>
          <w:szCs w:val="28"/>
          <w:vertAlign w:val="subscript"/>
        </w:rPr>
        <w:t>оп</w:t>
      </w:r>
      <w:proofErr w:type="spellEnd"/>
      <w:r w:rsidRPr="004C3EE4">
        <w:rPr>
          <w:rFonts w:ascii="Times New Roman" w:hAnsi="Times New Roman" w:cs="Times New Roman"/>
          <w:sz w:val="28"/>
          <w:szCs w:val="28"/>
        </w:rPr>
        <w:t xml:space="preserve">, що дозволяє регулювати тиск при друкуванні та з'єднання приводних шестерень при різній товщині. Регулювання здійснюється зміною відстаней між кільцями та шестернями. Для створення необхідних зазорів діаметри </w:t>
      </w:r>
      <w:proofErr w:type="spellStart"/>
      <w:r w:rsidRPr="004C3EE4">
        <w:rPr>
          <w:rFonts w:ascii="Times New Roman" w:hAnsi="Times New Roman" w:cs="Times New Roman"/>
          <w:sz w:val="28"/>
          <w:szCs w:val="28"/>
        </w:rPr>
        <w:t>кілець</w:t>
      </w:r>
      <w:proofErr w:type="spellEnd"/>
      <w:r w:rsidRPr="004C3EE4">
        <w:rPr>
          <w:rFonts w:ascii="Times New Roman" w:hAnsi="Times New Roman" w:cs="Times New Roman"/>
          <w:sz w:val="28"/>
          <w:szCs w:val="28"/>
        </w:rPr>
        <w:t xml:space="preserve"> та шестерень роблять різними.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B607F51" w14:textId="77777777" w:rsidTr="00A71A8F">
        <w:tc>
          <w:tcPr>
            <w:tcW w:w="8217" w:type="dxa"/>
            <w:vAlign w:val="center"/>
          </w:tcPr>
          <w:p w14:paraId="51F3806E" w14:textId="34D49240"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59FB6F79" wp14:editId="3E6C455F">
                  <wp:extent cx="1909393" cy="2514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1960719" cy="258219"/>
                          </a:xfrm>
                          <a:prstGeom prst="rect">
                            <a:avLst/>
                          </a:prstGeom>
                        </pic:spPr>
                      </pic:pic>
                    </a:graphicData>
                  </a:graphic>
                </wp:inline>
              </w:drawing>
            </w:r>
          </w:p>
        </w:tc>
        <w:tc>
          <w:tcPr>
            <w:tcW w:w="1412" w:type="dxa"/>
            <w:vAlign w:val="center"/>
          </w:tcPr>
          <w:p w14:paraId="0592CA1D" w14:textId="202EF69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(2.6)</w:t>
            </w:r>
          </w:p>
        </w:tc>
      </w:tr>
    </w:tbl>
    <w:p w14:paraId="7A89B10B" w14:textId="099CF43A" w:rsidR="00A10B8F" w:rsidRDefault="00A23102" w:rsidP="00A23102">
      <w:p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Або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347CB20A" w14:textId="77777777" w:rsidTr="00A71A8F">
        <w:tc>
          <w:tcPr>
            <w:tcW w:w="8217" w:type="dxa"/>
            <w:vAlign w:val="center"/>
          </w:tcPr>
          <w:p w14:paraId="151C2BAF" w14:textId="2744AF2E"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11013D8C" wp14:editId="77A2E26C">
                  <wp:extent cx="1888214" cy="266007"/>
                  <wp:effectExtent l="0" t="0" r="0"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1966245" cy="277000"/>
                          </a:xfrm>
                          <a:prstGeom prst="rect">
                            <a:avLst/>
                          </a:prstGeom>
                        </pic:spPr>
                      </pic:pic>
                    </a:graphicData>
                  </a:graphic>
                </wp:inline>
              </w:drawing>
            </w:r>
          </w:p>
        </w:tc>
        <w:tc>
          <w:tcPr>
            <w:tcW w:w="1412" w:type="dxa"/>
            <w:vAlign w:val="center"/>
          </w:tcPr>
          <w:p w14:paraId="74C4945D" w14:textId="0C51D242"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p>
        </w:tc>
      </w:tr>
    </w:tbl>
    <w:p w14:paraId="6411B250" w14:textId="2EC70605" w:rsidR="00A23102"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По величинах зазорів </w:t>
      </w:r>
      <w:r w:rsidRPr="004C3EE4">
        <w:rPr>
          <w:rFonts w:ascii="Times New Roman" w:hAnsi="Times New Roman" w:cs="Times New Roman"/>
          <w:sz w:val="28"/>
          <w:szCs w:val="28"/>
          <w:lang w:val="en-US"/>
        </w:rPr>
        <w:t>a</w:t>
      </w:r>
      <w:r w:rsidRPr="004C3EE4">
        <w:rPr>
          <w:rFonts w:ascii="Times New Roman" w:hAnsi="Times New Roman" w:cs="Times New Roman"/>
          <w:sz w:val="28"/>
          <w:szCs w:val="28"/>
          <w:vertAlign w:val="subscript"/>
        </w:rPr>
        <w:t>оф</w:t>
      </w:r>
      <w:r w:rsidRPr="004C3EE4">
        <w:rPr>
          <w:rFonts w:ascii="Times New Roman" w:hAnsi="Times New Roman" w:cs="Times New Roman"/>
          <w:sz w:val="28"/>
          <w:szCs w:val="28"/>
        </w:rPr>
        <w:t xml:space="preserve"> і </w:t>
      </w:r>
      <w:proofErr w:type="spellStart"/>
      <w:r w:rsidRPr="004C3EE4">
        <w:rPr>
          <w:rFonts w:ascii="Times New Roman" w:hAnsi="Times New Roman" w:cs="Times New Roman"/>
          <w:sz w:val="28"/>
          <w:szCs w:val="28"/>
        </w:rPr>
        <w:t>а</w:t>
      </w:r>
      <w:r w:rsidRPr="004C3EE4">
        <w:rPr>
          <w:rFonts w:ascii="Times New Roman" w:hAnsi="Times New Roman" w:cs="Times New Roman"/>
          <w:sz w:val="28"/>
          <w:szCs w:val="28"/>
          <w:vertAlign w:val="subscript"/>
        </w:rPr>
        <w:t>оп</w:t>
      </w:r>
      <w:proofErr w:type="spellEnd"/>
      <w:r w:rsidRPr="004C3EE4">
        <w:rPr>
          <w:rFonts w:ascii="Times New Roman" w:hAnsi="Times New Roman" w:cs="Times New Roman"/>
          <w:sz w:val="28"/>
          <w:szCs w:val="28"/>
        </w:rPr>
        <w:t xml:space="preserve"> деформації офсетної пластини визначається із співвідношення (схема 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8306E07" w14:textId="77777777" w:rsidTr="00A71A8F">
        <w:tc>
          <w:tcPr>
            <w:tcW w:w="8217" w:type="dxa"/>
            <w:vAlign w:val="center"/>
          </w:tcPr>
          <w:p w14:paraId="1747AC2A" w14:textId="584D3CE8"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26268519" wp14:editId="69EEBA4F">
                  <wp:extent cx="2799081" cy="289560"/>
                  <wp:effectExtent l="0" t="0" r="127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2860429" cy="295906"/>
                          </a:xfrm>
                          <a:prstGeom prst="rect">
                            <a:avLst/>
                          </a:prstGeom>
                        </pic:spPr>
                      </pic:pic>
                    </a:graphicData>
                  </a:graphic>
                </wp:inline>
              </w:drawing>
            </w:r>
          </w:p>
        </w:tc>
        <w:tc>
          <w:tcPr>
            <w:tcW w:w="1412" w:type="dxa"/>
            <w:vAlign w:val="center"/>
          </w:tcPr>
          <w:p w14:paraId="33A47BDC" w14:textId="10BF9CE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bl>
    <w:p w14:paraId="17C2DBFE" w14:textId="04F9EAD9" w:rsidR="00A23102" w:rsidRDefault="00A23102" w:rsidP="00A23102">
      <w:p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 xml:space="preserve">Якщо </w:t>
      </w:r>
      <w:r w:rsidRPr="004C3EE4">
        <w:rPr>
          <w:rFonts w:ascii="Times New Roman" w:hAnsi="Times New Roman" w:cs="Times New Roman"/>
          <w:noProof/>
          <w:sz w:val="28"/>
          <w:szCs w:val="28"/>
        </w:rPr>
        <w:drawing>
          <wp:inline distT="0" distB="0" distL="0" distR="0" wp14:anchorId="18726F1C" wp14:editId="791D46BB">
            <wp:extent cx="631767" cy="173426"/>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656867" cy="180316"/>
                    </a:xfrm>
                    <a:prstGeom prst="rect">
                      <a:avLst/>
                    </a:prstGeom>
                  </pic:spPr>
                </pic:pic>
              </a:graphicData>
            </a:graphic>
          </wp:inline>
        </w:drawing>
      </w:r>
      <w:r w:rsidRPr="004C3EE4">
        <w:rPr>
          <w:rFonts w:ascii="Times New Roman" w:hAnsi="Times New Roman" w:cs="Times New Roman"/>
          <w:sz w:val="28"/>
          <w:szCs w:val="28"/>
        </w:rPr>
        <w:t>, то: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47F1DED" w14:textId="77777777" w:rsidTr="00A71A8F">
        <w:tc>
          <w:tcPr>
            <w:tcW w:w="8217" w:type="dxa"/>
            <w:vAlign w:val="center"/>
          </w:tcPr>
          <w:p w14:paraId="2FEAC4B8" w14:textId="7DDE219C"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4DBC613F" wp14:editId="6A2ACE23">
                  <wp:extent cx="520131" cy="281940"/>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531575" cy="288144"/>
                          </a:xfrm>
                          <a:prstGeom prst="rect">
                            <a:avLst/>
                          </a:prstGeom>
                        </pic:spPr>
                      </pic:pic>
                    </a:graphicData>
                  </a:graphic>
                </wp:inline>
              </w:drawing>
            </w:r>
          </w:p>
        </w:tc>
        <w:tc>
          <w:tcPr>
            <w:tcW w:w="1412" w:type="dxa"/>
            <w:vAlign w:val="center"/>
          </w:tcPr>
          <w:p w14:paraId="5C8990A6" w14:textId="7EBF8217"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A10B8F" w14:paraId="6606848F" w14:textId="77777777" w:rsidTr="00A71A8F">
        <w:tc>
          <w:tcPr>
            <w:tcW w:w="8217" w:type="dxa"/>
            <w:vAlign w:val="center"/>
          </w:tcPr>
          <w:p w14:paraId="4BC70BDA" w14:textId="62BF0F77"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56C14296" wp14:editId="42FFDDAD">
                  <wp:extent cx="1042627" cy="236220"/>
                  <wp:effectExtent l="0" t="0" r="571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1098403" cy="248857"/>
                          </a:xfrm>
                          <a:prstGeom prst="rect">
                            <a:avLst/>
                          </a:prstGeom>
                        </pic:spPr>
                      </pic:pic>
                    </a:graphicData>
                  </a:graphic>
                </wp:inline>
              </w:drawing>
            </w:r>
          </w:p>
        </w:tc>
        <w:tc>
          <w:tcPr>
            <w:tcW w:w="1412" w:type="dxa"/>
            <w:vAlign w:val="center"/>
          </w:tcPr>
          <w:p w14:paraId="2E1E9352" w14:textId="13EE993B"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(2.10)</w:t>
            </w:r>
          </w:p>
        </w:tc>
      </w:tr>
    </w:tbl>
    <w:p w14:paraId="2A3C2885"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Величини </w:t>
      </w:r>
      <w:proofErr w:type="spellStart"/>
      <w:r w:rsidRPr="004C3EE4">
        <w:rPr>
          <w:rFonts w:ascii="Times New Roman" w:hAnsi="Times New Roman" w:cs="Times New Roman"/>
          <w:sz w:val="28"/>
          <w:szCs w:val="28"/>
        </w:rPr>
        <w:t>λ</w:t>
      </w:r>
      <w:r w:rsidRPr="004C3EE4">
        <w:rPr>
          <w:rFonts w:ascii="Times New Roman" w:hAnsi="Times New Roman" w:cs="Times New Roman"/>
          <w:sz w:val="28"/>
          <w:szCs w:val="28"/>
          <w:vertAlign w:val="subscript"/>
        </w:rPr>
        <w:t>оф</w:t>
      </w:r>
      <w:proofErr w:type="spellEnd"/>
      <w:r w:rsidRPr="004C3EE4">
        <w:rPr>
          <w:rFonts w:ascii="Times New Roman" w:hAnsi="Times New Roman" w:cs="Times New Roman"/>
          <w:sz w:val="28"/>
          <w:szCs w:val="28"/>
        </w:rPr>
        <w:t xml:space="preserve">, </w:t>
      </w:r>
      <w:proofErr w:type="spellStart"/>
      <w:r w:rsidRPr="004C3EE4">
        <w:rPr>
          <w:rFonts w:ascii="Times New Roman" w:hAnsi="Times New Roman" w:cs="Times New Roman"/>
          <w:sz w:val="28"/>
          <w:szCs w:val="28"/>
        </w:rPr>
        <w:t>λ</w:t>
      </w:r>
      <w:r w:rsidRPr="004C3EE4">
        <w:rPr>
          <w:rFonts w:ascii="Times New Roman" w:hAnsi="Times New Roman" w:cs="Times New Roman"/>
          <w:sz w:val="28"/>
          <w:szCs w:val="28"/>
          <w:vertAlign w:val="subscript"/>
        </w:rPr>
        <w:t>оп</w:t>
      </w:r>
      <w:proofErr w:type="spellEnd"/>
      <w:r w:rsidRPr="004C3EE4">
        <w:rPr>
          <w:rFonts w:ascii="Times New Roman" w:hAnsi="Times New Roman" w:cs="Times New Roman"/>
          <w:sz w:val="28"/>
          <w:szCs w:val="28"/>
        </w:rPr>
        <w:t xml:space="preserve"> у випадку можуть бути рівними і залежить від складу офсетної пластини. Для різних типів пластин значення цих величин визначаються так:</w:t>
      </w:r>
    </w:p>
    <w:p w14:paraId="60EB36AE" w14:textId="77777777" w:rsidR="00A23102" w:rsidRPr="004C3EE4" w:rsidRDefault="00A23102" w:rsidP="00A23102">
      <w:pPr>
        <w:pStyle w:val="a3"/>
        <w:numPr>
          <w:ilvl w:val="0"/>
          <w:numId w:val="13"/>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lastRenderedPageBreak/>
        <w:t xml:space="preserve">0,05-0,10 мм для жорсткої пластини, що складається з одного гумовотканинного полотна з жорсткістю 75 од. за шкалою </w:t>
      </w:r>
      <w:proofErr w:type="spellStart"/>
      <w:r w:rsidRPr="004C3EE4">
        <w:rPr>
          <w:rFonts w:ascii="Times New Roman" w:hAnsi="Times New Roman" w:cs="Times New Roman"/>
          <w:sz w:val="28"/>
          <w:szCs w:val="28"/>
        </w:rPr>
        <w:t>Шора</w:t>
      </w:r>
      <w:proofErr w:type="spellEnd"/>
      <w:r w:rsidRPr="004C3EE4">
        <w:rPr>
          <w:rFonts w:ascii="Times New Roman" w:hAnsi="Times New Roman" w:cs="Times New Roman"/>
          <w:sz w:val="28"/>
          <w:szCs w:val="28"/>
        </w:rPr>
        <w:t xml:space="preserve"> та вище;</w:t>
      </w:r>
    </w:p>
    <w:p w14:paraId="3A9D8C2D" w14:textId="77777777" w:rsidR="00A23102" w:rsidRPr="004C3EE4" w:rsidRDefault="00A23102" w:rsidP="00A23102">
      <w:pPr>
        <w:pStyle w:val="a3"/>
        <w:numPr>
          <w:ilvl w:val="0"/>
          <w:numId w:val="13"/>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 xml:space="preserve">0,1-0,2 мм для </w:t>
      </w:r>
      <w:proofErr w:type="spellStart"/>
      <w:r w:rsidRPr="004C3EE4">
        <w:rPr>
          <w:rFonts w:ascii="Times New Roman" w:hAnsi="Times New Roman" w:cs="Times New Roman"/>
          <w:sz w:val="28"/>
          <w:szCs w:val="28"/>
        </w:rPr>
        <w:t>середньотвердої</w:t>
      </w:r>
      <w:proofErr w:type="spellEnd"/>
      <w:r w:rsidRPr="004C3EE4">
        <w:rPr>
          <w:rFonts w:ascii="Times New Roman" w:hAnsi="Times New Roman" w:cs="Times New Roman"/>
          <w:sz w:val="28"/>
          <w:szCs w:val="28"/>
        </w:rPr>
        <w:t xml:space="preserve"> пластини, що складається з двох </w:t>
      </w:r>
      <w:proofErr w:type="spellStart"/>
      <w:r w:rsidRPr="004C3EE4">
        <w:rPr>
          <w:rFonts w:ascii="Times New Roman" w:hAnsi="Times New Roman" w:cs="Times New Roman"/>
          <w:sz w:val="28"/>
          <w:szCs w:val="28"/>
        </w:rPr>
        <w:t>полотен</w:t>
      </w:r>
      <w:proofErr w:type="spellEnd"/>
      <w:r w:rsidRPr="004C3EE4">
        <w:rPr>
          <w:rFonts w:ascii="Times New Roman" w:hAnsi="Times New Roman" w:cs="Times New Roman"/>
          <w:sz w:val="28"/>
          <w:szCs w:val="28"/>
        </w:rPr>
        <w:t xml:space="preserve"> із жорсткістю 70-75 од. за шкалою </w:t>
      </w:r>
      <w:proofErr w:type="spellStart"/>
      <w:r w:rsidRPr="004C3EE4">
        <w:rPr>
          <w:rFonts w:ascii="Times New Roman" w:hAnsi="Times New Roman" w:cs="Times New Roman"/>
          <w:sz w:val="28"/>
          <w:szCs w:val="28"/>
        </w:rPr>
        <w:t>Шора</w:t>
      </w:r>
      <w:proofErr w:type="spellEnd"/>
      <w:r w:rsidRPr="004C3EE4">
        <w:rPr>
          <w:rFonts w:ascii="Times New Roman" w:hAnsi="Times New Roman" w:cs="Times New Roman"/>
          <w:sz w:val="28"/>
          <w:szCs w:val="28"/>
        </w:rPr>
        <w:t>;</w:t>
      </w:r>
    </w:p>
    <w:p w14:paraId="49176174" w14:textId="77777777" w:rsidR="00A23102" w:rsidRPr="004C3EE4" w:rsidRDefault="00A23102" w:rsidP="00A23102">
      <w:pPr>
        <w:pStyle w:val="a3"/>
        <w:numPr>
          <w:ilvl w:val="0"/>
          <w:numId w:val="13"/>
        </w:numPr>
        <w:spacing w:line="360" w:lineRule="auto"/>
        <w:jc w:val="both"/>
        <w:rPr>
          <w:rFonts w:ascii="Times New Roman" w:hAnsi="Times New Roman" w:cs="Times New Roman"/>
          <w:sz w:val="28"/>
          <w:szCs w:val="28"/>
        </w:rPr>
      </w:pPr>
      <w:r w:rsidRPr="004C3EE4">
        <w:rPr>
          <w:rFonts w:ascii="Times New Roman" w:hAnsi="Times New Roman" w:cs="Times New Roman"/>
          <w:sz w:val="28"/>
          <w:szCs w:val="28"/>
        </w:rPr>
        <w:t xml:space="preserve">0,20-0,35 мм для м'якої пластини, що є одним полотном з підкладкою з кирзи і має жорсткість 65-70 од. по </w:t>
      </w:r>
      <w:proofErr w:type="spellStart"/>
      <w:r w:rsidRPr="004C3EE4">
        <w:rPr>
          <w:rFonts w:ascii="Times New Roman" w:hAnsi="Times New Roman" w:cs="Times New Roman"/>
          <w:sz w:val="28"/>
          <w:szCs w:val="28"/>
        </w:rPr>
        <w:t>Шору</w:t>
      </w:r>
      <w:proofErr w:type="spellEnd"/>
      <w:r w:rsidRPr="004C3EE4">
        <w:rPr>
          <w:rFonts w:ascii="Times New Roman" w:hAnsi="Times New Roman" w:cs="Times New Roman"/>
          <w:sz w:val="28"/>
          <w:szCs w:val="28"/>
        </w:rPr>
        <w:t>.</w:t>
      </w:r>
    </w:p>
    <w:p w14:paraId="21028771" w14:textId="23183EA3" w:rsidR="00A23102"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При виборі діаметрів циліндрів для всіх схем установки приймають рівними відстаням А</w:t>
      </w:r>
      <w:r w:rsidRPr="004C3EE4">
        <w:rPr>
          <w:rFonts w:ascii="Times New Roman" w:hAnsi="Times New Roman" w:cs="Times New Roman"/>
          <w:sz w:val="28"/>
          <w:szCs w:val="28"/>
          <w:vertAlign w:val="subscript"/>
        </w:rPr>
        <w:t>0</w:t>
      </w:r>
      <w:r w:rsidRPr="004C3EE4">
        <w:rPr>
          <w:rFonts w:ascii="Times New Roman" w:hAnsi="Times New Roman" w:cs="Times New Roman"/>
          <w:sz w:val="28"/>
          <w:szCs w:val="28"/>
        </w:rPr>
        <w:t xml:space="preserve"> = В</w:t>
      </w:r>
      <w:r w:rsidRPr="004C3EE4">
        <w:rPr>
          <w:rFonts w:ascii="Times New Roman" w:hAnsi="Times New Roman" w:cs="Times New Roman"/>
          <w:sz w:val="28"/>
          <w:szCs w:val="28"/>
          <w:vertAlign w:val="subscript"/>
        </w:rPr>
        <w:t>0</w:t>
      </w:r>
      <w:r w:rsidRPr="004C3EE4">
        <w:rPr>
          <w:rFonts w:ascii="Times New Roman" w:hAnsi="Times New Roman" w:cs="Times New Roman"/>
          <w:sz w:val="28"/>
          <w:szCs w:val="28"/>
        </w:rPr>
        <w:t xml:space="preserve">, які визначаються для найбільш ймовірних значень параметрів </w:t>
      </w:r>
      <w:proofErr w:type="spellStart"/>
      <w:r w:rsidRPr="004C3EE4">
        <w:rPr>
          <w:rFonts w:ascii="Times New Roman" w:hAnsi="Times New Roman" w:cs="Times New Roman"/>
          <w:sz w:val="28"/>
          <w:szCs w:val="28"/>
        </w:rPr>
        <w:t>δ</w:t>
      </w:r>
      <w:r w:rsidRPr="004C3EE4">
        <w:rPr>
          <w:rFonts w:ascii="Times New Roman" w:hAnsi="Times New Roman" w:cs="Times New Roman"/>
          <w:sz w:val="28"/>
          <w:szCs w:val="28"/>
          <w:vertAlign w:val="subscript"/>
        </w:rPr>
        <w:t>п</w:t>
      </w:r>
      <w:proofErr w:type="spellEnd"/>
      <w:r w:rsidRPr="004C3EE4">
        <w:rPr>
          <w:rFonts w:ascii="Times New Roman" w:hAnsi="Times New Roman" w:cs="Times New Roman"/>
          <w:sz w:val="28"/>
          <w:szCs w:val="28"/>
          <w:vertAlign w:val="subscript"/>
        </w:rPr>
        <w:t xml:space="preserve"> , </w:t>
      </w:r>
      <w:proofErr w:type="spellStart"/>
      <w:r w:rsidRPr="004C3EE4">
        <w:rPr>
          <w:rFonts w:ascii="Times New Roman" w:hAnsi="Times New Roman" w:cs="Times New Roman"/>
          <w:sz w:val="28"/>
          <w:szCs w:val="28"/>
        </w:rPr>
        <w:t>λ</w:t>
      </w:r>
      <w:r w:rsidRPr="004C3EE4">
        <w:rPr>
          <w:rFonts w:ascii="Times New Roman" w:hAnsi="Times New Roman" w:cs="Times New Roman"/>
          <w:sz w:val="28"/>
          <w:szCs w:val="28"/>
          <w:vertAlign w:val="subscript"/>
        </w:rPr>
        <w:t>оф</w:t>
      </w:r>
      <w:proofErr w:type="spellEnd"/>
      <w:r w:rsidRPr="004C3EE4">
        <w:rPr>
          <w:rFonts w:ascii="Times New Roman" w:hAnsi="Times New Roman" w:cs="Times New Roman"/>
          <w:sz w:val="28"/>
          <w:szCs w:val="28"/>
        </w:rPr>
        <w:t xml:space="preserve">, </w:t>
      </w:r>
      <w:proofErr w:type="spellStart"/>
      <w:r w:rsidRPr="004C3EE4">
        <w:rPr>
          <w:rFonts w:ascii="Times New Roman" w:hAnsi="Times New Roman" w:cs="Times New Roman"/>
          <w:sz w:val="28"/>
          <w:szCs w:val="28"/>
        </w:rPr>
        <w:t>λ</w:t>
      </w:r>
      <w:r w:rsidRPr="004C3EE4">
        <w:rPr>
          <w:rFonts w:ascii="Times New Roman" w:hAnsi="Times New Roman" w:cs="Times New Roman"/>
          <w:sz w:val="28"/>
          <w:szCs w:val="28"/>
          <w:vertAlign w:val="subscript"/>
        </w:rPr>
        <w:t>оп</w:t>
      </w:r>
      <w:proofErr w:type="spellEnd"/>
      <w:r w:rsidRPr="004C3EE4">
        <w:rPr>
          <w:rFonts w:ascii="Times New Roman" w:hAnsi="Times New Roman" w:cs="Times New Roman"/>
          <w:sz w:val="28"/>
          <w:szCs w:val="28"/>
        </w:rPr>
        <w:t xml:space="preserve"> . У разі відхилення від цих значень відстані А та В визначаються з використанням відповідних формул.</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14E3C81" w14:textId="77777777" w:rsidTr="00A71A8F">
        <w:tc>
          <w:tcPr>
            <w:tcW w:w="8217" w:type="dxa"/>
            <w:vAlign w:val="center"/>
          </w:tcPr>
          <w:p w14:paraId="34295852" w14:textId="1A082C4A"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4697D45F" wp14:editId="7948D58A">
                  <wp:extent cx="1875235" cy="281940"/>
                  <wp:effectExtent l="0" t="0" r="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1912232" cy="287502"/>
                          </a:xfrm>
                          <a:prstGeom prst="rect">
                            <a:avLst/>
                          </a:prstGeom>
                        </pic:spPr>
                      </pic:pic>
                    </a:graphicData>
                  </a:graphic>
                </wp:inline>
              </w:drawing>
            </w:r>
          </w:p>
        </w:tc>
        <w:tc>
          <w:tcPr>
            <w:tcW w:w="1412" w:type="dxa"/>
            <w:vAlign w:val="center"/>
          </w:tcPr>
          <w:p w14:paraId="312E1E54" w14:textId="39E0E7F9"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(2.11)</w:t>
            </w:r>
          </w:p>
        </w:tc>
      </w:tr>
      <w:tr w:rsidR="00A10B8F" w14:paraId="65569087" w14:textId="77777777" w:rsidTr="00A71A8F">
        <w:tc>
          <w:tcPr>
            <w:tcW w:w="8217" w:type="dxa"/>
            <w:vAlign w:val="center"/>
          </w:tcPr>
          <w:p w14:paraId="1F54ED6D" w14:textId="091375B2" w:rsidR="00A10B8F" w:rsidRDefault="00545D1D" w:rsidP="008C7491">
            <w:pPr>
              <w:spacing w:line="360" w:lineRule="auto"/>
              <w:jc w:val="center"/>
              <w:rPr>
                <w:rFonts w:ascii="Times New Roman" w:hAnsi="Times New Roman" w:cs="Times New Roman"/>
                <w:sz w:val="28"/>
                <w:szCs w:val="28"/>
              </w:rPr>
            </w:pPr>
            <w:r w:rsidRPr="004C3EE4">
              <w:rPr>
                <w:rFonts w:ascii="Times New Roman" w:hAnsi="Times New Roman" w:cs="Times New Roman"/>
                <w:noProof/>
                <w:sz w:val="28"/>
                <w:szCs w:val="28"/>
              </w:rPr>
              <w:drawing>
                <wp:inline distT="0" distB="0" distL="0" distR="0" wp14:anchorId="4A96E5A3" wp14:editId="128F6904">
                  <wp:extent cx="1075824" cy="22098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1100501" cy="226049"/>
                          </a:xfrm>
                          <a:prstGeom prst="rect">
                            <a:avLst/>
                          </a:prstGeom>
                        </pic:spPr>
                      </pic:pic>
                    </a:graphicData>
                  </a:graphic>
                </wp:inline>
              </w:drawing>
            </w:r>
          </w:p>
        </w:tc>
        <w:tc>
          <w:tcPr>
            <w:tcW w:w="1412" w:type="dxa"/>
            <w:vAlign w:val="center"/>
          </w:tcPr>
          <w:p w14:paraId="18252DB1" w14:textId="621DAD44"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(2.12)</w:t>
            </w:r>
          </w:p>
        </w:tc>
      </w:tr>
    </w:tbl>
    <w:p w14:paraId="612727C9"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Зі зміною параметра </w:t>
      </w:r>
      <w:proofErr w:type="spellStart"/>
      <w:r w:rsidRPr="004C3EE4">
        <w:rPr>
          <w:rFonts w:ascii="Times New Roman" w:hAnsi="Times New Roman" w:cs="Times New Roman"/>
          <w:sz w:val="28"/>
          <w:szCs w:val="28"/>
        </w:rPr>
        <w:t>δ</w:t>
      </w:r>
      <w:r w:rsidRPr="004C3EE4">
        <w:rPr>
          <w:rFonts w:ascii="Times New Roman" w:hAnsi="Times New Roman" w:cs="Times New Roman"/>
          <w:sz w:val="28"/>
          <w:szCs w:val="28"/>
          <w:vertAlign w:val="subscript"/>
        </w:rPr>
        <w:t>п</w:t>
      </w:r>
      <w:proofErr w:type="spellEnd"/>
      <w:r w:rsidRPr="004C3EE4">
        <w:rPr>
          <w:rFonts w:ascii="Times New Roman" w:hAnsi="Times New Roman" w:cs="Times New Roman"/>
          <w:sz w:val="28"/>
          <w:szCs w:val="28"/>
        </w:rPr>
        <w:t xml:space="preserve"> товщина пластини і форми регулюється шляхом підкладання паперових листів під них, що дозволяє в певних межах змінювати розмір зображення на відбитку.</w:t>
      </w:r>
    </w:p>
    <w:p w14:paraId="362E2E93" w14:textId="77777777"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У багатобарвних машинах важливо, щоб діаметри циліндрів і товщини формних пластин відповідали паспортним даним, оскільки відхилення можуть призвести до порушень приведення фарб, </w:t>
      </w:r>
      <w:proofErr w:type="spellStart"/>
      <w:r w:rsidRPr="004C3EE4">
        <w:rPr>
          <w:rFonts w:ascii="Times New Roman" w:hAnsi="Times New Roman" w:cs="Times New Roman"/>
          <w:sz w:val="28"/>
          <w:szCs w:val="28"/>
        </w:rPr>
        <w:t>зісковзування</w:t>
      </w:r>
      <w:proofErr w:type="spellEnd"/>
      <w:r w:rsidRPr="004C3EE4">
        <w:rPr>
          <w:rFonts w:ascii="Times New Roman" w:hAnsi="Times New Roman" w:cs="Times New Roman"/>
          <w:sz w:val="28"/>
          <w:szCs w:val="28"/>
        </w:rPr>
        <w:t xml:space="preserve"> пластини, зміни тисків в контактних зонах та інших дефектів.</w:t>
      </w:r>
    </w:p>
    <w:p w14:paraId="24BD8E1A" w14:textId="773E4BD9" w:rsidR="00A23102" w:rsidRPr="004C3EE4" w:rsidRDefault="00A23102" w:rsidP="00833118">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 xml:space="preserve">З використанням приладів вимірювання сили необхідно досягати натягу офсетних пластин із зусиллям від 15 до 20 Н/м, а формні пластини, залежно від їхнього матеріалу та товщини, вимагають зусилля натягу від 30 до 80 Н/м. Неправильне натягування офсетних пластин, надлишковий тиск у зоні контакту офсетного та друкованого циліндрів, а також підвищена липкість фарби можуть призвести до того, що лист може затримуватися на поверхні офсетного циліндра, особливо в зонах захоплення друкарського циліндра </w:t>
      </w:r>
      <w:r w:rsidRPr="00A71A8F">
        <w:rPr>
          <w:rFonts w:ascii="Times New Roman" w:hAnsi="Times New Roman" w:cs="Times New Roman"/>
          <w:sz w:val="28"/>
          <w:szCs w:val="28"/>
        </w:rPr>
        <w:t xml:space="preserve">(рис. </w:t>
      </w:r>
      <w:r w:rsidR="00F12E34" w:rsidRPr="00A71A8F">
        <w:rPr>
          <w:rFonts w:ascii="Times New Roman" w:hAnsi="Times New Roman" w:cs="Times New Roman"/>
          <w:sz w:val="28"/>
          <w:szCs w:val="28"/>
        </w:rPr>
        <w:t>12</w:t>
      </w:r>
      <w:r w:rsidRPr="00A71A8F">
        <w:rPr>
          <w:rFonts w:ascii="Times New Roman" w:hAnsi="Times New Roman" w:cs="Times New Roman"/>
          <w:sz w:val="28"/>
          <w:szCs w:val="28"/>
        </w:rPr>
        <w:t>),</w:t>
      </w:r>
      <w:r w:rsidRPr="004C3EE4">
        <w:rPr>
          <w:rFonts w:ascii="Times New Roman" w:hAnsi="Times New Roman" w:cs="Times New Roman"/>
          <w:sz w:val="28"/>
          <w:szCs w:val="28"/>
        </w:rPr>
        <w:t xml:space="preserve"> що може спричинити відрив аркуша із затримкою. Ця затримка характеризується кутом </w:t>
      </w:r>
      <w:r w:rsidRPr="004C3EE4">
        <w:rPr>
          <w:rFonts w:ascii="Times New Roman" w:hAnsi="Times New Roman" w:cs="Times New Roman"/>
          <w:sz w:val="28"/>
          <w:szCs w:val="28"/>
        </w:rPr>
        <w:lastRenderedPageBreak/>
        <w:t>відриву а, який утворюється між натягнутою частиною листа (АВ) та дотичною (СП) у точці відриву (В). Зменшення кута відриву підвищує ризик розриву листа.</w:t>
      </w:r>
    </w:p>
    <w:p w14:paraId="29C56713" w14:textId="690ECC97" w:rsidR="00A23102" w:rsidRDefault="00A23102" w:rsidP="00DB5E44">
      <w:pPr>
        <w:spacing w:line="360" w:lineRule="auto"/>
        <w:ind w:firstLine="708"/>
        <w:jc w:val="both"/>
        <w:rPr>
          <w:rFonts w:ascii="Times New Roman" w:hAnsi="Times New Roman" w:cs="Times New Roman"/>
          <w:sz w:val="28"/>
          <w:szCs w:val="28"/>
        </w:rPr>
      </w:pPr>
      <w:r w:rsidRPr="004C3EE4">
        <w:rPr>
          <w:rFonts w:ascii="Times New Roman" w:hAnsi="Times New Roman" w:cs="Times New Roman"/>
          <w:sz w:val="28"/>
          <w:szCs w:val="28"/>
        </w:rPr>
        <w:t>У процесі налаштування друкарських апаратів необхідно суворо дотримуватись правил техніки безпеки.</w:t>
      </w:r>
    </w:p>
    <w:p w14:paraId="77CBAAFF" w14:textId="5B6BF94A" w:rsidR="00A71A8F" w:rsidRDefault="00A71A8F" w:rsidP="00DB5E44">
      <w:pPr>
        <w:spacing w:line="360" w:lineRule="auto"/>
        <w:ind w:firstLine="708"/>
        <w:jc w:val="both"/>
        <w:rPr>
          <w:rFonts w:ascii="Times New Roman" w:hAnsi="Times New Roman" w:cs="Times New Roman"/>
          <w:sz w:val="28"/>
          <w:szCs w:val="28"/>
        </w:rPr>
      </w:pPr>
    </w:p>
    <w:p w14:paraId="58476113" w14:textId="2F97674C" w:rsidR="00A71A8F" w:rsidRPr="00DB5E44" w:rsidRDefault="00A71A8F" w:rsidP="00A71A8F">
      <w:pPr>
        <w:pStyle w:val="1"/>
      </w:pPr>
      <w:bookmarkStart w:id="36" w:name="_Toc156178166"/>
      <w:r>
        <w:t>Висновок до розділу 2.</w:t>
      </w:r>
      <w:bookmarkEnd w:id="36"/>
    </w:p>
    <w:p w14:paraId="174724CE" w14:textId="777A7CF1"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14:paraId="311830F3" w14:textId="07B6CEB7" w:rsidR="00A23102" w:rsidRDefault="002053A1" w:rsidP="002053A1">
      <w:pPr>
        <w:pStyle w:val="1"/>
      </w:pPr>
      <w:bookmarkStart w:id="37" w:name="_Toc156178167"/>
      <w:r>
        <w:lastRenderedPageBreak/>
        <w:t xml:space="preserve">РОЗДІЛ 3. </w:t>
      </w:r>
      <w:r w:rsidRPr="002053A1">
        <w:t>ДЕФОРМАЦІЙНІ ВЛАСТИВОСТІ ДЕКЕЛЯ ТА ЇХ ВПЛИВ НА ДРУКАРСЬКИЙ ПРОЦЕС</w:t>
      </w:r>
      <w:bookmarkEnd w:id="37"/>
    </w:p>
    <w:p w14:paraId="521BA23B" w14:textId="77777777" w:rsidR="002053A1" w:rsidRPr="002053A1" w:rsidRDefault="002053A1" w:rsidP="002053A1">
      <w:pPr>
        <w:pStyle w:val="a3"/>
        <w:keepNext/>
        <w:keepLines/>
        <w:numPr>
          <w:ilvl w:val="0"/>
          <w:numId w:val="26"/>
        </w:numPr>
        <w:spacing w:before="240" w:after="0" w:line="360" w:lineRule="auto"/>
        <w:contextualSpacing w:val="0"/>
        <w:outlineLvl w:val="1"/>
        <w:rPr>
          <w:rFonts w:ascii="Times New Roman" w:eastAsiaTheme="majorEastAsia" w:hAnsi="Times New Roman" w:cs="Times New Roman"/>
          <w:b/>
          <w:bCs/>
          <w:vanish/>
          <w:color w:val="000000" w:themeColor="text1"/>
          <w:sz w:val="28"/>
          <w:szCs w:val="28"/>
        </w:rPr>
      </w:pPr>
      <w:bookmarkStart w:id="38" w:name="_Toc156090990"/>
      <w:bookmarkStart w:id="39" w:name="_Toc156091045"/>
      <w:bookmarkStart w:id="40" w:name="_Toc156091111"/>
      <w:bookmarkStart w:id="41" w:name="_Toc156092295"/>
      <w:bookmarkStart w:id="42" w:name="_Toc156170021"/>
      <w:bookmarkStart w:id="43" w:name="_Toc156170079"/>
      <w:bookmarkStart w:id="44" w:name="_Toc156173869"/>
      <w:bookmarkStart w:id="45" w:name="_Toc156176904"/>
      <w:bookmarkStart w:id="46" w:name="_Toc156178168"/>
      <w:bookmarkStart w:id="47" w:name="_Toc155747562"/>
      <w:bookmarkStart w:id="48" w:name="_Toc155949156"/>
      <w:bookmarkEnd w:id="38"/>
      <w:bookmarkEnd w:id="39"/>
      <w:bookmarkEnd w:id="40"/>
      <w:bookmarkEnd w:id="41"/>
      <w:bookmarkEnd w:id="42"/>
      <w:bookmarkEnd w:id="43"/>
      <w:bookmarkEnd w:id="44"/>
      <w:bookmarkEnd w:id="45"/>
      <w:bookmarkEnd w:id="46"/>
    </w:p>
    <w:p w14:paraId="43C7BD10" w14:textId="1D68A200" w:rsidR="00A23102" w:rsidRDefault="00A23102" w:rsidP="002053A1">
      <w:pPr>
        <w:pStyle w:val="2"/>
      </w:pPr>
      <w:bookmarkStart w:id="49" w:name="_Toc156178169"/>
      <w:r>
        <w:t xml:space="preserve">Деформаційні властивості декеля, його </w:t>
      </w:r>
      <w:r w:rsidRPr="00D04779">
        <w:t>роль у друкарському</w:t>
      </w:r>
      <w:r>
        <w:t xml:space="preserve"> </w:t>
      </w:r>
      <w:r w:rsidRPr="00D04779">
        <w:t>процесі</w:t>
      </w:r>
      <w:r>
        <w:t xml:space="preserve"> та</w:t>
      </w:r>
      <w:r w:rsidRPr="00D04779">
        <w:t xml:space="preserve"> методика визначення його фізичних констант</w:t>
      </w:r>
      <w:bookmarkEnd w:id="47"/>
      <w:bookmarkEnd w:id="48"/>
      <w:bookmarkEnd w:id="49"/>
    </w:p>
    <w:p w14:paraId="60ACF1CB" w14:textId="77777777" w:rsidR="00A23102" w:rsidRDefault="00A23102" w:rsidP="00A23102">
      <w:pPr>
        <w:pStyle w:val="a5"/>
        <w:shd w:val="clear" w:color="auto" w:fill="FFFFFF"/>
        <w:spacing w:before="0" w:beforeAutospacing="0" w:after="0" w:afterAutospacing="0" w:line="360" w:lineRule="auto"/>
        <w:ind w:firstLine="709"/>
        <w:jc w:val="both"/>
        <w:rPr>
          <w:bCs/>
          <w:color w:val="202122"/>
          <w:sz w:val="28"/>
          <w:szCs w:val="28"/>
        </w:rPr>
      </w:pPr>
      <w:r>
        <w:rPr>
          <w:bCs/>
          <w:color w:val="202122"/>
          <w:sz w:val="28"/>
          <w:szCs w:val="28"/>
        </w:rPr>
        <w:t xml:space="preserve">Дослідження декеля займає важливе місце у вдосконаленні функціонування друкарського апарату друкарських машин, оскільки він призначений для якісного перенесення зображення на матеріал, що </w:t>
      </w:r>
      <w:proofErr w:type="spellStart"/>
      <w:r>
        <w:rPr>
          <w:bCs/>
          <w:color w:val="202122"/>
          <w:sz w:val="28"/>
          <w:szCs w:val="28"/>
        </w:rPr>
        <w:t>задруковується</w:t>
      </w:r>
      <w:proofErr w:type="spellEnd"/>
      <w:r>
        <w:rPr>
          <w:bCs/>
          <w:color w:val="202122"/>
          <w:sz w:val="28"/>
          <w:szCs w:val="28"/>
        </w:rPr>
        <w:t xml:space="preserve">, а також він забезпечує повніший контакт форми з папером. Зважаючи на те, що папір і форма не мають ідеальної поверхні, проте наявність декеля в друкарському </w:t>
      </w:r>
      <w:proofErr w:type="spellStart"/>
      <w:r>
        <w:rPr>
          <w:bCs/>
          <w:color w:val="202122"/>
          <w:sz w:val="28"/>
          <w:szCs w:val="28"/>
        </w:rPr>
        <w:t>апараті</w:t>
      </w:r>
      <w:proofErr w:type="spellEnd"/>
      <w:r>
        <w:rPr>
          <w:bCs/>
          <w:color w:val="202122"/>
          <w:sz w:val="28"/>
          <w:szCs w:val="28"/>
        </w:rPr>
        <w:t xml:space="preserve"> дає можливість компенсувати нерівності контактних матеріалів.</w:t>
      </w:r>
    </w:p>
    <w:p w14:paraId="65C4D08F" w14:textId="77777777" w:rsidR="00A23102" w:rsidRDefault="00A23102" w:rsidP="00A23102">
      <w:pPr>
        <w:pStyle w:val="a5"/>
        <w:shd w:val="clear" w:color="auto" w:fill="FFFFFF"/>
        <w:spacing w:before="0" w:beforeAutospacing="0" w:after="0" w:afterAutospacing="0" w:line="360" w:lineRule="auto"/>
        <w:ind w:firstLine="709"/>
        <w:jc w:val="both"/>
        <w:rPr>
          <w:bCs/>
          <w:color w:val="202122"/>
          <w:sz w:val="28"/>
          <w:szCs w:val="28"/>
        </w:rPr>
      </w:pPr>
      <w:r>
        <w:rPr>
          <w:bCs/>
          <w:color w:val="202122"/>
          <w:sz w:val="28"/>
          <w:szCs w:val="28"/>
        </w:rPr>
        <w:t xml:space="preserve">Декель фіксується на офсетному, проміжному гумовому циліндрі друкарського апарату, який забезпечує перенесення зображення на папір з форми. </w:t>
      </w:r>
    </w:p>
    <w:p w14:paraId="4A81F9A8" w14:textId="77777777" w:rsidR="00A23102" w:rsidRDefault="00A23102" w:rsidP="00A23102">
      <w:pPr>
        <w:pStyle w:val="a5"/>
        <w:shd w:val="clear" w:color="auto" w:fill="FFFFFF"/>
        <w:spacing w:before="0" w:beforeAutospacing="0" w:after="0" w:afterAutospacing="0" w:line="360" w:lineRule="auto"/>
        <w:ind w:firstLine="709"/>
        <w:jc w:val="both"/>
        <w:rPr>
          <w:bCs/>
          <w:color w:val="202122"/>
          <w:sz w:val="28"/>
          <w:szCs w:val="28"/>
        </w:rPr>
      </w:pPr>
      <w:r>
        <w:rPr>
          <w:bCs/>
          <w:color w:val="202122"/>
          <w:sz w:val="28"/>
          <w:szCs w:val="28"/>
        </w:rPr>
        <w:t xml:space="preserve">Декель формується за допомогою гумо тканинного полотна і </w:t>
      </w:r>
      <w:proofErr w:type="spellStart"/>
      <w:r>
        <w:rPr>
          <w:bCs/>
          <w:color w:val="202122"/>
          <w:sz w:val="28"/>
          <w:szCs w:val="28"/>
        </w:rPr>
        <w:t>піддекельних</w:t>
      </w:r>
      <w:proofErr w:type="spellEnd"/>
      <w:r>
        <w:rPr>
          <w:bCs/>
          <w:color w:val="202122"/>
          <w:sz w:val="28"/>
          <w:szCs w:val="28"/>
        </w:rPr>
        <w:t xml:space="preserve"> матеріалів. Гумо тканинне полотно є багатошаровим матеріалом, що складається з прогумованої тканинної основи та верхнього гумового шару, що призначений для передавання фарби. </w:t>
      </w:r>
    </w:p>
    <w:p w14:paraId="77537799" w14:textId="77777777" w:rsidR="00A23102" w:rsidRDefault="00A23102" w:rsidP="00A23102">
      <w:pPr>
        <w:pStyle w:val="a5"/>
        <w:shd w:val="clear" w:color="auto" w:fill="FFFFFF"/>
        <w:spacing w:before="0" w:beforeAutospacing="0" w:after="0" w:afterAutospacing="0" w:line="360" w:lineRule="auto"/>
        <w:ind w:firstLine="709"/>
        <w:jc w:val="both"/>
        <w:rPr>
          <w:color w:val="202122"/>
          <w:sz w:val="28"/>
          <w:szCs w:val="28"/>
        </w:rPr>
      </w:pPr>
      <w:r>
        <w:rPr>
          <w:color w:val="202122"/>
          <w:sz w:val="28"/>
          <w:szCs w:val="28"/>
        </w:rPr>
        <w:t>Декелі друкарських офсетних машин повинні відповідати певним стандартам:</w:t>
      </w:r>
    </w:p>
    <w:p w14:paraId="5820130E" w14:textId="77777777" w:rsidR="00A23102"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t xml:space="preserve">мати матову рівну поверхню; </w:t>
      </w:r>
    </w:p>
    <w:p w14:paraId="6187DE45" w14:textId="77777777" w:rsidR="00A23102"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t xml:space="preserve">добре сприймати фарбу </w:t>
      </w:r>
      <w:r>
        <w:rPr>
          <w:color w:val="202122"/>
          <w:sz w:val="28"/>
          <w:szCs w:val="28"/>
        </w:rPr>
        <w:t xml:space="preserve">та передавати потрібну її кількість </w:t>
      </w:r>
      <w:r w:rsidRPr="007C76D1">
        <w:rPr>
          <w:color w:val="202122"/>
          <w:sz w:val="28"/>
          <w:szCs w:val="28"/>
        </w:rPr>
        <w:t xml:space="preserve">з друкарської форми на відбиток; </w:t>
      </w:r>
    </w:p>
    <w:p w14:paraId="3466E345" w14:textId="77777777" w:rsidR="00A23102"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t xml:space="preserve">мати </w:t>
      </w:r>
      <w:r>
        <w:rPr>
          <w:color w:val="202122"/>
          <w:sz w:val="28"/>
          <w:szCs w:val="28"/>
        </w:rPr>
        <w:t>відповідні</w:t>
      </w:r>
      <w:r w:rsidRPr="007C76D1">
        <w:rPr>
          <w:color w:val="202122"/>
          <w:sz w:val="28"/>
          <w:szCs w:val="28"/>
        </w:rPr>
        <w:t xml:space="preserve"> пружно-еластичні властивості</w:t>
      </w:r>
      <w:r>
        <w:rPr>
          <w:color w:val="202122"/>
          <w:sz w:val="28"/>
          <w:szCs w:val="28"/>
        </w:rPr>
        <w:t>, щоб мати змогу забезпечувати повніший контакт у процесі друкування на різних типах матеріалів</w:t>
      </w:r>
      <w:r w:rsidRPr="007C76D1">
        <w:rPr>
          <w:color w:val="202122"/>
          <w:sz w:val="28"/>
          <w:szCs w:val="28"/>
        </w:rPr>
        <w:t xml:space="preserve">; </w:t>
      </w:r>
    </w:p>
    <w:p w14:paraId="6A299E9D" w14:textId="77777777" w:rsidR="00A23102"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t xml:space="preserve">верхній шар полотна не повинен набрякати під впливом розчинників фарби, зволожувальних та змивальних засобів; </w:t>
      </w:r>
    </w:p>
    <w:p w14:paraId="59B6D0FD" w14:textId="77777777" w:rsidR="00A23102"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t xml:space="preserve">не мати механічних пошкоджень; </w:t>
      </w:r>
    </w:p>
    <w:p w14:paraId="557C5F96" w14:textId="77777777" w:rsidR="00A23102"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lastRenderedPageBreak/>
        <w:t xml:space="preserve">мати рівномірну товщину, твердість та </w:t>
      </w:r>
      <w:proofErr w:type="spellStart"/>
      <w:r w:rsidRPr="007C76D1">
        <w:rPr>
          <w:color w:val="202122"/>
          <w:sz w:val="28"/>
          <w:szCs w:val="28"/>
        </w:rPr>
        <w:t>компресійність</w:t>
      </w:r>
      <w:proofErr w:type="spellEnd"/>
      <w:r w:rsidRPr="007C76D1">
        <w:rPr>
          <w:color w:val="202122"/>
          <w:sz w:val="28"/>
          <w:szCs w:val="28"/>
        </w:rPr>
        <w:t xml:space="preserve">, </w:t>
      </w:r>
      <w:proofErr w:type="spellStart"/>
      <w:r>
        <w:rPr>
          <w:color w:val="202122"/>
          <w:sz w:val="28"/>
          <w:szCs w:val="28"/>
        </w:rPr>
        <w:t>вдповідну</w:t>
      </w:r>
      <w:proofErr w:type="spellEnd"/>
      <w:r w:rsidRPr="007C76D1">
        <w:rPr>
          <w:color w:val="202122"/>
          <w:sz w:val="28"/>
          <w:szCs w:val="28"/>
        </w:rPr>
        <w:t xml:space="preserve"> механічну міцність; </w:t>
      </w:r>
    </w:p>
    <w:p w14:paraId="1F6BE9FE" w14:textId="77777777" w:rsidR="00A23102" w:rsidRPr="007C76D1" w:rsidRDefault="00A23102" w:rsidP="00A23102">
      <w:pPr>
        <w:pStyle w:val="a5"/>
        <w:numPr>
          <w:ilvl w:val="0"/>
          <w:numId w:val="15"/>
        </w:numPr>
        <w:shd w:val="clear" w:color="auto" w:fill="FFFFFF"/>
        <w:spacing w:before="0" w:beforeAutospacing="0" w:after="0" w:afterAutospacing="0" w:line="360" w:lineRule="auto"/>
        <w:ind w:left="0" w:firstLine="709"/>
        <w:jc w:val="both"/>
        <w:rPr>
          <w:color w:val="202122"/>
          <w:sz w:val="28"/>
          <w:szCs w:val="28"/>
        </w:rPr>
      </w:pPr>
      <w:r w:rsidRPr="007C76D1">
        <w:rPr>
          <w:color w:val="202122"/>
          <w:sz w:val="28"/>
          <w:szCs w:val="28"/>
        </w:rPr>
        <w:t xml:space="preserve">забезпечувати легке відокремлення аркуша після </w:t>
      </w:r>
      <w:r>
        <w:rPr>
          <w:color w:val="202122"/>
          <w:sz w:val="28"/>
          <w:szCs w:val="28"/>
        </w:rPr>
        <w:t>друкування</w:t>
      </w:r>
      <w:r w:rsidRPr="007C76D1">
        <w:rPr>
          <w:color w:val="202122"/>
          <w:sz w:val="28"/>
          <w:szCs w:val="28"/>
        </w:rPr>
        <w:t>.</w:t>
      </w:r>
    </w:p>
    <w:p w14:paraId="09FC695A" w14:textId="77777777" w:rsidR="00A23102" w:rsidRDefault="00A23102" w:rsidP="002053A1">
      <w:pPr>
        <w:pStyle w:val="2"/>
      </w:pPr>
      <w:bookmarkStart w:id="50" w:name="_Toc155747563"/>
      <w:bookmarkStart w:id="51" w:name="_Toc155949157"/>
      <w:bookmarkStart w:id="52" w:name="_Toc156178170"/>
      <w:r>
        <w:t>Основні характеристики декеля</w:t>
      </w:r>
      <w:bookmarkEnd w:id="50"/>
      <w:bookmarkEnd w:id="51"/>
      <w:bookmarkEnd w:id="52"/>
    </w:p>
    <w:p w14:paraId="33625E63" w14:textId="77777777" w:rsidR="00A23102" w:rsidRDefault="00A23102" w:rsidP="00A23102">
      <w:pPr>
        <w:pStyle w:val="a5"/>
        <w:shd w:val="clear" w:color="auto" w:fill="FFFFFF"/>
        <w:spacing w:before="0" w:beforeAutospacing="0" w:after="0" w:afterAutospacing="0" w:line="360" w:lineRule="auto"/>
        <w:ind w:firstLine="709"/>
        <w:jc w:val="both"/>
        <w:rPr>
          <w:color w:val="202122"/>
          <w:sz w:val="28"/>
          <w:szCs w:val="28"/>
        </w:rPr>
      </w:pPr>
      <w:r>
        <w:rPr>
          <w:color w:val="202122"/>
          <w:sz w:val="28"/>
          <w:szCs w:val="28"/>
        </w:rPr>
        <w:t xml:space="preserve">Декель – це пружне й еластичне покриття друкарського циліндра у друкарському </w:t>
      </w:r>
      <w:proofErr w:type="spellStart"/>
      <w:r>
        <w:rPr>
          <w:color w:val="202122"/>
          <w:sz w:val="28"/>
          <w:szCs w:val="28"/>
        </w:rPr>
        <w:t>апараті</w:t>
      </w:r>
      <w:proofErr w:type="spellEnd"/>
      <w:r>
        <w:rPr>
          <w:color w:val="202122"/>
          <w:sz w:val="28"/>
          <w:szCs w:val="28"/>
        </w:rPr>
        <w:t xml:space="preserve">. Він забезпечує тиск друкування, компенсує завдяки своїй деформації метричні нерівності в області друкарського контакту з урахуванням прогину в осях друкарської пари. </w:t>
      </w:r>
    </w:p>
    <w:p w14:paraId="5FCBDABF" w14:textId="77777777" w:rsidR="00A23102" w:rsidRPr="00686C27" w:rsidRDefault="00A23102" w:rsidP="00A23102">
      <w:pPr>
        <w:pStyle w:val="a5"/>
        <w:shd w:val="clear" w:color="auto" w:fill="FFFFFF"/>
        <w:spacing w:before="0" w:beforeAutospacing="0" w:after="0" w:afterAutospacing="0" w:line="360" w:lineRule="auto"/>
        <w:ind w:firstLine="709"/>
        <w:jc w:val="both"/>
        <w:rPr>
          <w:color w:val="202122"/>
          <w:sz w:val="28"/>
          <w:szCs w:val="28"/>
        </w:rPr>
      </w:pPr>
      <w:r w:rsidRPr="00686C27">
        <w:rPr>
          <w:color w:val="202122"/>
          <w:sz w:val="28"/>
          <w:szCs w:val="28"/>
        </w:rPr>
        <w:t>Декелі класифіку</w:t>
      </w:r>
      <w:r>
        <w:rPr>
          <w:color w:val="202122"/>
          <w:sz w:val="28"/>
          <w:szCs w:val="28"/>
        </w:rPr>
        <w:t>ються</w:t>
      </w:r>
      <w:r w:rsidRPr="00686C27">
        <w:rPr>
          <w:color w:val="202122"/>
          <w:sz w:val="28"/>
          <w:szCs w:val="28"/>
        </w:rPr>
        <w:t xml:space="preserve"> за кількістю шарів, </w:t>
      </w:r>
      <w:r>
        <w:rPr>
          <w:color w:val="202122"/>
          <w:sz w:val="28"/>
          <w:szCs w:val="28"/>
        </w:rPr>
        <w:t xml:space="preserve">вони можуть </w:t>
      </w:r>
      <w:r w:rsidRPr="00686C27">
        <w:rPr>
          <w:color w:val="202122"/>
          <w:sz w:val="28"/>
          <w:szCs w:val="28"/>
        </w:rPr>
        <w:t xml:space="preserve">бути одношаровими </w:t>
      </w:r>
      <w:r>
        <w:rPr>
          <w:color w:val="202122"/>
          <w:sz w:val="28"/>
          <w:szCs w:val="28"/>
        </w:rPr>
        <w:t>та</w:t>
      </w:r>
      <w:r w:rsidRPr="00686C27">
        <w:rPr>
          <w:color w:val="202122"/>
          <w:sz w:val="28"/>
          <w:szCs w:val="28"/>
        </w:rPr>
        <w:t xml:space="preserve"> багатошаровими. Також важливо враховувати, що типографські декелі складаються з двох частин: постійної і змінної. </w:t>
      </w:r>
      <w:r>
        <w:rPr>
          <w:color w:val="202122"/>
          <w:sz w:val="28"/>
          <w:szCs w:val="28"/>
        </w:rPr>
        <w:t xml:space="preserve">Назви цих частин відповідають їхнім функціональним призначенням. </w:t>
      </w:r>
      <w:r w:rsidRPr="00686C27">
        <w:rPr>
          <w:color w:val="202122"/>
          <w:sz w:val="28"/>
          <w:szCs w:val="28"/>
        </w:rPr>
        <w:t xml:space="preserve">Постійна частина </w:t>
      </w:r>
      <w:proofErr w:type="spellStart"/>
      <w:r w:rsidRPr="00686C27">
        <w:rPr>
          <w:color w:val="202122"/>
          <w:sz w:val="28"/>
          <w:szCs w:val="28"/>
        </w:rPr>
        <w:t>рідко</w:t>
      </w:r>
      <w:proofErr w:type="spellEnd"/>
      <w:r w:rsidRPr="00686C27">
        <w:rPr>
          <w:color w:val="202122"/>
          <w:sz w:val="28"/>
          <w:szCs w:val="28"/>
        </w:rPr>
        <w:t xml:space="preserve"> змінюється, тоді як змінна міняється для кожної друкарської форми. Це пов'язано з утворенням матричного рельєфу від тиску друкарських елементів на декель.</w:t>
      </w:r>
    </w:p>
    <w:p w14:paraId="2A93C8F9" w14:textId="77777777" w:rsidR="00A23102" w:rsidRDefault="00A23102" w:rsidP="00A23102">
      <w:pPr>
        <w:pStyle w:val="a5"/>
        <w:shd w:val="clear" w:color="auto" w:fill="FFFFFF"/>
        <w:spacing w:before="0" w:beforeAutospacing="0" w:after="0" w:afterAutospacing="0" w:line="360" w:lineRule="auto"/>
        <w:ind w:firstLine="709"/>
        <w:jc w:val="both"/>
        <w:rPr>
          <w:color w:val="202122"/>
          <w:sz w:val="28"/>
          <w:szCs w:val="28"/>
        </w:rPr>
      </w:pPr>
      <w:r w:rsidRPr="00686C27">
        <w:rPr>
          <w:color w:val="202122"/>
          <w:sz w:val="28"/>
          <w:szCs w:val="28"/>
        </w:rPr>
        <w:t xml:space="preserve">Наприклад, розглянемо один із </w:t>
      </w:r>
      <w:r>
        <w:rPr>
          <w:color w:val="202122"/>
          <w:sz w:val="28"/>
          <w:szCs w:val="28"/>
        </w:rPr>
        <w:t>традиційних</w:t>
      </w:r>
      <w:r w:rsidRPr="00686C27">
        <w:rPr>
          <w:color w:val="202122"/>
          <w:sz w:val="28"/>
          <w:szCs w:val="28"/>
        </w:rPr>
        <w:t xml:space="preserve"> складів декеля для виробництва книжково-журнальної продукції. Постійна част</w:t>
      </w:r>
      <w:r>
        <w:rPr>
          <w:color w:val="202122"/>
          <w:sz w:val="28"/>
          <w:szCs w:val="28"/>
        </w:rPr>
        <w:t>ина виготовлена з текстовініту й</w:t>
      </w:r>
      <w:r w:rsidRPr="00686C27">
        <w:rPr>
          <w:color w:val="202122"/>
          <w:sz w:val="28"/>
          <w:szCs w:val="28"/>
        </w:rPr>
        <w:t xml:space="preserve"> одного листа кабельного паперу. Специфікація змінної частини включає 7-8 </w:t>
      </w:r>
      <w:r>
        <w:rPr>
          <w:color w:val="202122"/>
          <w:sz w:val="28"/>
          <w:szCs w:val="28"/>
        </w:rPr>
        <w:t>аркушів</w:t>
      </w:r>
      <w:r w:rsidRPr="00686C27">
        <w:rPr>
          <w:color w:val="202122"/>
          <w:sz w:val="28"/>
          <w:szCs w:val="28"/>
        </w:rPr>
        <w:t xml:space="preserve"> типографського паперу №2, які покриті кабельним папером і капроновим полотном для запобігання </w:t>
      </w:r>
      <w:proofErr w:type="spellStart"/>
      <w:r w:rsidRPr="00686C27">
        <w:rPr>
          <w:color w:val="202122"/>
          <w:sz w:val="28"/>
          <w:szCs w:val="28"/>
        </w:rPr>
        <w:t>відмарюванню</w:t>
      </w:r>
      <w:proofErr w:type="spellEnd"/>
      <w:r w:rsidRPr="00686C27">
        <w:rPr>
          <w:color w:val="202122"/>
          <w:sz w:val="28"/>
          <w:szCs w:val="28"/>
        </w:rPr>
        <w:t>. Загальна товщина декеля становить 2.1 мм.</w:t>
      </w:r>
    </w:p>
    <w:p w14:paraId="0291CE67" w14:textId="77777777" w:rsidR="00A23102" w:rsidRPr="00686C27" w:rsidRDefault="00A23102" w:rsidP="00A23102">
      <w:pPr>
        <w:pStyle w:val="a5"/>
        <w:shd w:val="clear" w:color="auto" w:fill="FFFFFF"/>
        <w:spacing w:before="0" w:beforeAutospacing="0" w:after="0" w:afterAutospacing="0" w:line="360" w:lineRule="auto"/>
        <w:ind w:firstLine="709"/>
        <w:jc w:val="both"/>
        <w:rPr>
          <w:color w:val="202122"/>
          <w:sz w:val="28"/>
          <w:szCs w:val="28"/>
        </w:rPr>
      </w:pPr>
      <w:r w:rsidRPr="00686C27">
        <w:rPr>
          <w:color w:val="202122"/>
          <w:sz w:val="28"/>
          <w:szCs w:val="28"/>
        </w:rPr>
        <w:t xml:space="preserve">Тиск, що виникає в друкарській парі, формується завдяки механізму натиску. </w:t>
      </w:r>
      <w:r>
        <w:rPr>
          <w:color w:val="202122"/>
          <w:sz w:val="28"/>
          <w:szCs w:val="28"/>
        </w:rPr>
        <w:t>Він</w:t>
      </w:r>
      <w:r w:rsidRPr="00686C27">
        <w:rPr>
          <w:color w:val="202122"/>
          <w:sz w:val="28"/>
          <w:szCs w:val="28"/>
        </w:rPr>
        <w:t xml:space="preserve"> забезпечує зближення або віддалення друкарського і формного циліндрів, на які встановлена друкована форма, у межах технологічного зазору. Величина цього зазору </w:t>
      </w:r>
      <w:r>
        <w:rPr>
          <w:color w:val="202122"/>
          <w:sz w:val="28"/>
          <w:szCs w:val="28"/>
        </w:rPr>
        <w:t>є фіксована</w:t>
      </w:r>
      <w:r w:rsidRPr="00686C27">
        <w:rPr>
          <w:color w:val="202122"/>
          <w:sz w:val="28"/>
          <w:szCs w:val="28"/>
        </w:rPr>
        <w:t xml:space="preserve"> і контролюється жорсткістю конструкції друкарського вузла</w:t>
      </w:r>
      <w:r w:rsidRPr="00833118">
        <w:rPr>
          <w:color w:val="000000" w:themeColor="text1"/>
          <w:sz w:val="28"/>
          <w:szCs w:val="28"/>
        </w:rPr>
        <w:t>. Зазор завжди повинен бути меншим за товщину декеля у вільному стані. Основна</w:t>
      </w:r>
      <w:r w:rsidRPr="00686C27">
        <w:rPr>
          <w:color w:val="202122"/>
          <w:sz w:val="28"/>
          <w:szCs w:val="28"/>
        </w:rPr>
        <w:t xml:space="preserve"> мета - досягти мінімального тиску, при якому можливо забезпечити найвищу якість відбитків.</w:t>
      </w:r>
    </w:p>
    <w:p w14:paraId="2EA80602" w14:textId="77777777" w:rsidR="00A23102" w:rsidRDefault="00A23102" w:rsidP="00A23102">
      <w:pPr>
        <w:pStyle w:val="a5"/>
        <w:shd w:val="clear" w:color="auto" w:fill="FFFFFF"/>
        <w:spacing w:before="0" w:beforeAutospacing="0" w:after="0" w:afterAutospacing="0" w:line="360" w:lineRule="auto"/>
        <w:ind w:firstLine="709"/>
        <w:jc w:val="both"/>
        <w:rPr>
          <w:color w:val="202122"/>
          <w:sz w:val="28"/>
          <w:szCs w:val="28"/>
        </w:rPr>
      </w:pPr>
      <w:r>
        <w:rPr>
          <w:color w:val="202122"/>
          <w:sz w:val="28"/>
          <w:szCs w:val="28"/>
        </w:rPr>
        <w:t>В</w:t>
      </w:r>
      <w:r w:rsidRPr="00686C27">
        <w:rPr>
          <w:color w:val="202122"/>
          <w:sz w:val="28"/>
          <w:szCs w:val="28"/>
        </w:rPr>
        <w:t xml:space="preserve"> ідеальних умовах тиск і щільність контакту повинні бути однаковими по всій зоні друк</w:t>
      </w:r>
      <w:r>
        <w:rPr>
          <w:color w:val="202122"/>
          <w:sz w:val="28"/>
          <w:szCs w:val="28"/>
        </w:rPr>
        <w:t>арських</w:t>
      </w:r>
      <w:r w:rsidRPr="00686C27">
        <w:rPr>
          <w:color w:val="202122"/>
          <w:sz w:val="28"/>
          <w:szCs w:val="28"/>
        </w:rPr>
        <w:t xml:space="preserve"> елементів форми із </w:t>
      </w:r>
      <w:r>
        <w:rPr>
          <w:color w:val="202122"/>
          <w:sz w:val="28"/>
          <w:szCs w:val="28"/>
        </w:rPr>
        <w:t xml:space="preserve">поверхнею, що </w:t>
      </w:r>
      <w:proofErr w:type="spellStart"/>
      <w:r>
        <w:rPr>
          <w:color w:val="202122"/>
          <w:sz w:val="28"/>
          <w:szCs w:val="28"/>
        </w:rPr>
        <w:t>задруковується</w:t>
      </w:r>
      <w:proofErr w:type="spellEnd"/>
      <w:r w:rsidRPr="00686C27">
        <w:rPr>
          <w:color w:val="202122"/>
          <w:sz w:val="28"/>
          <w:szCs w:val="28"/>
        </w:rPr>
        <w:t>.</w:t>
      </w:r>
    </w:p>
    <w:p w14:paraId="7EFB443B" w14:textId="77777777" w:rsidR="00A23102" w:rsidRPr="00AA41F8" w:rsidRDefault="00A23102" w:rsidP="00DB5E44">
      <w:pPr>
        <w:pStyle w:val="a5"/>
        <w:keepNext/>
        <w:shd w:val="clear" w:color="auto" w:fill="FFFFFF"/>
        <w:spacing w:before="0" w:beforeAutospacing="0" w:after="0" w:afterAutospacing="0" w:line="360" w:lineRule="auto"/>
        <w:ind w:firstLine="709"/>
        <w:jc w:val="center"/>
        <w:rPr>
          <w:sz w:val="28"/>
          <w:szCs w:val="28"/>
        </w:rPr>
      </w:pPr>
      <w:r w:rsidRPr="00AA41F8">
        <w:rPr>
          <w:noProof/>
          <w:sz w:val="28"/>
          <w:szCs w:val="28"/>
        </w:rPr>
        <w:lastRenderedPageBreak/>
        <w:drawing>
          <wp:inline distT="0" distB="0" distL="0" distR="0" wp14:anchorId="3C436CA2" wp14:editId="5225170E">
            <wp:extent cx="5410200" cy="2304625"/>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5422042" cy="2309669"/>
                    </a:xfrm>
                    <a:prstGeom prst="rect">
                      <a:avLst/>
                    </a:prstGeom>
                  </pic:spPr>
                </pic:pic>
              </a:graphicData>
            </a:graphic>
          </wp:inline>
        </w:drawing>
      </w:r>
    </w:p>
    <w:p w14:paraId="0875838C" w14:textId="54DED5BE"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Pr="00DB5E44">
        <w:rPr>
          <w:rFonts w:ascii="Times New Roman" w:hAnsi="Times New Roman" w:cs="Times New Roman"/>
          <w:color w:val="000000" w:themeColor="text1"/>
          <w:sz w:val="28"/>
          <w:szCs w:val="28"/>
        </w:rPr>
        <w:fldChar w:fldCharType="begin"/>
      </w:r>
      <w:r w:rsidRPr="00DB5E44">
        <w:rPr>
          <w:rFonts w:ascii="Times New Roman" w:hAnsi="Times New Roman" w:cs="Times New Roman"/>
          <w:color w:val="000000" w:themeColor="text1"/>
          <w:sz w:val="28"/>
          <w:szCs w:val="28"/>
        </w:rPr>
        <w:instrText xml:space="preserve"> SEQ Рисунок \* ARABIC </w:instrText>
      </w:r>
      <w:r w:rsidRPr="00DB5E44">
        <w:rPr>
          <w:rFonts w:ascii="Times New Roman" w:hAnsi="Times New Roman" w:cs="Times New Roman"/>
          <w:color w:val="000000" w:themeColor="text1"/>
          <w:sz w:val="28"/>
          <w:szCs w:val="28"/>
        </w:rPr>
        <w:fldChar w:fldCharType="separate"/>
      </w:r>
      <w:r w:rsidRPr="00DB5E44">
        <w:rPr>
          <w:rFonts w:ascii="Times New Roman" w:hAnsi="Times New Roman" w:cs="Times New Roman"/>
          <w:noProof/>
          <w:color w:val="000000" w:themeColor="text1"/>
          <w:sz w:val="28"/>
          <w:szCs w:val="28"/>
        </w:rPr>
        <w:t>1</w:t>
      </w:r>
      <w:r w:rsidRPr="00DB5E44">
        <w:rPr>
          <w:rFonts w:ascii="Times New Roman" w:hAnsi="Times New Roman" w:cs="Times New Roman"/>
          <w:color w:val="000000" w:themeColor="text1"/>
          <w:sz w:val="28"/>
          <w:szCs w:val="28"/>
        </w:rPr>
        <w:fldChar w:fldCharType="end"/>
      </w:r>
      <w:r w:rsidR="00F12E34" w:rsidRPr="00DB5E44">
        <w:rPr>
          <w:rFonts w:ascii="Times New Roman" w:hAnsi="Times New Roman" w:cs="Times New Roman"/>
          <w:color w:val="000000" w:themeColor="text1"/>
          <w:sz w:val="28"/>
          <w:szCs w:val="28"/>
        </w:rPr>
        <w:t>4</w:t>
      </w:r>
      <w:r w:rsidRPr="00DB5E44">
        <w:rPr>
          <w:rFonts w:ascii="Times New Roman" w:hAnsi="Times New Roman" w:cs="Times New Roman"/>
          <w:color w:val="000000" w:themeColor="text1"/>
          <w:sz w:val="28"/>
          <w:szCs w:val="28"/>
        </w:rPr>
        <w:t xml:space="preserve"> Друкарський контакт без декеля</w:t>
      </w:r>
    </w:p>
    <w:p w14:paraId="1F444BEE" w14:textId="77777777" w:rsidR="00A23102" w:rsidRPr="001B2A0A" w:rsidRDefault="00A23102" w:rsidP="00A23102">
      <w:pPr>
        <w:spacing w:after="0" w:line="360" w:lineRule="auto"/>
        <w:ind w:firstLine="709"/>
        <w:jc w:val="both"/>
        <w:rPr>
          <w:rFonts w:ascii="Times New Roman" w:hAnsi="Times New Roman" w:cs="Times New Roman"/>
          <w:sz w:val="28"/>
          <w:szCs w:val="28"/>
        </w:rPr>
      </w:pPr>
      <w:r w:rsidRPr="001B2A0A">
        <w:rPr>
          <w:rFonts w:ascii="Times New Roman" w:hAnsi="Times New Roman" w:cs="Times New Roman"/>
          <w:sz w:val="28"/>
          <w:szCs w:val="28"/>
        </w:rPr>
        <w:t xml:space="preserve">1 – друкарська поверхня без декеля (поверхня друкарського циліндра); 2 – </w:t>
      </w:r>
      <w:proofErr w:type="spellStart"/>
      <w:r w:rsidRPr="001B2A0A">
        <w:rPr>
          <w:rFonts w:ascii="Times New Roman" w:hAnsi="Times New Roman" w:cs="Times New Roman"/>
          <w:sz w:val="28"/>
          <w:szCs w:val="28"/>
        </w:rPr>
        <w:t>задруковувана</w:t>
      </w:r>
      <w:proofErr w:type="spellEnd"/>
      <w:r w:rsidRPr="001B2A0A">
        <w:rPr>
          <w:rFonts w:ascii="Times New Roman" w:hAnsi="Times New Roman" w:cs="Times New Roman"/>
          <w:sz w:val="28"/>
          <w:szCs w:val="28"/>
        </w:rPr>
        <w:t xml:space="preserve"> поверхня (паперовий аркуш); 3 – форма з друкарськими і пробільними елементами.</w:t>
      </w:r>
    </w:p>
    <w:p w14:paraId="1A21BA89" w14:textId="77777777" w:rsidR="00A23102" w:rsidRPr="00DB5E44" w:rsidRDefault="00A23102" w:rsidP="00A71A8F">
      <w:pPr>
        <w:keepNext/>
        <w:spacing w:after="0" w:line="360" w:lineRule="auto"/>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239D202B" wp14:editId="17B4B254">
            <wp:extent cx="5410200" cy="219975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5424721" cy="2205655"/>
                    </a:xfrm>
                    <a:prstGeom prst="rect">
                      <a:avLst/>
                    </a:prstGeom>
                  </pic:spPr>
                </pic:pic>
              </a:graphicData>
            </a:graphic>
          </wp:inline>
        </w:drawing>
      </w:r>
    </w:p>
    <w:p w14:paraId="1AFDE1C7" w14:textId="544BB1E4"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15</w:t>
      </w:r>
      <w:r w:rsidRPr="00DB5E44">
        <w:rPr>
          <w:rFonts w:ascii="Times New Roman" w:hAnsi="Times New Roman" w:cs="Times New Roman"/>
          <w:color w:val="000000" w:themeColor="text1"/>
          <w:sz w:val="28"/>
          <w:szCs w:val="28"/>
        </w:rPr>
        <w:t xml:space="preserve"> Друкарський контакт з декелем</w:t>
      </w:r>
    </w:p>
    <w:p w14:paraId="18CB5820"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1 – друкарська поверхня без декеля (поверхня друкарського циліндра); 2 – декель; 3 – папір; 4 – форма з друкарськими і пробільними елементами.</w:t>
      </w:r>
    </w:p>
    <w:p w14:paraId="4C008C61" w14:textId="77777777" w:rsidR="00A23102" w:rsidRDefault="00A23102" w:rsidP="002053A1">
      <w:pPr>
        <w:pStyle w:val="2"/>
      </w:pPr>
      <w:bookmarkStart w:id="53" w:name="_Toc155747564"/>
      <w:bookmarkStart w:id="54" w:name="_Toc155949158"/>
      <w:bookmarkStart w:id="55" w:name="_Toc156178171"/>
      <w:r>
        <w:t>Напруження та деформації у декелях</w:t>
      </w:r>
      <w:bookmarkEnd w:id="53"/>
      <w:bookmarkEnd w:id="54"/>
      <w:bookmarkEnd w:id="55"/>
    </w:p>
    <w:p w14:paraId="4C164D63" w14:textId="77777777" w:rsidR="00A23102" w:rsidRDefault="00A23102" w:rsidP="00A23102">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Декельні</w:t>
      </w:r>
      <w:proofErr w:type="spellEnd"/>
      <w:r>
        <w:rPr>
          <w:rFonts w:ascii="Times New Roman" w:hAnsi="Times New Roman" w:cs="Times New Roman"/>
          <w:sz w:val="28"/>
          <w:szCs w:val="28"/>
        </w:rPr>
        <w:t xml:space="preserve"> матеріали – це </w:t>
      </w:r>
      <w:proofErr w:type="spellStart"/>
      <w:r>
        <w:rPr>
          <w:rFonts w:ascii="Times New Roman" w:hAnsi="Times New Roman" w:cs="Times New Roman"/>
          <w:sz w:val="28"/>
          <w:szCs w:val="28"/>
        </w:rPr>
        <w:t>пружнов’язкі</w:t>
      </w:r>
      <w:proofErr w:type="spellEnd"/>
      <w:r>
        <w:rPr>
          <w:rFonts w:ascii="Times New Roman" w:hAnsi="Times New Roman" w:cs="Times New Roman"/>
          <w:sz w:val="28"/>
          <w:szCs w:val="28"/>
        </w:rPr>
        <w:t xml:space="preserve"> та пластичні матеріали, які можуть зазнавати і поздовжніх і поперечних деформацій, оскільки під час друку декель підлягає стиску і розтягу.</w:t>
      </w:r>
    </w:p>
    <w:p w14:paraId="0EA3BB3D" w14:textId="77777777" w:rsidR="00A23102" w:rsidRPr="00DB5E44" w:rsidRDefault="00A23102" w:rsidP="00DB5E44">
      <w:pPr>
        <w:keepNext/>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noProof/>
          <w:color w:val="000000" w:themeColor="text1"/>
          <w:sz w:val="28"/>
          <w:szCs w:val="28"/>
          <w:lang w:eastAsia="uk-UA"/>
        </w:rPr>
        <w:lastRenderedPageBreak/>
        <w:drawing>
          <wp:inline distT="0" distB="0" distL="0" distR="0" wp14:anchorId="21D71DDC" wp14:editId="0C2E931E">
            <wp:extent cx="5598995" cy="2834640"/>
            <wp:effectExtent l="0" t="0" r="1905"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5600528" cy="2835416"/>
                    </a:xfrm>
                    <a:prstGeom prst="rect">
                      <a:avLst/>
                    </a:prstGeom>
                  </pic:spPr>
                </pic:pic>
              </a:graphicData>
            </a:graphic>
          </wp:inline>
        </w:drawing>
      </w:r>
    </w:p>
    <w:p w14:paraId="3A52D8B2" w14:textId="3DB867AC"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16</w:t>
      </w:r>
      <w:r w:rsidRPr="00DB5E44">
        <w:rPr>
          <w:rFonts w:ascii="Times New Roman" w:hAnsi="Times New Roman" w:cs="Times New Roman"/>
          <w:color w:val="000000" w:themeColor="text1"/>
          <w:sz w:val="28"/>
          <w:szCs w:val="28"/>
        </w:rPr>
        <w:t xml:space="preserve"> Механізм деформації декеля</w:t>
      </w:r>
    </w:p>
    <w:p w14:paraId="174FEDB9"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1 – </w:t>
      </w:r>
      <w:proofErr w:type="spellStart"/>
      <w:r w:rsidRPr="00AA41F8">
        <w:rPr>
          <w:rFonts w:ascii="Times New Roman" w:hAnsi="Times New Roman" w:cs="Times New Roman"/>
          <w:sz w:val="28"/>
          <w:szCs w:val="28"/>
        </w:rPr>
        <w:t>задруковувана</w:t>
      </w:r>
      <w:proofErr w:type="spellEnd"/>
      <w:r w:rsidRPr="00AA41F8">
        <w:rPr>
          <w:rFonts w:ascii="Times New Roman" w:hAnsi="Times New Roman" w:cs="Times New Roman"/>
          <w:sz w:val="28"/>
          <w:szCs w:val="28"/>
        </w:rPr>
        <w:t xml:space="preserve"> поверхня; 2 – декель; 3 – форма з друкарськими і пробільними елементами.</w:t>
      </w:r>
    </w:p>
    <w:p w14:paraId="705F8980" w14:textId="44F371D8" w:rsidR="00A23102"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Відносна деформація стиску декеля: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092240C" w14:textId="77777777" w:rsidTr="00A71A8F">
        <w:tc>
          <w:tcPr>
            <w:tcW w:w="8217" w:type="dxa"/>
            <w:vAlign w:val="center"/>
          </w:tcPr>
          <w:p w14:paraId="5E9D2B67" w14:textId="2795F276" w:rsidR="00A10B8F" w:rsidRDefault="00545D1D" w:rsidP="008C7491">
            <w:pPr>
              <w:spacing w:line="360" w:lineRule="auto"/>
              <w:jc w:val="center"/>
              <w:rPr>
                <w:rFonts w:ascii="Times New Roman" w:hAnsi="Times New Roman" w:cs="Times New Roman"/>
                <w:sz w:val="28"/>
                <w:szCs w:val="28"/>
              </w:rPr>
            </w:pPr>
            <w:r w:rsidRPr="00AA41F8">
              <w:rPr>
                <w:rFonts w:ascii="Times New Roman" w:hAnsi="Times New Roman" w:cs="Times New Roman"/>
                <w:noProof/>
                <w:sz w:val="28"/>
                <w:szCs w:val="28"/>
                <w:lang w:eastAsia="uk-UA"/>
              </w:rPr>
              <w:drawing>
                <wp:inline distT="0" distB="0" distL="0" distR="0" wp14:anchorId="3E83696A" wp14:editId="0E67B893">
                  <wp:extent cx="777240" cy="484367"/>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783866" cy="488496"/>
                          </a:xfrm>
                          <a:prstGeom prst="rect">
                            <a:avLst/>
                          </a:prstGeom>
                        </pic:spPr>
                      </pic:pic>
                    </a:graphicData>
                  </a:graphic>
                </wp:inline>
              </w:drawing>
            </w:r>
          </w:p>
        </w:tc>
        <w:tc>
          <w:tcPr>
            <w:tcW w:w="1412" w:type="dxa"/>
            <w:vAlign w:val="center"/>
          </w:tcPr>
          <w:p w14:paraId="4E96F718" w14:textId="3254562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tc>
      </w:tr>
    </w:tbl>
    <w:p w14:paraId="371ECEC7" w14:textId="7158EE3E" w:rsidR="00A23102" w:rsidRPr="00AA41F8" w:rsidRDefault="00A23102" w:rsidP="00A231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41F8">
        <w:rPr>
          <w:rFonts w:ascii="Times New Roman" w:hAnsi="Times New Roman" w:cs="Times New Roman"/>
          <w:sz w:val="28"/>
          <w:szCs w:val="28"/>
        </w:rPr>
        <w:t xml:space="preserve">Де </w:t>
      </w:r>
      <w:r w:rsidRPr="00AA41F8">
        <w:rPr>
          <w:rFonts w:ascii="Times New Roman" w:hAnsi="Times New Roman" w:cs="Times New Roman"/>
          <w:sz w:val="28"/>
          <w:szCs w:val="28"/>
          <w:lang w:val="en-US"/>
        </w:rPr>
        <w:t>h</w:t>
      </w:r>
      <w:r w:rsidRPr="00AA41F8">
        <w:rPr>
          <w:rFonts w:ascii="Times New Roman" w:hAnsi="Times New Roman" w:cs="Times New Roman"/>
          <w:sz w:val="28"/>
          <w:szCs w:val="28"/>
        </w:rPr>
        <w:t xml:space="preserve"> </w:t>
      </w:r>
      <w:proofErr w:type="spellStart"/>
      <w:r w:rsidRPr="00AA41F8">
        <w:rPr>
          <w:rFonts w:ascii="Times New Roman" w:hAnsi="Times New Roman" w:cs="Times New Roman"/>
          <w:sz w:val="28"/>
          <w:szCs w:val="28"/>
          <w:lang w:val="en-US"/>
        </w:rPr>
        <w:t>i</w:t>
      </w:r>
      <w:proofErr w:type="spellEnd"/>
      <w:r w:rsidRPr="00AA41F8">
        <w:rPr>
          <w:rFonts w:ascii="Times New Roman" w:hAnsi="Times New Roman" w:cs="Times New Roman"/>
          <w:sz w:val="28"/>
          <w:szCs w:val="28"/>
        </w:rPr>
        <w:t xml:space="preserve"> </w:t>
      </w:r>
      <w:r w:rsidRPr="00AA41F8">
        <w:rPr>
          <w:rFonts w:ascii="Times New Roman" w:hAnsi="Times New Roman" w:cs="Times New Roman"/>
          <w:sz w:val="28"/>
          <w:szCs w:val="28"/>
          <w:lang w:val="en-US"/>
        </w:rPr>
        <w:t>h</w:t>
      </w:r>
      <w:r w:rsidRPr="00AA41F8">
        <w:rPr>
          <w:rFonts w:ascii="Times New Roman" w:hAnsi="Times New Roman" w:cs="Times New Roman"/>
          <w:sz w:val="28"/>
          <w:szCs w:val="28"/>
          <w:vertAlign w:val="subscript"/>
        </w:rPr>
        <w:t xml:space="preserve">0 </w:t>
      </w:r>
      <w:r w:rsidRPr="00AA41F8">
        <w:rPr>
          <w:rFonts w:ascii="Times New Roman" w:hAnsi="Times New Roman" w:cs="Times New Roman"/>
          <w:sz w:val="28"/>
          <w:szCs w:val="28"/>
        </w:rPr>
        <w:t>– товщина декеля до і після навантаження.</w:t>
      </w:r>
    </w:p>
    <w:p w14:paraId="33EF6A3B" w14:textId="517D890B" w:rsidR="00A23102"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Відносна деформація розтягу декеля: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99BF545" w14:textId="77777777" w:rsidTr="00A71A8F">
        <w:tc>
          <w:tcPr>
            <w:tcW w:w="8217" w:type="dxa"/>
            <w:vAlign w:val="center"/>
          </w:tcPr>
          <w:p w14:paraId="7AA10DA3" w14:textId="3D304F8E" w:rsidR="00A10B8F" w:rsidRDefault="00545D1D" w:rsidP="008C7491">
            <w:pPr>
              <w:spacing w:line="360" w:lineRule="auto"/>
              <w:jc w:val="center"/>
              <w:rPr>
                <w:rFonts w:ascii="Times New Roman" w:hAnsi="Times New Roman" w:cs="Times New Roman"/>
                <w:sz w:val="28"/>
                <w:szCs w:val="28"/>
              </w:rPr>
            </w:pPr>
            <w:r w:rsidRPr="00AA41F8">
              <w:rPr>
                <w:rFonts w:ascii="Times New Roman" w:hAnsi="Times New Roman" w:cs="Times New Roman"/>
                <w:noProof/>
                <w:sz w:val="28"/>
                <w:szCs w:val="28"/>
                <w:lang w:eastAsia="uk-UA"/>
              </w:rPr>
              <w:drawing>
                <wp:inline distT="0" distB="0" distL="0" distR="0" wp14:anchorId="0168BF73" wp14:editId="2B720EEF">
                  <wp:extent cx="762000" cy="474870"/>
                  <wp:effectExtent l="0" t="0" r="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770768" cy="480334"/>
                          </a:xfrm>
                          <a:prstGeom prst="rect">
                            <a:avLst/>
                          </a:prstGeom>
                        </pic:spPr>
                      </pic:pic>
                    </a:graphicData>
                  </a:graphic>
                </wp:inline>
              </w:drawing>
            </w:r>
          </w:p>
        </w:tc>
        <w:tc>
          <w:tcPr>
            <w:tcW w:w="1412" w:type="dxa"/>
            <w:vAlign w:val="center"/>
          </w:tcPr>
          <w:p w14:paraId="0F953196" w14:textId="0F7B276B"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w:t>
            </w:r>
          </w:p>
        </w:tc>
      </w:tr>
    </w:tbl>
    <w:p w14:paraId="4794E073"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Де </w:t>
      </w:r>
      <w:r w:rsidRPr="00AA41F8">
        <w:rPr>
          <w:rFonts w:ascii="Times New Roman" w:hAnsi="Times New Roman" w:cs="Times New Roman"/>
          <w:sz w:val="28"/>
          <w:szCs w:val="28"/>
          <w:lang w:val="en-US"/>
        </w:rPr>
        <w:t>l</w:t>
      </w:r>
      <w:r w:rsidRPr="00AA41F8">
        <w:rPr>
          <w:rFonts w:ascii="Times New Roman" w:hAnsi="Times New Roman" w:cs="Times New Roman"/>
          <w:sz w:val="28"/>
          <w:szCs w:val="28"/>
        </w:rPr>
        <w:t xml:space="preserve"> </w:t>
      </w:r>
      <w:proofErr w:type="spellStart"/>
      <w:r w:rsidRPr="00AA41F8">
        <w:rPr>
          <w:rFonts w:ascii="Times New Roman" w:hAnsi="Times New Roman" w:cs="Times New Roman"/>
          <w:sz w:val="28"/>
          <w:szCs w:val="28"/>
          <w:lang w:val="en-US"/>
        </w:rPr>
        <w:t>i</w:t>
      </w:r>
      <w:proofErr w:type="spellEnd"/>
      <w:r w:rsidRPr="00AA41F8">
        <w:rPr>
          <w:rFonts w:ascii="Times New Roman" w:hAnsi="Times New Roman" w:cs="Times New Roman"/>
          <w:sz w:val="28"/>
          <w:szCs w:val="28"/>
        </w:rPr>
        <w:t xml:space="preserve"> </w:t>
      </w:r>
      <w:r w:rsidRPr="00AA41F8">
        <w:rPr>
          <w:rFonts w:ascii="Times New Roman" w:hAnsi="Times New Roman" w:cs="Times New Roman"/>
          <w:sz w:val="28"/>
          <w:szCs w:val="28"/>
          <w:lang w:val="en-US"/>
        </w:rPr>
        <w:t>l</w:t>
      </w:r>
      <w:r w:rsidRPr="00AA41F8">
        <w:rPr>
          <w:rFonts w:ascii="Times New Roman" w:hAnsi="Times New Roman" w:cs="Times New Roman"/>
          <w:sz w:val="28"/>
          <w:szCs w:val="28"/>
          <w:vertAlign w:val="subscript"/>
        </w:rPr>
        <w:t>0</w:t>
      </w:r>
      <w:r w:rsidRPr="00AA41F8">
        <w:rPr>
          <w:rFonts w:ascii="Times New Roman" w:hAnsi="Times New Roman" w:cs="Times New Roman"/>
          <w:sz w:val="28"/>
          <w:szCs w:val="28"/>
        </w:rPr>
        <w:t xml:space="preserve"> – довжина декеля до і після навантаження.</w:t>
      </w:r>
    </w:p>
    <w:p w14:paraId="35736596" w14:textId="1F1D5799" w:rsidR="00A23102" w:rsidRDefault="00A23102" w:rsidP="00A23102">
      <w:pPr>
        <w:spacing w:after="0" w:line="360" w:lineRule="auto"/>
        <w:ind w:firstLine="709"/>
        <w:jc w:val="both"/>
        <w:rPr>
          <w:rFonts w:ascii="Times New Roman" w:hAnsi="Times New Roman" w:cs="Times New Roman"/>
          <w:sz w:val="28"/>
          <w:szCs w:val="28"/>
        </w:rPr>
      </w:pPr>
      <w:r w:rsidRPr="00F07302">
        <w:rPr>
          <w:rFonts w:ascii="Times New Roman" w:hAnsi="Times New Roman" w:cs="Times New Roman"/>
          <w:sz w:val="28"/>
          <w:szCs w:val="28"/>
        </w:rPr>
        <w:t xml:space="preserve">Коефіцієнт Пуассона визначається як відношення поперечної деформації </w:t>
      </w:r>
      <w:r w:rsidRPr="00AA41F8">
        <w:rPr>
          <w:rFonts w:ascii="Times New Roman" w:hAnsi="Times New Roman" w:cs="Times New Roman"/>
          <w:sz w:val="28"/>
          <w:szCs w:val="28"/>
        </w:rPr>
        <w:object w:dxaOrig="279" w:dyaOrig="380" w14:anchorId="500D3F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9.5pt" o:ole="">
            <v:imagedata r:id="rId41" o:title=""/>
          </v:shape>
          <o:OLEObject Type="Embed" ProgID="Equation.3" ShapeID="_x0000_i1025" DrawAspect="Content" ObjectID="_1786093659" r:id="rId42"/>
        </w:object>
      </w:r>
      <w:r>
        <w:rPr>
          <w:rFonts w:ascii="Times New Roman" w:hAnsi="Times New Roman" w:cs="Times New Roman"/>
          <w:sz w:val="28"/>
          <w:szCs w:val="28"/>
        </w:rPr>
        <w:t xml:space="preserve"> </w:t>
      </w:r>
      <w:r w:rsidRPr="00F07302">
        <w:rPr>
          <w:rFonts w:ascii="Times New Roman" w:hAnsi="Times New Roman" w:cs="Times New Roman"/>
          <w:sz w:val="28"/>
          <w:szCs w:val="28"/>
        </w:rPr>
        <w:t>до поздовжньої деформації</w:t>
      </w:r>
      <w:r>
        <w:rPr>
          <w:rFonts w:ascii="Times New Roman" w:hAnsi="Times New Roman" w:cs="Times New Roman"/>
          <w:sz w:val="28"/>
          <w:szCs w:val="28"/>
        </w:rPr>
        <w:t xml:space="preserve"> </w:t>
      </w:r>
      <w:r w:rsidRPr="00AA41F8">
        <w:rPr>
          <w:rFonts w:ascii="Times New Roman" w:hAnsi="Times New Roman" w:cs="Times New Roman"/>
          <w:sz w:val="28"/>
          <w:szCs w:val="28"/>
        </w:rPr>
        <w:object w:dxaOrig="260" w:dyaOrig="360" w14:anchorId="274C1D3A">
          <v:shape id="_x0000_i1026" type="#_x0000_t75" style="width:13.5pt;height:18pt" o:ole="">
            <v:imagedata r:id="rId43" o:title=""/>
          </v:shape>
          <o:OLEObject Type="Embed" ProgID="Equation.3" ShapeID="_x0000_i1026" DrawAspect="Content" ObjectID="_1786093660" r:id="rId44"/>
        </w:object>
      </w:r>
      <w:r w:rsidRPr="00F07302">
        <w:rPr>
          <w:rFonts w:ascii="Times New Roman" w:hAnsi="Times New Roman" w:cs="Times New Roman"/>
          <w:sz w:val="28"/>
          <w:szCs w:val="28"/>
        </w:rPr>
        <w:t xml:space="preserve"> і відображає структурні властивості матеріалу.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3D458FB6" w14:textId="77777777" w:rsidTr="00A71A8F">
        <w:tc>
          <w:tcPr>
            <w:tcW w:w="8217" w:type="dxa"/>
            <w:vAlign w:val="center"/>
          </w:tcPr>
          <w:p w14:paraId="420B1309" w14:textId="3999611A" w:rsidR="00A10B8F" w:rsidRDefault="00545D1D" w:rsidP="008C7491">
            <w:pPr>
              <w:spacing w:line="360" w:lineRule="auto"/>
              <w:jc w:val="center"/>
              <w:rPr>
                <w:rFonts w:ascii="Times New Roman" w:hAnsi="Times New Roman" w:cs="Times New Roman"/>
                <w:sz w:val="28"/>
                <w:szCs w:val="28"/>
              </w:rPr>
            </w:pPr>
            <w:r w:rsidRPr="00AA41F8">
              <w:rPr>
                <w:rFonts w:ascii="Times New Roman" w:hAnsi="Times New Roman" w:cs="Times New Roman"/>
                <w:noProof/>
                <w:sz w:val="28"/>
                <w:szCs w:val="28"/>
                <w:lang w:eastAsia="uk-UA"/>
              </w:rPr>
              <w:drawing>
                <wp:inline distT="0" distB="0" distL="0" distR="0" wp14:anchorId="4C2F044D" wp14:editId="620568C5">
                  <wp:extent cx="561400" cy="487680"/>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email">
                            <a:extLst>
                              <a:ext uri="{28A0092B-C50C-407E-A947-70E740481C1C}">
                                <a14:useLocalDpi xmlns:a14="http://schemas.microsoft.com/office/drawing/2010/main"/>
                              </a:ext>
                            </a:extLst>
                          </a:blip>
                          <a:stretch>
                            <a:fillRect/>
                          </a:stretch>
                        </pic:blipFill>
                        <pic:spPr>
                          <a:xfrm>
                            <a:off x="0" y="0"/>
                            <a:ext cx="569384" cy="494615"/>
                          </a:xfrm>
                          <a:prstGeom prst="rect">
                            <a:avLst/>
                          </a:prstGeom>
                        </pic:spPr>
                      </pic:pic>
                    </a:graphicData>
                  </a:graphic>
                </wp:inline>
              </w:drawing>
            </w:r>
          </w:p>
        </w:tc>
        <w:tc>
          <w:tcPr>
            <w:tcW w:w="1412" w:type="dxa"/>
            <w:vAlign w:val="center"/>
          </w:tcPr>
          <w:p w14:paraId="3DE60B20" w14:textId="0F15B12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tc>
      </w:tr>
    </w:tbl>
    <w:p w14:paraId="36C97FA0"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З умови постійності об’ємів випливає, що у випадку конденсованого тіла:</w:t>
      </w:r>
    </w:p>
    <w:p w14:paraId="6B31E8BA"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object w:dxaOrig="740" w:dyaOrig="380" w14:anchorId="2E0A1077">
          <v:shape id="_x0000_i1027" type="#_x0000_t75" style="width:37.5pt;height:19.5pt" o:ole="">
            <v:imagedata r:id="rId46" o:title=""/>
          </v:shape>
          <o:OLEObject Type="Embed" ProgID="Equation.3" ShapeID="_x0000_i1027" DrawAspect="Content" ObjectID="_1786093661" r:id="rId47"/>
        </w:object>
      </w:r>
    </w:p>
    <w:p w14:paraId="74BA0BF9"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object w:dxaOrig="540" w:dyaOrig="320" w14:anchorId="53266944">
          <v:shape id="_x0000_i1028" type="#_x0000_t75" style="width:27pt;height:16.5pt" o:ole="">
            <v:imagedata r:id="rId48" o:title=""/>
          </v:shape>
          <o:OLEObject Type="Embed" ProgID="Equation.3" ShapeID="_x0000_i1028" DrawAspect="Content" ObjectID="_1786093662" r:id="rId49"/>
        </w:object>
      </w:r>
    </w:p>
    <w:p w14:paraId="206A3895"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Однак насправді у випадку з пористими тілами μ наближається до 0.</w:t>
      </w:r>
    </w:p>
    <w:p w14:paraId="26097FFA"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lastRenderedPageBreak/>
        <w:t xml:space="preserve">Для тіл із суцільною структурою (полімери, плівки) </w:t>
      </w:r>
      <w:r w:rsidRPr="00AA41F8">
        <w:rPr>
          <w:rFonts w:ascii="Times New Roman" w:hAnsi="Times New Roman" w:cs="Times New Roman"/>
          <w:sz w:val="28"/>
          <w:szCs w:val="28"/>
        </w:rPr>
        <w:object w:dxaOrig="760" w:dyaOrig="320" w14:anchorId="03A12CD9">
          <v:shape id="_x0000_i1029" type="#_x0000_t75" style="width:37.5pt;height:16.5pt" o:ole="">
            <v:imagedata r:id="rId50" o:title=""/>
          </v:shape>
          <o:OLEObject Type="Embed" ProgID="Equation.3" ShapeID="_x0000_i1029" DrawAspect="Content" ObjectID="_1786093663" r:id="rId51"/>
        </w:object>
      </w:r>
      <w:r w:rsidRPr="00AA41F8">
        <w:rPr>
          <w:rFonts w:ascii="Times New Roman" w:hAnsi="Times New Roman" w:cs="Times New Roman"/>
          <w:sz w:val="28"/>
          <w:szCs w:val="28"/>
        </w:rPr>
        <w:t>.</w:t>
      </w:r>
    </w:p>
    <w:p w14:paraId="557F571C" w14:textId="77777777" w:rsidR="00A23102"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 xml:space="preserve">У пористих матеріалах вивільнення напружень відбувається </w:t>
      </w:r>
      <w:r>
        <w:rPr>
          <w:rFonts w:ascii="Times New Roman" w:hAnsi="Times New Roman" w:cs="Times New Roman"/>
          <w:sz w:val="28"/>
          <w:szCs w:val="28"/>
        </w:rPr>
        <w:t>завдяки переміщенню</w:t>
      </w:r>
      <w:r w:rsidRPr="006952B5">
        <w:rPr>
          <w:rFonts w:ascii="Times New Roman" w:hAnsi="Times New Roman" w:cs="Times New Roman"/>
          <w:sz w:val="28"/>
          <w:szCs w:val="28"/>
        </w:rPr>
        <w:t xml:space="preserve"> частинок матеріалу у вільний простір, який заповнений повітрям. Внаслідок цього тіло стискається майже без розтягу, що призводить до різкого зменшення його об'єму.</w:t>
      </w:r>
    </w:p>
    <w:p w14:paraId="113DBD58" w14:textId="77777777" w:rsidR="00A23102"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У монолітних матеріалах, таких як гума чи полімери, релаксація напружень відбувається лише у напрямку, протилежному до напрямку застосованої сили. Це призводить до розтягування тіла, і в випадку таких матеріалів не спостерігається зміни об'єму, як у кристалічних чи рідких тілах.</w:t>
      </w:r>
    </w:p>
    <w:p w14:paraId="0895893A"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 xml:space="preserve">Отже, використання пористих матеріалів </w:t>
      </w:r>
      <w:r>
        <w:rPr>
          <w:rFonts w:ascii="Times New Roman" w:hAnsi="Times New Roman" w:cs="Times New Roman"/>
          <w:sz w:val="28"/>
          <w:szCs w:val="28"/>
        </w:rPr>
        <w:t>як друкарських</w:t>
      </w:r>
      <w:r w:rsidRPr="006952B5">
        <w:rPr>
          <w:rFonts w:ascii="Times New Roman" w:hAnsi="Times New Roman" w:cs="Times New Roman"/>
          <w:sz w:val="28"/>
          <w:szCs w:val="28"/>
        </w:rPr>
        <w:t xml:space="preserve"> декелів має </w:t>
      </w:r>
      <w:r>
        <w:rPr>
          <w:rFonts w:ascii="Times New Roman" w:hAnsi="Times New Roman" w:cs="Times New Roman"/>
          <w:sz w:val="28"/>
          <w:szCs w:val="28"/>
        </w:rPr>
        <w:t>перевагу</w:t>
      </w:r>
      <w:r w:rsidRPr="006952B5">
        <w:rPr>
          <w:rFonts w:ascii="Times New Roman" w:hAnsi="Times New Roman" w:cs="Times New Roman"/>
          <w:sz w:val="28"/>
          <w:szCs w:val="28"/>
        </w:rPr>
        <w:t xml:space="preserve"> </w:t>
      </w:r>
      <w:r>
        <w:rPr>
          <w:rFonts w:ascii="Times New Roman" w:hAnsi="Times New Roman" w:cs="Times New Roman"/>
          <w:sz w:val="28"/>
          <w:szCs w:val="28"/>
        </w:rPr>
        <w:t>в</w:t>
      </w:r>
      <w:r w:rsidRPr="006952B5">
        <w:rPr>
          <w:rFonts w:ascii="Times New Roman" w:hAnsi="Times New Roman" w:cs="Times New Roman"/>
          <w:sz w:val="28"/>
          <w:szCs w:val="28"/>
        </w:rPr>
        <w:t xml:space="preserve"> тому, що </w:t>
      </w:r>
      <w:r>
        <w:rPr>
          <w:rFonts w:ascii="Times New Roman" w:hAnsi="Times New Roman" w:cs="Times New Roman"/>
          <w:sz w:val="28"/>
          <w:szCs w:val="28"/>
        </w:rPr>
        <w:t>він</w:t>
      </w:r>
      <w:r w:rsidRPr="006952B5">
        <w:rPr>
          <w:rFonts w:ascii="Times New Roman" w:hAnsi="Times New Roman" w:cs="Times New Roman"/>
          <w:sz w:val="28"/>
          <w:szCs w:val="28"/>
        </w:rPr>
        <w:t xml:space="preserve"> дозволяє уникнути концентрації напруги вздовж країв друк</w:t>
      </w:r>
      <w:r>
        <w:rPr>
          <w:rFonts w:ascii="Times New Roman" w:hAnsi="Times New Roman" w:cs="Times New Roman"/>
          <w:sz w:val="28"/>
          <w:szCs w:val="28"/>
        </w:rPr>
        <w:t>арських</w:t>
      </w:r>
      <w:r w:rsidRPr="006952B5">
        <w:rPr>
          <w:rFonts w:ascii="Times New Roman" w:hAnsi="Times New Roman" w:cs="Times New Roman"/>
          <w:sz w:val="28"/>
          <w:szCs w:val="28"/>
        </w:rPr>
        <w:t xml:space="preserve"> елементів і запобігає втисканню матеріалу в отвори. Тиск рівномірно розподіляється по всій формі.</w:t>
      </w:r>
    </w:p>
    <w:p w14:paraId="6BBE28A5"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 xml:space="preserve">Проте, використання гуми в декелі призводить до високої концентрації напруги </w:t>
      </w:r>
      <w:r>
        <w:rPr>
          <w:rFonts w:ascii="Times New Roman" w:hAnsi="Times New Roman" w:cs="Times New Roman"/>
          <w:sz w:val="28"/>
          <w:szCs w:val="28"/>
        </w:rPr>
        <w:t>у периметрі</w:t>
      </w:r>
      <w:r w:rsidRPr="006952B5">
        <w:rPr>
          <w:rFonts w:ascii="Times New Roman" w:hAnsi="Times New Roman" w:cs="Times New Roman"/>
          <w:sz w:val="28"/>
          <w:szCs w:val="28"/>
        </w:rPr>
        <w:t xml:space="preserve"> друк</w:t>
      </w:r>
      <w:r>
        <w:rPr>
          <w:rFonts w:ascii="Times New Roman" w:hAnsi="Times New Roman" w:cs="Times New Roman"/>
          <w:sz w:val="28"/>
          <w:szCs w:val="28"/>
        </w:rPr>
        <w:t>арських</w:t>
      </w:r>
      <w:r w:rsidRPr="006952B5">
        <w:rPr>
          <w:rFonts w:ascii="Times New Roman" w:hAnsi="Times New Roman" w:cs="Times New Roman"/>
          <w:sz w:val="28"/>
          <w:szCs w:val="28"/>
        </w:rPr>
        <w:t xml:space="preserve"> елементів.</w:t>
      </w:r>
      <w:r w:rsidRPr="00AA41F8">
        <w:rPr>
          <w:rFonts w:ascii="Times New Roman" w:hAnsi="Times New Roman" w:cs="Times New Roman"/>
          <w:sz w:val="28"/>
          <w:szCs w:val="28"/>
        </w:rPr>
        <w:t xml:space="preserve"> </w:t>
      </w:r>
    </w:p>
    <w:p w14:paraId="792A3314"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 xml:space="preserve">Проте пористі матеріали мають свої недоліки, такі як недостатня жорсткість та пружність. Це означає, що вони не можуть </w:t>
      </w:r>
      <w:r>
        <w:rPr>
          <w:rFonts w:ascii="Times New Roman" w:hAnsi="Times New Roman" w:cs="Times New Roman"/>
          <w:sz w:val="28"/>
          <w:szCs w:val="28"/>
        </w:rPr>
        <w:t>утворити</w:t>
      </w:r>
      <w:r w:rsidRPr="006952B5">
        <w:rPr>
          <w:rFonts w:ascii="Times New Roman" w:hAnsi="Times New Roman" w:cs="Times New Roman"/>
          <w:sz w:val="28"/>
          <w:szCs w:val="28"/>
        </w:rPr>
        <w:t xml:space="preserve"> необхідний тиск у зоні друкарського контакту та не </w:t>
      </w:r>
      <w:r>
        <w:rPr>
          <w:rFonts w:ascii="Times New Roman" w:hAnsi="Times New Roman" w:cs="Times New Roman"/>
          <w:sz w:val="28"/>
          <w:szCs w:val="28"/>
        </w:rPr>
        <w:t>забезпечує</w:t>
      </w:r>
      <w:r w:rsidRPr="006952B5">
        <w:rPr>
          <w:rFonts w:ascii="Times New Roman" w:hAnsi="Times New Roman" w:cs="Times New Roman"/>
          <w:sz w:val="28"/>
          <w:szCs w:val="28"/>
        </w:rPr>
        <w:t xml:space="preserve"> миттєво</w:t>
      </w:r>
      <w:r>
        <w:rPr>
          <w:rFonts w:ascii="Times New Roman" w:hAnsi="Times New Roman" w:cs="Times New Roman"/>
          <w:sz w:val="28"/>
          <w:szCs w:val="28"/>
        </w:rPr>
        <w:t>го відновлення</w:t>
      </w:r>
      <w:r w:rsidRPr="006952B5">
        <w:rPr>
          <w:rFonts w:ascii="Times New Roman" w:hAnsi="Times New Roman" w:cs="Times New Roman"/>
          <w:sz w:val="28"/>
          <w:szCs w:val="28"/>
        </w:rPr>
        <w:t xml:space="preserve"> св</w:t>
      </w:r>
      <w:r>
        <w:rPr>
          <w:rFonts w:ascii="Times New Roman" w:hAnsi="Times New Roman" w:cs="Times New Roman"/>
          <w:sz w:val="28"/>
          <w:szCs w:val="28"/>
        </w:rPr>
        <w:t>ого</w:t>
      </w:r>
      <w:r w:rsidRPr="006952B5">
        <w:rPr>
          <w:rFonts w:ascii="Times New Roman" w:hAnsi="Times New Roman" w:cs="Times New Roman"/>
          <w:sz w:val="28"/>
          <w:szCs w:val="28"/>
        </w:rPr>
        <w:t xml:space="preserve"> об'єм</w:t>
      </w:r>
      <w:r>
        <w:rPr>
          <w:rFonts w:ascii="Times New Roman" w:hAnsi="Times New Roman" w:cs="Times New Roman"/>
          <w:sz w:val="28"/>
          <w:szCs w:val="28"/>
        </w:rPr>
        <w:t>у</w:t>
      </w:r>
      <w:r w:rsidRPr="006952B5">
        <w:rPr>
          <w:rFonts w:ascii="Times New Roman" w:hAnsi="Times New Roman" w:cs="Times New Roman"/>
          <w:sz w:val="28"/>
          <w:szCs w:val="28"/>
        </w:rPr>
        <w:t>. На відміну від гуми та полімерів, які володіють цими властивостями, пористі матеріали не можуть рівномірно розподіляти тиск від друк</w:t>
      </w:r>
      <w:r>
        <w:rPr>
          <w:rFonts w:ascii="Times New Roman" w:hAnsi="Times New Roman" w:cs="Times New Roman"/>
          <w:sz w:val="28"/>
          <w:szCs w:val="28"/>
        </w:rPr>
        <w:t>арських</w:t>
      </w:r>
      <w:r w:rsidRPr="006952B5">
        <w:rPr>
          <w:rFonts w:ascii="Times New Roman" w:hAnsi="Times New Roman" w:cs="Times New Roman"/>
          <w:sz w:val="28"/>
          <w:szCs w:val="28"/>
        </w:rPr>
        <w:t xml:space="preserve"> елементів. З цієї причини декелі виготовляються з </w:t>
      </w:r>
      <w:r>
        <w:rPr>
          <w:rFonts w:ascii="Times New Roman" w:hAnsi="Times New Roman" w:cs="Times New Roman"/>
          <w:sz w:val="28"/>
          <w:szCs w:val="28"/>
        </w:rPr>
        <w:t>комбінованих матеріалів</w:t>
      </w:r>
      <w:r w:rsidRPr="006952B5">
        <w:rPr>
          <w:rFonts w:ascii="Times New Roman" w:hAnsi="Times New Roman" w:cs="Times New Roman"/>
          <w:sz w:val="28"/>
          <w:szCs w:val="28"/>
        </w:rPr>
        <w:t>.</w:t>
      </w:r>
      <w:r w:rsidRPr="00AA41F8">
        <w:rPr>
          <w:rFonts w:ascii="Times New Roman" w:hAnsi="Times New Roman" w:cs="Times New Roman"/>
          <w:sz w:val="28"/>
          <w:szCs w:val="28"/>
        </w:rPr>
        <w:t xml:space="preserve"> </w:t>
      </w:r>
    </w:p>
    <w:p w14:paraId="62F69141" w14:textId="10BCF117" w:rsidR="00A23102" w:rsidRPr="00AA41F8"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Деформаційні властивості декелю залежать від його складу. Зміна загальної деформації декелю у часі визначається складною взаємозалежністю. Давайте розглянемо кінетику розвитку деформації декелю під впливом постійного навантаження та пі</w:t>
      </w:r>
      <w:r>
        <w:rPr>
          <w:rFonts w:ascii="Times New Roman" w:hAnsi="Times New Roman" w:cs="Times New Roman"/>
          <w:sz w:val="28"/>
          <w:szCs w:val="28"/>
        </w:rPr>
        <w:t xml:space="preserve">сля його зняття </w:t>
      </w:r>
      <w:r w:rsidRPr="00AA41F8">
        <w:rPr>
          <w:rFonts w:ascii="Times New Roman" w:hAnsi="Times New Roman" w:cs="Times New Roman"/>
          <w:sz w:val="28"/>
          <w:szCs w:val="28"/>
        </w:rPr>
        <w:t xml:space="preserve">(рис. </w:t>
      </w:r>
      <w:r w:rsidR="00F12E34">
        <w:rPr>
          <w:rFonts w:ascii="Times New Roman" w:hAnsi="Times New Roman" w:cs="Times New Roman"/>
          <w:sz w:val="28"/>
          <w:szCs w:val="28"/>
        </w:rPr>
        <w:t>17</w:t>
      </w:r>
      <w:r w:rsidRPr="00AA41F8">
        <w:rPr>
          <w:rFonts w:ascii="Times New Roman" w:hAnsi="Times New Roman" w:cs="Times New Roman"/>
          <w:sz w:val="28"/>
          <w:szCs w:val="28"/>
        </w:rPr>
        <w:t>).</w:t>
      </w:r>
    </w:p>
    <w:p w14:paraId="282F68B8"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lastRenderedPageBreak/>
        <w:drawing>
          <wp:inline distT="0" distB="0" distL="0" distR="0" wp14:anchorId="5B2120B3" wp14:editId="20F06452">
            <wp:extent cx="4934639" cy="3343742"/>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34639" cy="3343742"/>
                    </a:xfrm>
                    <a:prstGeom prst="rect">
                      <a:avLst/>
                    </a:prstGeom>
                  </pic:spPr>
                </pic:pic>
              </a:graphicData>
            </a:graphic>
          </wp:inline>
        </w:drawing>
      </w:r>
    </w:p>
    <w:p w14:paraId="3DD12938" w14:textId="369EFF4B"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17</w:t>
      </w:r>
      <w:r w:rsidRPr="00DB5E44">
        <w:rPr>
          <w:rFonts w:ascii="Times New Roman" w:hAnsi="Times New Roman" w:cs="Times New Roman"/>
          <w:color w:val="000000" w:themeColor="text1"/>
          <w:sz w:val="28"/>
          <w:szCs w:val="28"/>
        </w:rPr>
        <w:t xml:space="preserve"> Розвиток деформації в декелі під дією навантаження постійної величини і після його зняття</w:t>
      </w:r>
    </w:p>
    <w:p w14:paraId="1C272309"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На графіку </w:t>
      </w:r>
      <w:r>
        <w:rPr>
          <w:rFonts w:ascii="Times New Roman" w:hAnsi="Times New Roman" w:cs="Times New Roman"/>
          <w:sz w:val="28"/>
          <w:szCs w:val="28"/>
        </w:rPr>
        <w:t>зображено</w:t>
      </w:r>
      <w:r w:rsidRPr="00AA41F8">
        <w:rPr>
          <w:rFonts w:ascii="Times New Roman" w:hAnsi="Times New Roman" w:cs="Times New Roman"/>
          <w:sz w:val="28"/>
          <w:szCs w:val="28"/>
        </w:rPr>
        <w:t xml:space="preserve"> три ділянки: </w:t>
      </w:r>
    </w:p>
    <w:p w14:paraId="2477D402"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0 – t</w:t>
      </w:r>
      <w:r w:rsidRPr="00AA41F8">
        <w:rPr>
          <w:rFonts w:ascii="Times New Roman" w:hAnsi="Times New Roman" w:cs="Times New Roman"/>
          <w:sz w:val="28"/>
          <w:szCs w:val="28"/>
          <w:vertAlign w:val="subscript"/>
        </w:rPr>
        <w:t>1</w:t>
      </w:r>
      <w:r w:rsidRPr="00AA41F8">
        <w:rPr>
          <w:rFonts w:ascii="Times New Roman" w:hAnsi="Times New Roman" w:cs="Times New Roman"/>
          <w:sz w:val="28"/>
          <w:szCs w:val="28"/>
        </w:rPr>
        <w:t xml:space="preserve"> - у момент прикладання навантаження (0) у декелі виникає миттєва деформація стиснення </w:t>
      </w:r>
      <w:r w:rsidRPr="00AA41F8">
        <w:rPr>
          <w:rFonts w:ascii="Times New Roman" w:hAnsi="Times New Roman" w:cs="Times New Roman"/>
          <w:sz w:val="28"/>
          <w:szCs w:val="28"/>
        </w:rPr>
        <w:object w:dxaOrig="300" w:dyaOrig="360" w14:anchorId="59423DD3">
          <v:shape id="_x0000_i1030" type="#_x0000_t75" style="width:15pt;height:18pt" o:ole="">
            <v:imagedata r:id="rId53" o:title=""/>
          </v:shape>
          <o:OLEObject Type="Embed" ProgID="Equation.3" ShapeID="_x0000_i1030" DrawAspect="Content" ObjectID="_1786093664" r:id="rId54"/>
        </w:object>
      </w:r>
    </w:p>
    <w:p w14:paraId="240D0BFF"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1</w:t>
      </w:r>
      <w:r w:rsidRPr="00AA41F8">
        <w:rPr>
          <w:rFonts w:ascii="Times New Roman" w:hAnsi="Times New Roman" w:cs="Times New Roman"/>
          <w:sz w:val="28"/>
          <w:szCs w:val="28"/>
        </w:rPr>
        <w:t xml:space="preserve"> –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2</w:t>
      </w:r>
      <w:r w:rsidRPr="00AA41F8">
        <w:rPr>
          <w:rFonts w:ascii="Times New Roman" w:hAnsi="Times New Roman" w:cs="Times New Roman"/>
          <w:sz w:val="28"/>
          <w:szCs w:val="28"/>
        </w:rPr>
        <w:t xml:space="preserve"> - у цей час деформація стиснення поступово зростає, причому швидкість накопичення цієї деформації поступово знижується. У момент часу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 xml:space="preserve">2 </w:t>
      </w:r>
      <w:r w:rsidRPr="00AA41F8">
        <w:rPr>
          <w:rFonts w:ascii="Times New Roman" w:hAnsi="Times New Roman" w:cs="Times New Roman"/>
          <w:sz w:val="28"/>
          <w:szCs w:val="28"/>
        </w:rPr>
        <w:t xml:space="preserve"> декель має максимальну деформацію</w:t>
      </w:r>
      <w:r w:rsidRPr="00AA41F8">
        <w:rPr>
          <w:rFonts w:ascii="Times New Roman" w:hAnsi="Times New Roman" w:cs="Times New Roman"/>
          <w:sz w:val="28"/>
          <w:szCs w:val="28"/>
        </w:rPr>
        <w:object w:dxaOrig="400" w:dyaOrig="380" w14:anchorId="5D4A9BF2">
          <v:shape id="_x0000_i1031" type="#_x0000_t75" style="width:19.5pt;height:19.5pt" o:ole="">
            <v:imagedata r:id="rId55" o:title=""/>
          </v:shape>
          <o:OLEObject Type="Embed" ProgID="Equation.3" ShapeID="_x0000_i1031" DrawAspect="Content" ObjectID="_1786093665" r:id="rId56"/>
        </w:object>
      </w:r>
      <w:r w:rsidRPr="00AA41F8">
        <w:rPr>
          <w:rFonts w:ascii="Times New Roman" w:hAnsi="Times New Roman" w:cs="Times New Roman"/>
          <w:sz w:val="28"/>
          <w:szCs w:val="28"/>
        </w:rPr>
        <w:t>;</w:t>
      </w:r>
    </w:p>
    <w:p w14:paraId="2392031D"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2</w:t>
      </w:r>
      <w:r w:rsidRPr="00AA41F8">
        <w:rPr>
          <w:rFonts w:ascii="Times New Roman" w:hAnsi="Times New Roman" w:cs="Times New Roman"/>
          <w:sz w:val="28"/>
          <w:szCs w:val="28"/>
        </w:rPr>
        <w:t xml:space="preserve"> - при знятті навантаження на момент часу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2</w:t>
      </w:r>
      <w:r w:rsidRPr="00AA41F8">
        <w:rPr>
          <w:rFonts w:ascii="Times New Roman" w:hAnsi="Times New Roman" w:cs="Times New Roman"/>
          <w:sz w:val="28"/>
          <w:szCs w:val="28"/>
        </w:rPr>
        <w:t xml:space="preserve"> частина деформації миттєво зникає </w:t>
      </w:r>
      <w:proofErr w:type="spellStart"/>
      <w:r w:rsidRPr="00AA41F8">
        <w:rPr>
          <w:rFonts w:ascii="Times New Roman" w:hAnsi="Times New Roman" w:cs="Times New Roman"/>
          <w:sz w:val="28"/>
          <w:szCs w:val="28"/>
        </w:rPr>
        <w:t>Е</w:t>
      </w:r>
      <w:r w:rsidRPr="00AA41F8">
        <w:rPr>
          <w:rFonts w:ascii="Times New Roman" w:hAnsi="Times New Roman" w:cs="Times New Roman"/>
          <w:sz w:val="28"/>
          <w:szCs w:val="28"/>
          <w:vertAlign w:val="subscript"/>
        </w:rPr>
        <w:t>у</w:t>
      </w:r>
      <w:proofErr w:type="spellEnd"/>
      <w:r w:rsidRPr="00AA41F8">
        <w:rPr>
          <w:rFonts w:ascii="Times New Roman" w:hAnsi="Times New Roman" w:cs="Times New Roman"/>
          <w:sz w:val="28"/>
          <w:szCs w:val="28"/>
        </w:rPr>
        <w:t xml:space="preserve">. Потім протягом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 xml:space="preserve">2 </w:t>
      </w:r>
      <w:r w:rsidRPr="00AA41F8">
        <w:rPr>
          <w:rFonts w:ascii="Times New Roman" w:hAnsi="Times New Roman" w:cs="Times New Roman"/>
          <w:sz w:val="28"/>
          <w:szCs w:val="28"/>
        </w:rPr>
        <w:t xml:space="preserve">–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 xml:space="preserve">3 </w:t>
      </w:r>
      <w:r w:rsidRPr="00AA41F8">
        <w:rPr>
          <w:rFonts w:ascii="Times New Roman" w:hAnsi="Times New Roman" w:cs="Times New Roman"/>
          <w:sz w:val="28"/>
          <w:szCs w:val="28"/>
        </w:rPr>
        <w:t xml:space="preserve">відбувається поступове зменшення деформації. У точці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 xml:space="preserve">3 </w:t>
      </w:r>
      <w:r w:rsidRPr="00AA41F8">
        <w:rPr>
          <w:rFonts w:ascii="Times New Roman" w:hAnsi="Times New Roman" w:cs="Times New Roman"/>
          <w:sz w:val="28"/>
          <w:szCs w:val="28"/>
        </w:rPr>
        <w:t xml:space="preserve">спад деформації припиняється; </w:t>
      </w:r>
    </w:p>
    <w:p w14:paraId="338E4255"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3</w:t>
      </w:r>
      <w:r w:rsidRPr="00AA41F8">
        <w:rPr>
          <w:rFonts w:ascii="Times New Roman" w:hAnsi="Times New Roman" w:cs="Times New Roman"/>
          <w:sz w:val="28"/>
          <w:szCs w:val="28"/>
        </w:rPr>
        <w:t xml:space="preserve"> - </w:t>
      </w:r>
      <w:r w:rsidRPr="00AA41F8">
        <w:rPr>
          <w:rFonts w:ascii="Times New Roman" w:hAnsi="Times New Roman" w:cs="Times New Roman"/>
          <w:sz w:val="28"/>
          <w:szCs w:val="28"/>
        </w:rPr>
        <w:object w:dxaOrig="240" w:dyaOrig="200" w14:anchorId="124D7A05">
          <v:shape id="_x0000_i1032" type="#_x0000_t75" style="width:12.75pt;height:10.5pt" o:ole="">
            <v:imagedata r:id="rId57" o:title=""/>
          </v:shape>
          <o:OLEObject Type="Embed" ProgID="Equation.3" ShapeID="_x0000_i1032" DrawAspect="Content" ObjectID="_1786093666" r:id="rId58"/>
        </w:object>
      </w:r>
      <w:r w:rsidRPr="00AA41F8">
        <w:rPr>
          <w:rFonts w:ascii="Times New Roman" w:hAnsi="Times New Roman" w:cs="Times New Roman"/>
          <w:sz w:val="28"/>
          <w:szCs w:val="28"/>
        </w:rPr>
        <w:t xml:space="preserve">- деформація, що залишилася в декелі, відповідає значенню в точці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3</w:t>
      </w:r>
      <w:r w:rsidRPr="00AA41F8">
        <w:rPr>
          <w:rFonts w:ascii="Times New Roman" w:hAnsi="Times New Roman" w:cs="Times New Roman"/>
          <w:sz w:val="28"/>
          <w:szCs w:val="28"/>
        </w:rPr>
        <w:t xml:space="preserve"> -</w:t>
      </w:r>
      <w:r w:rsidRPr="00AA41F8">
        <w:rPr>
          <w:rFonts w:ascii="Times New Roman" w:hAnsi="Times New Roman" w:cs="Times New Roman"/>
          <w:sz w:val="28"/>
          <w:szCs w:val="28"/>
        </w:rPr>
        <w:object w:dxaOrig="380" w:dyaOrig="360" w14:anchorId="414EC2E5">
          <v:shape id="_x0000_i1033" type="#_x0000_t75" style="width:19.5pt;height:18pt" o:ole="">
            <v:imagedata r:id="rId59" o:title=""/>
          </v:shape>
          <o:OLEObject Type="Embed" ProgID="Equation.3" ShapeID="_x0000_i1033" DrawAspect="Content" ObjectID="_1786093667" r:id="rId60"/>
        </w:object>
      </w:r>
      <w:r w:rsidRPr="00AA41F8">
        <w:rPr>
          <w:rFonts w:ascii="Times New Roman" w:hAnsi="Times New Roman" w:cs="Times New Roman"/>
          <w:sz w:val="28"/>
          <w:szCs w:val="28"/>
        </w:rPr>
        <w:t xml:space="preserve">  </w:t>
      </w:r>
    </w:p>
    <w:p w14:paraId="739385B3"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Проведемо аналіз деформацій. </w:t>
      </w:r>
    </w:p>
    <w:p w14:paraId="7D7D2786"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У момент прикладання та зняття навантаження в декелі виникає і зникає теоретично миттєво зворотна пружна деформація </w:t>
      </w:r>
      <w:r w:rsidRPr="00AA41F8">
        <w:rPr>
          <w:rFonts w:ascii="Times New Roman" w:hAnsi="Times New Roman" w:cs="Times New Roman"/>
          <w:sz w:val="28"/>
          <w:szCs w:val="28"/>
        </w:rPr>
        <w:object w:dxaOrig="760" w:dyaOrig="380" w14:anchorId="0597A40F">
          <v:shape id="_x0000_i1034" type="#_x0000_t75" style="width:37.5pt;height:19.5pt" o:ole="">
            <v:imagedata r:id="rId61" o:title=""/>
          </v:shape>
          <o:OLEObject Type="Embed" ProgID="Equation.3" ShapeID="_x0000_i1034" DrawAspect="Content" ObjectID="_1786093668" r:id="rId62"/>
        </w:object>
      </w:r>
      <w:r w:rsidRPr="00AA41F8">
        <w:rPr>
          <w:rFonts w:ascii="Times New Roman" w:hAnsi="Times New Roman" w:cs="Times New Roman"/>
          <w:sz w:val="28"/>
          <w:szCs w:val="28"/>
        </w:rPr>
        <w:t xml:space="preserve">. </w:t>
      </w:r>
    </w:p>
    <w:p w14:paraId="4562377D"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У періоди 0 – t</w:t>
      </w:r>
      <w:r w:rsidRPr="00AA41F8">
        <w:rPr>
          <w:rFonts w:ascii="Times New Roman" w:hAnsi="Times New Roman" w:cs="Times New Roman"/>
          <w:sz w:val="28"/>
          <w:szCs w:val="28"/>
          <w:vertAlign w:val="subscript"/>
        </w:rPr>
        <w:t>1</w:t>
      </w:r>
      <w:r w:rsidRPr="00AA41F8">
        <w:rPr>
          <w:rFonts w:ascii="Times New Roman" w:hAnsi="Times New Roman" w:cs="Times New Roman"/>
          <w:sz w:val="28"/>
          <w:szCs w:val="28"/>
        </w:rPr>
        <w:t xml:space="preserve"> і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1</w:t>
      </w:r>
      <w:r w:rsidRPr="00AA41F8">
        <w:rPr>
          <w:rFonts w:ascii="Times New Roman" w:hAnsi="Times New Roman" w:cs="Times New Roman"/>
          <w:sz w:val="28"/>
          <w:szCs w:val="28"/>
        </w:rPr>
        <w:t xml:space="preserve"> –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2</w:t>
      </w:r>
      <w:r w:rsidRPr="00AA41F8">
        <w:rPr>
          <w:rFonts w:ascii="Times New Roman" w:hAnsi="Times New Roman" w:cs="Times New Roman"/>
          <w:sz w:val="28"/>
          <w:szCs w:val="28"/>
        </w:rPr>
        <w:t xml:space="preserve"> відбувається накопичення та зняття еластичних та залишкових (пластичних) деформацій.</w:t>
      </w:r>
    </w:p>
    <w:p w14:paraId="63F7A155"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lastRenderedPageBreak/>
        <w:t xml:space="preserve">Під час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 xml:space="preserve">2 </w:t>
      </w:r>
      <w:r w:rsidRPr="00AA41F8">
        <w:rPr>
          <w:rFonts w:ascii="Times New Roman" w:hAnsi="Times New Roman" w:cs="Times New Roman"/>
          <w:sz w:val="28"/>
          <w:szCs w:val="28"/>
        </w:rPr>
        <w:t xml:space="preserve">– </w:t>
      </w:r>
      <w:r w:rsidRPr="00AA41F8">
        <w:rPr>
          <w:rFonts w:ascii="Times New Roman" w:hAnsi="Times New Roman" w:cs="Times New Roman"/>
          <w:sz w:val="28"/>
          <w:szCs w:val="28"/>
          <w:lang w:val="en-US"/>
        </w:rPr>
        <w:t>t</w:t>
      </w:r>
      <w:r w:rsidRPr="00AA41F8">
        <w:rPr>
          <w:rFonts w:ascii="Times New Roman" w:hAnsi="Times New Roman" w:cs="Times New Roman"/>
          <w:sz w:val="28"/>
          <w:szCs w:val="28"/>
          <w:vertAlign w:val="subscript"/>
        </w:rPr>
        <w:t xml:space="preserve">3 </w:t>
      </w:r>
      <w:r w:rsidRPr="00AA41F8">
        <w:rPr>
          <w:rFonts w:ascii="Times New Roman" w:hAnsi="Times New Roman" w:cs="Times New Roman"/>
          <w:sz w:val="28"/>
          <w:szCs w:val="28"/>
        </w:rPr>
        <w:t xml:space="preserve">відбувається відновлення розмірів (релаксація). Релаксація протікає не до копії, залишається залишкова деформація </w:t>
      </w:r>
      <w:r w:rsidRPr="00AA41F8">
        <w:rPr>
          <w:rFonts w:ascii="Times New Roman" w:hAnsi="Times New Roman" w:cs="Times New Roman"/>
          <w:sz w:val="28"/>
          <w:szCs w:val="28"/>
        </w:rPr>
        <w:object w:dxaOrig="380" w:dyaOrig="360" w14:anchorId="257D9743">
          <v:shape id="_x0000_i1035" type="#_x0000_t75" style="width:19.5pt;height:18pt" o:ole="">
            <v:imagedata r:id="rId59" o:title=""/>
          </v:shape>
          <o:OLEObject Type="Embed" ProgID="Equation.3" ShapeID="_x0000_i1035" DrawAspect="Content" ObjectID="_1786093669" r:id="rId63"/>
        </w:object>
      </w:r>
      <w:r w:rsidRPr="00AA41F8">
        <w:rPr>
          <w:rFonts w:ascii="Times New Roman" w:hAnsi="Times New Roman" w:cs="Times New Roman"/>
          <w:sz w:val="28"/>
          <w:szCs w:val="28"/>
        </w:rPr>
        <w:t>.</w:t>
      </w:r>
    </w:p>
    <w:p w14:paraId="2DF51B70" w14:textId="30A6FEBA" w:rsidR="00A23102"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З графіка випливає, що сумарна деформація (</w:t>
      </w:r>
      <w:r w:rsidRPr="00AA41F8">
        <w:rPr>
          <w:rFonts w:ascii="Times New Roman" w:hAnsi="Times New Roman" w:cs="Times New Roman"/>
          <w:sz w:val="28"/>
          <w:szCs w:val="28"/>
        </w:rPr>
        <w:object w:dxaOrig="400" w:dyaOrig="380" w14:anchorId="5E20A793">
          <v:shape id="_x0000_i1036" type="#_x0000_t75" style="width:19.5pt;height:19.5pt" o:ole="">
            <v:imagedata r:id="rId64" o:title=""/>
          </v:shape>
          <o:OLEObject Type="Embed" ProgID="Equation.3" ShapeID="_x0000_i1036" DrawAspect="Content" ObjectID="_1786093670" r:id="rId65"/>
        </w:object>
      </w:r>
      <w:r w:rsidRPr="00AA41F8">
        <w:rPr>
          <w:rFonts w:ascii="Times New Roman" w:hAnsi="Times New Roman" w:cs="Times New Roman"/>
          <w:sz w:val="28"/>
          <w:szCs w:val="28"/>
        </w:rPr>
        <w:t xml:space="preserve">) включає у собі різні за характером складові: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4D83616" w14:textId="77777777" w:rsidTr="00A71A8F">
        <w:tc>
          <w:tcPr>
            <w:tcW w:w="8217" w:type="dxa"/>
            <w:vAlign w:val="center"/>
          </w:tcPr>
          <w:p w14:paraId="0188A1C3" w14:textId="0F291EF7" w:rsidR="00A10B8F" w:rsidRDefault="00545D1D" w:rsidP="008C7491">
            <w:pPr>
              <w:spacing w:line="360" w:lineRule="auto"/>
              <w:jc w:val="center"/>
              <w:rPr>
                <w:rFonts w:ascii="Times New Roman" w:hAnsi="Times New Roman" w:cs="Times New Roman"/>
                <w:sz w:val="28"/>
                <w:szCs w:val="28"/>
              </w:rPr>
            </w:pPr>
            <w:r w:rsidRPr="00AA41F8">
              <w:rPr>
                <w:rFonts w:ascii="Times New Roman" w:hAnsi="Times New Roman" w:cs="Times New Roman"/>
                <w:sz w:val="28"/>
                <w:szCs w:val="28"/>
              </w:rPr>
              <w:object w:dxaOrig="2240" w:dyaOrig="400" w14:anchorId="080A5344">
                <v:shape id="_x0000_i1037" type="#_x0000_t75" style="width:112.5pt;height:19.5pt" o:ole="">
                  <v:imagedata r:id="rId66" o:title=""/>
                </v:shape>
                <o:OLEObject Type="Embed" ProgID="Equation.3" ShapeID="_x0000_i1037" DrawAspect="Content" ObjectID="_1786093671" r:id="rId67"/>
              </w:object>
            </w:r>
          </w:p>
        </w:tc>
        <w:tc>
          <w:tcPr>
            <w:tcW w:w="1412" w:type="dxa"/>
            <w:vAlign w:val="center"/>
          </w:tcPr>
          <w:p w14:paraId="71B26BA3" w14:textId="7066A2F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r>
    </w:tbl>
    <w:p w14:paraId="076C7B16"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де - </w:t>
      </w:r>
      <w:r w:rsidRPr="00AA41F8">
        <w:rPr>
          <w:rFonts w:ascii="Times New Roman" w:hAnsi="Times New Roman" w:cs="Times New Roman"/>
          <w:sz w:val="28"/>
          <w:szCs w:val="28"/>
        </w:rPr>
        <w:object w:dxaOrig="279" w:dyaOrig="380" w14:anchorId="435D526F">
          <v:shape id="_x0000_i1038" type="#_x0000_t75" style="width:13.5pt;height:19.5pt" o:ole="">
            <v:imagedata r:id="rId68" o:title=""/>
          </v:shape>
          <o:OLEObject Type="Embed" ProgID="Equation.3" ShapeID="_x0000_i1038" DrawAspect="Content" ObjectID="_1786093672" r:id="rId69"/>
        </w:object>
      </w:r>
      <w:r w:rsidRPr="00AA41F8">
        <w:rPr>
          <w:rFonts w:ascii="Times New Roman" w:hAnsi="Times New Roman" w:cs="Times New Roman"/>
          <w:sz w:val="28"/>
          <w:szCs w:val="28"/>
        </w:rPr>
        <w:t>відносна пружна деформація;</w:t>
      </w:r>
    </w:p>
    <w:p w14:paraId="67BAA314"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 </w:t>
      </w:r>
      <w:r w:rsidRPr="00AA41F8">
        <w:rPr>
          <w:rFonts w:ascii="Times New Roman" w:hAnsi="Times New Roman" w:cs="Times New Roman"/>
          <w:sz w:val="28"/>
          <w:szCs w:val="28"/>
        </w:rPr>
        <w:object w:dxaOrig="320" w:dyaOrig="360" w14:anchorId="6E3037A0">
          <v:shape id="_x0000_i1039" type="#_x0000_t75" style="width:16.5pt;height:18pt" o:ole="">
            <v:imagedata r:id="rId70" o:title=""/>
          </v:shape>
          <o:OLEObject Type="Embed" ProgID="Equation.3" ShapeID="_x0000_i1039" DrawAspect="Content" ObjectID="_1786093673" r:id="rId71"/>
        </w:object>
      </w:r>
      <w:r w:rsidRPr="00AA41F8">
        <w:rPr>
          <w:rFonts w:ascii="Times New Roman" w:hAnsi="Times New Roman" w:cs="Times New Roman"/>
          <w:sz w:val="28"/>
          <w:szCs w:val="28"/>
        </w:rPr>
        <w:t xml:space="preserve">- відносна еластична деформація; </w:t>
      </w:r>
    </w:p>
    <w:p w14:paraId="7E0F16EB"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 </w:t>
      </w:r>
      <w:r w:rsidRPr="00AA41F8">
        <w:rPr>
          <w:rFonts w:ascii="Times New Roman" w:hAnsi="Times New Roman" w:cs="Times New Roman"/>
          <w:sz w:val="28"/>
          <w:szCs w:val="28"/>
        </w:rPr>
        <w:object w:dxaOrig="400" w:dyaOrig="360" w14:anchorId="4AD2E405">
          <v:shape id="_x0000_i1040" type="#_x0000_t75" style="width:19.5pt;height:18pt" o:ole="">
            <v:imagedata r:id="rId72" o:title=""/>
          </v:shape>
          <o:OLEObject Type="Embed" ProgID="Equation.3" ShapeID="_x0000_i1040" DrawAspect="Content" ObjectID="_1786093674" r:id="rId73"/>
        </w:object>
      </w:r>
      <w:r w:rsidRPr="00AA41F8">
        <w:rPr>
          <w:rFonts w:ascii="Times New Roman" w:hAnsi="Times New Roman" w:cs="Times New Roman"/>
          <w:sz w:val="28"/>
          <w:szCs w:val="28"/>
        </w:rPr>
        <w:t>– відносна залишкова деформація.</w:t>
      </w:r>
    </w:p>
    <w:p w14:paraId="23EF41B7" w14:textId="77777777" w:rsidR="00A23102" w:rsidRPr="006952B5"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У формуванні тиску беруть участь лише оборотні деформації, зокрема, основна роль відводиться пружній деформації.</w:t>
      </w:r>
    </w:p>
    <w:p w14:paraId="2CB8C533" w14:textId="559FE8B2" w:rsidR="00A23102"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 xml:space="preserve">Пружна деформація виникає внаслідок переміщення під тиском окремих ділянок або ланок молекул. Ця деформація виникає миттєво </w:t>
      </w:r>
      <w:r>
        <w:rPr>
          <w:rFonts w:ascii="Times New Roman" w:hAnsi="Times New Roman" w:cs="Times New Roman"/>
          <w:sz w:val="28"/>
          <w:szCs w:val="28"/>
        </w:rPr>
        <w:t xml:space="preserve">внаслідок навантаження і негайно </w:t>
      </w:r>
      <w:proofErr w:type="spellStart"/>
      <w:r>
        <w:rPr>
          <w:rFonts w:ascii="Times New Roman" w:hAnsi="Times New Roman" w:cs="Times New Roman"/>
          <w:sz w:val="28"/>
          <w:szCs w:val="28"/>
        </w:rPr>
        <w:t>відновлююю</w:t>
      </w:r>
      <w:r w:rsidRPr="006952B5">
        <w:rPr>
          <w:rFonts w:ascii="Times New Roman" w:hAnsi="Times New Roman" w:cs="Times New Roman"/>
          <w:sz w:val="28"/>
          <w:szCs w:val="28"/>
        </w:rPr>
        <w:t>ться</w:t>
      </w:r>
      <w:proofErr w:type="spellEnd"/>
      <w:r w:rsidRPr="006952B5">
        <w:rPr>
          <w:rFonts w:ascii="Times New Roman" w:hAnsi="Times New Roman" w:cs="Times New Roman"/>
          <w:sz w:val="28"/>
          <w:szCs w:val="28"/>
        </w:rPr>
        <w:t xml:space="preserve"> після </w:t>
      </w:r>
      <w:r>
        <w:rPr>
          <w:rFonts w:ascii="Times New Roman" w:hAnsi="Times New Roman" w:cs="Times New Roman"/>
          <w:sz w:val="28"/>
          <w:szCs w:val="28"/>
        </w:rPr>
        <w:t xml:space="preserve">знаття цього </w:t>
      </w:r>
      <w:proofErr w:type="spellStart"/>
      <w:r>
        <w:rPr>
          <w:rFonts w:ascii="Times New Roman" w:hAnsi="Times New Roman" w:cs="Times New Roman"/>
          <w:sz w:val="28"/>
          <w:szCs w:val="28"/>
        </w:rPr>
        <w:t>навантажння</w:t>
      </w:r>
      <w:proofErr w:type="spellEnd"/>
      <w:r w:rsidRPr="006952B5">
        <w:rPr>
          <w:rFonts w:ascii="Times New Roman" w:hAnsi="Times New Roman" w:cs="Times New Roman"/>
          <w:sz w:val="28"/>
          <w:szCs w:val="28"/>
        </w:rPr>
        <w:t>. Розвиток пружної деформації обумовлений первинними молекулярними силами і обмежується їх дією, що робить цю деформацію незалежною від часу. Вона виражається формулою: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9CEAC02" w14:textId="77777777" w:rsidTr="00A71A8F">
        <w:tc>
          <w:tcPr>
            <w:tcW w:w="8217" w:type="dxa"/>
            <w:vAlign w:val="center"/>
          </w:tcPr>
          <w:p w14:paraId="38181252" w14:textId="041E40BF" w:rsidR="00A10B8F" w:rsidRDefault="00545D1D" w:rsidP="008C7491">
            <w:pPr>
              <w:spacing w:line="360" w:lineRule="auto"/>
              <w:jc w:val="center"/>
              <w:rPr>
                <w:rFonts w:ascii="Times New Roman" w:hAnsi="Times New Roman" w:cs="Times New Roman"/>
                <w:sz w:val="28"/>
                <w:szCs w:val="28"/>
              </w:rPr>
            </w:pPr>
            <w:r w:rsidRPr="00AA41F8">
              <w:rPr>
                <w:rFonts w:ascii="Times New Roman" w:hAnsi="Times New Roman" w:cs="Times New Roman"/>
                <w:sz w:val="28"/>
                <w:szCs w:val="28"/>
              </w:rPr>
              <w:object w:dxaOrig="940" w:dyaOrig="620" w14:anchorId="5B987DC8">
                <v:shape id="_x0000_i1041" type="#_x0000_t75" style="width:46.5pt;height:31.5pt" o:ole="">
                  <v:imagedata r:id="rId74" o:title=""/>
                </v:shape>
                <o:OLEObject Type="Embed" ProgID="Equation.3" ShapeID="_x0000_i1041" DrawAspect="Content" ObjectID="_1786093675" r:id="rId75"/>
              </w:object>
            </w:r>
          </w:p>
        </w:tc>
        <w:tc>
          <w:tcPr>
            <w:tcW w:w="1412" w:type="dxa"/>
            <w:vAlign w:val="center"/>
          </w:tcPr>
          <w:p w14:paraId="0E839A9A" w14:textId="2ED5641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r>
    </w:tbl>
    <w:p w14:paraId="7C6E4A35" w14:textId="77777777" w:rsidR="00A23102" w:rsidRPr="006952B5" w:rsidRDefault="00A23102" w:rsidP="00A23102">
      <w:pPr>
        <w:spacing w:after="0" w:line="360" w:lineRule="auto"/>
        <w:ind w:firstLine="709"/>
        <w:jc w:val="both"/>
        <w:rPr>
          <w:rFonts w:ascii="Times New Roman" w:hAnsi="Times New Roman" w:cs="Times New Roman"/>
          <w:sz w:val="28"/>
          <w:szCs w:val="28"/>
        </w:rPr>
      </w:pPr>
      <w:r w:rsidRPr="006952B5">
        <w:rPr>
          <w:rFonts w:ascii="Times New Roman" w:hAnsi="Times New Roman" w:cs="Times New Roman"/>
          <w:sz w:val="28"/>
          <w:szCs w:val="28"/>
        </w:rPr>
        <w:t>До оборотних деформацій також відноситься еластична деформація. Проте для її розвитку та відновлення необхідний час, оскільки ця деформація визначається гнучкістю та складністю будови молекул полімеру. Оскільки переміщення може відбуватися як цілими молекулами, так і окремими її частинами, еластичну деформацію зазвичай представляють як суму деформацій, що мають різну швидкість відновлення, ва</w:t>
      </w:r>
      <w:r>
        <w:rPr>
          <w:rFonts w:ascii="Times New Roman" w:hAnsi="Times New Roman" w:cs="Times New Roman"/>
          <w:sz w:val="28"/>
          <w:szCs w:val="28"/>
        </w:rPr>
        <w:t>ріюючи від швидких до повільних:</w:t>
      </w:r>
    </w:p>
    <w:p w14:paraId="2E21CAB1" w14:textId="77777777" w:rsidR="00A23102" w:rsidRPr="00AA41F8" w:rsidRDefault="00A23102" w:rsidP="00A23102">
      <w:pPr>
        <w:numPr>
          <w:ilvl w:val="0"/>
          <w:numId w:val="16"/>
        </w:numPr>
        <w:spacing w:after="0" w:line="360" w:lineRule="auto"/>
        <w:ind w:left="0"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швидкі деформації (з малим часом протікання) </w:t>
      </w:r>
      <w:r w:rsidRPr="00C3024D">
        <w:rPr>
          <w:rFonts w:ascii="Times New Roman" w:hAnsi="Times New Roman" w:cs="Times New Roman"/>
          <w:sz w:val="28"/>
          <w:szCs w:val="28"/>
        </w:rPr>
        <w:t>повністю формуються та зникають протягом періоду між двома циклами стиснення. Вони відіграють роль у формуванні тиску під час друку.</w:t>
      </w:r>
      <w:r w:rsidRPr="00AA41F8">
        <w:rPr>
          <w:rFonts w:ascii="Times New Roman" w:hAnsi="Times New Roman" w:cs="Times New Roman"/>
          <w:sz w:val="28"/>
          <w:szCs w:val="28"/>
        </w:rPr>
        <w:t>;</w:t>
      </w:r>
    </w:p>
    <w:p w14:paraId="6169B074" w14:textId="77777777" w:rsidR="00A23102" w:rsidRDefault="00A23102" w:rsidP="00A23102">
      <w:pPr>
        <w:pStyle w:val="a3"/>
        <w:numPr>
          <w:ilvl w:val="0"/>
          <w:numId w:val="16"/>
        </w:numPr>
        <w:spacing w:after="0" w:line="360" w:lineRule="auto"/>
        <w:ind w:left="0" w:firstLine="709"/>
        <w:jc w:val="both"/>
        <w:rPr>
          <w:rFonts w:ascii="Times New Roman" w:hAnsi="Times New Roman" w:cs="Times New Roman"/>
          <w:sz w:val="28"/>
          <w:szCs w:val="28"/>
        </w:rPr>
      </w:pPr>
      <w:r w:rsidRPr="00C3024D">
        <w:rPr>
          <w:rFonts w:ascii="Times New Roman" w:hAnsi="Times New Roman" w:cs="Times New Roman"/>
          <w:sz w:val="28"/>
          <w:szCs w:val="28"/>
        </w:rPr>
        <w:lastRenderedPageBreak/>
        <w:t>повільні деформації, які відбуваються протягом тривалого часу, поступово розвиваються зі збільшенням числа циклів роботи машини. Протягом періодів відпочинку (релаксації) декель не мають часу повністю зникнути і поступово накопичуються, виконуючи певну роль.</w:t>
      </w:r>
    </w:p>
    <w:p w14:paraId="2EA34F46" w14:textId="77777777" w:rsidR="00A23102" w:rsidRDefault="00A23102" w:rsidP="00A23102">
      <w:pPr>
        <w:spacing w:after="0" w:line="360" w:lineRule="auto"/>
        <w:ind w:firstLine="709"/>
        <w:jc w:val="both"/>
        <w:rPr>
          <w:rFonts w:ascii="Times New Roman" w:hAnsi="Times New Roman" w:cs="Times New Roman"/>
          <w:sz w:val="28"/>
          <w:szCs w:val="28"/>
        </w:rPr>
      </w:pPr>
      <w:r w:rsidRPr="00C3024D">
        <w:rPr>
          <w:rFonts w:ascii="Times New Roman" w:hAnsi="Times New Roman" w:cs="Times New Roman"/>
          <w:sz w:val="28"/>
          <w:szCs w:val="28"/>
        </w:rPr>
        <w:t>Залишкова деформація</w:t>
      </w:r>
      <w:r>
        <w:rPr>
          <w:rFonts w:ascii="Times New Roman" w:hAnsi="Times New Roman" w:cs="Times New Roman"/>
          <w:sz w:val="28"/>
          <w:szCs w:val="28"/>
        </w:rPr>
        <w:t xml:space="preserve"> </w:t>
      </w:r>
      <w:r w:rsidRPr="00AA41F8">
        <w:object w:dxaOrig="400" w:dyaOrig="360" w14:anchorId="00B8A317">
          <v:shape id="_x0000_i1042" type="#_x0000_t75" style="width:19.5pt;height:18pt" o:ole="">
            <v:imagedata r:id="rId72" o:title=""/>
          </v:shape>
          <o:OLEObject Type="Embed" ProgID="Equation.3" ShapeID="_x0000_i1042" DrawAspect="Content" ObjectID="_1786093676" r:id="rId76"/>
        </w:object>
      </w:r>
      <w:r w:rsidRPr="00C3024D">
        <w:rPr>
          <w:rFonts w:ascii="Times New Roman" w:hAnsi="Times New Roman" w:cs="Times New Roman"/>
          <w:sz w:val="28"/>
          <w:szCs w:val="28"/>
        </w:rPr>
        <w:t xml:space="preserve"> виникає внаслідок </w:t>
      </w:r>
      <w:proofErr w:type="spellStart"/>
      <w:r w:rsidRPr="00C3024D">
        <w:rPr>
          <w:rFonts w:ascii="Times New Roman" w:hAnsi="Times New Roman" w:cs="Times New Roman"/>
          <w:sz w:val="28"/>
          <w:szCs w:val="28"/>
        </w:rPr>
        <w:t>незворотнього</w:t>
      </w:r>
      <w:proofErr w:type="spellEnd"/>
      <w:r w:rsidRPr="00C3024D">
        <w:rPr>
          <w:rFonts w:ascii="Times New Roman" w:hAnsi="Times New Roman" w:cs="Times New Roman"/>
          <w:sz w:val="28"/>
          <w:szCs w:val="28"/>
        </w:rPr>
        <w:t xml:space="preserve"> зміщення молекул одна відносно іншої з подоланням міжмолекулярних </w:t>
      </w:r>
      <w:proofErr w:type="spellStart"/>
      <w:r w:rsidRPr="00C3024D">
        <w:rPr>
          <w:rFonts w:ascii="Times New Roman" w:hAnsi="Times New Roman" w:cs="Times New Roman"/>
          <w:sz w:val="28"/>
          <w:szCs w:val="28"/>
        </w:rPr>
        <w:t>зв'язків</w:t>
      </w:r>
      <w:proofErr w:type="spellEnd"/>
      <w:r w:rsidRPr="00C3024D">
        <w:rPr>
          <w:rFonts w:ascii="Times New Roman" w:hAnsi="Times New Roman" w:cs="Times New Roman"/>
          <w:sz w:val="28"/>
          <w:szCs w:val="28"/>
        </w:rPr>
        <w:t>. Вона характеризується накопиченням з часом і залишається неповністю відновленою після зняття навантаження.</w:t>
      </w:r>
    </w:p>
    <w:p w14:paraId="1373DC9F" w14:textId="77777777" w:rsidR="002053A1" w:rsidRPr="002053A1" w:rsidRDefault="002053A1" w:rsidP="002053A1">
      <w:pPr>
        <w:pStyle w:val="a3"/>
        <w:keepNext/>
        <w:keepLines/>
        <w:numPr>
          <w:ilvl w:val="0"/>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rPr>
      </w:pPr>
      <w:bookmarkStart w:id="56" w:name="_Toc156090994"/>
      <w:bookmarkStart w:id="57" w:name="_Toc156091049"/>
      <w:bookmarkStart w:id="58" w:name="_Toc156091115"/>
      <w:bookmarkStart w:id="59" w:name="_Toc156092299"/>
      <w:bookmarkStart w:id="60" w:name="_Toc156170025"/>
      <w:bookmarkStart w:id="61" w:name="_Toc156170083"/>
      <w:bookmarkStart w:id="62" w:name="_Toc156173873"/>
      <w:bookmarkStart w:id="63" w:name="_Toc156176908"/>
      <w:bookmarkStart w:id="64" w:name="_Toc156178172"/>
      <w:bookmarkStart w:id="65" w:name="_Toc155747565"/>
      <w:bookmarkStart w:id="66" w:name="_Toc155949159"/>
      <w:bookmarkEnd w:id="56"/>
      <w:bookmarkEnd w:id="57"/>
      <w:bookmarkEnd w:id="58"/>
      <w:bookmarkEnd w:id="59"/>
      <w:bookmarkEnd w:id="60"/>
      <w:bookmarkEnd w:id="61"/>
      <w:bookmarkEnd w:id="62"/>
      <w:bookmarkEnd w:id="63"/>
      <w:bookmarkEnd w:id="64"/>
    </w:p>
    <w:p w14:paraId="58AE86FA" w14:textId="77777777" w:rsidR="002053A1" w:rsidRPr="002053A1" w:rsidRDefault="002053A1" w:rsidP="002053A1">
      <w:pPr>
        <w:pStyle w:val="a3"/>
        <w:keepNext/>
        <w:keepLines/>
        <w:numPr>
          <w:ilvl w:val="0"/>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rPr>
      </w:pPr>
      <w:bookmarkStart w:id="67" w:name="_Toc156090995"/>
      <w:bookmarkStart w:id="68" w:name="_Toc156091050"/>
      <w:bookmarkStart w:id="69" w:name="_Toc156091116"/>
      <w:bookmarkStart w:id="70" w:name="_Toc156092300"/>
      <w:bookmarkStart w:id="71" w:name="_Toc156170026"/>
      <w:bookmarkStart w:id="72" w:name="_Toc156170084"/>
      <w:bookmarkStart w:id="73" w:name="_Toc156173874"/>
      <w:bookmarkStart w:id="74" w:name="_Toc156176909"/>
      <w:bookmarkStart w:id="75" w:name="_Toc156178173"/>
      <w:bookmarkEnd w:id="67"/>
      <w:bookmarkEnd w:id="68"/>
      <w:bookmarkEnd w:id="69"/>
      <w:bookmarkEnd w:id="70"/>
      <w:bookmarkEnd w:id="71"/>
      <w:bookmarkEnd w:id="72"/>
      <w:bookmarkEnd w:id="73"/>
      <w:bookmarkEnd w:id="74"/>
      <w:bookmarkEnd w:id="75"/>
    </w:p>
    <w:p w14:paraId="674E160F" w14:textId="77777777" w:rsidR="002053A1" w:rsidRPr="002053A1" w:rsidRDefault="002053A1" w:rsidP="002053A1">
      <w:pPr>
        <w:pStyle w:val="a3"/>
        <w:keepNext/>
        <w:keepLines/>
        <w:numPr>
          <w:ilvl w:val="0"/>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rPr>
      </w:pPr>
      <w:bookmarkStart w:id="76" w:name="_Toc156090996"/>
      <w:bookmarkStart w:id="77" w:name="_Toc156091051"/>
      <w:bookmarkStart w:id="78" w:name="_Toc156091117"/>
      <w:bookmarkStart w:id="79" w:name="_Toc156092301"/>
      <w:bookmarkStart w:id="80" w:name="_Toc156170027"/>
      <w:bookmarkStart w:id="81" w:name="_Toc156170085"/>
      <w:bookmarkStart w:id="82" w:name="_Toc156173875"/>
      <w:bookmarkStart w:id="83" w:name="_Toc156176910"/>
      <w:bookmarkStart w:id="84" w:name="_Toc156178174"/>
      <w:bookmarkEnd w:id="76"/>
      <w:bookmarkEnd w:id="77"/>
      <w:bookmarkEnd w:id="78"/>
      <w:bookmarkEnd w:id="79"/>
      <w:bookmarkEnd w:id="80"/>
      <w:bookmarkEnd w:id="81"/>
      <w:bookmarkEnd w:id="82"/>
      <w:bookmarkEnd w:id="83"/>
      <w:bookmarkEnd w:id="84"/>
    </w:p>
    <w:p w14:paraId="5A869BAA" w14:textId="77777777" w:rsidR="002053A1" w:rsidRPr="002053A1" w:rsidRDefault="002053A1" w:rsidP="002053A1">
      <w:pPr>
        <w:pStyle w:val="a3"/>
        <w:keepNext/>
        <w:keepLines/>
        <w:numPr>
          <w:ilvl w:val="1"/>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rPr>
      </w:pPr>
      <w:bookmarkStart w:id="85" w:name="_Toc156090997"/>
      <w:bookmarkStart w:id="86" w:name="_Toc156091052"/>
      <w:bookmarkStart w:id="87" w:name="_Toc156091118"/>
      <w:bookmarkStart w:id="88" w:name="_Toc156092302"/>
      <w:bookmarkStart w:id="89" w:name="_Toc156170028"/>
      <w:bookmarkStart w:id="90" w:name="_Toc156170086"/>
      <w:bookmarkStart w:id="91" w:name="_Toc156173876"/>
      <w:bookmarkStart w:id="92" w:name="_Toc156176911"/>
      <w:bookmarkStart w:id="93" w:name="_Toc156178175"/>
      <w:bookmarkEnd w:id="85"/>
      <w:bookmarkEnd w:id="86"/>
      <w:bookmarkEnd w:id="87"/>
      <w:bookmarkEnd w:id="88"/>
      <w:bookmarkEnd w:id="89"/>
      <w:bookmarkEnd w:id="90"/>
      <w:bookmarkEnd w:id="91"/>
      <w:bookmarkEnd w:id="92"/>
      <w:bookmarkEnd w:id="93"/>
    </w:p>
    <w:p w14:paraId="44019C6A" w14:textId="77777777" w:rsidR="002053A1" w:rsidRPr="002053A1" w:rsidRDefault="002053A1" w:rsidP="002053A1">
      <w:pPr>
        <w:pStyle w:val="a3"/>
        <w:keepNext/>
        <w:keepLines/>
        <w:numPr>
          <w:ilvl w:val="1"/>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rPr>
      </w:pPr>
      <w:bookmarkStart w:id="94" w:name="_Toc156090998"/>
      <w:bookmarkStart w:id="95" w:name="_Toc156091053"/>
      <w:bookmarkStart w:id="96" w:name="_Toc156091119"/>
      <w:bookmarkStart w:id="97" w:name="_Toc156092303"/>
      <w:bookmarkStart w:id="98" w:name="_Toc156170029"/>
      <w:bookmarkStart w:id="99" w:name="_Toc156170087"/>
      <w:bookmarkStart w:id="100" w:name="_Toc156173877"/>
      <w:bookmarkStart w:id="101" w:name="_Toc156176912"/>
      <w:bookmarkStart w:id="102" w:name="_Toc156178176"/>
      <w:bookmarkEnd w:id="94"/>
      <w:bookmarkEnd w:id="95"/>
      <w:bookmarkEnd w:id="96"/>
      <w:bookmarkEnd w:id="97"/>
      <w:bookmarkEnd w:id="98"/>
      <w:bookmarkEnd w:id="99"/>
      <w:bookmarkEnd w:id="100"/>
      <w:bookmarkEnd w:id="101"/>
      <w:bookmarkEnd w:id="102"/>
    </w:p>
    <w:p w14:paraId="3215ADAD" w14:textId="77777777" w:rsidR="002053A1" w:rsidRPr="002053A1" w:rsidRDefault="002053A1" w:rsidP="002053A1">
      <w:pPr>
        <w:pStyle w:val="a3"/>
        <w:keepNext/>
        <w:keepLines/>
        <w:numPr>
          <w:ilvl w:val="1"/>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rPr>
      </w:pPr>
      <w:bookmarkStart w:id="103" w:name="_Toc156090999"/>
      <w:bookmarkStart w:id="104" w:name="_Toc156091054"/>
      <w:bookmarkStart w:id="105" w:name="_Toc156091120"/>
      <w:bookmarkStart w:id="106" w:name="_Toc156092304"/>
      <w:bookmarkStart w:id="107" w:name="_Toc156170030"/>
      <w:bookmarkStart w:id="108" w:name="_Toc156170088"/>
      <w:bookmarkStart w:id="109" w:name="_Toc156173878"/>
      <w:bookmarkStart w:id="110" w:name="_Toc156176913"/>
      <w:bookmarkStart w:id="111" w:name="_Toc156178177"/>
      <w:bookmarkEnd w:id="103"/>
      <w:bookmarkEnd w:id="104"/>
      <w:bookmarkEnd w:id="105"/>
      <w:bookmarkEnd w:id="106"/>
      <w:bookmarkEnd w:id="107"/>
      <w:bookmarkEnd w:id="108"/>
      <w:bookmarkEnd w:id="109"/>
      <w:bookmarkEnd w:id="110"/>
      <w:bookmarkEnd w:id="111"/>
    </w:p>
    <w:p w14:paraId="4A24F0F1" w14:textId="0CDA69B3" w:rsidR="00A23102" w:rsidRPr="002053A1" w:rsidRDefault="00A23102" w:rsidP="002053A1">
      <w:pPr>
        <w:pStyle w:val="3"/>
      </w:pPr>
      <w:bookmarkStart w:id="112" w:name="_Toc156178178"/>
      <w:r w:rsidRPr="002053A1">
        <w:t>Види деформацій</w:t>
      </w:r>
      <w:bookmarkEnd w:id="65"/>
      <w:bookmarkEnd w:id="66"/>
      <w:bookmarkEnd w:id="112"/>
      <w:r w:rsidRPr="002053A1">
        <w:t xml:space="preserve"> </w:t>
      </w:r>
    </w:p>
    <w:p w14:paraId="063C3674" w14:textId="38A9AD0E" w:rsidR="00A23102"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В стандартному підході до визначення деформаційних властивостей декелю рекомендується проводити навантаження і відновлення протягом 30 хвилин. Деформація, яка не відновилася протягом цього періоду, називається залишковою. В основному залишкова деформ</w:t>
      </w:r>
      <w:r>
        <w:rPr>
          <w:rFonts w:ascii="Times New Roman" w:hAnsi="Times New Roman" w:cs="Times New Roman"/>
          <w:sz w:val="28"/>
          <w:szCs w:val="28"/>
        </w:rPr>
        <w:t xml:space="preserve">ація включає в себе пластичну </w:t>
      </w:r>
      <w:r w:rsidRPr="00157ED5">
        <w:rPr>
          <w:rFonts w:ascii="Times New Roman" w:hAnsi="Times New Roman" w:cs="Times New Roman"/>
          <w:sz w:val="28"/>
          <w:szCs w:val="28"/>
        </w:rPr>
        <w:t>деформацію, яка, відповідно до закону розвитку, складає:</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75D025BC" w14:textId="77777777" w:rsidTr="00A71A8F">
        <w:tc>
          <w:tcPr>
            <w:tcW w:w="8217" w:type="dxa"/>
            <w:vAlign w:val="center"/>
          </w:tcPr>
          <w:p w14:paraId="7DBB2669" w14:textId="6EEA7BE0" w:rsidR="00A10B8F" w:rsidRDefault="00545D1D" w:rsidP="008C7491">
            <w:pPr>
              <w:spacing w:line="360" w:lineRule="auto"/>
              <w:jc w:val="center"/>
              <w:rPr>
                <w:rFonts w:ascii="Times New Roman" w:hAnsi="Times New Roman" w:cs="Times New Roman"/>
                <w:sz w:val="28"/>
                <w:szCs w:val="28"/>
              </w:rPr>
            </w:pPr>
            <w:r w:rsidRPr="00AC525D">
              <w:rPr>
                <w:rFonts w:ascii="Times New Roman" w:hAnsi="Times New Roman" w:cs="Times New Roman"/>
                <w:position w:val="-28"/>
                <w:sz w:val="28"/>
                <w:szCs w:val="28"/>
              </w:rPr>
              <w:object w:dxaOrig="980" w:dyaOrig="660" w14:anchorId="129811AB">
                <v:shape id="_x0000_i1043" type="#_x0000_t75" style="width:49.5pt;height:33pt" o:ole="">
                  <v:imagedata r:id="rId77" o:title=""/>
                </v:shape>
                <o:OLEObject Type="Embed" ProgID="Equation.3" ShapeID="_x0000_i1043" DrawAspect="Content" ObjectID="_1786093677" r:id="rId78"/>
              </w:object>
            </w:r>
          </w:p>
        </w:tc>
        <w:tc>
          <w:tcPr>
            <w:tcW w:w="1412" w:type="dxa"/>
            <w:vAlign w:val="center"/>
          </w:tcPr>
          <w:p w14:paraId="0FBD8CD3" w14:textId="45F3652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(3.6)</w:t>
            </w:r>
          </w:p>
        </w:tc>
      </w:tr>
    </w:tbl>
    <w:p w14:paraId="3277194F" w14:textId="77777777" w:rsidR="00A23102"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 xml:space="preserve">Також у залишкову деформацію входить дуже повільна еластична деформація, яка не встигла повністю відновитися протягом 30 хвилин. Крім того, до залишкової деформації включається деформація, пов'язана із зменшенням об'єму матеріалу шляхом виведення повітря між його шарами та з пор капілярів </w:t>
      </w:r>
      <w:proofErr w:type="spellStart"/>
      <w:r w:rsidRPr="00157ED5">
        <w:rPr>
          <w:rFonts w:ascii="Times New Roman" w:hAnsi="Times New Roman" w:cs="Times New Roman"/>
          <w:sz w:val="28"/>
          <w:szCs w:val="28"/>
        </w:rPr>
        <w:t>декельних</w:t>
      </w:r>
      <w:proofErr w:type="spellEnd"/>
      <w:r w:rsidRPr="00157ED5">
        <w:rPr>
          <w:rFonts w:ascii="Times New Roman" w:hAnsi="Times New Roman" w:cs="Times New Roman"/>
          <w:sz w:val="28"/>
          <w:szCs w:val="28"/>
        </w:rPr>
        <w:t xml:space="preserve"> матеріалів. Таким чином, остаточна деформація перевищує пластичну.</w:t>
      </w:r>
    </w:p>
    <w:p w14:paraId="1E12CC82" w14:textId="77777777" w:rsidR="00A23102"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 xml:space="preserve">Є кілька етапів у роботі декелю, починаючи з моменту його встановлення. </w:t>
      </w:r>
    </w:p>
    <w:p w14:paraId="523C64C7" w14:textId="77777777" w:rsidR="00A23102" w:rsidRDefault="00A23102" w:rsidP="00A23102">
      <w:pPr>
        <w:pStyle w:val="a3"/>
        <w:numPr>
          <w:ilvl w:val="0"/>
          <w:numId w:val="17"/>
        </w:numPr>
        <w:spacing w:after="0" w:line="360" w:lineRule="auto"/>
        <w:ind w:left="0" w:firstLine="709"/>
        <w:jc w:val="both"/>
        <w:rPr>
          <w:rFonts w:ascii="Times New Roman" w:hAnsi="Times New Roman" w:cs="Times New Roman"/>
          <w:sz w:val="28"/>
          <w:szCs w:val="28"/>
        </w:rPr>
      </w:pPr>
      <w:r w:rsidRPr="00157ED5">
        <w:rPr>
          <w:rFonts w:ascii="Times New Roman" w:hAnsi="Times New Roman" w:cs="Times New Roman"/>
          <w:sz w:val="28"/>
          <w:szCs w:val="28"/>
        </w:rPr>
        <w:t xml:space="preserve">Перший етап - це підготовчий період, відомий як обкатка декелю. На цьому етапі декель проходить холості прогони під тиском та </w:t>
      </w:r>
      <w:proofErr w:type="spellStart"/>
      <w:r w:rsidRPr="00157ED5">
        <w:rPr>
          <w:rFonts w:ascii="Times New Roman" w:hAnsi="Times New Roman" w:cs="Times New Roman"/>
          <w:sz w:val="28"/>
          <w:szCs w:val="28"/>
        </w:rPr>
        <w:t>перезатягується</w:t>
      </w:r>
      <w:proofErr w:type="spellEnd"/>
      <w:r w:rsidRPr="00157ED5">
        <w:rPr>
          <w:rFonts w:ascii="Times New Roman" w:hAnsi="Times New Roman" w:cs="Times New Roman"/>
          <w:sz w:val="28"/>
          <w:szCs w:val="28"/>
        </w:rPr>
        <w:t xml:space="preserve">. Іноді цю операцію повторюють 2-3 рази. Під час обкатки видаляються повітряні </w:t>
      </w:r>
      <w:proofErr w:type="spellStart"/>
      <w:r w:rsidRPr="00157ED5">
        <w:rPr>
          <w:rFonts w:ascii="Times New Roman" w:hAnsi="Times New Roman" w:cs="Times New Roman"/>
          <w:sz w:val="28"/>
          <w:szCs w:val="28"/>
        </w:rPr>
        <w:t>прослойки</w:t>
      </w:r>
      <w:proofErr w:type="spellEnd"/>
      <w:r w:rsidRPr="00157ED5">
        <w:rPr>
          <w:rFonts w:ascii="Times New Roman" w:hAnsi="Times New Roman" w:cs="Times New Roman"/>
          <w:sz w:val="28"/>
          <w:szCs w:val="28"/>
        </w:rPr>
        <w:t>, і декель стає єдиною цілісною структурою.</w:t>
      </w:r>
    </w:p>
    <w:p w14:paraId="71F3000E" w14:textId="77777777" w:rsidR="00A23102" w:rsidRPr="00157ED5" w:rsidRDefault="00A23102" w:rsidP="00A23102">
      <w:pPr>
        <w:pStyle w:val="a3"/>
        <w:numPr>
          <w:ilvl w:val="0"/>
          <w:numId w:val="17"/>
        </w:numPr>
        <w:spacing w:after="0" w:line="360" w:lineRule="auto"/>
        <w:ind w:left="0" w:firstLine="709"/>
        <w:jc w:val="both"/>
        <w:rPr>
          <w:rFonts w:ascii="Times New Roman" w:hAnsi="Times New Roman" w:cs="Times New Roman"/>
          <w:sz w:val="36"/>
          <w:szCs w:val="28"/>
        </w:rPr>
      </w:pPr>
      <w:r w:rsidRPr="00157ED5">
        <w:rPr>
          <w:rFonts w:ascii="Times New Roman" w:hAnsi="Times New Roman" w:cs="Times New Roman"/>
          <w:sz w:val="28"/>
        </w:rPr>
        <w:t xml:space="preserve">Другий етап - це приробка декеля, яка відбувається в умовах багаторазового, але короткочасного навантаження. Під час перших навантажень </w:t>
      </w:r>
      <w:r w:rsidRPr="00157ED5">
        <w:rPr>
          <w:rFonts w:ascii="Times New Roman" w:hAnsi="Times New Roman" w:cs="Times New Roman"/>
          <w:sz w:val="28"/>
        </w:rPr>
        <w:lastRenderedPageBreak/>
        <w:t>відсутня пряма пропорційність між напругою та деформацією декеля. З кожним наступним відбитком залишкова деформація поступово збільшується, проте швидкість цього зростання поступово зменшується, і після певної кількості циклів напруження відбувається стабілізація залишкової деформації.</w:t>
      </w:r>
    </w:p>
    <w:p w14:paraId="12560A28" w14:textId="77777777" w:rsidR="00A23102" w:rsidRPr="00DB5E44" w:rsidRDefault="00A23102" w:rsidP="00DB5E44">
      <w:pPr>
        <w:keepNext/>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noProof/>
          <w:color w:val="000000" w:themeColor="text1"/>
          <w:sz w:val="28"/>
          <w:szCs w:val="28"/>
          <w:lang w:eastAsia="uk-UA"/>
        </w:rPr>
        <w:drawing>
          <wp:inline distT="0" distB="0" distL="0" distR="0" wp14:anchorId="414569D7" wp14:editId="1EFA44F5">
            <wp:extent cx="3886742" cy="2905530"/>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886742" cy="2905530"/>
                    </a:xfrm>
                    <a:prstGeom prst="rect">
                      <a:avLst/>
                    </a:prstGeom>
                  </pic:spPr>
                </pic:pic>
              </a:graphicData>
            </a:graphic>
          </wp:inline>
        </w:drawing>
      </w:r>
    </w:p>
    <w:p w14:paraId="09D057C2" w14:textId="1302420C"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18</w:t>
      </w:r>
      <w:r w:rsidRPr="00DB5E44">
        <w:rPr>
          <w:rFonts w:ascii="Times New Roman" w:hAnsi="Times New Roman" w:cs="Times New Roman"/>
          <w:color w:val="000000" w:themeColor="text1"/>
          <w:sz w:val="28"/>
          <w:szCs w:val="28"/>
        </w:rPr>
        <w:t xml:space="preserve"> Приробка декеля при багатократному напруженні</w:t>
      </w:r>
    </w:p>
    <w:p w14:paraId="18C35BEF" w14:textId="4D448825" w:rsidR="00A23102"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 xml:space="preserve">Чим вища залишкова деформація, тим триваліше відбувається процес приробки. Зазвичай для досягнення стабілізації залишкової деформації потрібно приблизно 1000 відбитків. Деякі м'які декелі, однак, не виявляють стабілізації залишкової деформації і продовжують «протікати». Це робить їх </w:t>
      </w:r>
      <w:proofErr w:type="spellStart"/>
      <w:r w:rsidRPr="00157ED5">
        <w:rPr>
          <w:rFonts w:ascii="Times New Roman" w:hAnsi="Times New Roman" w:cs="Times New Roman"/>
          <w:sz w:val="28"/>
          <w:szCs w:val="28"/>
        </w:rPr>
        <w:t>рідко</w:t>
      </w:r>
      <w:proofErr w:type="spellEnd"/>
      <w:r w:rsidRPr="00157ED5">
        <w:rPr>
          <w:rFonts w:ascii="Times New Roman" w:hAnsi="Times New Roman" w:cs="Times New Roman"/>
          <w:sz w:val="28"/>
          <w:szCs w:val="28"/>
        </w:rPr>
        <w:t xml:space="preserve"> використовуваними (наприклад, у газетному друці). Протягом процесу друку тиражу спостерігається зменшення оборотних деформацій і збільшення незворотних, що призводить до загального: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6404070" w14:textId="77777777" w:rsidTr="00A71A8F">
        <w:tc>
          <w:tcPr>
            <w:tcW w:w="8217" w:type="dxa"/>
            <w:vAlign w:val="center"/>
          </w:tcPr>
          <w:p w14:paraId="671D9346" w14:textId="441D7009" w:rsidR="00A10B8F" w:rsidRDefault="00545D1D" w:rsidP="008C7491">
            <w:pPr>
              <w:spacing w:line="360" w:lineRule="auto"/>
              <w:jc w:val="center"/>
              <w:rPr>
                <w:rFonts w:ascii="Times New Roman" w:hAnsi="Times New Roman" w:cs="Times New Roman"/>
                <w:sz w:val="28"/>
                <w:szCs w:val="28"/>
              </w:rPr>
            </w:pPr>
            <w:r w:rsidRPr="00AA41F8">
              <w:rPr>
                <w:rFonts w:ascii="Times New Roman" w:hAnsi="Times New Roman" w:cs="Times New Roman"/>
                <w:sz w:val="28"/>
                <w:szCs w:val="28"/>
              </w:rPr>
              <w:object w:dxaOrig="1240" w:dyaOrig="380" w14:anchorId="73ACB80B">
                <v:shape id="_x0000_i1044" type="#_x0000_t75" style="width:61.5pt;height:19.5pt" o:ole="">
                  <v:imagedata r:id="rId80" o:title=""/>
                </v:shape>
                <o:OLEObject Type="Embed" ProgID="Equation.3" ShapeID="_x0000_i1044" DrawAspect="Content" ObjectID="_1786093679" r:id="rId81"/>
              </w:object>
            </w:r>
          </w:p>
        </w:tc>
        <w:tc>
          <w:tcPr>
            <w:tcW w:w="1412" w:type="dxa"/>
            <w:vAlign w:val="center"/>
          </w:tcPr>
          <w:p w14:paraId="74A7D917" w14:textId="33D2C0C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bl>
    <w:p w14:paraId="436E19C7" w14:textId="77777777" w:rsidR="00A23102"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Під час початкового етапу друку тиражу спостерігається особливо виразне зменшення стискування, оскільки на цій стадії відбувається обробка декеля. Час, необхідний для цього процесу, варіюється в залежності від матеріалу та типу декеля. Декелі, які характеризуються більшою еластичністю та швидшою деформацією, забезпечують стабільність тиску під час друку будь-якого тиражу.</w:t>
      </w:r>
    </w:p>
    <w:p w14:paraId="71DFC2C7" w14:textId="77777777" w:rsidR="00A23102" w:rsidRPr="00157ED5"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 xml:space="preserve">Після проведення приробки наступає третій етап - робочий період, коли декель діє як єдина пружна система. Його характеристикою виступає модуль </w:t>
      </w:r>
      <w:r w:rsidRPr="00157ED5">
        <w:rPr>
          <w:rFonts w:ascii="Times New Roman" w:hAnsi="Times New Roman" w:cs="Times New Roman"/>
          <w:sz w:val="28"/>
          <w:szCs w:val="28"/>
        </w:rPr>
        <w:lastRenderedPageBreak/>
        <w:t xml:space="preserve">пружності або модуль деформації. Тривалість робочого періоду визначає </w:t>
      </w:r>
      <w:proofErr w:type="spellStart"/>
      <w:r w:rsidRPr="00157ED5">
        <w:rPr>
          <w:rFonts w:ascii="Times New Roman" w:hAnsi="Times New Roman" w:cs="Times New Roman"/>
          <w:sz w:val="28"/>
          <w:szCs w:val="28"/>
        </w:rPr>
        <w:t>тиражостійкість</w:t>
      </w:r>
      <w:proofErr w:type="spellEnd"/>
      <w:r w:rsidRPr="00157ED5">
        <w:rPr>
          <w:rFonts w:ascii="Times New Roman" w:hAnsi="Times New Roman" w:cs="Times New Roman"/>
          <w:sz w:val="28"/>
          <w:szCs w:val="28"/>
        </w:rPr>
        <w:t xml:space="preserve"> декелю і залежить від наявності повільних еластичних деформацій та релаксаційних процесів у загальній деформації декеля.</w:t>
      </w:r>
    </w:p>
    <w:p w14:paraId="3040442E" w14:textId="77777777" w:rsidR="00A23102"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При кінематичному створенні тиску величина залишається сталою, проте з плином часу через накопичення повільних еластичних деформацій спостерігається зростання частки залишкової деформації. Це впливає на зменшення зворотної деформації, що призводить до зниження тиску. Цей процес зниження тиску називається релаксацією.</w:t>
      </w:r>
    </w:p>
    <w:p w14:paraId="2C84642A"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AA41F8">
        <w:rPr>
          <w:rFonts w:ascii="Times New Roman" w:hAnsi="Times New Roman" w:cs="Times New Roman"/>
          <w:sz w:val="28"/>
          <w:szCs w:val="28"/>
        </w:rPr>
        <w:t xml:space="preserve">Явище релаксації характеризує фізичний процес постійного повернення у стан рівноваги будь-якої системи, що була виведена раніше зі стану рівноваги. </w:t>
      </w:r>
    </w:p>
    <w:p w14:paraId="6E0375B9" w14:textId="77777777" w:rsidR="00A23102" w:rsidRPr="00AA41F8"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Коли декель втрачає свої пружні характеристики через релаксаційні процеси і не може забезпечити необхідний тиск, відбувається усадка. З невеликим ступенем усадки можна під</w:t>
      </w:r>
      <w:r>
        <w:rPr>
          <w:rFonts w:ascii="Times New Roman" w:hAnsi="Times New Roman" w:cs="Times New Roman"/>
          <w:sz w:val="28"/>
          <w:szCs w:val="28"/>
        </w:rPr>
        <w:t>класти</w:t>
      </w:r>
      <w:r w:rsidRPr="00157ED5">
        <w:rPr>
          <w:rFonts w:ascii="Times New Roman" w:hAnsi="Times New Roman" w:cs="Times New Roman"/>
          <w:sz w:val="28"/>
          <w:szCs w:val="28"/>
        </w:rPr>
        <w:t xml:space="preserve"> аркуш паперу під декель і відновити його властивості. У випадку значної усадки рекомендується замінити декель.</w:t>
      </w:r>
      <w:r w:rsidRPr="00AA41F8">
        <w:rPr>
          <w:rFonts w:ascii="Times New Roman" w:hAnsi="Times New Roman" w:cs="Times New Roman"/>
          <w:sz w:val="28"/>
          <w:szCs w:val="28"/>
        </w:rPr>
        <w:t xml:space="preserve"> </w:t>
      </w:r>
    </w:p>
    <w:p w14:paraId="15C82B94" w14:textId="65D01A4D" w:rsidR="00A23102" w:rsidRPr="00AA41F8" w:rsidRDefault="00A23102" w:rsidP="00A23102">
      <w:pPr>
        <w:spacing w:after="0" w:line="360" w:lineRule="auto"/>
        <w:ind w:firstLine="709"/>
        <w:jc w:val="both"/>
        <w:rPr>
          <w:rFonts w:ascii="Times New Roman" w:hAnsi="Times New Roman" w:cs="Times New Roman"/>
          <w:sz w:val="28"/>
          <w:szCs w:val="28"/>
        </w:rPr>
      </w:pPr>
      <w:r w:rsidRPr="00157ED5">
        <w:rPr>
          <w:rFonts w:ascii="Times New Roman" w:hAnsi="Times New Roman" w:cs="Times New Roman"/>
          <w:sz w:val="28"/>
          <w:szCs w:val="28"/>
        </w:rPr>
        <w:t>Взаємодія процесів стиснення та розтягування у декелі впливає на релаксаційні явища. Під впливом зовнішнього навантаження в декелі утворюється конусоподібна область, де матеріал стискається, та зона за конусо</w:t>
      </w:r>
      <w:r>
        <w:rPr>
          <w:rFonts w:ascii="Times New Roman" w:hAnsi="Times New Roman" w:cs="Times New Roman"/>
          <w:sz w:val="28"/>
          <w:szCs w:val="28"/>
        </w:rPr>
        <w:t>м, де відбувається розтягування</w:t>
      </w:r>
      <w:r w:rsidRPr="00AA41F8">
        <w:rPr>
          <w:rFonts w:ascii="Times New Roman" w:hAnsi="Times New Roman" w:cs="Times New Roman"/>
          <w:sz w:val="28"/>
          <w:szCs w:val="28"/>
        </w:rPr>
        <w:t xml:space="preserve"> (рис. </w:t>
      </w:r>
      <w:r w:rsidR="00F12E34">
        <w:rPr>
          <w:rFonts w:ascii="Times New Roman" w:hAnsi="Times New Roman" w:cs="Times New Roman"/>
          <w:sz w:val="28"/>
          <w:szCs w:val="28"/>
        </w:rPr>
        <w:t>19</w:t>
      </w:r>
      <w:r w:rsidRPr="00AA41F8">
        <w:rPr>
          <w:rFonts w:ascii="Times New Roman" w:hAnsi="Times New Roman" w:cs="Times New Roman"/>
          <w:sz w:val="28"/>
          <w:szCs w:val="28"/>
        </w:rPr>
        <w:t>).</w:t>
      </w:r>
    </w:p>
    <w:p w14:paraId="3B3C7980"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02343B68" wp14:editId="28D7B470">
            <wp:extent cx="3019846" cy="192431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019846" cy="1924319"/>
                    </a:xfrm>
                    <a:prstGeom prst="rect">
                      <a:avLst/>
                    </a:prstGeom>
                  </pic:spPr>
                </pic:pic>
              </a:graphicData>
            </a:graphic>
          </wp:inline>
        </w:drawing>
      </w:r>
    </w:p>
    <w:p w14:paraId="1A0DE7D6" w14:textId="79729238"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19</w:t>
      </w:r>
      <w:r w:rsidRPr="00DB5E44">
        <w:rPr>
          <w:rFonts w:ascii="Times New Roman" w:hAnsi="Times New Roman" w:cs="Times New Roman"/>
          <w:color w:val="000000" w:themeColor="text1"/>
          <w:sz w:val="28"/>
          <w:szCs w:val="28"/>
        </w:rPr>
        <w:t xml:space="preserve"> Схема деформації декеля</w:t>
      </w:r>
    </w:p>
    <w:p w14:paraId="2283C965" w14:textId="77777777" w:rsidR="00A23102" w:rsidRDefault="00A23102" w:rsidP="00E737EF">
      <w:pPr>
        <w:pStyle w:val="3"/>
      </w:pPr>
      <w:bookmarkStart w:id="113" w:name="_Toc155747566"/>
      <w:bookmarkStart w:id="114" w:name="_Toc155949160"/>
      <w:bookmarkStart w:id="115" w:name="_Toc156178179"/>
      <w:r>
        <w:t>Деформаційні властивості та фізичні константи</w:t>
      </w:r>
      <w:bookmarkEnd w:id="113"/>
      <w:bookmarkEnd w:id="114"/>
      <w:bookmarkEnd w:id="115"/>
      <w:r>
        <w:t xml:space="preserve"> </w:t>
      </w:r>
    </w:p>
    <w:p w14:paraId="34D1FA90" w14:textId="77777777" w:rsidR="00A23102" w:rsidRDefault="00A23102" w:rsidP="00A23102">
      <w:pPr>
        <w:spacing w:after="0" w:line="360" w:lineRule="auto"/>
        <w:ind w:firstLine="709"/>
        <w:jc w:val="both"/>
        <w:rPr>
          <w:rFonts w:ascii="Times New Roman" w:hAnsi="Times New Roman" w:cs="Times New Roman"/>
          <w:sz w:val="28"/>
          <w:szCs w:val="28"/>
        </w:rPr>
      </w:pPr>
      <w:r w:rsidRPr="005B431B">
        <w:rPr>
          <w:rFonts w:ascii="Times New Roman" w:hAnsi="Times New Roman" w:cs="Times New Roman"/>
          <w:sz w:val="28"/>
          <w:szCs w:val="28"/>
        </w:rPr>
        <w:t xml:space="preserve">Деформаційні властивості матеріалу декеля, який стискається окремими елементами друку (характерно для високого тиску), в значній мірі визначають зміну питомих тисків та об'єму </w:t>
      </w:r>
      <w:proofErr w:type="spellStart"/>
      <w:r w:rsidRPr="005B431B">
        <w:rPr>
          <w:rFonts w:ascii="Times New Roman" w:hAnsi="Times New Roman" w:cs="Times New Roman"/>
          <w:sz w:val="28"/>
          <w:szCs w:val="28"/>
        </w:rPr>
        <w:t>приправки</w:t>
      </w:r>
      <w:proofErr w:type="spellEnd"/>
      <w:r w:rsidRPr="005B431B">
        <w:rPr>
          <w:rFonts w:ascii="Times New Roman" w:hAnsi="Times New Roman" w:cs="Times New Roman"/>
          <w:sz w:val="28"/>
          <w:szCs w:val="28"/>
        </w:rPr>
        <w:t>.</w:t>
      </w:r>
    </w:p>
    <w:p w14:paraId="76863C1A" w14:textId="49F4F6E8" w:rsidR="00A23102" w:rsidRDefault="00A23102" w:rsidP="00A231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Відомим є те,</w:t>
      </w:r>
      <w:r w:rsidRPr="00CA7C7A">
        <w:rPr>
          <w:rFonts w:ascii="Times New Roman" w:hAnsi="Times New Roman" w:cs="Times New Roman"/>
          <w:sz w:val="28"/>
          <w:szCs w:val="28"/>
        </w:rPr>
        <w:t xml:space="preserve"> що такі матеріали, як папір, коркове полотно, прогумована тканина, вініпласт та інші, які застосовуються в декелях, при стиску </w:t>
      </w:r>
      <w:r>
        <w:rPr>
          <w:rFonts w:ascii="Times New Roman" w:hAnsi="Times New Roman" w:cs="Times New Roman"/>
          <w:sz w:val="28"/>
          <w:szCs w:val="28"/>
        </w:rPr>
        <w:t>підлягають напруженням</w:t>
      </w:r>
      <w:r w:rsidRPr="00CA7C7A">
        <w:rPr>
          <w:rFonts w:ascii="Times New Roman" w:hAnsi="Times New Roman" w:cs="Times New Roman"/>
          <w:sz w:val="28"/>
          <w:szCs w:val="28"/>
        </w:rPr>
        <w:t xml:space="preserve"> [а], зв’язаних з деформацією</w:t>
      </w:r>
      <w:r>
        <w:rPr>
          <w:rFonts w:ascii="Times New Roman" w:hAnsi="Times New Roman" w:cs="Times New Roman"/>
          <w:sz w:val="28"/>
          <w:szCs w:val="28"/>
        </w:rPr>
        <w:t xml:space="preserve"> нелінійною залежністю (рис. 6</w:t>
      </w:r>
      <w:r w:rsidRPr="00CA7C7A">
        <w:rPr>
          <w:rFonts w:ascii="Times New Roman"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FAA6448" w14:textId="77777777" w:rsidTr="00A71A8F">
        <w:tc>
          <w:tcPr>
            <w:tcW w:w="8217" w:type="dxa"/>
            <w:vAlign w:val="center"/>
          </w:tcPr>
          <w:p w14:paraId="02E19622" w14:textId="6B803D58" w:rsidR="00A10B8F" w:rsidRDefault="00545D1D" w:rsidP="008C7491">
            <w:pPr>
              <w:spacing w:line="360" w:lineRule="auto"/>
              <w:jc w:val="center"/>
              <w:rPr>
                <w:rFonts w:ascii="Times New Roman" w:hAnsi="Times New Roman" w:cs="Times New Roman"/>
                <w:sz w:val="28"/>
                <w:szCs w:val="28"/>
              </w:rPr>
            </w:pPr>
            <w:r w:rsidRPr="00CA7C7A">
              <w:rPr>
                <w:rFonts w:ascii="Times New Roman" w:hAnsi="Times New Roman" w:cs="Times New Roman"/>
                <w:noProof/>
                <w:sz w:val="28"/>
                <w:szCs w:val="28"/>
                <w:lang w:eastAsia="uk-UA"/>
              </w:rPr>
              <w:drawing>
                <wp:inline distT="0" distB="0" distL="0" distR="0" wp14:anchorId="31BE52E1" wp14:editId="5FB3454D">
                  <wp:extent cx="1882140" cy="556459"/>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email">
                            <a:extLst>
                              <a:ext uri="{28A0092B-C50C-407E-A947-70E740481C1C}">
                                <a14:useLocalDpi xmlns:a14="http://schemas.microsoft.com/office/drawing/2010/main"/>
                              </a:ext>
                            </a:extLst>
                          </a:blip>
                          <a:stretch>
                            <a:fillRect/>
                          </a:stretch>
                        </pic:blipFill>
                        <pic:spPr>
                          <a:xfrm>
                            <a:off x="0" y="0"/>
                            <a:ext cx="1894923" cy="560238"/>
                          </a:xfrm>
                          <a:prstGeom prst="rect">
                            <a:avLst/>
                          </a:prstGeom>
                        </pic:spPr>
                      </pic:pic>
                    </a:graphicData>
                  </a:graphic>
                </wp:inline>
              </w:drawing>
            </w:r>
          </w:p>
        </w:tc>
        <w:tc>
          <w:tcPr>
            <w:tcW w:w="1412" w:type="dxa"/>
            <w:vAlign w:val="center"/>
          </w:tcPr>
          <w:p w14:paraId="23495764" w14:textId="543DDC0B"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(3.8)</w:t>
            </w:r>
          </w:p>
        </w:tc>
      </w:tr>
    </w:tbl>
    <w:p w14:paraId="5FD86066" w14:textId="77777777" w:rsidR="00A23102" w:rsidRPr="00CA7C7A" w:rsidRDefault="00A23102" w:rsidP="00A23102">
      <w:pPr>
        <w:spacing w:after="0" w:line="360" w:lineRule="auto"/>
        <w:ind w:firstLine="709"/>
        <w:jc w:val="both"/>
        <w:rPr>
          <w:rFonts w:ascii="Times New Roman" w:hAnsi="Times New Roman" w:cs="Times New Roman"/>
          <w:sz w:val="28"/>
          <w:szCs w:val="28"/>
        </w:rPr>
      </w:pPr>
      <w:r w:rsidRPr="00CA7C7A">
        <w:rPr>
          <w:rFonts w:ascii="Times New Roman" w:hAnsi="Times New Roman" w:cs="Times New Roman"/>
          <w:sz w:val="28"/>
          <w:szCs w:val="28"/>
        </w:rPr>
        <w:t xml:space="preserve">Де </w:t>
      </w:r>
      <w:r w:rsidRPr="00C028B4">
        <w:rPr>
          <w:rFonts w:ascii="Times New Roman" w:hAnsi="Times New Roman" w:cs="Times New Roman"/>
          <w:i/>
          <w:sz w:val="28"/>
          <w:szCs w:val="28"/>
        </w:rPr>
        <w:t>n</w:t>
      </w:r>
      <w:r w:rsidRPr="00CA7C7A">
        <w:rPr>
          <w:rFonts w:ascii="Times New Roman" w:hAnsi="Times New Roman" w:cs="Times New Roman"/>
          <w:sz w:val="28"/>
          <w:szCs w:val="28"/>
        </w:rPr>
        <w:t xml:space="preserve">, </w:t>
      </w:r>
      <w:r w:rsidRPr="00CA7C7A">
        <w:rPr>
          <w:rFonts w:ascii="Times New Roman" w:hAnsi="Times New Roman" w:cs="Times New Roman"/>
          <w:position w:val="-24"/>
          <w:sz w:val="28"/>
          <w:szCs w:val="28"/>
        </w:rPr>
        <w:object w:dxaOrig="780" w:dyaOrig="620" w14:anchorId="4DA46FD9">
          <v:shape id="_x0000_i1045" type="#_x0000_t75" style="width:39pt;height:31.5pt" o:ole="">
            <v:imagedata r:id="rId84" o:title=""/>
          </v:shape>
          <o:OLEObject Type="Embed" ProgID="Equation.3" ShapeID="_x0000_i1045" DrawAspect="Content" ObjectID="_1786093680" r:id="rId85"/>
        </w:object>
      </w:r>
      <w:r w:rsidRPr="00CA7C7A">
        <w:rPr>
          <w:rFonts w:ascii="Times New Roman" w:hAnsi="Times New Roman" w:cs="Times New Roman"/>
          <w:sz w:val="28"/>
          <w:szCs w:val="28"/>
        </w:rPr>
        <w:t xml:space="preserve"> - фізичні константи матеріалу, що визначаються дослідним шляхом; </w:t>
      </w:r>
      <w:r w:rsidRPr="00C028B4">
        <w:rPr>
          <w:rFonts w:ascii="Times New Roman" w:hAnsi="Times New Roman" w:cs="Times New Roman"/>
          <w:position w:val="-6"/>
          <w:sz w:val="28"/>
          <w:szCs w:val="28"/>
        </w:rPr>
        <w:object w:dxaOrig="279" w:dyaOrig="320" w14:anchorId="3863A5FC">
          <v:shape id="_x0000_i1046" type="#_x0000_t75" style="width:13.5pt;height:16.5pt" o:ole="">
            <v:imagedata r:id="rId86" o:title=""/>
          </v:shape>
          <o:OLEObject Type="Embed" ProgID="Equation.3" ShapeID="_x0000_i1046" DrawAspect="Content" ObjectID="_1786093681" r:id="rId87"/>
        </w:object>
      </w:r>
      <w:r>
        <w:rPr>
          <w:rFonts w:ascii="Times New Roman" w:hAnsi="Times New Roman" w:cs="Times New Roman"/>
          <w:sz w:val="28"/>
          <w:szCs w:val="28"/>
        </w:rPr>
        <w:t xml:space="preserve">— відносна деформація; </w:t>
      </w:r>
      <w:r w:rsidRPr="00C028B4">
        <w:rPr>
          <w:rFonts w:ascii="Times New Roman" w:hAnsi="Times New Roman" w:cs="Times New Roman"/>
          <w:i/>
          <w:sz w:val="28"/>
          <w:szCs w:val="28"/>
          <w:lang w:val="en-US"/>
        </w:rPr>
        <w:t>z</w:t>
      </w:r>
      <w:r>
        <w:rPr>
          <w:rFonts w:ascii="Times New Roman" w:hAnsi="Times New Roman" w:cs="Times New Roman"/>
          <w:sz w:val="28"/>
          <w:szCs w:val="28"/>
        </w:rPr>
        <w:t xml:space="preserve"> — абсолютна деформація (мм)</w:t>
      </w:r>
      <w:r w:rsidRPr="00CA7C7A">
        <w:rPr>
          <w:rFonts w:ascii="Times New Roman" w:hAnsi="Times New Roman" w:cs="Times New Roman"/>
          <w:sz w:val="28"/>
          <w:szCs w:val="28"/>
        </w:rPr>
        <w:t xml:space="preserve">; </w:t>
      </w:r>
      <w:r>
        <w:rPr>
          <w:rFonts w:ascii="Times New Roman" w:hAnsi="Times New Roman" w:cs="Times New Roman"/>
          <w:sz w:val="28"/>
          <w:szCs w:val="28"/>
        </w:rPr>
        <w:t>δ</w:t>
      </w:r>
      <w:r w:rsidRPr="00CA7C7A">
        <w:rPr>
          <w:rFonts w:ascii="Times New Roman" w:hAnsi="Times New Roman" w:cs="Times New Roman"/>
          <w:sz w:val="28"/>
          <w:szCs w:val="28"/>
        </w:rPr>
        <w:t>— початкова товщина зразка матеріалу (мм).</w:t>
      </w:r>
    </w:p>
    <w:p w14:paraId="0AF7096B" w14:textId="77777777" w:rsidR="00A23102" w:rsidRPr="00C028B4" w:rsidRDefault="00A23102" w:rsidP="00A231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Pr="00C028B4">
        <w:rPr>
          <w:rFonts w:ascii="Times New Roman" w:hAnsi="Times New Roman" w:cs="Times New Roman"/>
          <w:sz w:val="28"/>
          <w:szCs w:val="28"/>
        </w:rPr>
        <w:t xml:space="preserve">ізичні константи </w:t>
      </w:r>
      <w:r w:rsidRPr="00C028B4">
        <w:rPr>
          <w:rFonts w:ascii="Times New Roman" w:hAnsi="Times New Roman" w:cs="Times New Roman"/>
          <w:i/>
          <w:sz w:val="28"/>
          <w:szCs w:val="28"/>
        </w:rPr>
        <w:t>n</w:t>
      </w:r>
      <w:r w:rsidRPr="00C028B4">
        <w:rPr>
          <w:rFonts w:ascii="Times New Roman" w:hAnsi="Times New Roman" w:cs="Times New Roman"/>
          <w:sz w:val="28"/>
          <w:szCs w:val="28"/>
        </w:rPr>
        <w:t xml:space="preserve"> і </w:t>
      </w:r>
      <w:r w:rsidRPr="00C028B4">
        <w:rPr>
          <w:rFonts w:ascii="Times New Roman" w:hAnsi="Times New Roman" w:cs="Times New Roman"/>
          <w:i/>
          <w:sz w:val="28"/>
          <w:szCs w:val="28"/>
        </w:rPr>
        <w:t>E</w:t>
      </w:r>
      <w:r w:rsidRPr="00C028B4">
        <w:rPr>
          <w:rFonts w:ascii="Times New Roman" w:hAnsi="Times New Roman" w:cs="Times New Roman"/>
          <w:sz w:val="28"/>
          <w:szCs w:val="28"/>
        </w:rPr>
        <w:t>, які визначають</w:t>
      </w:r>
      <w:r>
        <w:rPr>
          <w:rFonts w:ascii="Times New Roman" w:hAnsi="Times New Roman" w:cs="Times New Roman"/>
          <w:sz w:val="28"/>
          <w:szCs w:val="28"/>
        </w:rPr>
        <w:t xml:space="preserve"> поведінку матеріалу при стиску,</w:t>
      </w:r>
      <w:r w:rsidRPr="00C028B4">
        <w:rPr>
          <w:rFonts w:ascii="Times New Roman" w:hAnsi="Times New Roman" w:cs="Times New Roman"/>
          <w:sz w:val="28"/>
          <w:szCs w:val="28"/>
        </w:rPr>
        <w:t xml:space="preserve"> є сталими в межах одного обтиску. Значення цих констант можуть відрізнятися для різних обтисків, зокрема для першого, другого і наступних.</w:t>
      </w:r>
    </w:p>
    <w:p w14:paraId="4230F19D" w14:textId="77777777" w:rsidR="00A23102" w:rsidRPr="00CA7C7A" w:rsidRDefault="00A23102" w:rsidP="00A23102">
      <w:pPr>
        <w:spacing w:after="0" w:line="360" w:lineRule="auto"/>
        <w:ind w:firstLine="709"/>
        <w:jc w:val="both"/>
        <w:rPr>
          <w:rFonts w:ascii="Times New Roman" w:hAnsi="Times New Roman" w:cs="Times New Roman"/>
          <w:sz w:val="28"/>
          <w:szCs w:val="28"/>
        </w:rPr>
      </w:pPr>
      <w:r w:rsidRPr="00C028B4">
        <w:rPr>
          <w:rFonts w:ascii="Times New Roman" w:hAnsi="Times New Roman" w:cs="Times New Roman"/>
          <w:sz w:val="28"/>
          <w:szCs w:val="28"/>
        </w:rPr>
        <w:t>Найбільш значущими є фізичні константи матеріалу для першого обтиску, оскільки вони характеризують поведінку свіжого матеріалу, на якому проводиться друк, і для приробленого матеріалу (коли діаграма стиску при збільшенні числа обтисків практично не змінюється).</w:t>
      </w:r>
    </w:p>
    <w:p w14:paraId="6AB1E029" w14:textId="77777777" w:rsidR="00A23102" w:rsidRPr="00CA7C7A" w:rsidRDefault="00A23102" w:rsidP="00A23102">
      <w:pPr>
        <w:spacing w:after="0" w:line="360" w:lineRule="auto"/>
        <w:ind w:firstLine="709"/>
        <w:jc w:val="both"/>
        <w:rPr>
          <w:rFonts w:ascii="Times New Roman" w:hAnsi="Times New Roman" w:cs="Times New Roman"/>
          <w:sz w:val="28"/>
          <w:szCs w:val="28"/>
        </w:rPr>
      </w:pPr>
      <w:r w:rsidRPr="00CA7C7A">
        <w:rPr>
          <w:rFonts w:ascii="Times New Roman" w:hAnsi="Times New Roman" w:cs="Times New Roman"/>
          <w:sz w:val="28"/>
          <w:szCs w:val="28"/>
        </w:rPr>
        <w:t xml:space="preserve">Не можна зробити висновку про доцільність використання тих чи інших матеріалів до складу декелів, не знаючи </w:t>
      </w:r>
      <w:r w:rsidRPr="00C028B4">
        <w:rPr>
          <w:rFonts w:ascii="Times New Roman" w:hAnsi="Times New Roman" w:cs="Times New Roman"/>
          <w:i/>
          <w:sz w:val="28"/>
          <w:szCs w:val="28"/>
        </w:rPr>
        <w:t>n</w:t>
      </w:r>
      <w:r w:rsidRPr="00CA7C7A">
        <w:rPr>
          <w:rFonts w:ascii="Times New Roman" w:hAnsi="Times New Roman" w:cs="Times New Roman"/>
          <w:sz w:val="28"/>
          <w:szCs w:val="28"/>
        </w:rPr>
        <w:t xml:space="preserve"> і </w:t>
      </w:r>
      <w:r w:rsidRPr="00C028B4">
        <w:rPr>
          <w:rFonts w:ascii="Times New Roman" w:hAnsi="Times New Roman" w:cs="Times New Roman"/>
          <w:i/>
          <w:sz w:val="28"/>
          <w:szCs w:val="28"/>
        </w:rPr>
        <w:t>Е</w:t>
      </w:r>
      <w:r w:rsidRPr="00CA7C7A">
        <w:rPr>
          <w:rFonts w:ascii="Times New Roman" w:hAnsi="Times New Roman" w:cs="Times New Roman"/>
          <w:sz w:val="28"/>
          <w:szCs w:val="28"/>
        </w:rPr>
        <w:t xml:space="preserve">. Слід зауважити,  що оскільки залежність </w:t>
      </w:r>
      <w:r w:rsidRPr="00CA7C7A">
        <w:rPr>
          <w:rFonts w:ascii="Times New Roman" w:hAnsi="Times New Roman" w:cs="Times New Roman"/>
          <w:position w:val="-10"/>
          <w:sz w:val="28"/>
          <w:szCs w:val="28"/>
        </w:rPr>
        <w:object w:dxaOrig="940" w:dyaOrig="320" w14:anchorId="61E37954">
          <v:shape id="_x0000_i1047" type="#_x0000_t75" style="width:46.5pt;height:16.5pt" o:ole="">
            <v:imagedata r:id="rId88" o:title=""/>
          </v:shape>
          <o:OLEObject Type="Embed" ProgID="Equation.3" ShapeID="_x0000_i1047" DrawAspect="Content" ObjectID="_1786093682" r:id="rId89"/>
        </w:object>
      </w:r>
      <w:r w:rsidRPr="00CA7C7A">
        <w:rPr>
          <w:rFonts w:ascii="Times New Roman" w:hAnsi="Times New Roman" w:cs="Times New Roman"/>
          <w:sz w:val="28"/>
          <w:szCs w:val="28"/>
        </w:rPr>
        <w:t xml:space="preserve"> має нелінійний характер, не можна судити про жорсткість матеріалів, порівнюючи їх деформації при одному значенні напруження. Така оцінка не визначає жорсткості і тим більше не може служити критерієм для вибору декелів. Можна тільки вказати, що менше деформується той матеріал, у якого більші значення </w:t>
      </w:r>
      <w:r w:rsidRPr="00C028B4">
        <w:rPr>
          <w:rFonts w:ascii="Times New Roman" w:hAnsi="Times New Roman" w:cs="Times New Roman"/>
          <w:i/>
          <w:sz w:val="28"/>
          <w:szCs w:val="28"/>
        </w:rPr>
        <w:t>n</w:t>
      </w:r>
      <w:r w:rsidRPr="00CA7C7A">
        <w:rPr>
          <w:rFonts w:ascii="Times New Roman" w:hAnsi="Times New Roman" w:cs="Times New Roman"/>
          <w:sz w:val="28"/>
          <w:szCs w:val="28"/>
        </w:rPr>
        <w:t xml:space="preserve"> і </w:t>
      </w:r>
      <w:r w:rsidRPr="00C028B4">
        <w:rPr>
          <w:rFonts w:ascii="Times New Roman" w:hAnsi="Times New Roman" w:cs="Times New Roman"/>
          <w:i/>
          <w:sz w:val="28"/>
          <w:szCs w:val="28"/>
        </w:rPr>
        <w:t>Е</w:t>
      </w:r>
      <w:r w:rsidRPr="00CA7C7A">
        <w:rPr>
          <w:rFonts w:ascii="Times New Roman" w:hAnsi="Times New Roman" w:cs="Times New Roman"/>
          <w:sz w:val="28"/>
          <w:szCs w:val="28"/>
        </w:rPr>
        <w:t>.</w:t>
      </w:r>
    </w:p>
    <w:p w14:paraId="44F173B7" w14:textId="56D5FD8A" w:rsidR="00A23102" w:rsidRDefault="00A23102" w:rsidP="00A23102">
      <w:pPr>
        <w:spacing w:after="0" w:line="360" w:lineRule="auto"/>
        <w:ind w:firstLine="709"/>
        <w:jc w:val="both"/>
        <w:rPr>
          <w:rFonts w:ascii="Times New Roman" w:hAnsi="Times New Roman" w:cs="Times New Roman"/>
          <w:sz w:val="28"/>
          <w:szCs w:val="28"/>
        </w:rPr>
      </w:pPr>
      <w:r w:rsidRPr="00CA7C7A">
        <w:rPr>
          <w:rFonts w:ascii="Times New Roman" w:hAnsi="Times New Roman" w:cs="Times New Roman"/>
          <w:sz w:val="28"/>
          <w:szCs w:val="28"/>
        </w:rPr>
        <w:t xml:space="preserve">Щоб визначити </w:t>
      </w:r>
      <w:r w:rsidRPr="00C028B4">
        <w:rPr>
          <w:rFonts w:ascii="Times New Roman" w:hAnsi="Times New Roman" w:cs="Times New Roman"/>
          <w:i/>
          <w:sz w:val="28"/>
          <w:szCs w:val="28"/>
        </w:rPr>
        <w:t>n</w:t>
      </w:r>
      <w:r w:rsidRPr="00CA7C7A">
        <w:rPr>
          <w:rFonts w:ascii="Times New Roman" w:hAnsi="Times New Roman" w:cs="Times New Roman"/>
          <w:sz w:val="28"/>
          <w:szCs w:val="28"/>
        </w:rPr>
        <w:t xml:space="preserve"> і </w:t>
      </w:r>
      <w:r w:rsidRPr="00C028B4">
        <w:rPr>
          <w:rFonts w:ascii="Times New Roman" w:hAnsi="Times New Roman" w:cs="Times New Roman"/>
          <w:i/>
          <w:sz w:val="28"/>
          <w:szCs w:val="28"/>
        </w:rPr>
        <w:t>Е</w:t>
      </w:r>
      <w:r w:rsidRPr="00CA7C7A">
        <w:rPr>
          <w:rFonts w:ascii="Times New Roman" w:hAnsi="Times New Roman" w:cs="Times New Roman"/>
          <w:sz w:val="28"/>
          <w:szCs w:val="28"/>
        </w:rPr>
        <w:t xml:space="preserve">, досить експериментально знайти величини деформацій при двох значеннях напружень, що відповідають точкам 1 і 2 на рис. </w:t>
      </w:r>
      <w:r w:rsidR="00F12E34">
        <w:rPr>
          <w:rFonts w:ascii="Times New Roman" w:hAnsi="Times New Roman" w:cs="Times New Roman"/>
          <w:sz w:val="28"/>
          <w:szCs w:val="28"/>
        </w:rPr>
        <w:t>20</w:t>
      </w:r>
      <w:r w:rsidRPr="00CA7C7A">
        <w:rPr>
          <w:rFonts w:ascii="Times New Roman" w:hAnsi="Times New Roman" w:cs="Times New Roman"/>
          <w:sz w:val="28"/>
          <w:szCs w:val="28"/>
        </w:rPr>
        <w:t xml:space="preserve">. Ці точки визначаються </w:t>
      </w:r>
      <w:proofErr w:type="spellStart"/>
      <w:r w:rsidRPr="00CA7C7A">
        <w:rPr>
          <w:rFonts w:ascii="Times New Roman" w:hAnsi="Times New Roman" w:cs="Times New Roman"/>
          <w:sz w:val="28"/>
          <w:szCs w:val="28"/>
        </w:rPr>
        <w:t>залежностями</w:t>
      </w:r>
      <w:proofErr w:type="spellEnd"/>
      <w:r w:rsidRPr="00CA7C7A">
        <w:rPr>
          <w:rFonts w:ascii="Times New Roman"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DA9A02F" w14:textId="77777777" w:rsidTr="00A71A8F">
        <w:tc>
          <w:tcPr>
            <w:tcW w:w="8217" w:type="dxa"/>
            <w:vAlign w:val="center"/>
          </w:tcPr>
          <w:p w14:paraId="5E8722FF" w14:textId="40007618" w:rsidR="00A10B8F" w:rsidRDefault="00545D1D" w:rsidP="008C7491">
            <w:pPr>
              <w:spacing w:line="360" w:lineRule="auto"/>
              <w:jc w:val="center"/>
              <w:rPr>
                <w:rFonts w:ascii="Times New Roman" w:hAnsi="Times New Roman" w:cs="Times New Roman"/>
                <w:sz w:val="28"/>
                <w:szCs w:val="28"/>
              </w:rPr>
            </w:pPr>
            <w:r w:rsidRPr="00CA7C7A">
              <w:rPr>
                <w:rFonts w:ascii="Times New Roman" w:hAnsi="Times New Roman" w:cs="Times New Roman"/>
                <w:noProof/>
                <w:sz w:val="28"/>
                <w:szCs w:val="28"/>
                <w:lang w:eastAsia="uk-UA"/>
              </w:rPr>
              <w:drawing>
                <wp:inline distT="0" distB="0" distL="0" distR="0" wp14:anchorId="6CBF508E" wp14:editId="4F3369DE">
                  <wp:extent cx="1836420" cy="338085"/>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email">
                            <a:extLst>
                              <a:ext uri="{28A0092B-C50C-407E-A947-70E740481C1C}">
                                <a14:useLocalDpi xmlns:a14="http://schemas.microsoft.com/office/drawing/2010/main"/>
                              </a:ext>
                            </a:extLst>
                          </a:blip>
                          <a:stretch>
                            <a:fillRect/>
                          </a:stretch>
                        </pic:blipFill>
                        <pic:spPr>
                          <a:xfrm>
                            <a:off x="0" y="0"/>
                            <a:ext cx="1851097" cy="340787"/>
                          </a:xfrm>
                          <a:prstGeom prst="rect">
                            <a:avLst/>
                          </a:prstGeom>
                        </pic:spPr>
                      </pic:pic>
                    </a:graphicData>
                  </a:graphic>
                </wp:inline>
              </w:drawing>
            </w:r>
          </w:p>
        </w:tc>
        <w:tc>
          <w:tcPr>
            <w:tcW w:w="1412" w:type="dxa"/>
            <w:vAlign w:val="center"/>
          </w:tcPr>
          <w:p w14:paraId="01567A97" w14:textId="570182A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(3.9)</w:t>
            </w:r>
          </w:p>
        </w:tc>
      </w:tr>
    </w:tbl>
    <w:p w14:paraId="21908BDF" w14:textId="1F732729" w:rsidR="00A23102" w:rsidRDefault="00A23102" w:rsidP="00A23102">
      <w:pPr>
        <w:spacing w:after="0" w:line="360" w:lineRule="auto"/>
        <w:ind w:firstLine="709"/>
        <w:jc w:val="both"/>
        <w:rPr>
          <w:rFonts w:ascii="Times New Roman" w:hAnsi="Times New Roman" w:cs="Times New Roman"/>
          <w:sz w:val="28"/>
          <w:szCs w:val="28"/>
        </w:rPr>
      </w:pPr>
      <w:r w:rsidRPr="00CA7C7A">
        <w:rPr>
          <w:rFonts w:ascii="Times New Roman" w:hAnsi="Times New Roman" w:cs="Times New Roman"/>
          <w:sz w:val="28"/>
          <w:szCs w:val="28"/>
        </w:rPr>
        <w:t>Розділивши ліві і праві частини</w:t>
      </w:r>
      <w:r>
        <w:rPr>
          <w:rFonts w:ascii="Times New Roman" w:hAnsi="Times New Roman" w:cs="Times New Roman"/>
          <w:sz w:val="28"/>
          <w:szCs w:val="28"/>
        </w:rPr>
        <w:t xml:space="preserve"> цих </w:t>
      </w:r>
      <w:proofErr w:type="spellStart"/>
      <w:r>
        <w:rPr>
          <w:rFonts w:ascii="Times New Roman" w:hAnsi="Times New Roman" w:cs="Times New Roman"/>
          <w:sz w:val="28"/>
          <w:szCs w:val="28"/>
        </w:rPr>
        <w:t>залежностей</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прологарифму</w:t>
      </w:r>
      <w:r w:rsidRPr="00CA7C7A">
        <w:rPr>
          <w:rFonts w:ascii="Times New Roman" w:hAnsi="Times New Roman" w:cs="Times New Roman"/>
          <w:sz w:val="28"/>
          <w:szCs w:val="28"/>
        </w:rPr>
        <w:t>вавши</w:t>
      </w:r>
      <w:proofErr w:type="spellEnd"/>
      <w:r w:rsidRPr="00CA7C7A">
        <w:rPr>
          <w:rFonts w:ascii="Times New Roman" w:hAnsi="Times New Roman" w:cs="Times New Roman"/>
          <w:sz w:val="28"/>
          <w:szCs w:val="28"/>
        </w:rPr>
        <w:t xml:space="preserve"> отриманий вираз, знайдемо: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77E2E98" w14:textId="77777777" w:rsidTr="00A71A8F">
        <w:tc>
          <w:tcPr>
            <w:tcW w:w="8217" w:type="dxa"/>
            <w:vAlign w:val="center"/>
          </w:tcPr>
          <w:p w14:paraId="0BC7DEB9" w14:textId="1943E49C" w:rsidR="00A10B8F" w:rsidRDefault="00545D1D" w:rsidP="008C7491">
            <w:pPr>
              <w:spacing w:line="360" w:lineRule="auto"/>
              <w:jc w:val="center"/>
              <w:rPr>
                <w:rFonts w:ascii="Times New Roman" w:hAnsi="Times New Roman" w:cs="Times New Roman"/>
                <w:sz w:val="28"/>
                <w:szCs w:val="28"/>
              </w:rPr>
            </w:pPr>
            <w:r w:rsidRPr="00CA7C7A">
              <w:rPr>
                <w:rFonts w:ascii="Times New Roman" w:hAnsi="Times New Roman" w:cs="Times New Roman"/>
                <w:noProof/>
                <w:sz w:val="28"/>
                <w:szCs w:val="28"/>
                <w:lang w:eastAsia="uk-UA"/>
              </w:rPr>
              <w:lastRenderedPageBreak/>
              <w:drawing>
                <wp:inline distT="0" distB="0" distL="0" distR="0" wp14:anchorId="5CA6054B" wp14:editId="2C839842">
                  <wp:extent cx="1143000" cy="777241"/>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email">
                            <a:extLst>
                              <a:ext uri="{28A0092B-C50C-407E-A947-70E740481C1C}">
                                <a14:useLocalDpi xmlns:a14="http://schemas.microsoft.com/office/drawing/2010/main"/>
                              </a:ext>
                            </a:extLst>
                          </a:blip>
                          <a:stretch>
                            <a:fillRect/>
                          </a:stretch>
                        </pic:blipFill>
                        <pic:spPr>
                          <a:xfrm>
                            <a:off x="0" y="0"/>
                            <a:ext cx="1148806" cy="781189"/>
                          </a:xfrm>
                          <a:prstGeom prst="rect">
                            <a:avLst/>
                          </a:prstGeom>
                        </pic:spPr>
                      </pic:pic>
                    </a:graphicData>
                  </a:graphic>
                </wp:inline>
              </w:drawing>
            </w:r>
          </w:p>
        </w:tc>
        <w:tc>
          <w:tcPr>
            <w:tcW w:w="1412" w:type="dxa"/>
            <w:vAlign w:val="center"/>
          </w:tcPr>
          <w:p w14:paraId="0DB80400" w14:textId="5CDF0DF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(3.10)</w:t>
            </w:r>
          </w:p>
        </w:tc>
      </w:tr>
    </w:tbl>
    <w:p w14:paraId="1BEEB960" w14:textId="2AB3F23A" w:rsidR="00A23102" w:rsidRDefault="00A23102" w:rsidP="00A23102">
      <w:pPr>
        <w:spacing w:after="0" w:line="360" w:lineRule="auto"/>
        <w:ind w:firstLine="709"/>
        <w:jc w:val="both"/>
        <w:rPr>
          <w:rFonts w:ascii="Times New Roman" w:hAnsi="Times New Roman" w:cs="Times New Roman"/>
          <w:sz w:val="28"/>
          <w:szCs w:val="28"/>
        </w:rPr>
      </w:pPr>
      <w:r w:rsidRPr="00CA7C7A">
        <w:rPr>
          <w:rFonts w:ascii="Times New Roman" w:hAnsi="Times New Roman" w:cs="Times New Roman"/>
          <w:sz w:val="28"/>
          <w:szCs w:val="28"/>
        </w:rPr>
        <w:t xml:space="preserve">Прийнявши </w:t>
      </w:r>
      <w:r w:rsidRPr="00CA7C7A">
        <w:rPr>
          <w:rFonts w:ascii="Times New Roman" w:hAnsi="Times New Roman" w:cs="Times New Roman"/>
          <w:noProof/>
          <w:sz w:val="28"/>
          <w:szCs w:val="28"/>
          <w:lang w:eastAsia="uk-UA"/>
        </w:rPr>
        <w:drawing>
          <wp:inline distT="0" distB="0" distL="0" distR="0" wp14:anchorId="4F35037B" wp14:editId="63857A24">
            <wp:extent cx="1028325" cy="320040"/>
            <wp:effectExtent l="0" t="0" r="63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email">
                      <a:extLst>
                        <a:ext uri="{28A0092B-C50C-407E-A947-70E740481C1C}">
                          <a14:useLocalDpi xmlns:a14="http://schemas.microsoft.com/office/drawing/2010/main"/>
                        </a:ext>
                      </a:extLst>
                    </a:blip>
                    <a:stretch>
                      <a:fillRect/>
                    </a:stretch>
                  </pic:blipFill>
                  <pic:spPr>
                    <a:xfrm>
                      <a:off x="0" y="0"/>
                      <a:ext cx="1041240" cy="324060"/>
                    </a:xfrm>
                    <a:prstGeom prst="rect">
                      <a:avLst/>
                    </a:prstGeom>
                  </pic:spPr>
                </pic:pic>
              </a:graphicData>
            </a:graphic>
          </wp:inline>
        </w:drawing>
      </w:r>
      <w:r w:rsidRPr="00CA7C7A">
        <w:rPr>
          <w:rFonts w:ascii="Times New Roman" w:hAnsi="Times New Roman" w:cs="Times New Roman"/>
          <w:sz w:val="28"/>
          <w:szCs w:val="28"/>
        </w:rPr>
        <w:t xml:space="preserve"> , отримаємо </w:t>
      </w:r>
      <w:r w:rsidRPr="00CA7C7A">
        <w:rPr>
          <w:rFonts w:ascii="Times New Roman" w:hAnsi="Times New Roman" w:cs="Times New Roman"/>
          <w:noProof/>
          <w:sz w:val="28"/>
          <w:szCs w:val="28"/>
          <w:lang w:eastAsia="uk-UA"/>
        </w:rPr>
        <w:drawing>
          <wp:inline distT="0" distB="0" distL="0" distR="0" wp14:anchorId="2C4EFA7B" wp14:editId="0AA9AF3A">
            <wp:extent cx="525780" cy="270401"/>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email">
                      <a:extLst>
                        <a:ext uri="{28A0092B-C50C-407E-A947-70E740481C1C}">
                          <a14:useLocalDpi xmlns:a14="http://schemas.microsoft.com/office/drawing/2010/main"/>
                        </a:ext>
                      </a:extLst>
                    </a:blip>
                    <a:stretch>
                      <a:fillRect/>
                    </a:stretch>
                  </pic:blipFill>
                  <pic:spPr>
                    <a:xfrm>
                      <a:off x="0" y="0"/>
                      <a:ext cx="542496" cy="278998"/>
                    </a:xfrm>
                    <a:prstGeom prst="rect">
                      <a:avLst/>
                    </a:prstGeom>
                  </pic:spPr>
                </pic:pic>
              </a:graphicData>
            </a:graphic>
          </wp:inline>
        </w:drawing>
      </w:r>
      <w:r w:rsidRPr="00CA7C7A">
        <w:rPr>
          <w:rFonts w:ascii="Times New Roman" w:hAnsi="Times New Roman" w:cs="Times New Roman"/>
          <w:sz w:val="28"/>
          <w:szCs w:val="28"/>
        </w:rPr>
        <w:t>, тобто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6BF00CB" w14:textId="77777777" w:rsidTr="00A71A8F">
        <w:trPr>
          <w:trHeight w:hRule="exact" w:val="1394"/>
        </w:trPr>
        <w:tc>
          <w:tcPr>
            <w:tcW w:w="8217" w:type="dxa"/>
            <w:vAlign w:val="center"/>
          </w:tcPr>
          <w:p w14:paraId="12D0E790" w14:textId="300BC1C0" w:rsidR="00A10B8F" w:rsidRDefault="00545D1D" w:rsidP="008C7491">
            <w:pPr>
              <w:spacing w:line="360" w:lineRule="auto"/>
              <w:jc w:val="center"/>
              <w:rPr>
                <w:rFonts w:ascii="Times New Roman" w:hAnsi="Times New Roman" w:cs="Times New Roman"/>
                <w:sz w:val="28"/>
                <w:szCs w:val="28"/>
              </w:rPr>
            </w:pPr>
            <w:r w:rsidRPr="00CA7C7A">
              <w:rPr>
                <w:rFonts w:ascii="Times New Roman" w:hAnsi="Times New Roman" w:cs="Times New Roman"/>
                <w:noProof/>
                <w:sz w:val="28"/>
                <w:szCs w:val="28"/>
                <w:lang w:eastAsia="uk-UA"/>
              </w:rPr>
              <w:drawing>
                <wp:inline distT="0" distB="0" distL="0" distR="0" wp14:anchorId="4E14C056" wp14:editId="646F0E76">
                  <wp:extent cx="1836420" cy="63662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email">
                            <a:extLst>
                              <a:ext uri="{28A0092B-C50C-407E-A947-70E740481C1C}">
                                <a14:useLocalDpi xmlns:a14="http://schemas.microsoft.com/office/drawing/2010/main"/>
                              </a:ext>
                            </a:extLst>
                          </a:blip>
                          <a:stretch>
                            <a:fillRect/>
                          </a:stretch>
                        </pic:blipFill>
                        <pic:spPr>
                          <a:xfrm>
                            <a:off x="0" y="0"/>
                            <a:ext cx="1844299" cy="639358"/>
                          </a:xfrm>
                          <a:prstGeom prst="rect">
                            <a:avLst/>
                          </a:prstGeom>
                        </pic:spPr>
                      </pic:pic>
                    </a:graphicData>
                  </a:graphic>
                </wp:inline>
              </w:drawing>
            </w:r>
          </w:p>
        </w:tc>
        <w:tc>
          <w:tcPr>
            <w:tcW w:w="1412" w:type="dxa"/>
            <w:vAlign w:val="center"/>
          </w:tcPr>
          <w:p w14:paraId="735032EF" w14:textId="0B71FC3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(3.11)</w:t>
            </w:r>
          </w:p>
        </w:tc>
      </w:tr>
    </w:tbl>
    <w:p w14:paraId="2E08840F" w14:textId="488E6342" w:rsidR="00A23102" w:rsidRDefault="00A23102" w:rsidP="00A23102">
      <w:pPr>
        <w:spacing w:after="0" w:line="360" w:lineRule="auto"/>
        <w:ind w:firstLine="709"/>
        <w:jc w:val="both"/>
        <w:rPr>
          <w:rFonts w:ascii="Times New Roman" w:hAnsi="Times New Roman" w:cs="Times New Roman"/>
          <w:sz w:val="28"/>
          <w:szCs w:val="28"/>
        </w:rPr>
      </w:pPr>
      <w:r w:rsidRPr="00CA7C7A">
        <w:rPr>
          <w:rFonts w:ascii="Times New Roman" w:hAnsi="Times New Roman" w:cs="Times New Roman"/>
          <w:sz w:val="28"/>
          <w:szCs w:val="28"/>
        </w:rPr>
        <w:t>Значення Е визначаємо з вихідної залежності: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9079E47" w14:textId="77777777" w:rsidTr="00A71A8F">
        <w:tc>
          <w:tcPr>
            <w:tcW w:w="8217" w:type="dxa"/>
            <w:vAlign w:val="center"/>
          </w:tcPr>
          <w:p w14:paraId="44BEBA5A" w14:textId="75543CDE" w:rsidR="00A10B8F" w:rsidRDefault="00545D1D" w:rsidP="008C7491">
            <w:pPr>
              <w:spacing w:line="360" w:lineRule="auto"/>
              <w:jc w:val="center"/>
              <w:rPr>
                <w:rFonts w:ascii="Times New Roman" w:hAnsi="Times New Roman" w:cs="Times New Roman"/>
                <w:sz w:val="28"/>
                <w:szCs w:val="28"/>
              </w:rPr>
            </w:pPr>
            <w:r w:rsidRPr="00CA7C7A">
              <w:rPr>
                <w:rFonts w:ascii="Times New Roman" w:hAnsi="Times New Roman" w:cs="Times New Roman"/>
                <w:noProof/>
                <w:sz w:val="28"/>
                <w:szCs w:val="28"/>
                <w:lang w:eastAsia="uk-UA"/>
              </w:rPr>
              <w:drawing>
                <wp:inline distT="0" distB="0" distL="0" distR="0" wp14:anchorId="3BB00490" wp14:editId="3F6D66E1">
                  <wp:extent cx="617220" cy="39019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email">
                            <a:extLst>
                              <a:ext uri="{28A0092B-C50C-407E-A947-70E740481C1C}">
                                <a14:useLocalDpi xmlns:a14="http://schemas.microsoft.com/office/drawing/2010/main"/>
                              </a:ext>
                            </a:extLst>
                          </a:blip>
                          <a:stretch>
                            <a:fillRect/>
                          </a:stretch>
                        </pic:blipFill>
                        <pic:spPr>
                          <a:xfrm>
                            <a:off x="0" y="0"/>
                            <a:ext cx="618661" cy="391108"/>
                          </a:xfrm>
                          <a:prstGeom prst="rect">
                            <a:avLst/>
                          </a:prstGeom>
                        </pic:spPr>
                      </pic:pic>
                    </a:graphicData>
                  </a:graphic>
                </wp:inline>
              </w:drawing>
            </w:r>
          </w:p>
        </w:tc>
        <w:tc>
          <w:tcPr>
            <w:tcW w:w="1412" w:type="dxa"/>
            <w:vAlign w:val="center"/>
          </w:tcPr>
          <w:p w14:paraId="63FFD7D3" w14:textId="15553065"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(3.12)</w:t>
            </w:r>
          </w:p>
        </w:tc>
      </w:tr>
    </w:tbl>
    <w:p w14:paraId="132392F6"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45185BC2" wp14:editId="5284F9D1">
            <wp:extent cx="2391109" cy="2448267"/>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2391109" cy="2448267"/>
                    </a:xfrm>
                    <a:prstGeom prst="rect">
                      <a:avLst/>
                    </a:prstGeom>
                  </pic:spPr>
                </pic:pic>
              </a:graphicData>
            </a:graphic>
          </wp:inline>
        </w:drawing>
      </w:r>
    </w:p>
    <w:p w14:paraId="56C99BBE" w14:textId="4828525C"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20</w:t>
      </w:r>
      <w:r w:rsidRPr="00DB5E44">
        <w:rPr>
          <w:rFonts w:ascii="Times New Roman" w:hAnsi="Times New Roman" w:cs="Times New Roman"/>
          <w:color w:val="000000" w:themeColor="text1"/>
          <w:sz w:val="28"/>
          <w:szCs w:val="28"/>
        </w:rPr>
        <w:t xml:space="preserve"> Діаграма стиску матеріалу декеля</w:t>
      </w:r>
    </w:p>
    <w:p w14:paraId="0F68A098" w14:textId="6430AFDB"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Таким чином, </w:t>
      </w:r>
      <w:r>
        <w:rPr>
          <w:rFonts w:ascii="Times New Roman" w:hAnsi="Times New Roman" w:cs="Times New Roman"/>
          <w:sz w:val="28"/>
          <w:szCs w:val="28"/>
        </w:rPr>
        <w:t>визначивши</w:t>
      </w:r>
      <w:r w:rsidRPr="00145D6D">
        <w:rPr>
          <w:rFonts w:ascii="Times New Roman" w:hAnsi="Times New Roman" w:cs="Times New Roman"/>
          <w:sz w:val="28"/>
          <w:szCs w:val="28"/>
        </w:rPr>
        <w:t xml:space="preserve"> постійн</w:t>
      </w:r>
      <w:r>
        <w:rPr>
          <w:rFonts w:ascii="Times New Roman" w:hAnsi="Times New Roman" w:cs="Times New Roman"/>
          <w:sz w:val="28"/>
          <w:szCs w:val="28"/>
        </w:rPr>
        <w:t>е</w:t>
      </w:r>
      <w:r w:rsidRPr="00145D6D">
        <w:rPr>
          <w:rFonts w:ascii="Times New Roman" w:hAnsi="Times New Roman" w:cs="Times New Roman"/>
          <w:sz w:val="28"/>
          <w:szCs w:val="28"/>
        </w:rPr>
        <w:t xml:space="preserve"> значення напружень у двох точках і міняючи в реальних границях </w:t>
      </w:r>
      <w:r w:rsidRPr="00145D6D">
        <w:rPr>
          <w:rFonts w:ascii="Times New Roman" w:hAnsi="Times New Roman" w:cs="Times New Roman"/>
          <w:sz w:val="28"/>
          <w:szCs w:val="28"/>
        </w:rPr>
        <w:object w:dxaOrig="240" w:dyaOrig="340" w14:anchorId="6EB281FA">
          <v:shape id="_x0000_i1048" type="#_x0000_t75" style="width:12.75pt;height:16.5pt" o:ole="">
            <v:imagedata r:id="rId97" o:title=""/>
          </v:shape>
          <o:OLEObject Type="Embed" ProgID="Equation.3" ShapeID="_x0000_i1048" DrawAspect="Content" ObjectID="_1786093683" r:id="rId98"/>
        </w:object>
      </w:r>
      <w:r w:rsidRPr="00145D6D">
        <w:rPr>
          <w:rFonts w:ascii="Times New Roman" w:hAnsi="Times New Roman" w:cs="Times New Roman"/>
          <w:sz w:val="28"/>
          <w:szCs w:val="28"/>
        </w:rPr>
        <w:t xml:space="preserve"> і </w:t>
      </w:r>
      <w:r w:rsidRPr="00145D6D">
        <w:rPr>
          <w:rFonts w:ascii="Times New Roman" w:hAnsi="Times New Roman" w:cs="Times New Roman"/>
          <w:sz w:val="28"/>
          <w:szCs w:val="28"/>
        </w:rPr>
        <w:object w:dxaOrig="360" w:dyaOrig="680" w14:anchorId="51313454">
          <v:shape id="_x0000_i1049" type="#_x0000_t75" style="width:18pt;height:34.5pt" o:ole="">
            <v:imagedata r:id="rId99" o:title=""/>
          </v:shape>
          <o:OLEObject Type="Embed" ProgID="Equation.3" ShapeID="_x0000_i1049" DrawAspect="Content" ObjectID="_1786093684" r:id="rId100"/>
        </w:object>
      </w:r>
      <w:r w:rsidRPr="00145D6D">
        <w:rPr>
          <w:rFonts w:ascii="Times New Roman" w:hAnsi="Times New Roman" w:cs="Times New Roman"/>
          <w:sz w:val="28"/>
          <w:szCs w:val="28"/>
        </w:rPr>
        <w:t xml:space="preserve">, можна підрахувати значення і побудувати номограму для швидкого визначення </w:t>
      </w:r>
      <w:r w:rsidRPr="00C028B4">
        <w:rPr>
          <w:rFonts w:ascii="Times New Roman" w:hAnsi="Times New Roman" w:cs="Times New Roman"/>
          <w:i/>
          <w:sz w:val="28"/>
          <w:szCs w:val="28"/>
        </w:rPr>
        <w:t xml:space="preserve">n </w:t>
      </w:r>
      <w:r w:rsidRPr="00145D6D">
        <w:rPr>
          <w:rFonts w:ascii="Times New Roman" w:hAnsi="Times New Roman" w:cs="Times New Roman"/>
          <w:sz w:val="28"/>
          <w:szCs w:val="28"/>
        </w:rPr>
        <w:t xml:space="preserve">і </w:t>
      </w:r>
      <w:r w:rsidRPr="00C028B4">
        <w:rPr>
          <w:rFonts w:ascii="Times New Roman" w:hAnsi="Times New Roman" w:cs="Times New Roman"/>
          <w:i/>
          <w:sz w:val="28"/>
          <w:szCs w:val="28"/>
        </w:rPr>
        <w:t>E</w:t>
      </w:r>
      <w:r w:rsidRPr="00145D6D">
        <w:rPr>
          <w:rFonts w:ascii="Times New Roman" w:hAnsi="Times New Roman" w:cs="Times New Roman"/>
          <w:sz w:val="28"/>
          <w:szCs w:val="28"/>
        </w:rPr>
        <w:t xml:space="preserve">. На рис. </w:t>
      </w:r>
      <w:r w:rsidR="00F12E34">
        <w:rPr>
          <w:rFonts w:ascii="Times New Roman" w:hAnsi="Times New Roman" w:cs="Times New Roman"/>
          <w:sz w:val="28"/>
          <w:szCs w:val="28"/>
        </w:rPr>
        <w:t>20</w:t>
      </w:r>
      <w:r w:rsidRPr="00145D6D">
        <w:rPr>
          <w:rFonts w:ascii="Times New Roman" w:hAnsi="Times New Roman" w:cs="Times New Roman"/>
          <w:sz w:val="28"/>
          <w:szCs w:val="28"/>
        </w:rPr>
        <w:t xml:space="preserve"> зображена така номограма для </w:t>
      </w:r>
      <w:r w:rsidRPr="00145D6D">
        <w:rPr>
          <w:rFonts w:ascii="Times New Roman" w:hAnsi="Times New Roman" w:cs="Times New Roman"/>
          <w:sz w:val="28"/>
          <w:szCs w:val="28"/>
        </w:rPr>
        <w:object w:dxaOrig="1500" w:dyaOrig="680" w14:anchorId="67B1528E">
          <v:shape id="_x0000_i1050" type="#_x0000_t75" style="width:75pt;height:34.5pt" o:ole="">
            <v:imagedata r:id="rId101" o:title=""/>
          </v:shape>
          <o:OLEObject Type="Embed" ProgID="Equation.3" ShapeID="_x0000_i1050" DrawAspect="Content" ObjectID="_1786093685" r:id="rId102"/>
        </w:object>
      </w:r>
      <w:r w:rsidRPr="00145D6D">
        <w:rPr>
          <w:rFonts w:ascii="Times New Roman" w:hAnsi="Times New Roman" w:cs="Times New Roman"/>
          <w:sz w:val="28"/>
          <w:szCs w:val="28"/>
        </w:rPr>
        <w:t>.</w:t>
      </w:r>
    </w:p>
    <w:p w14:paraId="3BE58F28" w14:textId="77777777" w:rsidR="00A23102" w:rsidRPr="00C028B4" w:rsidRDefault="00A23102" w:rsidP="00A23102">
      <w:pPr>
        <w:spacing w:after="0" w:line="360" w:lineRule="auto"/>
        <w:ind w:firstLine="709"/>
        <w:jc w:val="both"/>
        <w:rPr>
          <w:rFonts w:ascii="Times New Roman" w:hAnsi="Times New Roman" w:cs="Times New Roman"/>
          <w:sz w:val="28"/>
          <w:szCs w:val="28"/>
        </w:rPr>
      </w:pPr>
      <w:r w:rsidRPr="00C028B4">
        <w:rPr>
          <w:rFonts w:ascii="Times New Roman" w:hAnsi="Times New Roman" w:cs="Times New Roman"/>
          <w:sz w:val="28"/>
          <w:szCs w:val="28"/>
        </w:rPr>
        <w:t xml:space="preserve">Давайте розглянемо, як фізичні константи </w:t>
      </w:r>
      <w:r w:rsidRPr="00C028B4">
        <w:rPr>
          <w:rFonts w:ascii="Times New Roman" w:hAnsi="Times New Roman" w:cs="Times New Roman"/>
          <w:i/>
          <w:sz w:val="28"/>
          <w:szCs w:val="28"/>
        </w:rPr>
        <w:t>n</w:t>
      </w:r>
      <w:r w:rsidRPr="00C028B4">
        <w:rPr>
          <w:rFonts w:ascii="Times New Roman" w:hAnsi="Times New Roman" w:cs="Times New Roman"/>
          <w:sz w:val="28"/>
          <w:szCs w:val="28"/>
        </w:rPr>
        <w:t xml:space="preserve"> і </w:t>
      </w:r>
      <w:r w:rsidRPr="00C028B4">
        <w:rPr>
          <w:rFonts w:ascii="Times New Roman" w:hAnsi="Times New Roman" w:cs="Times New Roman"/>
          <w:i/>
          <w:sz w:val="28"/>
          <w:szCs w:val="28"/>
        </w:rPr>
        <w:t>E</w:t>
      </w:r>
      <w:r w:rsidRPr="00C028B4">
        <w:rPr>
          <w:rFonts w:ascii="Times New Roman" w:hAnsi="Times New Roman" w:cs="Times New Roman"/>
          <w:sz w:val="28"/>
          <w:szCs w:val="28"/>
        </w:rPr>
        <w:t xml:space="preserve"> впливають на перепад питомого тиску в умовах, коли елементи друкарської форми мають різні розміри, і, відповідно, створюють нерівну деформацію декеля. Важливо відзначити, що різна деформація декеля також виникає через неточності друкарського апарату, </w:t>
      </w:r>
      <w:r w:rsidRPr="00C028B4">
        <w:rPr>
          <w:rFonts w:ascii="Times New Roman" w:hAnsi="Times New Roman" w:cs="Times New Roman"/>
          <w:sz w:val="28"/>
          <w:szCs w:val="28"/>
        </w:rPr>
        <w:lastRenderedPageBreak/>
        <w:t>його пружних властивостей та нерівномірну товщину як декеля, так і тиражного паперу.</w:t>
      </w:r>
    </w:p>
    <w:p w14:paraId="70B1C440"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Для отримання </w:t>
      </w:r>
      <w:r>
        <w:rPr>
          <w:rFonts w:ascii="Times New Roman" w:hAnsi="Times New Roman" w:cs="Times New Roman"/>
          <w:sz w:val="28"/>
          <w:szCs w:val="28"/>
        </w:rPr>
        <w:t>якісного відбитка</w:t>
      </w:r>
      <w:r w:rsidRPr="00145D6D">
        <w:rPr>
          <w:rFonts w:ascii="Times New Roman" w:hAnsi="Times New Roman" w:cs="Times New Roman"/>
          <w:sz w:val="28"/>
          <w:szCs w:val="28"/>
        </w:rPr>
        <w:t xml:space="preserve"> необхідно створити при друкуванні питомий тиск, що не виходить за технологічно допустимі нижню і верхню границі.</w:t>
      </w:r>
    </w:p>
    <w:p w14:paraId="6EC2B978"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C028B4">
        <w:rPr>
          <w:rFonts w:ascii="Times New Roman" w:hAnsi="Times New Roman" w:cs="Times New Roman"/>
          <w:sz w:val="28"/>
          <w:szCs w:val="28"/>
        </w:rPr>
        <w:t>Крім того, з урахуванням обмеження максимального зворотного рельєфу на відбитку, необхідно обмежити абсолютну деформацію декеля при максимальному питомому тиску. Отже, з технологічних позицій визначают</w:t>
      </w:r>
      <w:r>
        <w:rPr>
          <w:rFonts w:ascii="Times New Roman" w:hAnsi="Times New Roman" w:cs="Times New Roman"/>
          <w:sz w:val="28"/>
          <w:szCs w:val="28"/>
        </w:rPr>
        <w:t>ься конкретні діапазони</w:t>
      </w:r>
      <w:r w:rsidRPr="00145D6D">
        <w:rPr>
          <w:rFonts w:ascii="Times New Roman" w:hAnsi="Times New Roman" w:cs="Times New Roman"/>
          <w:sz w:val="28"/>
          <w:szCs w:val="28"/>
        </w:rPr>
        <w:t xml:space="preserve"> </w:t>
      </w:r>
      <w:r w:rsidRPr="00145D6D">
        <w:rPr>
          <w:rFonts w:ascii="Times New Roman" w:hAnsi="Times New Roman" w:cs="Times New Roman"/>
          <w:sz w:val="28"/>
          <w:szCs w:val="28"/>
        </w:rPr>
        <w:object w:dxaOrig="1100" w:dyaOrig="360" w14:anchorId="18B8FBD6">
          <v:shape id="_x0000_i1051" type="#_x0000_t75" style="width:55.5pt;height:18pt" o:ole="">
            <v:imagedata r:id="rId103" o:title=""/>
          </v:shape>
          <o:OLEObject Type="Embed" ProgID="Equation.3" ShapeID="_x0000_i1051" DrawAspect="Content" ObjectID="_1786093686" r:id="rId104"/>
        </w:object>
      </w:r>
      <w:r w:rsidRPr="00145D6D">
        <w:rPr>
          <w:rFonts w:ascii="Times New Roman" w:hAnsi="Times New Roman" w:cs="Times New Roman"/>
          <w:sz w:val="28"/>
          <w:szCs w:val="28"/>
        </w:rPr>
        <w:t xml:space="preserve">, а також </w:t>
      </w:r>
      <w:r w:rsidRPr="00145D6D">
        <w:rPr>
          <w:rFonts w:ascii="Times New Roman" w:hAnsi="Times New Roman" w:cs="Times New Roman"/>
          <w:sz w:val="28"/>
          <w:szCs w:val="28"/>
        </w:rPr>
        <w:object w:dxaOrig="1160" w:dyaOrig="620" w14:anchorId="0BA209F3">
          <v:shape id="_x0000_i1052" type="#_x0000_t75" style="width:58.5pt;height:31.5pt" o:ole="">
            <v:imagedata r:id="rId105" o:title=""/>
          </v:shape>
          <o:OLEObject Type="Embed" ProgID="Equation.3" ShapeID="_x0000_i1052" DrawAspect="Content" ObjectID="_1786093687" r:id="rId106"/>
        </w:object>
      </w:r>
      <w:r w:rsidRPr="00145D6D">
        <w:rPr>
          <w:rFonts w:ascii="Times New Roman" w:hAnsi="Times New Roman" w:cs="Times New Roman"/>
          <w:sz w:val="28"/>
          <w:szCs w:val="28"/>
        </w:rPr>
        <w:t xml:space="preserve">(при </w:t>
      </w:r>
      <w:r w:rsidRPr="00145D6D">
        <w:rPr>
          <w:rFonts w:ascii="Times New Roman" w:hAnsi="Times New Roman" w:cs="Times New Roman"/>
          <w:sz w:val="28"/>
          <w:szCs w:val="28"/>
        </w:rPr>
        <w:object w:dxaOrig="480" w:dyaOrig="360" w14:anchorId="62647482">
          <v:shape id="_x0000_i1053" type="#_x0000_t75" style="width:24pt;height:18pt" o:ole="">
            <v:imagedata r:id="rId107" o:title=""/>
          </v:shape>
          <o:OLEObject Type="Embed" ProgID="Equation.3" ShapeID="_x0000_i1053" DrawAspect="Content" ObjectID="_1786093688" r:id="rId108"/>
        </w:object>
      </w:r>
      <w:r w:rsidRPr="00145D6D">
        <w:rPr>
          <w:rFonts w:ascii="Times New Roman" w:hAnsi="Times New Roman" w:cs="Times New Roman"/>
          <w:sz w:val="28"/>
          <w:szCs w:val="28"/>
        </w:rPr>
        <w:t>).</w:t>
      </w:r>
    </w:p>
    <w:p w14:paraId="3F5211ED"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Для прироблених </w:t>
      </w:r>
      <w:proofErr w:type="spellStart"/>
      <w:r w:rsidRPr="00145D6D">
        <w:rPr>
          <w:rFonts w:ascii="Times New Roman" w:hAnsi="Times New Roman" w:cs="Times New Roman"/>
          <w:sz w:val="28"/>
          <w:szCs w:val="28"/>
        </w:rPr>
        <w:t>декельних</w:t>
      </w:r>
      <w:proofErr w:type="spellEnd"/>
      <w:r w:rsidRPr="00145D6D">
        <w:rPr>
          <w:rFonts w:ascii="Times New Roman" w:hAnsi="Times New Roman" w:cs="Times New Roman"/>
          <w:sz w:val="28"/>
          <w:szCs w:val="28"/>
        </w:rPr>
        <w:t xml:space="preserve"> матеріалів, що зараз застосовуються, показник </w:t>
      </w:r>
      <w:proofErr w:type="spellStart"/>
      <w:r w:rsidRPr="00145D6D">
        <w:rPr>
          <w:rFonts w:ascii="Times New Roman" w:hAnsi="Times New Roman" w:cs="Times New Roman"/>
          <w:sz w:val="28"/>
          <w:szCs w:val="28"/>
        </w:rPr>
        <w:t>степеня</w:t>
      </w:r>
      <w:proofErr w:type="spellEnd"/>
      <w:r w:rsidRPr="00145D6D">
        <w:rPr>
          <w:rFonts w:ascii="Times New Roman" w:hAnsi="Times New Roman" w:cs="Times New Roman"/>
          <w:sz w:val="28"/>
          <w:szCs w:val="28"/>
        </w:rPr>
        <w:t xml:space="preserve"> n змінюється в межах 1,2—3,0.</w:t>
      </w:r>
    </w:p>
    <w:p w14:paraId="4A868923"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C028B4">
        <w:rPr>
          <w:rFonts w:ascii="Times New Roman" w:hAnsi="Times New Roman" w:cs="Times New Roman"/>
          <w:sz w:val="28"/>
          <w:szCs w:val="28"/>
        </w:rPr>
        <w:t xml:space="preserve">Для зниження різниці у питомих тисках, яка виникає через коливання у рості друкарських елементів, пружних деформацій преса та інших факторів, потрібні декелі з меншими значеннями </w:t>
      </w:r>
      <w:r w:rsidRPr="00C028B4">
        <w:rPr>
          <w:rFonts w:ascii="Times New Roman" w:hAnsi="Times New Roman" w:cs="Times New Roman"/>
          <w:i/>
          <w:sz w:val="28"/>
          <w:szCs w:val="28"/>
        </w:rPr>
        <w:t>n</w:t>
      </w:r>
      <w:r w:rsidRPr="00C028B4">
        <w:rPr>
          <w:rFonts w:ascii="Times New Roman" w:hAnsi="Times New Roman" w:cs="Times New Roman"/>
          <w:sz w:val="28"/>
          <w:szCs w:val="28"/>
        </w:rPr>
        <w:t>.</w:t>
      </w:r>
    </w:p>
    <w:p w14:paraId="2647EDF7" w14:textId="77777777" w:rsidR="00A23102" w:rsidRDefault="00A23102" w:rsidP="00E737EF">
      <w:pPr>
        <w:pStyle w:val="3"/>
      </w:pPr>
      <w:bookmarkStart w:id="116" w:name="_Toc155747567"/>
      <w:bookmarkStart w:id="117" w:name="_Toc155949161"/>
      <w:bookmarkStart w:id="118" w:name="_Toc156178180"/>
      <w:r>
        <w:t>Склад деформацій декеля</w:t>
      </w:r>
      <w:bookmarkEnd w:id="116"/>
      <w:bookmarkEnd w:id="117"/>
      <w:bookmarkEnd w:id="118"/>
    </w:p>
    <w:p w14:paraId="3080E5F0" w14:textId="77777777" w:rsidR="00A23102" w:rsidRPr="006F62F3" w:rsidRDefault="00A23102" w:rsidP="00A23102">
      <w:pPr>
        <w:spacing w:after="0" w:line="360" w:lineRule="auto"/>
        <w:ind w:firstLine="709"/>
        <w:jc w:val="both"/>
        <w:rPr>
          <w:rFonts w:ascii="Times New Roman" w:hAnsi="Times New Roman" w:cs="Times New Roman"/>
          <w:sz w:val="28"/>
          <w:szCs w:val="28"/>
        </w:rPr>
      </w:pPr>
      <w:r w:rsidRPr="006F62F3">
        <w:rPr>
          <w:rFonts w:ascii="Times New Roman" w:hAnsi="Times New Roman" w:cs="Times New Roman"/>
          <w:sz w:val="28"/>
          <w:szCs w:val="28"/>
        </w:rPr>
        <w:t>При виборі декеля важливо мати інформацію про кількісний склад його деформацій</w:t>
      </w:r>
      <w:r>
        <w:rPr>
          <w:rFonts w:ascii="Times New Roman" w:hAnsi="Times New Roman" w:cs="Times New Roman"/>
          <w:sz w:val="28"/>
          <w:szCs w:val="28"/>
        </w:rPr>
        <w:t xml:space="preserve"> </w:t>
      </w:r>
      <w:r w:rsidRPr="00AC525D">
        <w:rPr>
          <w:rFonts w:ascii="Times New Roman" w:hAnsi="Times New Roman" w:cs="Times New Roman"/>
          <w:position w:val="-14"/>
          <w:sz w:val="28"/>
          <w:szCs w:val="28"/>
        </w:rPr>
        <w:object w:dxaOrig="1460" w:dyaOrig="380" w14:anchorId="42D69923">
          <v:shape id="_x0000_i1054" type="#_x0000_t75" style="width:73.5pt;height:19.5pt" o:ole="">
            <v:imagedata r:id="rId109" o:title=""/>
          </v:shape>
          <o:OLEObject Type="Embed" ProgID="Equation.3" ShapeID="_x0000_i1054" DrawAspect="Content" ObjectID="_1786093689" r:id="rId110"/>
        </w:object>
      </w:r>
      <w:r w:rsidRPr="006F62F3">
        <w:rPr>
          <w:rFonts w:ascii="Times New Roman" w:hAnsi="Times New Roman" w:cs="Times New Roman"/>
          <w:sz w:val="28"/>
          <w:szCs w:val="28"/>
        </w:rPr>
        <w:t>, а також значення швидких та повільних деформацій. Рекомендується віддавати перевагу декелям, де переважають пружні та швидкі еластичні деформації. Оскільки декель повинен відповідати різним вимогам, застосовуються комбіновані декелі з оптимальними властивостями для конкретних умов друку.</w:t>
      </w:r>
    </w:p>
    <w:p w14:paraId="5C01ED6B" w14:textId="77777777" w:rsidR="00A23102" w:rsidRPr="006F62F3" w:rsidRDefault="00A23102" w:rsidP="00A23102">
      <w:pPr>
        <w:spacing w:after="0" w:line="360" w:lineRule="auto"/>
        <w:ind w:firstLine="709"/>
        <w:jc w:val="both"/>
        <w:rPr>
          <w:rFonts w:ascii="Times New Roman" w:hAnsi="Times New Roman" w:cs="Times New Roman"/>
          <w:sz w:val="28"/>
          <w:szCs w:val="28"/>
        </w:rPr>
      </w:pPr>
      <w:r w:rsidRPr="006F62F3">
        <w:rPr>
          <w:rFonts w:ascii="Times New Roman" w:hAnsi="Times New Roman" w:cs="Times New Roman"/>
          <w:sz w:val="28"/>
          <w:szCs w:val="28"/>
        </w:rPr>
        <w:t>Багатошарові декелі складаються з постійної нижньої частини, яка служить протягом 3-4 місяців, та верхньої частини (з пластичного матеріалу, наприклад, паперу), яку змінюють після кожного тиражу.</w:t>
      </w:r>
    </w:p>
    <w:p w14:paraId="50FE1BC7" w14:textId="77777777" w:rsidR="00A23102" w:rsidRDefault="00A23102" w:rsidP="00A23102">
      <w:pPr>
        <w:spacing w:after="0" w:line="360" w:lineRule="auto"/>
        <w:ind w:firstLine="709"/>
        <w:jc w:val="both"/>
        <w:rPr>
          <w:rFonts w:ascii="Times New Roman" w:hAnsi="Times New Roman" w:cs="Times New Roman"/>
          <w:sz w:val="28"/>
          <w:szCs w:val="28"/>
        </w:rPr>
      </w:pPr>
      <w:r w:rsidRPr="006F62F3">
        <w:rPr>
          <w:rFonts w:ascii="Times New Roman" w:hAnsi="Times New Roman" w:cs="Times New Roman"/>
          <w:sz w:val="28"/>
          <w:szCs w:val="28"/>
        </w:rPr>
        <w:t>Склад декеля визначається типом машини, способом друку та видом роботи, який регламентується технологічними інструкціями.</w:t>
      </w:r>
    </w:p>
    <w:p w14:paraId="3F7C8F70" w14:textId="77777777" w:rsidR="00A23102" w:rsidRDefault="00A23102" w:rsidP="00A23102">
      <w:pPr>
        <w:spacing w:after="0" w:line="360" w:lineRule="auto"/>
        <w:ind w:firstLine="709"/>
        <w:jc w:val="both"/>
        <w:rPr>
          <w:rFonts w:ascii="Times New Roman" w:hAnsi="Times New Roman" w:cs="Times New Roman"/>
          <w:sz w:val="28"/>
          <w:szCs w:val="28"/>
        </w:rPr>
      </w:pPr>
      <w:r w:rsidRPr="006F62F3">
        <w:rPr>
          <w:rFonts w:ascii="Times New Roman" w:hAnsi="Times New Roman" w:cs="Times New Roman"/>
          <w:sz w:val="28"/>
          <w:szCs w:val="28"/>
        </w:rPr>
        <w:t>У друкарських машинах</w:t>
      </w:r>
      <w:r>
        <w:rPr>
          <w:rFonts w:ascii="Times New Roman" w:hAnsi="Times New Roman" w:cs="Times New Roman"/>
          <w:sz w:val="28"/>
          <w:szCs w:val="28"/>
        </w:rPr>
        <w:t xml:space="preserve"> високого друку</w:t>
      </w:r>
      <w:r w:rsidRPr="006F62F3">
        <w:rPr>
          <w:rFonts w:ascii="Times New Roman" w:hAnsi="Times New Roman" w:cs="Times New Roman"/>
          <w:sz w:val="28"/>
          <w:szCs w:val="28"/>
        </w:rPr>
        <w:t xml:space="preserve"> використовують багатошарові декелі, які можуть включати різні компоненти, такі як: аркуші картону та паперу з різною жорсткістю. Для підвищення пружних характеристик декелів в їх склад </w:t>
      </w:r>
      <w:r w:rsidRPr="006F62F3">
        <w:rPr>
          <w:rFonts w:ascii="Times New Roman" w:hAnsi="Times New Roman" w:cs="Times New Roman"/>
          <w:sz w:val="28"/>
          <w:szCs w:val="28"/>
        </w:rPr>
        <w:lastRenderedPageBreak/>
        <w:t>можуть вводити матеріали, такі як текстовініт (</w:t>
      </w:r>
      <w:proofErr w:type="spellStart"/>
      <w:r w:rsidRPr="006F62F3">
        <w:rPr>
          <w:rFonts w:ascii="Times New Roman" w:hAnsi="Times New Roman" w:cs="Times New Roman"/>
          <w:sz w:val="28"/>
          <w:szCs w:val="28"/>
        </w:rPr>
        <w:t>декельний</w:t>
      </w:r>
      <w:proofErr w:type="spellEnd"/>
      <w:r w:rsidRPr="006F62F3">
        <w:rPr>
          <w:rFonts w:ascii="Times New Roman" w:hAnsi="Times New Roman" w:cs="Times New Roman"/>
          <w:sz w:val="28"/>
          <w:szCs w:val="28"/>
        </w:rPr>
        <w:t xml:space="preserve"> матеріал на тканинній основі з поліхлорвініловим покриттям), тонке пробкове полотно, гумовані тканини, синтетичні плівки, а також спеціальні </w:t>
      </w:r>
      <w:proofErr w:type="spellStart"/>
      <w:r w:rsidRPr="006F62F3">
        <w:rPr>
          <w:rFonts w:ascii="Times New Roman" w:hAnsi="Times New Roman" w:cs="Times New Roman"/>
          <w:sz w:val="28"/>
          <w:szCs w:val="28"/>
        </w:rPr>
        <w:t>декельні</w:t>
      </w:r>
      <w:proofErr w:type="spellEnd"/>
      <w:r w:rsidRPr="006F62F3">
        <w:rPr>
          <w:rFonts w:ascii="Times New Roman" w:hAnsi="Times New Roman" w:cs="Times New Roman"/>
          <w:sz w:val="28"/>
          <w:szCs w:val="28"/>
        </w:rPr>
        <w:t xml:space="preserve"> матеріали, наприклад, </w:t>
      </w:r>
      <w:proofErr w:type="spellStart"/>
      <w:r w:rsidRPr="006F62F3">
        <w:rPr>
          <w:rFonts w:ascii="Times New Roman" w:hAnsi="Times New Roman" w:cs="Times New Roman"/>
          <w:sz w:val="28"/>
          <w:szCs w:val="28"/>
        </w:rPr>
        <w:t>полідек</w:t>
      </w:r>
      <w:proofErr w:type="spellEnd"/>
      <w:r w:rsidRPr="006F62F3">
        <w:rPr>
          <w:rFonts w:ascii="Times New Roman" w:hAnsi="Times New Roman" w:cs="Times New Roman"/>
          <w:sz w:val="28"/>
          <w:szCs w:val="28"/>
        </w:rPr>
        <w:t xml:space="preserve"> та </w:t>
      </w:r>
      <w:proofErr w:type="spellStart"/>
      <w:r w:rsidRPr="006F62F3">
        <w:rPr>
          <w:rFonts w:ascii="Times New Roman" w:hAnsi="Times New Roman" w:cs="Times New Roman"/>
          <w:sz w:val="28"/>
          <w:szCs w:val="28"/>
        </w:rPr>
        <w:t>декпласт</w:t>
      </w:r>
      <w:proofErr w:type="spellEnd"/>
      <w:r w:rsidRPr="006F62F3">
        <w:rPr>
          <w:rFonts w:ascii="Times New Roman" w:hAnsi="Times New Roman" w:cs="Times New Roman"/>
          <w:sz w:val="28"/>
          <w:szCs w:val="28"/>
        </w:rPr>
        <w:t>, які виробляються з різною жорсткістю та можуть мати багатокомпонентну структуру на нетканій основі.</w:t>
      </w:r>
    </w:p>
    <w:p w14:paraId="289795FA" w14:textId="77777777" w:rsidR="00A23102"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 xml:space="preserve">В офсетному друці використовують спеціальні гумовотканинні пластини різної жорсткості, де також можуть входити компоненти, такі як картон (з різною товщиною та жорсткістю), текстовініт (раніше використовувалася вовняна кирза) і інші матеріали. </w:t>
      </w:r>
    </w:p>
    <w:p w14:paraId="5A616CF0" w14:textId="77777777" w:rsidR="00A23102"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У рулонних друкарських машинах глибокого друку, друкарський циліндр</w:t>
      </w:r>
      <w:r>
        <w:rPr>
          <w:rFonts w:ascii="Times New Roman" w:hAnsi="Times New Roman" w:cs="Times New Roman"/>
          <w:sz w:val="28"/>
          <w:szCs w:val="28"/>
        </w:rPr>
        <w:t xml:space="preserve"> часто не має складеного декелю.</w:t>
      </w:r>
      <w:r w:rsidRPr="004A6F1F">
        <w:rPr>
          <w:rFonts w:ascii="Times New Roman" w:hAnsi="Times New Roman" w:cs="Times New Roman"/>
          <w:sz w:val="28"/>
          <w:szCs w:val="28"/>
        </w:rPr>
        <w:t xml:space="preserve"> </w:t>
      </w:r>
      <w:r>
        <w:rPr>
          <w:rFonts w:ascii="Times New Roman" w:hAnsi="Times New Roman" w:cs="Times New Roman"/>
          <w:sz w:val="28"/>
          <w:szCs w:val="28"/>
        </w:rPr>
        <w:t>З</w:t>
      </w:r>
      <w:r w:rsidRPr="004A6F1F">
        <w:rPr>
          <w:rFonts w:ascii="Times New Roman" w:hAnsi="Times New Roman" w:cs="Times New Roman"/>
          <w:sz w:val="28"/>
          <w:szCs w:val="28"/>
        </w:rPr>
        <w:t xml:space="preserve">амість цього, він зазвичай повністю покритий гумовим шаром, який виконує функцію декелю. </w:t>
      </w:r>
    </w:p>
    <w:p w14:paraId="669D1A36" w14:textId="77777777" w:rsidR="00A23102"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 xml:space="preserve">Гумовотканинні пластини є основною частиною декеля і представляють собою багатошарову прогумовану тканину з одностороннім гумовим покриттям. На сучасному етапі все частіше використовують </w:t>
      </w:r>
      <w:proofErr w:type="spellStart"/>
      <w:r w:rsidRPr="004A6F1F">
        <w:rPr>
          <w:rFonts w:ascii="Times New Roman" w:hAnsi="Times New Roman" w:cs="Times New Roman"/>
          <w:sz w:val="28"/>
          <w:szCs w:val="28"/>
        </w:rPr>
        <w:t>гумопробкові</w:t>
      </w:r>
      <w:proofErr w:type="spellEnd"/>
      <w:r w:rsidRPr="004A6F1F">
        <w:rPr>
          <w:rFonts w:ascii="Times New Roman" w:hAnsi="Times New Roman" w:cs="Times New Roman"/>
          <w:sz w:val="28"/>
          <w:szCs w:val="28"/>
        </w:rPr>
        <w:t xml:space="preserve"> </w:t>
      </w:r>
      <w:proofErr w:type="spellStart"/>
      <w:r w:rsidRPr="004A6F1F">
        <w:rPr>
          <w:rFonts w:ascii="Times New Roman" w:hAnsi="Times New Roman" w:cs="Times New Roman"/>
          <w:sz w:val="28"/>
          <w:szCs w:val="28"/>
        </w:rPr>
        <w:t>декельні</w:t>
      </w:r>
      <w:proofErr w:type="spellEnd"/>
      <w:r w:rsidRPr="004A6F1F">
        <w:rPr>
          <w:rFonts w:ascii="Times New Roman" w:hAnsi="Times New Roman" w:cs="Times New Roman"/>
          <w:sz w:val="28"/>
          <w:szCs w:val="28"/>
        </w:rPr>
        <w:t xml:space="preserve"> матеріали, а також гумовотканинні пластини з мікропористим шаром. Усі ці матеріали, які використовуються як декелі, відносяться до групи </w:t>
      </w:r>
      <w:proofErr w:type="spellStart"/>
      <w:r w:rsidRPr="004A6F1F">
        <w:rPr>
          <w:rFonts w:ascii="Times New Roman" w:hAnsi="Times New Roman" w:cs="Times New Roman"/>
          <w:sz w:val="28"/>
          <w:szCs w:val="28"/>
        </w:rPr>
        <w:t>високополімерних</w:t>
      </w:r>
      <w:proofErr w:type="spellEnd"/>
      <w:r w:rsidRPr="004A6F1F">
        <w:rPr>
          <w:rFonts w:ascii="Times New Roman" w:hAnsi="Times New Roman" w:cs="Times New Roman"/>
          <w:sz w:val="28"/>
          <w:szCs w:val="28"/>
        </w:rPr>
        <w:t xml:space="preserve"> матеріалів.</w:t>
      </w:r>
    </w:p>
    <w:p w14:paraId="34038074" w14:textId="77777777" w:rsidR="00A23102" w:rsidRPr="00AC525D" w:rsidRDefault="00A23102" w:rsidP="00A23102">
      <w:pPr>
        <w:spacing w:after="0" w:line="360" w:lineRule="auto"/>
        <w:ind w:firstLine="709"/>
        <w:jc w:val="both"/>
        <w:rPr>
          <w:rFonts w:ascii="Times New Roman" w:hAnsi="Times New Roman" w:cs="Times New Roman"/>
          <w:sz w:val="28"/>
          <w:szCs w:val="28"/>
        </w:rPr>
      </w:pPr>
      <w:r w:rsidRPr="00AC525D">
        <w:rPr>
          <w:rFonts w:ascii="Times New Roman" w:hAnsi="Times New Roman" w:cs="Times New Roman"/>
          <w:sz w:val="28"/>
          <w:szCs w:val="28"/>
        </w:rPr>
        <w:t>Слід зазначити, що нині спостерігається тенденція застосування жорсткіших декелів, що забезпечують більш високу якість друку. Але такі декелі вимагають ретельнішого налаштування тиску на мінімально необхідному рівні.</w:t>
      </w:r>
    </w:p>
    <w:p w14:paraId="0563BF21" w14:textId="77777777" w:rsidR="00A23102" w:rsidRPr="00C063B7"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 xml:space="preserve">Декель включає в себе спеціальне офсетне гумо-тканинне полотнище (ОГТП) та, знизу, </w:t>
      </w:r>
      <w:proofErr w:type="spellStart"/>
      <w:r w:rsidRPr="004A6F1F">
        <w:rPr>
          <w:rFonts w:ascii="Times New Roman" w:hAnsi="Times New Roman" w:cs="Times New Roman"/>
          <w:sz w:val="28"/>
          <w:szCs w:val="28"/>
        </w:rPr>
        <w:t>піддекельний</w:t>
      </w:r>
      <w:proofErr w:type="spellEnd"/>
      <w:r w:rsidRPr="004A6F1F">
        <w:rPr>
          <w:rFonts w:ascii="Times New Roman" w:hAnsi="Times New Roman" w:cs="Times New Roman"/>
          <w:sz w:val="28"/>
          <w:szCs w:val="28"/>
        </w:rPr>
        <w:t xml:space="preserve"> матеріал для досягнення визначеної номінальної товщини, яка вказана в паспорті. У випадку офсетних машин, ОГТП виконує не лише звичайні функції декеля, але й передає фарбове зображення з форми на папір. У зв'язку з цим його робоча поверхня взаємодіє з агресивними компонентами фарби, </w:t>
      </w:r>
      <w:proofErr w:type="spellStart"/>
      <w:r w:rsidRPr="004A6F1F">
        <w:rPr>
          <w:rFonts w:ascii="Times New Roman" w:hAnsi="Times New Roman" w:cs="Times New Roman"/>
          <w:sz w:val="28"/>
          <w:szCs w:val="28"/>
        </w:rPr>
        <w:t>вологозберігаючими</w:t>
      </w:r>
      <w:proofErr w:type="spellEnd"/>
      <w:r w:rsidRPr="004A6F1F">
        <w:rPr>
          <w:rFonts w:ascii="Times New Roman" w:hAnsi="Times New Roman" w:cs="Times New Roman"/>
          <w:sz w:val="28"/>
          <w:szCs w:val="28"/>
        </w:rPr>
        <w:t xml:space="preserve"> і </w:t>
      </w:r>
      <w:proofErr w:type="spellStart"/>
      <w:r w:rsidRPr="004A6F1F">
        <w:rPr>
          <w:rFonts w:ascii="Times New Roman" w:hAnsi="Times New Roman" w:cs="Times New Roman"/>
          <w:sz w:val="28"/>
          <w:szCs w:val="28"/>
        </w:rPr>
        <w:t>відмивальними</w:t>
      </w:r>
      <w:proofErr w:type="spellEnd"/>
      <w:r w:rsidRPr="004A6F1F">
        <w:rPr>
          <w:rFonts w:ascii="Times New Roman" w:hAnsi="Times New Roman" w:cs="Times New Roman"/>
          <w:sz w:val="28"/>
          <w:szCs w:val="28"/>
        </w:rPr>
        <w:t xml:space="preserve"> розчинами, і піддається абразивному впливу від тиражного паперу. Додатковою особливістю ОГТП є те, що воно перебуває в попередньо напруженому стані на циліндрі, що створюється під час підготовки машини до роботи. Унаслідок попереднього натягування полотнища, внаслідок сил тертя, величина зусиль натягу залежить </w:t>
      </w:r>
      <w:r w:rsidRPr="004A6F1F">
        <w:rPr>
          <w:rFonts w:ascii="Times New Roman" w:hAnsi="Times New Roman" w:cs="Times New Roman"/>
          <w:sz w:val="28"/>
          <w:szCs w:val="28"/>
        </w:rPr>
        <w:lastRenderedPageBreak/>
        <w:t>від кута обхвату, що призводить до зміни товщини по колу циліндра. Нерівномірність натягування полотнища вздовж циліндра може виникати через прогинання та закручування натяжних штанг. Результати досліджень показують значні відмінності у деформаційних властивостях ОГТП між вільним і попередньо напруженим станами.</w:t>
      </w:r>
    </w:p>
    <w:p w14:paraId="5EA8186C"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5270A6AF" wp14:editId="7807210C">
            <wp:extent cx="5257800" cy="3309921"/>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5264385" cy="3314066"/>
                    </a:xfrm>
                    <a:prstGeom prst="rect">
                      <a:avLst/>
                    </a:prstGeom>
                  </pic:spPr>
                </pic:pic>
              </a:graphicData>
            </a:graphic>
          </wp:inline>
        </w:drawing>
      </w:r>
    </w:p>
    <w:p w14:paraId="71BDD35A" w14:textId="32EE6113"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21</w:t>
      </w:r>
      <w:r w:rsidRPr="00DB5E44">
        <w:rPr>
          <w:rFonts w:ascii="Times New Roman" w:hAnsi="Times New Roman" w:cs="Times New Roman"/>
          <w:color w:val="000000" w:themeColor="text1"/>
          <w:sz w:val="28"/>
          <w:szCs w:val="28"/>
        </w:rPr>
        <w:t xml:space="preserve"> Схема будови офсетного полотнища</w:t>
      </w:r>
    </w:p>
    <w:p w14:paraId="1A622805" w14:textId="2282D2B4" w:rsidR="00A23102" w:rsidRPr="00145D6D" w:rsidRDefault="00A23102" w:rsidP="00A231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зображеній</w:t>
      </w:r>
      <w:r w:rsidRPr="004A6F1F">
        <w:rPr>
          <w:rFonts w:ascii="Times New Roman" w:hAnsi="Times New Roman" w:cs="Times New Roman"/>
          <w:sz w:val="28"/>
          <w:szCs w:val="28"/>
        </w:rPr>
        <w:t xml:space="preserve"> на рис. </w:t>
      </w:r>
      <w:r w:rsidR="00F12E34">
        <w:rPr>
          <w:rFonts w:ascii="Times New Roman" w:hAnsi="Times New Roman" w:cs="Times New Roman"/>
          <w:sz w:val="28"/>
          <w:szCs w:val="28"/>
        </w:rPr>
        <w:t>21</w:t>
      </w:r>
      <w:r w:rsidRPr="004A6F1F">
        <w:rPr>
          <w:rFonts w:ascii="Times New Roman" w:hAnsi="Times New Roman" w:cs="Times New Roman"/>
          <w:sz w:val="28"/>
          <w:szCs w:val="28"/>
        </w:rPr>
        <w:t xml:space="preserve"> характерній схемі будови сучасного ОГТП видно, що воно складається з верхнього друкувального шару 1, чотирьох шарів тканини 2, тонких з'єднувальних гумових прошарків 3 і компресійного гумового шару 4 (товщина приблизно 0,3—0,5 мм), що містить закриті бульбашки повітря. Також доступні ОГТП із двома компресійними шарами та подвійним друкувальним покриттям. Тканини виготовляються з віскозних, </w:t>
      </w:r>
      <w:proofErr w:type="spellStart"/>
      <w:r w:rsidRPr="004A6F1F">
        <w:rPr>
          <w:rFonts w:ascii="Times New Roman" w:hAnsi="Times New Roman" w:cs="Times New Roman"/>
          <w:sz w:val="28"/>
          <w:szCs w:val="28"/>
        </w:rPr>
        <w:t>високомодульних</w:t>
      </w:r>
      <w:proofErr w:type="spellEnd"/>
      <w:r w:rsidRPr="004A6F1F">
        <w:rPr>
          <w:rFonts w:ascii="Times New Roman" w:hAnsi="Times New Roman" w:cs="Times New Roman"/>
          <w:sz w:val="28"/>
          <w:szCs w:val="28"/>
        </w:rPr>
        <w:t xml:space="preserve"> і бавовняних волокон у певних пропорціях. Типи тканин і їхнє розташування визначають деформаційні характеристики всього полотнища, зокрема розподіл напруження в шарах після попереднього натягування.</w:t>
      </w:r>
    </w:p>
    <w:p w14:paraId="42A61943" w14:textId="645007D2" w:rsidR="00A23102"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При </w:t>
      </w:r>
      <w:r>
        <w:rPr>
          <w:rFonts w:ascii="Times New Roman" w:hAnsi="Times New Roman" w:cs="Times New Roman"/>
          <w:sz w:val="28"/>
          <w:szCs w:val="28"/>
        </w:rPr>
        <w:t>фіксування полотна</w:t>
      </w:r>
      <w:r w:rsidRPr="00145D6D">
        <w:rPr>
          <w:rFonts w:ascii="Times New Roman" w:hAnsi="Times New Roman" w:cs="Times New Roman"/>
          <w:sz w:val="28"/>
          <w:szCs w:val="28"/>
        </w:rPr>
        <w:t xml:space="preserve"> на поверхню циліндра відбувається розтягування верхніх і стискання нижніх шарів відносно якоїсь нейтральної площини, що знаходи</w:t>
      </w:r>
      <w:r>
        <w:rPr>
          <w:rFonts w:ascii="Times New Roman" w:hAnsi="Times New Roman" w:cs="Times New Roman"/>
          <w:sz w:val="28"/>
          <w:szCs w:val="28"/>
        </w:rPr>
        <w:t>ться на відстані а від основи (п</w:t>
      </w:r>
      <w:r w:rsidRPr="00145D6D">
        <w:rPr>
          <w:rFonts w:ascii="Times New Roman" w:hAnsi="Times New Roman" w:cs="Times New Roman"/>
          <w:sz w:val="28"/>
          <w:szCs w:val="28"/>
        </w:rPr>
        <w:t>оложення нейтральної площини визначається експериментально із порівняння розмірів верхнього і нижнього шарів на площині й зігнутого пол</w:t>
      </w:r>
      <w:r>
        <w:rPr>
          <w:rFonts w:ascii="Times New Roman" w:hAnsi="Times New Roman" w:cs="Times New Roman"/>
          <w:sz w:val="28"/>
          <w:szCs w:val="28"/>
        </w:rPr>
        <w:t xml:space="preserve">отнища, наприклад, на </w:t>
      </w:r>
      <w:proofErr w:type="spellStart"/>
      <w:r>
        <w:rPr>
          <w:rFonts w:ascii="Times New Roman" w:hAnsi="Times New Roman" w:cs="Times New Roman"/>
          <w:sz w:val="28"/>
          <w:szCs w:val="28"/>
        </w:rPr>
        <w:t>півкрузі</w:t>
      </w:r>
      <w:proofErr w:type="spellEnd"/>
      <w:r w:rsidRPr="00145D6D">
        <w:rPr>
          <w:rFonts w:ascii="Times New Roman" w:hAnsi="Times New Roman" w:cs="Times New Roman"/>
          <w:sz w:val="28"/>
          <w:szCs w:val="28"/>
        </w:rPr>
        <w:t xml:space="preserve"> (рис. </w:t>
      </w:r>
      <w:r w:rsidR="00F12E34">
        <w:rPr>
          <w:rFonts w:ascii="Times New Roman" w:hAnsi="Times New Roman" w:cs="Times New Roman"/>
          <w:sz w:val="28"/>
          <w:szCs w:val="28"/>
        </w:rPr>
        <w:t>21</w:t>
      </w:r>
      <w:r w:rsidRPr="00145D6D">
        <w:rPr>
          <w:rFonts w:ascii="Times New Roman" w:hAnsi="Times New Roman" w:cs="Times New Roman"/>
          <w:sz w:val="28"/>
          <w:szCs w:val="28"/>
        </w:rPr>
        <w:t xml:space="preserve">). </w:t>
      </w:r>
      <w:r w:rsidRPr="00145D6D">
        <w:rPr>
          <w:rFonts w:ascii="Times New Roman" w:hAnsi="Times New Roman" w:cs="Times New Roman"/>
          <w:sz w:val="28"/>
          <w:szCs w:val="28"/>
        </w:rPr>
        <w:lastRenderedPageBreak/>
        <w:t xml:space="preserve">Результати експериментів свідчать, що ця відстань по відношенню до товщини може змінюватись в межах 25—60 %. При натягуванні штанга 5 повертається на кут γ, внаслідок чого полотнище видовжується по нейтральній площині на величину </w:t>
      </w:r>
      <w:r w:rsidRPr="00145D6D">
        <w:rPr>
          <w:rFonts w:ascii="Times New Roman" w:hAnsi="Times New Roman" w:cs="Times New Roman"/>
          <w:sz w:val="28"/>
          <w:szCs w:val="28"/>
        </w:rPr>
        <w:object w:dxaOrig="240" w:dyaOrig="360" w14:anchorId="3DBD9B7F">
          <v:shape id="_x0000_i1055" type="#_x0000_t75" style="width:12.75pt;height:18pt" o:ole="">
            <v:imagedata r:id="rId112" o:title=""/>
          </v:shape>
          <o:OLEObject Type="Embed" ProgID="Equation.3" ShapeID="_x0000_i1055" DrawAspect="Content" ObjectID="_1786093690" r:id="rId113"/>
        </w:object>
      </w:r>
      <w:r w:rsidRPr="00145D6D">
        <w:rPr>
          <w:rFonts w:ascii="Times New Roman" w:hAnsi="Times New Roman" w:cs="Times New Roman"/>
          <w:sz w:val="28"/>
          <w:szCs w:val="28"/>
        </w:rPr>
        <w:t xml:space="preserve"> верхній шар додатково розтягнеться (</w:t>
      </w:r>
      <w:r w:rsidRPr="00145D6D">
        <w:rPr>
          <w:rFonts w:ascii="Times New Roman" w:hAnsi="Times New Roman" w:cs="Times New Roman"/>
          <w:sz w:val="28"/>
          <w:szCs w:val="28"/>
        </w:rPr>
        <w:object w:dxaOrig="440" w:dyaOrig="380" w14:anchorId="2E03316D">
          <v:shape id="_x0000_i1056" type="#_x0000_t75" style="width:22.5pt;height:19.5pt" o:ole="">
            <v:imagedata r:id="rId114" o:title=""/>
          </v:shape>
          <o:OLEObject Type="Embed" ProgID="Equation.3" ShapeID="_x0000_i1056" DrawAspect="Content" ObjectID="_1786093691" r:id="rId115"/>
        </w:object>
      </w:r>
      <w:r w:rsidRPr="00145D6D">
        <w:rPr>
          <w:rFonts w:ascii="Times New Roman" w:hAnsi="Times New Roman" w:cs="Times New Roman"/>
          <w:sz w:val="28"/>
          <w:szCs w:val="28"/>
        </w:rPr>
        <w:t xml:space="preserve"> ), а нижній — стиснеться (</w:t>
      </w:r>
      <w:r w:rsidRPr="00145D6D">
        <w:rPr>
          <w:rFonts w:ascii="Times New Roman" w:hAnsi="Times New Roman" w:cs="Times New Roman"/>
          <w:sz w:val="28"/>
          <w:szCs w:val="28"/>
        </w:rPr>
        <w:object w:dxaOrig="520" w:dyaOrig="360" w14:anchorId="4B8BF7B7">
          <v:shape id="_x0000_i1057" type="#_x0000_t75" style="width:25.5pt;height:18pt" o:ole="">
            <v:imagedata r:id="rId116" o:title=""/>
          </v:shape>
          <o:OLEObject Type="Embed" ProgID="Equation.3" ShapeID="_x0000_i1057" DrawAspect="Content" ObjectID="_1786093692" r:id="rId117"/>
        </w:object>
      </w:r>
      <w:r w:rsidRPr="00145D6D">
        <w:rPr>
          <w:rFonts w:ascii="Times New Roman"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0D9AB2F" w14:textId="77777777" w:rsidTr="00A71A8F">
        <w:tc>
          <w:tcPr>
            <w:tcW w:w="8217" w:type="dxa"/>
            <w:vAlign w:val="center"/>
          </w:tcPr>
          <w:p w14:paraId="2254AA43" w14:textId="646367B3" w:rsidR="00A10B8F" w:rsidRDefault="00545D1D" w:rsidP="008C7491">
            <w:pPr>
              <w:spacing w:line="360" w:lineRule="auto"/>
              <w:jc w:val="center"/>
              <w:rPr>
                <w:rFonts w:ascii="Times New Roman" w:hAnsi="Times New Roman" w:cs="Times New Roman"/>
                <w:sz w:val="28"/>
                <w:szCs w:val="28"/>
              </w:rPr>
            </w:pPr>
            <w:r w:rsidRPr="00145D6D">
              <w:rPr>
                <w:rFonts w:ascii="Times New Roman" w:hAnsi="Times New Roman" w:cs="Times New Roman"/>
                <w:noProof/>
                <w:sz w:val="28"/>
                <w:szCs w:val="28"/>
                <w:lang w:eastAsia="uk-UA"/>
              </w:rPr>
              <w:drawing>
                <wp:inline distT="0" distB="0" distL="0" distR="0" wp14:anchorId="548E2966" wp14:editId="488FA5E7">
                  <wp:extent cx="2804160" cy="31379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email">
                            <a:extLst>
                              <a:ext uri="{28A0092B-C50C-407E-A947-70E740481C1C}">
                                <a14:useLocalDpi xmlns:a14="http://schemas.microsoft.com/office/drawing/2010/main"/>
                              </a:ext>
                            </a:extLst>
                          </a:blip>
                          <a:stretch>
                            <a:fillRect/>
                          </a:stretch>
                        </pic:blipFill>
                        <pic:spPr>
                          <a:xfrm>
                            <a:off x="0" y="0"/>
                            <a:ext cx="2854747" cy="319460"/>
                          </a:xfrm>
                          <a:prstGeom prst="rect">
                            <a:avLst/>
                          </a:prstGeom>
                        </pic:spPr>
                      </pic:pic>
                    </a:graphicData>
                  </a:graphic>
                </wp:inline>
              </w:drawing>
            </w:r>
          </w:p>
        </w:tc>
        <w:tc>
          <w:tcPr>
            <w:tcW w:w="1412" w:type="dxa"/>
            <w:vAlign w:val="center"/>
          </w:tcPr>
          <w:p w14:paraId="25148FB4" w14:textId="0C465A47"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(3.13)</w:t>
            </w:r>
          </w:p>
        </w:tc>
      </w:tr>
    </w:tbl>
    <w:p w14:paraId="76A7AE06" w14:textId="5988E5CA" w:rsidR="00A23102"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Загальна різниця деформацій верхнього і нижнього шарів після натягування становитиме: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3745445" w14:textId="77777777" w:rsidTr="00A71A8F">
        <w:tc>
          <w:tcPr>
            <w:tcW w:w="8217" w:type="dxa"/>
            <w:vAlign w:val="center"/>
          </w:tcPr>
          <w:p w14:paraId="1D50198E" w14:textId="3663DF47" w:rsidR="00A10B8F" w:rsidRDefault="00545D1D" w:rsidP="008C7491">
            <w:pPr>
              <w:spacing w:line="360" w:lineRule="auto"/>
              <w:jc w:val="center"/>
              <w:rPr>
                <w:rFonts w:ascii="Times New Roman" w:hAnsi="Times New Roman" w:cs="Times New Roman"/>
                <w:sz w:val="28"/>
                <w:szCs w:val="28"/>
              </w:rPr>
            </w:pPr>
            <w:r w:rsidRPr="00145D6D">
              <w:rPr>
                <w:rFonts w:ascii="Times New Roman" w:hAnsi="Times New Roman" w:cs="Times New Roman"/>
                <w:noProof/>
                <w:sz w:val="28"/>
                <w:szCs w:val="28"/>
                <w:lang w:eastAsia="uk-UA"/>
              </w:rPr>
              <w:drawing>
                <wp:inline distT="0" distB="0" distL="0" distR="0" wp14:anchorId="30798701" wp14:editId="0DD2E9C8">
                  <wp:extent cx="1120140" cy="28640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email">
                            <a:extLst>
                              <a:ext uri="{28A0092B-C50C-407E-A947-70E740481C1C}">
                                <a14:useLocalDpi xmlns:a14="http://schemas.microsoft.com/office/drawing/2010/main"/>
                              </a:ext>
                            </a:extLst>
                          </a:blip>
                          <a:stretch>
                            <a:fillRect/>
                          </a:stretch>
                        </pic:blipFill>
                        <pic:spPr>
                          <a:xfrm>
                            <a:off x="0" y="0"/>
                            <a:ext cx="1128882" cy="288635"/>
                          </a:xfrm>
                          <a:prstGeom prst="rect">
                            <a:avLst/>
                          </a:prstGeom>
                        </pic:spPr>
                      </pic:pic>
                    </a:graphicData>
                  </a:graphic>
                </wp:inline>
              </w:drawing>
            </w:r>
          </w:p>
        </w:tc>
        <w:tc>
          <w:tcPr>
            <w:tcW w:w="1412" w:type="dxa"/>
            <w:vAlign w:val="center"/>
          </w:tcPr>
          <w:p w14:paraId="24F12DBC" w14:textId="226704E9"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(3.14)</w:t>
            </w:r>
          </w:p>
        </w:tc>
      </w:tr>
    </w:tbl>
    <w:p w14:paraId="44250779" w14:textId="30D1C624" w:rsidR="00A23102"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Співвідношення деформацій верхнього і нижнього шарів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0D6B6D9" w14:textId="77777777" w:rsidTr="00A71A8F">
        <w:tc>
          <w:tcPr>
            <w:tcW w:w="8217" w:type="dxa"/>
            <w:vAlign w:val="center"/>
          </w:tcPr>
          <w:p w14:paraId="116601E3" w14:textId="778EEA46" w:rsidR="00A10B8F" w:rsidRDefault="00545D1D" w:rsidP="008C7491">
            <w:pPr>
              <w:spacing w:line="360" w:lineRule="auto"/>
              <w:jc w:val="center"/>
              <w:rPr>
                <w:rFonts w:ascii="Times New Roman" w:hAnsi="Times New Roman" w:cs="Times New Roman"/>
                <w:sz w:val="28"/>
                <w:szCs w:val="28"/>
              </w:rPr>
            </w:pPr>
            <w:r w:rsidRPr="00145D6D">
              <w:rPr>
                <w:rFonts w:ascii="Times New Roman" w:hAnsi="Times New Roman" w:cs="Times New Roman"/>
                <w:noProof/>
                <w:sz w:val="28"/>
                <w:szCs w:val="28"/>
                <w:lang w:eastAsia="uk-UA"/>
              </w:rPr>
              <w:drawing>
                <wp:inline distT="0" distB="0" distL="0" distR="0" wp14:anchorId="40BE6B2D" wp14:editId="26F2F4D2">
                  <wp:extent cx="1470660" cy="467658"/>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email">
                            <a:extLst>
                              <a:ext uri="{28A0092B-C50C-407E-A947-70E740481C1C}">
                                <a14:useLocalDpi xmlns:a14="http://schemas.microsoft.com/office/drawing/2010/main"/>
                              </a:ext>
                            </a:extLst>
                          </a:blip>
                          <a:stretch>
                            <a:fillRect/>
                          </a:stretch>
                        </pic:blipFill>
                        <pic:spPr>
                          <a:xfrm>
                            <a:off x="0" y="0"/>
                            <a:ext cx="1477655" cy="469882"/>
                          </a:xfrm>
                          <a:prstGeom prst="rect">
                            <a:avLst/>
                          </a:prstGeom>
                        </pic:spPr>
                      </pic:pic>
                    </a:graphicData>
                  </a:graphic>
                </wp:inline>
              </w:drawing>
            </w:r>
          </w:p>
        </w:tc>
        <w:tc>
          <w:tcPr>
            <w:tcW w:w="1412" w:type="dxa"/>
            <w:vAlign w:val="center"/>
          </w:tcPr>
          <w:p w14:paraId="116312D9" w14:textId="1E15B8F2"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(3.15)</w:t>
            </w:r>
          </w:p>
        </w:tc>
      </w:tr>
    </w:tbl>
    <w:p w14:paraId="1E2B7A73"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Експериментальна оцінка ряду ОГТП свідчить, що величина </w:t>
      </w:r>
      <w:r w:rsidRPr="00145D6D">
        <w:rPr>
          <w:rFonts w:ascii="Times New Roman" w:hAnsi="Times New Roman" w:cs="Times New Roman"/>
          <w:sz w:val="28"/>
          <w:szCs w:val="28"/>
        </w:rPr>
        <w:object w:dxaOrig="940" w:dyaOrig="279" w14:anchorId="53AB0E82">
          <v:shape id="_x0000_i1058" type="#_x0000_t75" style="width:46.5pt;height:13.5pt" o:ole="">
            <v:imagedata r:id="rId121" o:title=""/>
          </v:shape>
          <o:OLEObject Type="Embed" ProgID="Equation.3" ShapeID="_x0000_i1058" DrawAspect="Content" ObjectID="_1786093693" r:id="rId122"/>
        </w:object>
      </w:r>
      <w:r w:rsidRPr="00145D6D">
        <w:rPr>
          <w:rFonts w:ascii="Times New Roman" w:hAnsi="Times New Roman" w:cs="Times New Roman"/>
          <w:sz w:val="28"/>
          <w:szCs w:val="28"/>
        </w:rPr>
        <w:t xml:space="preserve">, а це характеризує різний ступінь натягнення тканин полотнища, що може навіть удвічі перевищувати деформацію натягнення по нейтральній площині. </w:t>
      </w:r>
    </w:p>
    <w:p w14:paraId="47C326A1" w14:textId="77777777" w:rsidR="00A10B8F"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У приблизний першій апроксимації деформації шарів тканини можна представити у вигляді пружних елементів з фіксованою жорсткістю C1, C2, C3, C4 (див. рис. 1). Таким чином, загальна напружена довжина: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3A625A7" w14:textId="77777777" w:rsidTr="00A71A8F">
        <w:tc>
          <w:tcPr>
            <w:tcW w:w="8217" w:type="dxa"/>
            <w:vAlign w:val="center"/>
          </w:tcPr>
          <w:p w14:paraId="5673DF74" w14:textId="1A99BF68" w:rsidR="00A10B8F" w:rsidRDefault="00545D1D" w:rsidP="008C7491">
            <w:pPr>
              <w:spacing w:line="360" w:lineRule="auto"/>
              <w:jc w:val="center"/>
              <w:rPr>
                <w:rFonts w:ascii="Times New Roman" w:hAnsi="Times New Roman" w:cs="Times New Roman"/>
                <w:sz w:val="28"/>
                <w:szCs w:val="28"/>
              </w:rPr>
            </w:pPr>
            <w:r w:rsidRPr="00145D6D">
              <w:rPr>
                <w:rFonts w:ascii="Times New Roman" w:hAnsi="Times New Roman" w:cs="Times New Roman"/>
                <w:noProof/>
                <w:sz w:val="28"/>
                <w:szCs w:val="28"/>
                <w:lang w:eastAsia="uk-UA"/>
              </w:rPr>
              <w:drawing>
                <wp:inline distT="0" distB="0" distL="0" distR="0" wp14:anchorId="1750AE5C" wp14:editId="01269751">
                  <wp:extent cx="3931920" cy="5007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email">
                            <a:extLst>
                              <a:ext uri="{28A0092B-C50C-407E-A947-70E740481C1C}">
                                <a14:useLocalDpi xmlns:a14="http://schemas.microsoft.com/office/drawing/2010/main"/>
                              </a:ext>
                            </a:extLst>
                          </a:blip>
                          <a:stretch>
                            <a:fillRect/>
                          </a:stretch>
                        </pic:blipFill>
                        <pic:spPr>
                          <a:xfrm>
                            <a:off x="0" y="0"/>
                            <a:ext cx="3976348" cy="506454"/>
                          </a:xfrm>
                          <a:prstGeom prst="rect">
                            <a:avLst/>
                          </a:prstGeom>
                        </pic:spPr>
                      </pic:pic>
                    </a:graphicData>
                  </a:graphic>
                </wp:inline>
              </w:drawing>
            </w:r>
          </w:p>
        </w:tc>
        <w:tc>
          <w:tcPr>
            <w:tcW w:w="1412" w:type="dxa"/>
            <w:vAlign w:val="center"/>
          </w:tcPr>
          <w:p w14:paraId="36505A54" w14:textId="32D0A5D8"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(3.16)</w:t>
            </w:r>
          </w:p>
        </w:tc>
      </w:tr>
    </w:tbl>
    <w:p w14:paraId="36B64000" w14:textId="57FF490A" w:rsidR="00A23102"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Знаючи віддаль </w:t>
      </w:r>
      <w:r w:rsidRPr="00145D6D">
        <w:rPr>
          <w:rFonts w:ascii="Times New Roman" w:hAnsi="Times New Roman" w:cs="Times New Roman"/>
          <w:sz w:val="28"/>
          <w:szCs w:val="28"/>
        </w:rPr>
        <w:object w:dxaOrig="240" w:dyaOrig="360" w14:anchorId="645861B3">
          <v:shape id="_x0000_i1059" type="#_x0000_t75" style="width:12.75pt;height:18pt" o:ole="">
            <v:imagedata r:id="rId124" o:title=""/>
          </v:shape>
          <o:OLEObject Type="Embed" ProgID="Equation.3" ShapeID="_x0000_i1059" DrawAspect="Content" ObjectID="_1786093694" r:id="rId125"/>
        </w:object>
      </w:r>
      <w:r w:rsidRPr="00145D6D">
        <w:rPr>
          <w:rFonts w:ascii="Times New Roman" w:hAnsi="Times New Roman" w:cs="Times New Roman"/>
          <w:sz w:val="28"/>
          <w:szCs w:val="28"/>
        </w:rPr>
        <w:t xml:space="preserve">, від основи до шару тканини і співвідношення </w:t>
      </w:r>
      <w:r w:rsidRPr="00145D6D">
        <w:rPr>
          <w:rFonts w:ascii="Times New Roman" w:hAnsi="Times New Roman" w:cs="Times New Roman"/>
          <w:sz w:val="28"/>
          <w:szCs w:val="28"/>
        </w:rPr>
        <w:object w:dxaOrig="279" w:dyaOrig="360" w14:anchorId="2DA8ED04">
          <v:shape id="_x0000_i1060" type="#_x0000_t75" style="width:13.5pt;height:18pt" o:ole="">
            <v:imagedata r:id="rId126" o:title=""/>
          </v:shape>
          <o:OLEObject Type="Embed" ProgID="Equation.3" ShapeID="_x0000_i1060" DrawAspect="Content" ObjectID="_1786093695" r:id="rId127"/>
        </w:object>
      </w:r>
      <w:r w:rsidRPr="00145D6D">
        <w:rPr>
          <w:rFonts w:ascii="Times New Roman" w:hAnsi="Times New Roman" w:cs="Times New Roman"/>
          <w:sz w:val="28"/>
          <w:szCs w:val="28"/>
        </w:rPr>
        <w:t xml:space="preserve">, можна для конкретної ОГТП оцінити деформацію </w:t>
      </w:r>
      <w:proofErr w:type="spellStart"/>
      <w:r w:rsidRPr="00145D6D">
        <w:rPr>
          <w:rFonts w:ascii="Times New Roman" w:hAnsi="Times New Roman" w:cs="Times New Roman"/>
          <w:sz w:val="28"/>
          <w:szCs w:val="28"/>
        </w:rPr>
        <w:t>X</w:t>
      </w:r>
      <w:r w:rsidRPr="00145D6D">
        <w:rPr>
          <w:rFonts w:ascii="Times New Roman" w:hAnsi="Times New Roman" w:cs="Times New Roman"/>
          <w:sz w:val="28"/>
          <w:szCs w:val="28"/>
          <w:vertAlign w:val="subscript"/>
        </w:rPr>
        <w:t>і</w:t>
      </w:r>
      <w:proofErr w:type="spellEnd"/>
      <w:r w:rsidRPr="00145D6D">
        <w:rPr>
          <w:rFonts w:ascii="Times New Roman" w:hAnsi="Times New Roman" w:cs="Times New Roman"/>
          <w:sz w:val="28"/>
          <w:szCs w:val="28"/>
        </w:rPr>
        <w:t>, (X</w:t>
      </w:r>
      <w:r w:rsidRPr="00145D6D">
        <w:rPr>
          <w:rFonts w:ascii="Times New Roman" w:hAnsi="Times New Roman" w:cs="Times New Roman"/>
          <w:sz w:val="28"/>
          <w:szCs w:val="28"/>
          <w:vertAlign w:val="subscript"/>
        </w:rPr>
        <w:t>1</w:t>
      </w:r>
      <w:r w:rsidRPr="00145D6D">
        <w:rPr>
          <w:rFonts w:ascii="Times New Roman" w:hAnsi="Times New Roman" w:cs="Times New Roman"/>
          <w:sz w:val="28"/>
          <w:szCs w:val="28"/>
        </w:rPr>
        <w:t xml:space="preserve"> Х</w:t>
      </w:r>
      <w:r w:rsidRPr="00145D6D">
        <w:rPr>
          <w:rFonts w:ascii="Times New Roman" w:hAnsi="Times New Roman" w:cs="Times New Roman"/>
          <w:sz w:val="28"/>
          <w:szCs w:val="28"/>
          <w:vertAlign w:val="subscript"/>
        </w:rPr>
        <w:t>2</w:t>
      </w:r>
      <w:r w:rsidRPr="00145D6D">
        <w:rPr>
          <w:rFonts w:ascii="Times New Roman" w:hAnsi="Times New Roman" w:cs="Times New Roman"/>
          <w:sz w:val="28"/>
          <w:szCs w:val="28"/>
        </w:rPr>
        <w:t>, Х</w:t>
      </w:r>
      <w:r w:rsidRPr="00145D6D">
        <w:rPr>
          <w:rFonts w:ascii="Times New Roman" w:hAnsi="Times New Roman" w:cs="Times New Roman"/>
          <w:sz w:val="28"/>
          <w:szCs w:val="28"/>
          <w:vertAlign w:val="subscript"/>
        </w:rPr>
        <w:t>3</w:t>
      </w:r>
      <w:r w:rsidRPr="00145D6D">
        <w:rPr>
          <w:rFonts w:ascii="Times New Roman" w:hAnsi="Times New Roman" w:cs="Times New Roman"/>
          <w:sz w:val="28"/>
          <w:szCs w:val="28"/>
        </w:rPr>
        <w:t>, ...) і напруження окремих тканин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5D21722" w14:textId="77777777" w:rsidTr="00A71A8F">
        <w:tc>
          <w:tcPr>
            <w:tcW w:w="8217" w:type="dxa"/>
            <w:vAlign w:val="center"/>
          </w:tcPr>
          <w:p w14:paraId="1961C84D" w14:textId="55507348" w:rsidR="00A10B8F" w:rsidRDefault="00545D1D" w:rsidP="008C7491">
            <w:pPr>
              <w:spacing w:line="360" w:lineRule="auto"/>
              <w:jc w:val="center"/>
              <w:rPr>
                <w:rFonts w:ascii="Times New Roman" w:hAnsi="Times New Roman" w:cs="Times New Roman"/>
                <w:sz w:val="28"/>
                <w:szCs w:val="28"/>
              </w:rPr>
            </w:pPr>
            <w:r w:rsidRPr="00145D6D">
              <w:rPr>
                <w:rFonts w:ascii="Times New Roman" w:hAnsi="Times New Roman" w:cs="Times New Roman"/>
                <w:noProof/>
                <w:sz w:val="28"/>
                <w:szCs w:val="28"/>
                <w:lang w:eastAsia="uk-UA"/>
              </w:rPr>
              <w:drawing>
                <wp:inline distT="0" distB="0" distL="0" distR="0" wp14:anchorId="0A636D9F" wp14:editId="3523DE9E">
                  <wp:extent cx="2697480" cy="46592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email">
                            <a:extLst>
                              <a:ext uri="{28A0092B-C50C-407E-A947-70E740481C1C}">
                                <a14:useLocalDpi xmlns:a14="http://schemas.microsoft.com/office/drawing/2010/main"/>
                              </a:ext>
                            </a:extLst>
                          </a:blip>
                          <a:stretch>
                            <a:fillRect/>
                          </a:stretch>
                        </pic:blipFill>
                        <pic:spPr>
                          <a:xfrm>
                            <a:off x="0" y="0"/>
                            <a:ext cx="2752148" cy="475371"/>
                          </a:xfrm>
                          <a:prstGeom prst="rect">
                            <a:avLst/>
                          </a:prstGeom>
                        </pic:spPr>
                      </pic:pic>
                    </a:graphicData>
                  </a:graphic>
                </wp:inline>
              </w:drawing>
            </w:r>
          </w:p>
        </w:tc>
        <w:tc>
          <w:tcPr>
            <w:tcW w:w="1412" w:type="dxa"/>
            <w:vAlign w:val="center"/>
          </w:tcPr>
          <w:p w14:paraId="574DFC3A" w14:textId="38313323"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(3.17)</w:t>
            </w:r>
          </w:p>
        </w:tc>
      </w:tr>
    </w:tbl>
    <w:p w14:paraId="18270D23"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lastRenderedPageBreak/>
        <w:t>Можна також розглядати обернене завдання: під час створення ОГТП визначити необхідну жорсткість тканин з умови розподілу напружень. При цьому, їхній ступінь жорсткості повинен зменшуватися в напрямку від верхнього до нижнього полотнища, і, навпаки, надмірна жорсткість верхнього тканинного шару може вести до втрати компресійної ефективності і пошкодження внутрішньої структури.</w:t>
      </w:r>
    </w:p>
    <w:p w14:paraId="2D2FA7D2" w14:textId="77777777" w:rsidR="00A23102" w:rsidRPr="004A6F1F"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Раніше зазначене відноситься до початкового стану напруження ОГТП. Далі, внаслідок релаксації матеріалу, що відбувається під час циклічних навантажень, умови друку змінюються протягом певного часового періоду. Характер цих змін напружень і деформацій залежить від методу натягування полотнища.</w:t>
      </w:r>
    </w:p>
    <w:p w14:paraId="1845EE4C" w14:textId="77777777" w:rsidR="00A23102"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Перший підхід є традиційним, де полотнище натягується з необхідним зусиллям, деформується на певну величину, і ця деформація залишається незмінною протягом всього процесу друку. У другому випадку, навпаки, початкові напруження, створені під час друку, залишаються практично постійними, а початкова деформація розтягнення полотнища трошки збільшується. У першому варіанті спостерігається релаксація матеріалу, що призводить до значного зниження напружень і зміни початкових деформаційних характеристик. Однак це може вплинути на однаковість відбитків.</w:t>
      </w:r>
    </w:p>
    <w:p w14:paraId="4DD38644"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Другий випадок характеризує умови повзучості, що забезпечують незмінність напружень і початкових деформаційних властивостей полотнища.</w:t>
      </w:r>
    </w:p>
    <w:p w14:paraId="46D2C26F" w14:textId="7694229B"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Для ілюстрації сказаного на рис. </w:t>
      </w:r>
      <w:r w:rsidR="00F12E34">
        <w:rPr>
          <w:rFonts w:ascii="Times New Roman" w:hAnsi="Times New Roman" w:cs="Times New Roman"/>
          <w:sz w:val="28"/>
          <w:szCs w:val="28"/>
        </w:rPr>
        <w:t>22</w:t>
      </w:r>
      <w:r w:rsidRPr="00145D6D">
        <w:rPr>
          <w:rFonts w:ascii="Times New Roman" w:hAnsi="Times New Roman" w:cs="Times New Roman"/>
          <w:sz w:val="28"/>
          <w:szCs w:val="28"/>
        </w:rPr>
        <w:t xml:space="preserve"> наведено експериментальні залежності зниження попередньо створеного зусилля натягнення (</w:t>
      </w:r>
      <w:r w:rsidRPr="00145D6D">
        <w:rPr>
          <w:rFonts w:ascii="Times New Roman" w:hAnsi="Times New Roman" w:cs="Times New Roman"/>
          <w:sz w:val="28"/>
          <w:szCs w:val="28"/>
        </w:rPr>
        <w:object w:dxaOrig="260" w:dyaOrig="360" w14:anchorId="449975E3">
          <v:shape id="_x0000_i1061" type="#_x0000_t75" style="width:13.5pt;height:18pt" o:ole="">
            <v:imagedata r:id="rId129" o:title=""/>
          </v:shape>
          <o:OLEObject Type="Embed" ProgID="Equation.3" ShapeID="_x0000_i1061" DrawAspect="Content" ObjectID="_1786093696" r:id="rId130"/>
        </w:object>
      </w:r>
      <w:r w:rsidRPr="00145D6D">
        <w:rPr>
          <w:rFonts w:ascii="Times New Roman" w:hAnsi="Times New Roman" w:cs="Times New Roman"/>
          <w:sz w:val="28"/>
          <w:szCs w:val="28"/>
        </w:rPr>
        <w:t xml:space="preserve"> =120 Н/см) для чотирьох видів ОГТП від числа обтиснень при припрацюванні. Полотнища 1 і 2 мали тришарову </w:t>
      </w:r>
      <w:proofErr w:type="spellStart"/>
      <w:r w:rsidRPr="00145D6D">
        <w:rPr>
          <w:rFonts w:ascii="Times New Roman" w:hAnsi="Times New Roman" w:cs="Times New Roman"/>
          <w:sz w:val="28"/>
          <w:szCs w:val="28"/>
        </w:rPr>
        <w:t>гумотканинну</w:t>
      </w:r>
      <w:proofErr w:type="spellEnd"/>
      <w:r w:rsidRPr="00145D6D">
        <w:rPr>
          <w:rFonts w:ascii="Times New Roman" w:hAnsi="Times New Roman" w:cs="Times New Roman"/>
          <w:sz w:val="28"/>
          <w:szCs w:val="28"/>
        </w:rPr>
        <w:t xml:space="preserve"> основу і два мікропористі шари. Полотнища 3 і 4, відповідно, чотиришарову </w:t>
      </w:r>
      <w:proofErr w:type="spellStart"/>
      <w:r w:rsidRPr="00145D6D">
        <w:rPr>
          <w:rFonts w:ascii="Times New Roman" w:hAnsi="Times New Roman" w:cs="Times New Roman"/>
          <w:sz w:val="28"/>
          <w:szCs w:val="28"/>
        </w:rPr>
        <w:t>гумотканинну</w:t>
      </w:r>
      <w:proofErr w:type="spellEnd"/>
      <w:r w:rsidRPr="00145D6D">
        <w:rPr>
          <w:rFonts w:ascii="Times New Roman" w:hAnsi="Times New Roman" w:cs="Times New Roman"/>
          <w:sz w:val="28"/>
          <w:szCs w:val="28"/>
        </w:rPr>
        <w:t xml:space="preserve"> основу і один мікропористий шар. Натягнення полотнища на циліндрі здійснювалось жорстким гвинтовим пристосуванням (аналогічно, як це виконується на машинах) через кільце-динамометр 5 для оцінки величини зусилля. Припрацювання відбувалось з частотою 500 об/хв при максимальній деформації пластини 0,2 мм. Графіки підтверджують, що найбільш </w:t>
      </w:r>
      <w:proofErr w:type="spellStart"/>
      <w:r w:rsidRPr="00145D6D">
        <w:rPr>
          <w:rFonts w:ascii="Times New Roman" w:hAnsi="Times New Roman" w:cs="Times New Roman"/>
          <w:sz w:val="28"/>
          <w:szCs w:val="28"/>
        </w:rPr>
        <w:t>інтенсивно</w:t>
      </w:r>
      <w:proofErr w:type="spellEnd"/>
      <w:r w:rsidRPr="00145D6D">
        <w:rPr>
          <w:rFonts w:ascii="Times New Roman" w:hAnsi="Times New Roman" w:cs="Times New Roman"/>
          <w:sz w:val="28"/>
          <w:szCs w:val="28"/>
        </w:rPr>
        <w:t xml:space="preserve"> напруження падають після 100—200 </w:t>
      </w:r>
      <w:r w:rsidRPr="00145D6D">
        <w:rPr>
          <w:rFonts w:ascii="Times New Roman" w:hAnsi="Times New Roman" w:cs="Times New Roman"/>
          <w:sz w:val="28"/>
          <w:szCs w:val="28"/>
        </w:rPr>
        <w:lastRenderedPageBreak/>
        <w:t>обтисків, хоча продовжують знижуватись навіть після 10000 (наприклад, для полотнища З воно зменшилось порівняно з початковим у шість разів).</w:t>
      </w:r>
    </w:p>
    <w:p w14:paraId="1E79ED19" w14:textId="55EA6B2A"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Для тих же зразків полотнищ на рис. </w:t>
      </w:r>
      <w:r w:rsidR="00AE4A64">
        <w:rPr>
          <w:rFonts w:ascii="Times New Roman" w:hAnsi="Times New Roman" w:cs="Times New Roman"/>
          <w:sz w:val="28"/>
          <w:szCs w:val="28"/>
        </w:rPr>
        <w:t>23</w:t>
      </w:r>
      <w:r w:rsidRPr="00145D6D">
        <w:rPr>
          <w:rFonts w:ascii="Times New Roman" w:hAnsi="Times New Roman" w:cs="Times New Roman"/>
          <w:sz w:val="28"/>
          <w:szCs w:val="28"/>
        </w:rPr>
        <w:t xml:space="preserve"> наведено експериментальні залежності видовження (</w:t>
      </w:r>
      <w:r w:rsidRPr="00145D6D">
        <w:rPr>
          <w:rFonts w:ascii="Times New Roman" w:hAnsi="Times New Roman" w:cs="Times New Roman"/>
          <w:sz w:val="28"/>
          <w:szCs w:val="28"/>
        </w:rPr>
        <w:object w:dxaOrig="300" w:dyaOrig="279" w14:anchorId="4E4C7196">
          <v:shape id="_x0000_i1062" type="#_x0000_t75" style="width:15pt;height:13.5pt" o:ole="">
            <v:imagedata r:id="rId131" o:title=""/>
          </v:shape>
          <o:OLEObject Type="Embed" ProgID="Equation.3" ShapeID="_x0000_i1062" DrawAspect="Content" ObjectID="_1786093697" r:id="rId132"/>
        </w:object>
      </w:r>
      <w:r w:rsidRPr="00145D6D">
        <w:rPr>
          <w:rFonts w:ascii="Times New Roman" w:hAnsi="Times New Roman" w:cs="Times New Roman"/>
          <w:sz w:val="28"/>
          <w:szCs w:val="28"/>
        </w:rPr>
        <w:t xml:space="preserve">) від числа обтискань. Величина попереднього натягнення становила </w:t>
      </w:r>
      <w:r w:rsidRPr="00145D6D">
        <w:rPr>
          <w:rFonts w:ascii="Times New Roman" w:hAnsi="Times New Roman" w:cs="Times New Roman"/>
          <w:sz w:val="28"/>
          <w:szCs w:val="28"/>
        </w:rPr>
        <w:object w:dxaOrig="260" w:dyaOrig="360" w14:anchorId="65AE6573">
          <v:shape id="_x0000_i1063" type="#_x0000_t75" style="width:13.5pt;height:18pt" o:ole="">
            <v:imagedata r:id="rId129" o:title=""/>
          </v:shape>
          <o:OLEObject Type="Embed" ProgID="Equation.3" ShapeID="_x0000_i1063" DrawAspect="Content" ObjectID="_1786093698" r:id="rId133"/>
        </w:object>
      </w:r>
      <w:r w:rsidRPr="00145D6D">
        <w:rPr>
          <w:rFonts w:ascii="Times New Roman" w:hAnsi="Times New Roman" w:cs="Times New Roman"/>
          <w:sz w:val="28"/>
          <w:szCs w:val="28"/>
        </w:rPr>
        <w:t xml:space="preserve"> = 120 Н/см і зберігалась приблизно на сталому рівні завдяки відповідно підібраній пружині 5, а деформація зростала. Відносне видовження різних полотнищ після 10000 обтискань становить від 0,31 до 0,65%.</w:t>
      </w:r>
    </w:p>
    <w:p w14:paraId="4689AA94" w14:textId="638A95B9"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На рис. 11 для зразків 1 і 2 подано </w:t>
      </w:r>
      <w:proofErr w:type="spellStart"/>
      <w:r w:rsidRPr="00145D6D">
        <w:rPr>
          <w:rFonts w:ascii="Times New Roman" w:hAnsi="Times New Roman" w:cs="Times New Roman"/>
          <w:sz w:val="28"/>
          <w:szCs w:val="28"/>
        </w:rPr>
        <w:t>експериметальні</w:t>
      </w:r>
      <w:proofErr w:type="spellEnd"/>
      <w:r w:rsidRPr="00145D6D">
        <w:rPr>
          <w:rFonts w:ascii="Times New Roman" w:hAnsi="Times New Roman" w:cs="Times New Roman"/>
          <w:sz w:val="28"/>
          <w:szCs w:val="28"/>
        </w:rPr>
        <w:t xml:space="preserve"> графіки зміни їх товщини по колу облягання поверхні офсетного циліндра після 10000 обтиснень: 1 і 2 — при жорсткій (рис. </w:t>
      </w:r>
      <w:r w:rsidR="00AE4A64">
        <w:rPr>
          <w:rFonts w:ascii="Times New Roman" w:hAnsi="Times New Roman" w:cs="Times New Roman"/>
          <w:sz w:val="28"/>
          <w:szCs w:val="28"/>
        </w:rPr>
        <w:t>21</w:t>
      </w:r>
      <w:r w:rsidRPr="00145D6D">
        <w:rPr>
          <w:rFonts w:ascii="Times New Roman" w:hAnsi="Times New Roman" w:cs="Times New Roman"/>
          <w:sz w:val="28"/>
          <w:szCs w:val="28"/>
        </w:rPr>
        <w:t xml:space="preserve">) фіксації величини деформації, </w:t>
      </w:r>
      <w:r w:rsidRPr="00145D6D">
        <w:rPr>
          <w:rFonts w:ascii="Times New Roman" w:hAnsi="Times New Roman" w:cs="Times New Roman"/>
          <w:sz w:val="28"/>
          <w:szCs w:val="28"/>
        </w:rPr>
        <w:object w:dxaOrig="180" w:dyaOrig="260" w14:anchorId="6E76E46F">
          <v:shape id="_x0000_i1064" type="#_x0000_t75" style="width:9pt;height:13.5pt" o:ole="">
            <v:imagedata r:id="rId134" o:title=""/>
          </v:shape>
          <o:OLEObject Type="Embed" ProgID="Equation.3" ShapeID="_x0000_i1064" DrawAspect="Content" ObjectID="_1786093699" r:id="rId135"/>
        </w:object>
      </w:r>
      <w:r w:rsidRPr="00145D6D">
        <w:rPr>
          <w:rFonts w:ascii="Times New Roman" w:hAnsi="Times New Roman" w:cs="Times New Roman"/>
          <w:sz w:val="28"/>
          <w:szCs w:val="28"/>
        </w:rPr>
        <w:t xml:space="preserve"> і 2'— при натягуванні через пружину (рис. </w:t>
      </w:r>
      <w:r w:rsidR="00AE4A64">
        <w:rPr>
          <w:rFonts w:ascii="Times New Roman" w:hAnsi="Times New Roman" w:cs="Times New Roman"/>
          <w:sz w:val="28"/>
          <w:szCs w:val="28"/>
        </w:rPr>
        <w:t>22</w:t>
      </w:r>
      <w:r w:rsidRPr="00145D6D">
        <w:rPr>
          <w:rFonts w:ascii="Times New Roman" w:hAnsi="Times New Roman" w:cs="Times New Roman"/>
          <w:sz w:val="28"/>
          <w:szCs w:val="28"/>
        </w:rPr>
        <w:t>), що забезпечувала стале зусилля.</w:t>
      </w:r>
    </w:p>
    <w:bookmarkEnd w:id="6"/>
    <w:p w14:paraId="2A61C915"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1D9A6CE7" wp14:editId="4850A452">
            <wp:extent cx="3087523" cy="278606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email">
                      <a:extLst>
                        <a:ext uri="{28A0092B-C50C-407E-A947-70E740481C1C}">
                          <a14:useLocalDpi xmlns:a14="http://schemas.microsoft.com/office/drawing/2010/main"/>
                        </a:ext>
                      </a:extLst>
                    </a:blip>
                    <a:stretch>
                      <a:fillRect/>
                    </a:stretch>
                  </pic:blipFill>
                  <pic:spPr>
                    <a:xfrm>
                      <a:off x="0" y="0"/>
                      <a:ext cx="3100448" cy="2797726"/>
                    </a:xfrm>
                    <a:prstGeom prst="rect">
                      <a:avLst/>
                    </a:prstGeom>
                  </pic:spPr>
                </pic:pic>
              </a:graphicData>
            </a:graphic>
          </wp:inline>
        </w:drawing>
      </w:r>
    </w:p>
    <w:p w14:paraId="046BF1E4" w14:textId="1552A1B3"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F12E34" w:rsidRPr="00DB5E44">
        <w:rPr>
          <w:rFonts w:ascii="Times New Roman" w:hAnsi="Times New Roman" w:cs="Times New Roman"/>
          <w:color w:val="000000" w:themeColor="text1"/>
          <w:sz w:val="28"/>
          <w:szCs w:val="28"/>
        </w:rPr>
        <w:t>22</w:t>
      </w:r>
      <w:r w:rsidRPr="00DB5E44">
        <w:rPr>
          <w:rFonts w:ascii="Times New Roman" w:hAnsi="Times New Roman" w:cs="Times New Roman"/>
          <w:color w:val="000000" w:themeColor="text1"/>
          <w:sz w:val="28"/>
          <w:szCs w:val="28"/>
        </w:rPr>
        <w:t xml:space="preserve"> Експериментальні залежності релаксації чотирьох офсетних полотнищ від кількості обтиснень</w:t>
      </w:r>
    </w:p>
    <w:p w14:paraId="67421235"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Порівнюючи представлені залежності відзначаємо: а) коливання товщини більші для полотнищ, котрі натягуються механізмом з жорсткою фіксацією деформації розтягнення ніж для тих же полотнищ, але які натягуються механізмом, що забезпечує незмінність зусилля; б) при односторонньому натягуванні внаслідок тертя (f) між поверхнями пластини і циліндра величина натягу (q) зі збільшення кута обхвату (</w:t>
      </w:r>
      <w:r w:rsidRPr="00145D6D">
        <w:rPr>
          <w:rFonts w:ascii="Times New Roman" w:hAnsi="Times New Roman" w:cs="Times New Roman"/>
          <w:sz w:val="28"/>
          <w:szCs w:val="28"/>
        </w:rPr>
        <w:object w:dxaOrig="240" w:dyaOrig="220" w14:anchorId="62267999">
          <v:shape id="_x0000_i1065" type="#_x0000_t75" style="width:12.75pt;height:10.5pt" o:ole="">
            <v:imagedata r:id="rId137" o:title=""/>
          </v:shape>
          <o:OLEObject Type="Embed" ProgID="Equation.3" ShapeID="_x0000_i1065" DrawAspect="Content" ObjectID="_1786093700" r:id="rId138"/>
        </w:object>
      </w:r>
      <w:r w:rsidRPr="00145D6D">
        <w:rPr>
          <w:rFonts w:ascii="Times New Roman" w:hAnsi="Times New Roman" w:cs="Times New Roman"/>
          <w:sz w:val="28"/>
          <w:szCs w:val="28"/>
        </w:rPr>
        <w:t>) зменшується (</w:t>
      </w:r>
      <w:r w:rsidRPr="00145D6D">
        <w:rPr>
          <w:rFonts w:ascii="Times New Roman" w:hAnsi="Times New Roman" w:cs="Times New Roman"/>
          <w:sz w:val="28"/>
          <w:szCs w:val="28"/>
        </w:rPr>
        <w:object w:dxaOrig="1060" w:dyaOrig="380" w14:anchorId="7913C569">
          <v:shape id="_x0000_i1066" type="#_x0000_t75" style="width:52.5pt;height:19.5pt" o:ole="">
            <v:imagedata r:id="rId139" o:title=""/>
          </v:shape>
          <o:OLEObject Type="Embed" ProgID="Equation.3" ShapeID="_x0000_i1066" DrawAspect="Content" ObjectID="_1786093701" r:id="rId140"/>
        </w:object>
      </w:r>
      <w:r w:rsidRPr="00145D6D">
        <w:rPr>
          <w:rFonts w:ascii="Times New Roman" w:hAnsi="Times New Roman" w:cs="Times New Roman"/>
          <w:sz w:val="28"/>
          <w:szCs w:val="28"/>
        </w:rPr>
        <w:t>), а її товщина відповідно збільшується.</w:t>
      </w:r>
    </w:p>
    <w:p w14:paraId="6CC15FA8"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lastRenderedPageBreak/>
        <w:t xml:space="preserve">В першому випадку, коли </w:t>
      </w:r>
      <w:r>
        <w:rPr>
          <w:rFonts w:ascii="Times New Roman" w:hAnsi="Times New Roman" w:cs="Times New Roman"/>
          <w:sz w:val="28"/>
          <w:szCs w:val="28"/>
        </w:rPr>
        <w:t>спостерігається</w:t>
      </w:r>
      <w:r w:rsidRPr="004A6F1F">
        <w:rPr>
          <w:rFonts w:ascii="Times New Roman" w:hAnsi="Times New Roman" w:cs="Times New Roman"/>
          <w:sz w:val="28"/>
          <w:szCs w:val="28"/>
        </w:rPr>
        <w:t xml:space="preserve"> значний розрив товщини полотнища (який доходить до 0,095 мм), це призведе до нерівномірного тиску в напрямку руху друку, а також до зниження напружень, що в свою чергу збільшить вип</w:t>
      </w:r>
      <w:r>
        <w:rPr>
          <w:rFonts w:ascii="Times New Roman" w:hAnsi="Times New Roman" w:cs="Times New Roman"/>
          <w:sz w:val="28"/>
          <w:szCs w:val="28"/>
        </w:rPr>
        <w:t>ереджувальну хвилю (</w:t>
      </w:r>
      <w:proofErr w:type="spellStart"/>
      <w:r>
        <w:rPr>
          <w:rFonts w:ascii="Times New Roman" w:hAnsi="Times New Roman" w:cs="Times New Roman"/>
          <w:sz w:val="28"/>
          <w:szCs w:val="28"/>
        </w:rPr>
        <w:t>видавлення</w:t>
      </w:r>
      <w:proofErr w:type="spellEnd"/>
      <w:r>
        <w:rPr>
          <w:rFonts w:ascii="Times New Roman" w:hAnsi="Times New Roman" w:cs="Times New Roman"/>
          <w:sz w:val="28"/>
          <w:szCs w:val="28"/>
        </w:rPr>
        <w:t>)</w:t>
      </w:r>
      <w:r w:rsidRPr="00145D6D">
        <w:rPr>
          <w:rFonts w:ascii="Times New Roman" w:hAnsi="Times New Roman" w:cs="Times New Roman"/>
          <w:sz w:val="28"/>
          <w:szCs w:val="28"/>
        </w:rPr>
        <w:t>.</w:t>
      </w:r>
    </w:p>
    <w:p w14:paraId="517F9928"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58BCC5CA" wp14:editId="0720534F">
            <wp:extent cx="3771900" cy="3248221"/>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email">
                      <a:extLst>
                        <a:ext uri="{28A0092B-C50C-407E-A947-70E740481C1C}">
                          <a14:useLocalDpi xmlns:a14="http://schemas.microsoft.com/office/drawing/2010/main"/>
                        </a:ext>
                      </a:extLst>
                    </a:blip>
                    <a:stretch>
                      <a:fillRect/>
                    </a:stretch>
                  </pic:blipFill>
                  <pic:spPr>
                    <a:xfrm>
                      <a:off x="0" y="0"/>
                      <a:ext cx="3777070" cy="3252673"/>
                    </a:xfrm>
                    <a:prstGeom prst="rect">
                      <a:avLst/>
                    </a:prstGeom>
                  </pic:spPr>
                </pic:pic>
              </a:graphicData>
            </a:graphic>
          </wp:inline>
        </w:drawing>
      </w:r>
    </w:p>
    <w:p w14:paraId="27236761" w14:textId="34D6449C"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AE4A64" w:rsidRPr="00DB5E44">
        <w:rPr>
          <w:rFonts w:ascii="Times New Roman" w:hAnsi="Times New Roman" w:cs="Times New Roman"/>
          <w:color w:val="000000" w:themeColor="text1"/>
          <w:sz w:val="28"/>
          <w:szCs w:val="28"/>
        </w:rPr>
        <w:t>23</w:t>
      </w:r>
      <w:r w:rsidRPr="00DB5E44">
        <w:rPr>
          <w:rFonts w:ascii="Times New Roman" w:hAnsi="Times New Roman" w:cs="Times New Roman"/>
          <w:color w:val="000000" w:themeColor="text1"/>
          <w:sz w:val="28"/>
          <w:szCs w:val="28"/>
        </w:rPr>
        <w:t xml:space="preserve"> Експериментальні залежності повзучості видовження офсетних полотнищ від кількості обтиснень</w:t>
      </w:r>
    </w:p>
    <w:p w14:paraId="1441B188" w14:textId="4769F19D"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Найвагомішою характеристикою полотнища є її діаграма стиснення. Проте для одного й того ж полотнища вона буде різною в залежності від умов її одержання . Для ілюстрації сказаного на рис. </w:t>
      </w:r>
      <w:r w:rsidR="00AE4A64">
        <w:rPr>
          <w:rFonts w:ascii="Times New Roman" w:hAnsi="Times New Roman" w:cs="Times New Roman"/>
          <w:sz w:val="28"/>
          <w:szCs w:val="28"/>
        </w:rPr>
        <w:t>22</w:t>
      </w:r>
      <w:r w:rsidRPr="00145D6D">
        <w:rPr>
          <w:rFonts w:ascii="Times New Roman" w:hAnsi="Times New Roman" w:cs="Times New Roman"/>
          <w:sz w:val="28"/>
          <w:szCs w:val="28"/>
        </w:rPr>
        <w:t xml:space="preserve"> зображено залежності </w:t>
      </w:r>
      <w:r w:rsidRPr="00145D6D">
        <w:rPr>
          <w:rFonts w:ascii="Times New Roman" w:hAnsi="Times New Roman" w:cs="Times New Roman"/>
          <w:sz w:val="28"/>
          <w:szCs w:val="28"/>
        </w:rPr>
        <w:object w:dxaOrig="960" w:dyaOrig="320" w14:anchorId="06893D64">
          <v:shape id="_x0000_i1067" type="#_x0000_t75" style="width:48pt;height:16.5pt" o:ole="">
            <v:imagedata r:id="rId142" o:title=""/>
          </v:shape>
          <o:OLEObject Type="Embed" ProgID="Equation.3" ShapeID="_x0000_i1067" DrawAspect="Content" ObjectID="_1786093702" r:id="rId143"/>
        </w:object>
      </w:r>
      <w:r w:rsidRPr="00145D6D">
        <w:rPr>
          <w:rFonts w:ascii="Times New Roman" w:hAnsi="Times New Roman" w:cs="Times New Roman"/>
          <w:sz w:val="28"/>
          <w:szCs w:val="28"/>
        </w:rPr>
        <w:t>, які побудовані на основі експериментальних даних, отриманих в наступних умовах:</w:t>
      </w:r>
    </w:p>
    <w:p w14:paraId="37447836"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1 — стискання на площині не натягненого і не </w:t>
      </w:r>
      <w:proofErr w:type="spellStart"/>
      <w:r w:rsidRPr="00145D6D">
        <w:rPr>
          <w:rFonts w:ascii="Times New Roman" w:hAnsi="Times New Roman" w:cs="Times New Roman"/>
          <w:sz w:val="28"/>
          <w:szCs w:val="28"/>
        </w:rPr>
        <w:t>припрацьованого</w:t>
      </w:r>
      <w:proofErr w:type="spellEnd"/>
      <w:r w:rsidRPr="00145D6D">
        <w:rPr>
          <w:rFonts w:ascii="Times New Roman" w:hAnsi="Times New Roman" w:cs="Times New Roman"/>
          <w:sz w:val="28"/>
          <w:szCs w:val="28"/>
        </w:rPr>
        <w:t xml:space="preserve"> полотнища; </w:t>
      </w:r>
    </w:p>
    <w:p w14:paraId="58C4863C"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t xml:space="preserve">2 — стискання на площині не натягненого того ж полотнища, тільки попередньо </w:t>
      </w:r>
      <w:proofErr w:type="spellStart"/>
      <w:r w:rsidRPr="00145D6D">
        <w:rPr>
          <w:rFonts w:ascii="Times New Roman" w:hAnsi="Times New Roman" w:cs="Times New Roman"/>
          <w:sz w:val="28"/>
          <w:szCs w:val="28"/>
        </w:rPr>
        <w:t>припрацьованого</w:t>
      </w:r>
      <w:proofErr w:type="spellEnd"/>
      <w:r w:rsidRPr="00145D6D">
        <w:rPr>
          <w:rFonts w:ascii="Times New Roman" w:hAnsi="Times New Roman" w:cs="Times New Roman"/>
          <w:sz w:val="28"/>
          <w:szCs w:val="28"/>
        </w:rPr>
        <w:t xml:space="preserve"> в динамічних умовах (при </w:t>
      </w:r>
      <w:r w:rsidRPr="00145D6D">
        <w:rPr>
          <w:rFonts w:ascii="Times New Roman" w:hAnsi="Times New Roman" w:cs="Times New Roman"/>
          <w:sz w:val="28"/>
          <w:szCs w:val="28"/>
          <w:lang w:val="en-US"/>
        </w:rPr>
        <w:t>n</w:t>
      </w:r>
      <w:r w:rsidRPr="00145D6D">
        <w:rPr>
          <w:rFonts w:ascii="Times New Roman" w:hAnsi="Times New Roman" w:cs="Times New Roman"/>
          <w:sz w:val="28"/>
          <w:szCs w:val="28"/>
        </w:rPr>
        <w:t xml:space="preserve">= 500 об/хв) після 10000 обтисків, при погонному зусиллі натягнення q = 8 </w:t>
      </w:r>
      <w:proofErr w:type="spellStart"/>
      <w:r w:rsidRPr="00145D6D">
        <w:rPr>
          <w:rFonts w:ascii="Times New Roman" w:hAnsi="Times New Roman" w:cs="Times New Roman"/>
          <w:sz w:val="28"/>
          <w:szCs w:val="28"/>
        </w:rPr>
        <w:t>кН</w:t>
      </w:r>
      <w:proofErr w:type="spellEnd"/>
      <w:r w:rsidRPr="00145D6D">
        <w:rPr>
          <w:rFonts w:ascii="Times New Roman" w:hAnsi="Times New Roman" w:cs="Times New Roman"/>
          <w:sz w:val="28"/>
          <w:szCs w:val="28"/>
        </w:rPr>
        <w:t xml:space="preserve">/м і максимальній деформації </w:t>
      </w:r>
      <w:r w:rsidRPr="00145D6D">
        <w:rPr>
          <w:rFonts w:ascii="Times New Roman" w:hAnsi="Times New Roman" w:cs="Times New Roman"/>
          <w:sz w:val="28"/>
          <w:szCs w:val="28"/>
        </w:rPr>
        <w:object w:dxaOrig="300" w:dyaOrig="360" w14:anchorId="5A04DCB3">
          <v:shape id="_x0000_i1068" type="#_x0000_t75" style="width:15pt;height:18pt" o:ole="">
            <v:imagedata r:id="rId144" o:title=""/>
          </v:shape>
          <o:OLEObject Type="Embed" ProgID="Equation.3" ShapeID="_x0000_i1068" DrawAspect="Content" ObjectID="_1786093703" r:id="rId145"/>
        </w:object>
      </w:r>
      <w:r w:rsidRPr="00145D6D">
        <w:rPr>
          <w:rFonts w:ascii="Times New Roman" w:hAnsi="Times New Roman" w:cs="Times New Roman"/>
          <w:sz w:val="28"/>
          <w:szCs w:val="28"/>
        </w:rPr>
        <w:t xml:space="preserve"> = 0,12 мм;</w:t>
      </w:r>
    </w:p>
    <w:p w14:paraId="065E84BE" w14:textId="77777777" w:rsidR="00A23102" w:rsidRPr="00145D6D" w:rsidRDefault="00A23102" w:rsidP="00A23102">
      <w:pPr>
        <w:spacing w:after="0" w:line="360" w:lineRule="auto"/>
        <w:ind w:firstLine="709"/>
        <w:jc w:val="both"/>
        <w:rPr>
          <w:rFonts w:ascii="Times New Roman" w:hAnsi="Times New Roman" w:cs="Times New Roman"/>
          <w:sz w:val="28"/>
          <w:szCs w:val="28"/>
          <w:lang w:val="ru-RU"/>
        </w:rPr>
      </w:pPr>
      <w:r w:rsidRPr="00145D6D">
        <w:rPr>
          <w:rFonts w:ascii="Times New Roman" w:hAnsi="Times New Roman" w:cs="Times New Roman"/>
          <w:sz w:val="28"/>
          <w:szCs w:val="28"/>
        </w:rPr>
        <w:t xml:space="preserve">3 — те ж, що і 2, тільки при </w:t>
      </w:r>
      <w:r w:rsidRPr="00145D6D">
        <w:rPr>
          <w:rFonts w:ascii="Times New Roman" w:hAnsi="Times New Roman" w:cs="Times New Roman"/>
          <w:sz w:val="28"/>
          <w:szCs w:val="28"/>
        </w:rPr>
        <w:object w:dxaOrig="300" w:dyaOrig="360" w14:anchorId="0793A1C9">
          <v:shape id="_x0000_i1069" type="#_x0000_t75" style="width:15pt;height:18pt" o:ole="">
            <v:imagedata r:id="rId146" o:title=""/>
          </v:shape>
          <o:OLEObject Type="Embed" ProgID="Equation.3" ShapeID="_x0000_i1069" DrawAspect="Content" ObjectID="_1786093704" r:id="rId147"/>
        </w:object>
      </w:r>
      <w:r w:rsidRPr="00145D6D">
        <w:rPr>
          <w:rFonts w:ascii="Times New Roman" w:hAnsi="Times New Roman" w:cs="Times New Roman"/>
          <w:sz w:val="28"/>
          <w:szCs w:val="28"/>
        </w:rPr>
        <w:t xml:space="preserve"> = 0,2 мм;</w:t>
      </w:r>
    </w:p>
    <w:p w14:paraId="73171170"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145D6D">
        <w:rPr>
          <w:rFonts w:ascii="Times New Roman" w:hAnsi="Times New Roman" w:cs="Times New Roman"/>
          <w:sz w:val="28"/>
          <w:szCs w:val="28"/>
        </w:rPr>
        <w:lastRenderedPageBreak/>
        <w:t xml:space="preserve">4, 5, 6 — відповідають умовам діаграм 1, 2, 3, тільки заміряні безпосередньо на циліндрі з натягненим (до q = 8 </w:t>
      </w:r>
      <w:proofErr w:type="spellStart"/>
      <w:r w:rsidRPr="00145D6D">
        <w:rPr>
          <w:rFonts w:ascii="Times New Roman" w:hAnsi="Times New Roman" w:cs="Times New Roman"/>
          <w:sz w:val="28"/>
          <w:szCs w:val="28"/>
        </w:rPr>
        <w:t>кН</w:t>
      </w:r>
      <w:proofErr w:type="spellEnd"/>
      <w:r w:rsidRPr="00145D6D">
        <w:rPr>
          <w:rFonts w:ascii="Times New Roman" w:hAnsi="Times New Roman" w:cs="Times New Roman"/>
          <w:sz w:val="28"/>
          <w:szCs w:val="28"/>
        </w:rPr>
        <w:t>/м) полотнищем.</w:t>
      </w:r>
    </w:p>
    <w:p w14:paraId="5704DA2A" w14:textId="77777777" w:rsidR="00A23102" w:rsidRPr="00145D6D"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t>Порівняння представлених графіків показує, що найбільший вплив на їхню форму має попереднє натягнення на циліндрі (криві 4, 5, 6). Менший вплив спостерігається від припрацювання полотнища (відповідно, криві 2 і 5). Величина деформації в період припрацювання (кр</w:t>
      </w:r>
      <w:r>
        <w:rPr>
          <w:rFonts w:ascii="Times New Roman" w:hAnsi="Times New Roman" w:cs="Times New Roman"/>
          <w:sz w:val="28"/>
          <w:szCs w:val="28"/>
        </w:rPr>
        <w:t>иві 5 і 6) має ще менший ефект</w:t>
      </w:r>
      <w:r w:rsidRPr="00145D6D">
        <w:rPr>
          <w:rFonts w:ascii="Times New Roman" w:hAnsi="Times New Roman" w:cs="Times New Roman"/>
          <w:sz w:val="28"/>
          <w:szCs w:val="28"/>
        </w:rPr>
        <w:t>.</w:t>
      </w:r>
    </w:p>
    <w:p w14:paraId="70326D6C"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65ADC49E" wp14:editId="7D7F4853">
            <wp:extent cx="4602480" cy="2654342"/>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email">
                      <a:extLst>
                        <a:ext uri="{28A0092B-C50C-407E-A947-70E740481C1C}">
                          <a14:useLocalDpi xmlns:a14="http://schemas.microsoft.com/office/drawing/2010/main"/>
                        </a:ext>
                      </a:extLst>
                    </a:blip>
                    <a:stretch>
                      <a:fillRect/>
                    </a:stretch>
                  </pic:blipFill>
                  <pic:spPr>
                    <a:xfrm>
                      <a:off x="0" y="0"/>
                      <a:ext cx="4628042" cy="2669084"/>
                    </a:xfrm>
                    <a:prstGeom prst="rect">
                      <a:avLst/>
                    </a:prstGeom>
                  </pic:spPr>
                </pic:pic>
              </a:graphicData>
            </a:graphic>
          </wp:inline>
        </w:drawing>
      </w:r>
    </w:p>
    <w:p w14:paraId="599CC537" w14:textId="5FB8C7DE"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AE4A64" w:rsidRPr="00DB5E44">
        <w:rPr>
          <w:rFonts w:ascii="Times New Roman" w:hAnsi="Times New Roman" w:cs="Times New Roman"/>
          <w:color w:val="000000" w:themeColor="text1"/>
          <w:sz w:val="28"/>
          <w:szCs w:val="28"/>
        </w:rPr>
        <w:t>24</w:t>
      </w:r>
      <w:r w:rsidRPr="00DB5E44">
        <w:rPr>
          <w:rFonts w:ascii="Times New Roman" w:hAnsi="Times New Roman" w:cs="Times New Roman"/>
          <w:color w:val="000000" w:themeColor="text1"/>
          <w:sz w:val="28"/>
          <w:szCs w:val="28"/>
        </w:rPr>
        <w:t xml:space="preserve"> Експериментальні графіки зміни товщини офсетних полотнищ по колу циліндра після 10000 обтиснень</w:t>
      </w:r>
    </w:p>
    <w:p w14:paraId="6E46A7EB"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41A700E1" wp14:editId="6652E85D">
            <wp:extent cx="3825240" cy="3094301"/>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email">
                      <a:extLst>
                        <a:ext uri="{28A0092B-C50C-407E-A947-70E740481C1C}">
                          <a14:useLocalDpi xmlns:a14="http://schemas.microsoft.com/office/drawing/2010/main"/>
                        </a:ext>
                      </a:extLst>
                    </a:blip>
                    <a:stretch>
                      <a:fillRect/>
                    </a:stretch>
                  </pic:blipFill>
                  <pic:spPr>
                    <a:xfrm>
                      <a:off x="0" y="0"/>
                      <a:ext cx="3831516" cy="3099378"/>
                    </a:xfrm>
                    <a:prstGeom prst="rect">
                      <a:avLst/>
                    </a:prstGeom>
                  </pic:spPr>
                </pic:pic>
              </a:graphicData>
            </a:graphic>
          </wp:inline>
        </w:drawing>
      </w:r>
    </w:p>
    <w:p w14:paraId="27A4D384" w14:textId="1944309C"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AE4A64" w:rsidRPr="00DB5E44">
        <w:rPr>
          <w:rFonts w:ascii="Times New Roman" w:hAnsi="Times New Roman" w:cs="Times New Roman"/>
          <w:color w:val="000000" w:themeColor="text1"/>
          <w:sz w:val="28"/>
          <w:szCs w:val="28"/>
        </w:rPr>
        <w:t>25</w:t>
      </w:r>
      <w:r w:rsidRPr="00DB5E44">
        <w:rPr>
          <w:rFonts w:ascii="Times New Roman" w:hAnsi="Times New Roman" w:cs="Times New Roman"/>
          <w:color w:val="000000" w:themeColor="text1"/>
          <w:sz w:val="28"/>
          <w:szCs w:val="28"/>
        </w:rPr>
        <w:t xml:space="preserve"> Експериментальні діаграми стиснення офсетного полотнища, отриманні при різних умовах випробування</w:t>
      </w:r>
    </w:p>
    <w:p w14:paraId="79532D37" w14:textId="77777777" w:rsidR="00A23102" w:rsidRDefault="00A23102" w:rsidP="00A23102">
      <w:pPr>
        <w:spacing w:after="0" w:line="360" w:lineRule="auto"/>
        <w:ind w:firstLine="709"/>
        <w:jc w:val="both"/>
        <w:rPr>
          <w:rFonts w:ascii="Times New Roman" w:hAnsi="Times New Roman" w:cs="Times New Roman"/>
          <w:sz w:val="28"/>
          <w:szCs w:val="28"/>
        </w:rPr>
      </w:pPr>
      <w:r w:rsidRPr="004A6F1F">
        <w:rPr>
          <w:rFonts w:ascii="Times New Roman" w:hAnsi="Times New Roman" w:cs="Times New Roman"/>
          <w:sz w:val="28"/>
          <w:szCs w:val="28"/>
        </w:rPr>
        <w:lastRenderedPageBreak/>
        <w:t xml:space="preserve">У таблиці 1.2 представлені значення </w:t>
      </w:r>
      <w:r w:rsidRPr="004A6F1F">
        <w:rPr>
          <w:rFonts w:ascii="Times New Roman" w:hAnsi="Times New Roman" w:cs="Times New Roman"/>
          <w:i/>
          <w:sz w:val="28"/>
          <w:szCs w:val="28"/>
        </w:rPr>
        <w:t>n</w:t>
      </w:r>
      <w:r w:rsidRPr="004A6F1F">
        <w:rPr>
          <w:rFonts w:ascii="Times New Roman" w:hAnsi="Times New Roman" w:cs="Times New Roman"/>
          <w:sz w:val="28"/>
          <w:szCs w:val="28"/>
        </w:rPr>
        <w:t xml:space="preserve"> і </w:t>
      </w:r>
      <w:proofErr w:type="spellStart"/>
      <w:r w:rsidRPr="004A6F1F">
        <w:rPr>
          <w:rFonts w:ascii="Times New Roman" w:hAnsi="Times New Roman" w:cs="Times New Roman"/>
          <w:i/>
          <w:sz w:val="28"/>
          <w:szCs w:val="28"/>
        </w:rPr>
        <w:t>E</w:t>
      </w:r>
      <w:r w:rsidRPr="004A6F1F">
        <w:rPr>
          <w:rFonts w:ascii="Times New Roman" w:hAnsi="Times New Roman" w:cs="Times New Roman"/>
          <w:i/>
          <w:sz w:val="28"/>
          <w:szCs w:val="28"/>
          <w:vertAlign w:val="subscript"/>
        </w:rPr>
        <w:t>у</w:t>
      </w:r>
      <w:proofErr w:type="spellEnd"/>
      <w:r w:rsidRPr="004A6F1F">
        <w:rPr>
          <w:rFonts w:ascii="Times New Roman" w:hAnsi="Times New Roman" w:cs="Times New Roman"/>
          <w:sz w:val="28"/>
          <w:szCs w:val="28"/>
        </w:rPr>
        <w:t xml:space="preserve"> для семи зразків ОГТП, які були вилучені після припрацювання в динамічних умовах, натягнені безпосередньо на циліндрі. Перші шість зразків містять компресійний шар, в той час як в сьомому він відсутній. Товщина кожного пол</w:t>
      </w:r>
      <w:r>
        <w:rPr>
          <w:rFonts w:ascii="Times New Roman" w:hAnsi="Times New Roman" w:cs="Times New Roman"/>
          <w:sz w:val="28"/>
          <w:szCs w:val="28"/>
        </w:rPr>
        <w:t>отнища становить приблизно 2 мм</w:t>
      </w:r>
      <w:r w:rsidRPr="00C063B7">
        <w:rPr>
          <w:rFonts w:ascii="Times New Roman" w:hAnsi="Times New Roman" w:cs="Times New Roman"/>
          <w:sz w:val="28"/>
          <w:szCs w:val="28"/>
        </w:rPr>
        <w:t>.</w:t>
      </w:r>
    </w:p>
    <w:p w14:paraId="06FA9504" w14:textId="77777777" w:rsidR="00A23102" w:rsidRPr="000153C3" w:rsidRDefault="00A23102" w:rsidP="00DB5E44">
      <w:pPr>
        <w:pStyle w:val="a6"/>
        <w:keepNext/>
        <w:spacing w:after="0" w:line="360" w:lineRule="auto"/>
        <w:ind w:firstLine="709"/>
        <w:jc w:val="right"/>
        <w:rPr>
          <w:rFonts w:ascii="Times New Roman" w:hAnsi="Times New Roman" w:cs="Times New Roman"/>
          <w:b/>
          <w:i w:val="0"/>
          <w:color w:val="auto"/>
          <w:sz w:val="28"/>
          <w:szCs w:val="28"/>
        </w:rPr>
      </w:pPr>
      <w:r w:rsidRPr="000153C3">
        <w:rPr>
          <w:rFonts w:ascii="Times New Roman" w:hAnsi="Times New Roman" w:cs="Times New Roman"/>
          <w:b/>
          <w:i w:val="0"/>
          <w:color w:val="auto"/>
          <w:sz w:val="28"/>
          <w:szCs w:val="28"/>
        </w:rPr>
        <w:t xml:space="preserve">Таблиця </w:t>
      </w:r>
      <w:r w:rsidRPr="000153C3">
        <w:rPr>
          <w:rFonts w:ascii="Times New Roman" w:hAnsi="Times New Roman" w:cs="Times New Roman"/>
          <w:b/>
          <w:i w:val="0"/>
          <w:color w:val="auto"/>
          <w:sz w:val="28"/>
          <w:szCs w:val="28"/>
        </w:rPr>
        <w:fldChar w:fldCharType="begin"/>
      </w:r>
      <w:r w:rsidRPr="000153C3">
        <w:rPr>
          <w:rFonts w:ascii="Times New Roman" w:hAnsi="Times New Roman" w:cs="Times New Roman"/>
          <w:b/>
          <w:i w:val="0"/>
          <w:color w:val="auto"/>
          <w:sz w:val="28"/>
          <w:szCs w:val="28"/>
        </w:rPr>
        <w:instrText xml:space="preserve"> SEQ Таблиця \* ARABIC </w:instrText>
      </w:r>
      <w:r w:rsidRPr="000153C3">
        <w:rPr>
          <w:rFonts w:ascii="Times New Roman" w:hAnsi="Times New Roman" w:cs="Times New Roman"/>
          <w:b/>
          <w:i w:val="0"/>
          <w:color w:val="auto"/>
          <w:sz w:val="28"/>
          <w:szCs w:val="28"/>
        </w:rPr>
        <w:fldChar w:fldCharType="separate"/>
      </w:r>
      <w:r w:rsidRPr="000153C3">
        <w:rPr>
          <w:rFonts w:ascii="Times New Roman" w:hAnsi="Times New Roman" w:cs="Times New Roman"/>
          <w:b/>
          <w:i w:val="0"/>
          <w:noProof/>
          <w:color w:val="auto"/>
          <w:sz w:val="28"/>
          <w:szCs w:val="28"/>
        </w:rPr>
        <w:t>1</w:t>
      </w:r>
      <w:r w:rsidRPr="000153C3">
        <w:rPr>
          <w:rFonts w:ascii="Times New Roman" w:hAnsi="Times New Roman" w:cs="Times New Roman"/>
          <w:b/>
          <w:i w:val="0"/>
          <w:color w:val="auto"/>
          <w:sz w:val="28"/>
          <w:szCs w:val="28"/>
        </w:rPr>
        <w:fldChar w:fldCharType="end"/>
      </w:r>
      <w:r>
        <w:rPr>
          <w:rFonts w:ascii="Times New Roman" w:hAnsi="Times New Roman" w:cs="Times New Roman"/>
          <w:b/>
          <w:i w:val="0"/>
          <w:color w:val="auto"/>
          <w:sz w:val="28"/>
          <w:szCs w:val="28"/>
        </w:rPr>
        <w:t>. -</w:t>
      </w:r>
      <w:r w:rsidRPr="000153C3">
        <w:rPr>
          <w:rFonts w:ascii="Times New Roman" w:hAnsi="Times New Roman" w:cs="Times New Roman"/>
          <w:b/>
          <w:i w:val="0"/>
          <w:color w:val="auto"/>
          <w:sz w:val="28"/>
          <w:szCs w:val="28"/>
        </w:rPr>
        <w:t xml:space="preserve"> значення n і </w:t>
      </w:r>
      <w:proofErr w:type="spellStart"/>
      <w:r w:rsidRPr="000153C3">
        <w:rPr>
          <w:rFonts w:ascii="Times New Roman" w:hAnsi="Times New Roman" w:cs="Times New Roman"/>
          <w:b/>
          <w:i w:val="0"/>
          <w:color w:val="auto"/>
          <w:sz w:val="28"/>
          <w:szCs w:val="28"/>
        </w:rPr>
        <w:t>E</w:t>
      </w:r>
      <w:r w:rsidRPr="000153C3">
        <w:rPr>
          <w:rFonts w:ascii="Times New Roman" w:hAnsi="Times New Roman" w:cs="Times New Roman"/>
          <w:b/>
          <w:i w:val="0"/>
          <w:color w:val="auto"/>
          <w:sz w:val="28"/>
          <w:szCs w:val="28"/>
          <w:vertAlign w:val="subscript"/>
        </w:rPr>
        <w:t>у</w:t>
      </w:r>
      <w:proofErr w:type="spellEnd"/>
      <w:r w:rsidRPr="000153C3">
        <w:rPr>
          <w:rFonts w:ascii="Times New Roman" w:hAnsi="Times New Roman" w:cs="Times New Roman"/>
          <w:b/>
          <w:i w:val="0"/>
          <w:color w:val="auto"/>
          <w:sz w:val="28"/>
          <w:szCs w:val="28"/>
        </w:rPr>
        <w:t xml:space="preserve"> для зразків ОГТП</w:t>
      </w:r>
    </w:p>
    <w:tbl>
      <w:tblPr>
        <w:tblStyle w:val="a4"/>
        <w:tblW w:w="0" w:type="auto"/>
        <w:tblLook w:val="04A0" w:firstRow="1" w:lastRow="0" w:firstColumn="1" w:lastColumn="0" w:noHBand="0" w:noVBand="1"/>
      </w:tblPr>
      <w:tblGrid>
        <w:gridCol w:w="1352"/>
        <w:gridCol w:w="1345"/>
        <w:gridCol w:w="1345"/>
        <w:gridCol w:w="1345"/>
        <w:gridCol w:w="1345"/>
        <w:gridCol w:w="1345"/>
        <w:gridCol w:w="706"/>
        <w:gridCol w:w="846"/>
      </w:tblGrid>
      <w:tr w:rsidR="00A23102" w14:paraId="5A56B06F" w14:textId="77777777" w:rsidTr="002A44CB">
        <w:tc>
          <w:tcPr>
            <w:tcW w:w="1387" w:type="dxa"/>
          </w:tcPr>
          <w:p w14:paraId="56335BA5"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384" w:type="dxa"/>
          </w:tcPr>
          <w:p w14:paraId="0B4FB4B1"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383" w:type="dxa"/>
          </w:tcPr>
          <w:p w14:paraId="0BD3A56C"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383" w:type="dxa"/>
          </w:tcPr>
          <w:p w14:paraId="517DDFC6"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383" w:type="dxa"/>
          </w:tcPr>
          <w:p w14:paraId="64FE89F7"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383" w:type="dxa"/>
          </w:tcPr>
          <w:p w14:paraId="13FFBD2C"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706" w:type="dxa"/>
          </w:tcPr>
          <w:p w14:paraId="5508FECD"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46" w:type="dxa"/>
          </w:tcPr>
          <w:p w14:paraId="5523D2B1"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r>
      <w:tr w:rsidR="00A23102" w14:paraId="721FE043" w14:textId="77777777" w:rsidTr="002A44CB">
        <w:tc>
          <w:tcPr>
            <w:tcW w:w="1387" w:type="dxa"/>
          </w:tcPr>
          <w:p w14:paraId="4ABB6DE3" w14:textId="77777777" w:rsidR="00A23102" w:rsidRPr="004A6F1F" w:rsidRDefault="00A23102" w:rsidP="00A2310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384" w:type="dxa"/>
          </w:tcPr>
          <w:p w14:paraId="137375F5"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1,34</w:t>
            </w:r>
          </w:p>
        </w:tc>
        <w:tc>
          <w:tcPr>
            <w:tcW w:w="1383" w:type="dxa"/>
          </w:tcPr>
          <w:p w14:paraId="4F80FF56"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1,21</w:t>
            </w:r>
          </w:p>
        </w:tc>
        <w:tc>
          <w:tcPr>
            <w:tcW w:w="1383" w:type="dxa"/>
          </w:tcPr>
          <w:p w14:paraId="22D05D16"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1,35</w:t>
            </w:r>
          </w:p>
        </w:tc>
        <w:tc>
          <w:tcPr>
            <w:tcW w:w="1383" w:type="dxa"/>
          </w:tcPr>
          <w:p w14:paraId="2E8FDC7A"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1,31</w:t>
            </w:r>
          </w:p>
        </w:tc>
        <w:tc>
          <w:tcPr>
            <w:tcW w:w="1383" w:type="dxa"/>
          </w:tcPr>
          <w:p w14:paraId="6009F2BC"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1,25</w:t>
            </w:r>
          </w:p>
        </w:tc>
        <w:tc>
          <w:tcPr>
            <w:tcW w:w="706" w:type="dxa"/>
          </w:tcPr>
          <w:p w14:paraId="78B1FBE6"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1,30</w:t>
            </w:r>
          </w:p>
        </w:tc>
        <w:tc>
          <w:tcPr>
            <w:tcW w:w="846" w:type="dxa"/>
          </w:tcPr>
          <w:p w14:paraId="5F198C15"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1,38</w:t>
            </w:r>
          </w:p>
        </w:tc>
      </w:tr>
      <w:tr w:rsidR="00A23102" w14:paraId="1F36368B" w14:textId="77777777" w:rsidTr="002A44CB">
        <w:tc>
          <w:tcPr>
            <w:tcW w:w="1387" w:type="dxa"/>
          </w:tcPr>
          <w:p w14:paraId="4BEB53FD" w14:textId="77777777" w:rsidR="00A23102" w:rsidRPr="004A6F1F" w:rsidRDefault="00A23102" w:rsidP="00A23102">
            <w:pPr>
              <w:spacing w:line="360" w:lineRule="auto"/>
              <w:jc w:val="both"/>
              <w:rPr>
                <w:rFonts w:ascii="Times New Roman" w:hAnsi="Times New Roman" w:cs="Times New Roman"/>
                <w:sz w:val="28"/>
                <w:szCs w:val="28"/>
              </w:rPr>
            </w:pPr>
            <w:proofErr w:type="spellStart"/>
            <w:r w:rsidRPr="004A6F1F">
              <w:rPr>
                <w:rFonts w:ascii="Times New Roman" w:hAnsi="Times New Roman" w:cs="Times New Roman"/>
                <w:i/>
                <w:sz w:val="28"/>
                <w:szCs w:val="28"/>
              </w:rPr>
              <w:t>E</w:t>
            </w:r>
            <w:r w:rsidRPr="004A6F1F">
              <w:rPr>
                <w:rFonts w:ascii="Times New Roman" w:hAnsi="Times New Roman" w:cs="Times New Roman"/>
                <w:i/>
                <w:sz w:val="28"/>
                <w:szCs w:val="28"/>
                <w:vertAlign w:val="subscript"/>
              </w:rPr>
              <w:t>у</w:t>
            </w:r>
            <w:proofErr w:type="spellEnd"/>
            <w:r>
              <w:rPr>
                <w:rFonts w:ascii="Times New Roman" w:hAnsi="Times New Roman" w:cs="Times New Roman"/>
                <w:i/>
                <w:sz w:val="28"/>
                <w:szCs w:val="28"/>
                <w:lang w:val="en-US"/>
              </w:rPr>
              <w:t xml:space="preserve">, </w:t>
            </w:r>
            <w:r w:rsidRPr="004A6F1F">
              <w:rPr>
                <w:rFonts w:ascii="Times New Roman" w:hAnsi="Times New Roman" w:cs="Times New Roman"/>
                <w:sz w:val="28"/>
                <w:szCs w:val="28"/>
              </w:rPr>
              <w:t>МПа</w:t>
            </w:r>
          </w:p>
        </w:tc>
        <w:tc>
          <w:tcPr>
            <w:tcW w:w="1384" w:type="dxa"/>
          </w:tcPr>
          <w:p w14:paraId="1E01EF3F"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47,9</w:t>
            </w:r>
          </w:p>
        </w:tc>
        <w:tc>
          <w:tcPr>
            <w:tcW w:w="1383" w:type="dxa"/>
          </w:tcPr>
          <w:p w14:paraId="4B4411A9"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34,7</w:t>
            </w:r>
          </w:p>
        </w:tc>
        <w:tc>
          <w:tcPr>
            <w:tcW w:w="1383" w:type="dxa"/>
          </w:tcPr>
          <w:p w14:paraId="0D666F11"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87,2</w:t>
            </w:r>
          </w:p>
        </w:tc>
        <w:tc>
          <w:tcPr>
            <w:tcW w:w="1383" w:type="dxa"/>
          </w:tcPr>
          <w:p w14:paraId="2DBF9D84"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65,1</w:t>
            </w:r>
          </w:p>
        </w:tc>
        <w:tc>
          <w:tcPr>
            <w:tcW w:w="1383" w:type="dxa"/>
          </w:tcPr>
          <w:p w14:paraId="2B0AAF97"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56,5</w:t>
            </w:r>
          </w:p>
        </w:tc>
        <w:tc>
          <w:tcPr>
            <w:tcW w:w="706" w:type="dxa"/>
          </w:tcPr>
          <w:p w14:paraId="53FEF724"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45,8</w:t>
            </w:r>
          </w:p>
        </w:tc>
        <w:tc>
          <w:tcPr>
            <w:tcW w:w="846" w:type="dxa"/>
          </w:tcPr>
          <w:p w14:paraId="775BFE43" w14:textId="77777777" w:rsidR="00A23102" w:rsidRDefault="00A23102" w:rsidP="00A23102">
            <w:pPr>
              <w:spacing w:line="360" w:lineRule="auto"/>
              <w:jc w:val="both"/>
              <w:rPr>
                <w:rFonts w:ascii="Times New Roman" w:hAnsi="Times New Roman" w:cs="Times New Roman"/>
                <w:sz w:val="28"/>
                <w:szCs w:val="28"/>
              </w:rPr>
            </w:pPr>
            <w:r>
              <w:rPr>
                <w:rFonts w:ascii="Times New Roman" w:hAnsi="Times New Roman" w:cs="Times New Roman"/>
                <w:sz w:val="28"/>
                <w:szCs w:val="28"/>
              </w:rPr>
              <w:t>123,4</w:t>
            </w:r>
          </w:p>
        </w:tc>
      </w:tr>
    </w:tbl>
    <w:p w14:paraId="7DD7430A" w14:textId="77777777" w:rsidR="00A23102" w:rsidRDefault="00A23102" w:rsidP="00A23102">
      <w:pPr>
        <w:spacing w:after="0" w:line="360" w:lineRule="auto"/>
        <w:ind w:firstLine="709"/>
        <w:jc w:val="both"/>
        <w:rPr>
          <w:rFonts w:ascii="Times New Roman" w:hAnsi="Times New Roman" w:cs="Times New Roman"/>
          <w:sz w:val="28"/>
          <w:szCs w:val="28"/>
        </w:rPr>
      </w:pPr>
    </w:p>
    <w:p w14:paraId="4633E0F3"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0153C3">
        <w:rPr>
          <w:rFonts w:ascii="Times New Roman" w:hAnsi="Times New Roman" w:cs="Times New Roman"/>
          <w:sz w:val="28"/>
          <w:szCs w:val="28"/>
        </w:rPr>
        <w:t xml:space="preserve">Відсутність компресійного шару в полотнищі призводить до різкого характеру діаграми стискання, що викликає значний перепад тисків під час друку через різницю у деформації, спричиненою </w:t>
      </w:r>
      <w:proofErr w:type="spellStart"/>
      <w:r w:rsidRPr="000153C3">
        <w:rPr>
          <w:rFonts w:ascii="Times New Roman" w:hAnsi="Times New Roman" w:cs="Times New Roman"/>
          <w:sz w:val="28"/>
          <w:szCs w:val="28"/>
        </w:rPr>
        <w:t>неточностями</w:t>
      </w:r>
      <w:proofErr w:type="spellEnd"/>
      <w:r w:rsidRPr="000153C3">
        <w:rPr>
          <w:rFonts w:ascii="Times New Roman" w:hAnsi="Times New Roman" w:cs="Times New Roman"/>
          <w:sz w:val="28"/>
          <w:szCs w:val="28"/>
        </w:rPr>
        <w:t xml:space="preserve"> у друкарському контакті. З цього погляду декель №2 має найбільш вигідні характеристики. Загалом бажано, щоб фізичні константи знаходилися в межах n = 1,2—1,3 і </w:t>
      </w:r>
      <w:proofErr w:type="spellStart"/>
      <w:r w:rsidRPr="000153C3">
        <w:rPr>
          <w:rFonts w:ascii="Times New Roman" w:hAnsi="Times New Roman" w:cs="Times New Roman"/>
          <w:sz w:val="28"/>
          <w:szCs w:val="28"/>
        </w:rPr>
        <w:t>Eу</w:t>
      </w:r>
      <w:proofErr w:type="spellEnd"/>
      <w:r w:rsidRPr="000153C3">
        <w:rPr>
          <w:rFonts w:ascii="Times New Roman" w:hAnsi="Times New Roman" w:cs="Times New Roman"/>
          <w:sz w:val="28"/>
          <w:szCs w:val="28"/>
        </w:rPr>
        <w:t xml:space="preserve"> = 35—50 (МПа). Важливо визначити ці константи на основі експериментальних діаграм стиснення, отриманих в умовах, які максимально наближені до технологічного процесу (у натягненому стані на циліндрі).</w:t>
      </w:r>
    </w:p>
    <w:p w14:paraId="4F49B01B" w14:textId="77777777" w:rsidR="00A23102" w:rsidRPr="000153C3" w:rsidRDefault="00A23102" w:rsidP="00A23102">
      <w:pPr>
        <w:spacing w:after="0" w:line="360" w:lineRule="auto"/>
        <w:ind w:firstLine="709"/>
        <w:jc w:val="both"/>
        <w:rPr>
          <w:rFonts w:ascii="Times New Roman" w:hAnsi="Times New Roman" w:cs="Times New Roman"/>
          <w:sz w:val="28"/>
          <w:szCs w:val="28"/>
        </w:rPr>
      </w:pPr>
      <w:r w:rsidRPr="000153C3">
        <w:rPr>
          <w:rFonts w:ascii="Times New Roman" w:hAnsi="Times New Roman" w:cs="Times New Roman"/>
          <w:sz w:val="28"/>
          <w:szCs w:val="28"/>
        </w:rPr>
        <w:t>Друкарський апарат використовує кінематичний метод для створення тиску, при якому питомий тиск виникає від реакції на відносну деформацію декеля.</w:t>
      </w:r>
    </w:p>
    <w:p w14:paraId="58F5CFE0" w14:textId="77777777" w:rsidR="00A23102" w:rsidRPr="000153C3" w:rsidRDefault="00A23102" w:rsidP="00A23102">
      <w:pPr>
        <w:spacing w:after="0" w:line="360" w:lineRule="auto"/>
        <w:ind w:firstLine="709"/>
        <w:jc w:val="both"/>
        <w:rPr>
          <w:rFonts w:ascii="Times New Roman" w:hAnsi="Times New Roman" w:cs="Times New Roman"/>
          <w:sz w:val="28"/>
          <w:szCs w:val="28"/>
        </w:rPr>
      </w:pPr>
      <w:r w:rsidRPr="000153C3">
        <w:rPr>
          <w:rFonts w:ascii="Times New Roman" w:hAnsi="Times New Roman" w:cs="Times New Roman"/>
          <w:sz w:val="28"/>
          <w:szCs w:val="28"/>
        </w:rPr>
        <w:t>Оскільки тиск є оберненою функцією деформації декеля, товщина декеля в друкарських машинах строго контролюється.</w:t>
      </w:r>
    </w:p>
    <w:p w14:paraId="6934BCEF"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0153C3">
        <w:rPr>
          <w:rFonts w:ascii="Times New Roman" w:hAnsi="Times New Roman" w:cs="Times New Roman"/>
          <w:sz w:val="28"/>
          <w:szCs w:val="28"/>
        </w:rPr>
        <w:t>При прямому контакті з жорсткою друкарською формою необхідний високий тиск.</w:t>
      </w:r>
      <w:r w:rsidRPr="00633955">
        <w:rPr>
          <w:rFonts w:ascii="Times New Roman" w:hAnsi="Times New Roman" w:cs="Times New Roman"/>
          <w:sz w:val="28"/>
          <w:szCs w:val="28"/>
        </w:rPr>
        <w:t xml:space="preserve"> </w:t>
      </w:r>
    </w:p>
    <w:p w14:paraId="274100A1" w14:textId="77777777" w:rsidR="00A23102" w:rsidRPr="00633955" w:rsidRDefault="00A23102" w:rsidP="00A23102">
      <w:pPr>
        <w:numPr>
          <w:ilvl w:val="0"/>
          <w:numId w:val="14"/>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В типографському друці тиск досягає 50 </w:t>
      </w:r>
      <w:proofErr w:type="spellStart"/>
      <w:r w:rsidRPr="00633955">
        <w:rPr>
          <w:rFonts w:ascii="Times New Roman" w:hAnsi="Times New Roman" w:cs="Times New Roman"/>
          <w:sz w:val="28"/>
          <w:szCs w:val="28"/>
        </w:rPr>
        <w:t>кгс</w:t>
      </w:r>
      <w:proofErr w:type="spellEnd"/>
      <w:r w:rsidRPr="00633955">
        <w:rPr>
          <w:rFonts w:ascii="Times New Roman" w:hAnsi="Times New Roman" w:cs="Times New Roman"/>
          <w:sz w:val="28"/>
          <w:szCs w:val="28"/>
        </w:rPr>
        <w:t>/см</w:t>
      </w:r>
      <w:r w:rsidRPr="00633955">
        <w:rPr>
          <w:rFonts w:ascii="Times New Roman" w:hAnsi="Times New Roman" w:cs="Times New Roman"/>
          <w:sz w:val="28"/>
          <w:szCs w:val="28"/>
          <w:vertAlign w:val="superscript"/>
        </w:rPr>
        <w:t>2</w:t>
      </w:r>
      <w:r w:rsidRPr="00633955">
        <w:rPr>
          <w:rFonts w:ascii="Times New Roman" w:hAnsi="Times New Roman" w:cs="Times New Roman"/>
          <w:sz w:val="28"/>
          <w:szCs w:val="28"/>
        </w:rPr>
        <w:t xml:space="preserve">, а для плашки 70 </w:t>
      </w:r>
      <w:proofErr w:type="spellStart"/>
      <w:r w:rsidRPr="00633955">
        <w:rPr>
          <w:rFonts w:ascii="Times New Roman" w:hAnsi="Times New Roman" w:cs="Times New Roman"/>
          <w:sz w:val="28"/>
          <w:szCs w:val="28"/>
        </w:rPr>
        <w:t>кгс</w:t>
      </w:r>
      <w:proofErr w:type="spellEnd"/>
      <w:r w:rsidRPr="00633955">
        <w:rPr>
          <w:rFonts w:ascii="Times New Roman" w:hAnsi="Times New Roman" w:cs="Times New Roman"/>
          <w:sz w:val="28"/>
          <w:szCs w:val="28"/>
        </w:rPr>
        <w:t>/см</w:t>
      </w:r>
      <w:r w:rsidRPr="00633955">
        <w:rPr>
          <w:rFonts w:ascii="Times New Roman" w:hAnsi="Times New Roman" w:cs="Times New Roman"/>
          <w:sz w:val="28"/>
          <w:szCs w:val="28"/>
          <w:vertAlign w:val="superscript"/>
        </w:rPr>
        <w:t>2</w:t>
      </w:r>
      <w:r w:rsidRPr="00633955">
        <w:rPr>
          <w:rFonts w:ascii="Times New Roman" w:hAnsi="Times New Roman" w:cs="Times New Roman"/>
          <w:sz w:val="28"/>
          <w:szCs w:val="28"/>
        </w:rPr>
        <w:t xml:space="preserve"> і більше. </w:t>
      </w:r>
    </w:p>
    <w:p w14:paraId="03C1F83C" w14:textId="77777777" w:rsidR="00A23102" w:rsidRPr="00633955" w:rsidRDefault="00A23102" w:rsidP="00A23102">
      <w:pPr>
        <w:numPr>
          <w:ilvl w:val="0"/>
          <w:numId w:val="14"/>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Для </w:t>
      </w:r>
      <w:proofErr w:type="spellStart"/>
      <w:r w:rsidRPr="00633955">
        <w:rPr>
          <w:rFonts w:ascii="Times New Roman" w:hAnsi="Times New Roman" w:cs="Times New Roman"/>
          <w:sz w:val="28"/>
          <w:szCs w:val="28"/>
        </w:rPr>
        <w:t>фотополімерних</w:t>
      </w:r>
      <w:proofErr w:type="spellEnd"/>
      <w:r w:rsidRPr="00633955">
        <w:rPr>
          <w:rFonts w:ascii="Times New Roman" w:hAnsi="Times New Roman" w:cs="Times New Roman"/>
          <w:sz w:val="28"/>
          <w:szCs w:val="28"/>
        </w:rPr>
        <w:t xml:space="preserve"> форм тиск складає 20-25 </w:t>
      </w:r>
      <w:proofErr w:type="spellStart"/>
      <w:r w:rsidRPr="00633955">
        <w:rPr>
          <w:rFonts w:ascii="Times New Roman" w:hAnsi="Times New Roman" w:cs="Times New Roman"/>
          <w:sz w:val="28"/>
          <w:szCs w:val="28"/>
        </w:rPr>
        <w:t>кгс</w:t>
      </w:r>
      <w:proofErr w:type="spellEnd"/>
      <w:r w:rsidRPr="00633955">
        <w:rPr>
          <w:rFonts w:ascii="Times New Roman" w:hAnsi="Times New Roman" w:cs="Times New Roman"/>
          <w:sz w:val="28"/>
          <w:szCs w:val="28"/>
        </w:rPr>
        <w:t>/см</w:t>
      </w:r>
      <w:r w:rsidRPr="00633955">
        <w:rPr>
          <w:rFonts w:ascii="Times New Roman" w:hAnsi="Times New Roman" w:cs="Times New Roman"/>
          <w:sz w:val="28"/>
          <w:szCs w:val="28"/>
          <w:vertAlign w:val="superscript"/>
        </w:rPr>
        <w:t>2</w:t>
      </w:r>
      <w:r w:rsidRPr="00633955">
        <w:rPr>
          <w:rFonts w:ascii="Times New Roman" w:hAnsi="Times New Roman" w:cs="Times New Roman"/>
          <w:sz w:val="28"/>
          <w:szCs w:val="28"/>
        </w:rPr>
        <w:t>.</w:t>
      </w:r>
    </w:p>
    <w:p w14:paraId="435CBDCF" w14:textId="77777777" w:rsidR="00A23102" w:rsidRPr="00633955" w:rsidRDefault="00A23102" w:rsidP="00A23102">
      <w:pPr>
        <w:numPr>
          <w:ilvl w:val="0"/>
          <w:numId w:val="14"/>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При офсетному друці тиск складає 5-10кгс/см</w:t>
      </w:r>
      <w:r w:rsidRPr="00633955">
        <w:rPr>
          <w:rFonts w:ascii="Times New Roman" w:hAnsi="Times New Roman" w:cs="Times New Roman"/>
          <w:sz w:val="28"/>
          <w:szCs w:val="28"/>
          <w:vertAlign w:val="superscript"/>
        </w:rPr>
        <w:t>2</w:t>
      </w:r>
      <w:r w:rsidRPr="00633955">
        <w:rPr>
          <w:rFonts w:ascii="Times New Roman" w:hAnsi="Times New Roman" w:cs="Times New Roman"/>
          <w:sz w:val="28"/>
          <w:szCs w:val="28"/>
        </w:rPr>
        <w:t>.</w:t>
      </w:r>
    </w:p>
    <w:p w14:paraId="57EA87E3" w14:textId="1DE8E17B" w:rsidR="00A23102" w:rsidRPr="00633955"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На рисунку </w:t>
      </w:r>
      <w:r w:rsidR="00AE4A64">
        <w:rPr>
          <w:rFonts w:ascii="Times New Roman" w:hAnsi="Times New Roman" w:cs="Times New Roman"/>
          <w:sz w:val="28"/>
          <w:szCs w:val="28"/>
        </w:rPr>
        <w:t>22</w:t>
      </w:r>
      <w:r w:rsidRPr="00633955">
        <w:rPr>
          <w:rFonts w:ascii="Times New Roman" w:hAnsi="Times New Roman" w:cs="Times New Roman"/>
          <w:sz w:val="28"/>
          <w:szCs w:val="28"/>
        </w:rPr>
        <w:t xml:space="preserve"> показано розподіл тиску по ширині полоси друкарського контакту.</w:t>
      </w:r>
    </w:p>
    <w:p w14:paraId="5B6BF990" w14:textId="77777777" w:rsidR="00A23102" w:rsidRDefault="00A23102" w:rsidP="00E737EF">
      <w:pPr>
        <w:pStyle w:val="2"/>
      </w:pPr>
      <w:bookmarkStart w:id="119" w:name="_Toc155747568"/>
      <w:bookmarkStart w:id="120" w:name="_Toc155949162"/>
      <w:bookmarkStart w:id="121" w:name="_Toc156178181"/>
      <w:r>
        <w:lastRenderedPageBreak/>
        <w:t>Тиск на декель при друкуванні</w:t>
      </w:r>
      <w:bookmarkEnd w:id="119"/>
      <w:bookmarkEnd w:id="120"/>
      <w:bookmarkEnd w:id="121"/>
    </w:p>
    <w:p w14:paraId="5851EAF1" w14:textId="77777777" w:rsidR="00A23102" w:rsidRDefault="00A23102" w:rsidP="00A23102">
      <w:pPr>
        <w:spacing w:after="0" w:line="360" w:lineRule="auto"/>
        <w:ind w:firstLine="709"/>
        <w:jc w:val="both"/>
        <w:rPr>
          <w:rFonts w:ascii="Times New Roman" w:hAnsi="Times New Roman" w:cs="Times New Roman"/>
          <w:sz w:val="28"/>
          <w:szCs w:val="28"/>
        </w:rPr>
      </w:pPr>
      <w:r w:rsidRPr="00F72FFA">
        <w:rPr>
          <w:rFonts w:ascii="Times New Roman" w:hAnsi="Times New Roman" w:cs="Times New Roman"/>
          <w:sz w:val="28"/>
          <w:szCs w:val="28"/>
        </w:rPr>
        <w:t xml:space="preserve">Частину смуги контакту, де тиск досягає достатнього рівня для формування відбитка, називають смугою друку </w:t>
      </w:r>
      <w:proofErr w:type="spellStart"/>
      <w:r w:rsidRPr="00F72FFA">
        <w:rPr>
          <w:rFonts w:ascii="Times New Roman" w:hAnsi="Times New Roman" w:cs="Times New Roman"/>
          <w:i/>
          <w:sz w:val="28"/>
          <w:szCs w:val="28"/>
        </w:rPr>
        <w:t>b</w:t>
      </w:r>
      <w:r w:rsidRPr="00F72FFA">
        <w:rPr>
          <w:rFonts w:ascii="Times New Roman" w:hAnsi="Times New Roman" w:cs="Times New Roman"/>
          <w:i/>
          <w:sz w:val="28"/>
          <w:szCs w:val="28"/>
          <w:vertAlign w:val="subscript"/>
        </w:rPr>
        <w:t>n</w:t>
      </w:r>
      <w:proofErr w:type="spellEnd"/>
      <w:r w:rsidRPr="00F72FFA">
        <w:rPr>
          <w:rFonts w:ascii="Times New Roman" w:hAnsi="Times New Roman" w:cs="Times New Roman"/>
          <w:sz w:val="28"/>
          <w:szCs w:val="28"/>
        </w:rPr>
        <w:t xml:space="preserve">. Хоча тиск діє нерівномірно по ширині контакту, це не має впливу на якість друку, оскільки кожна точка форми проходить через усі ці тиски, і відбиток виходить повністю </w:t>
      </w:r>
      <w:proofErr w:type="spellStart"/>
      <w:r w:rsidRPr="00F72FFA">
        <w:rPr>
          <w:rFonts w:ascii="Times New Roman" w:hAnsi="Times New Roman" w:cs="Times New Roman"/>
          <w:sz w:val="28"/>
          <w:szCs w:val="28"/>
        </w:rPr>
        <w:t>задруковуваним</w:t>
      </w:r>
      <w:proofErr w:type="spellEnd"/>
      <w:r w:rsidRPr="00F72FFA">
        <w:rPr>
          <w:rFonts w:ascii="Times New Roman" w:hAnsi="Times New Roman" w:cs="Times New Roman"/>
          <w:sz w:val="28"/>
          <w:szCs w:val="28"/>
        </w:rPr>
        <w:t>.</w:t>
      </w:r>
      <w:r w:rsidRPr="00633955">
        <w:rPr>
          <w:rFonts w:ascii="Times New Roman" w:hAnsi="Times New Roman" w:cs="Times New Roman"/>
          <w:sz w:val="28"/>
          <w:szCs w:val="28"/>
        </w:rPr>
        <w:t>.</w:t>
      </w:r>
    </w:p>
    <w:p w14:paraId="59AF1364"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3C6AA429" wp14:editId="62289714">
            <wp:extent cx="4730750" cy="2933700"/>
            <wp:effectExtent l="0" t="0" r="0" b="0"/>
            <wp:docPr id="14" name="Рисунок 14" descr="Знімок екрана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Знімок екрана (876)"/>
                    <pic:cNvPicPr>
                      <a:picLocks noChangeAspect="1" noChangeArrowheads="1"/>
                    </pic:cNvPicPr>
                  </pic:nvPicPr>
                  <pic:blipFill>
                    <a:blip r:embed="rId150">
                      <a:extLst>
                        <a:ext uri="{28A0092B-C50C-407E-A947-70E740481C1C}">
                          <a14:useLocalDpi xmlns:a14="http://schemas.microsoft.com/office/drawing/2010/main"/>
                        </a:ext>
                      </a:extLst>
                    </a:blip>
                    <a:srcRect/>
                    <a:stretch>
                      <a:fillRect/>
                    </a:stretch>
                  </pic:blipFill>
                  <pic:spPr bwMode="auto">
                    <a:xfrm>
                      <a:off x="0" y="0"/>
                      <a:ext cx="4730750" cy="2933700"/>
                    </a:xfrm>
                    <a:prstGeom prst="rect">
                      <a:avLst/>
                    </a:prstGeom>
                    <a:noFill/>
                    <a:ln>
                      <a:noFill/>
                    </a:ln>
                  </pic:spPr>
                </pic:pic>
              </a:graphicData>
            </a:graphic>
          </wp:inline>
        </w:drawing>
      </w:r>
    </w:p>
    <w:p w14:paraId="2C87B620" w14:textId="5B328FC4"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AE4A64" w:rsidRPr="00DB5E44">
        <w:rPr>
          <w:rFonts w:ascii="Times New Roman" w:hAnsi="Times New Roman" w:cs="Times New Roman"/>
          <w:color w:val="000000" w:themeColor="text1"/>
          <w:sz w:val="28"/>
          <w:szCs w:val="28"/>
        </w:rPr>
        <w:t>26</w:t>
      </w:r>
      <w:r w:rsidRPr="00DB5E44">
        <w:rPr>
          <w:rFonts w:ascii="Times New Roman" w:hAnsi="Times New Roman" w:cs="Times New Roman"/>
          <w:color w:val="000000" w:themeColor="text1"/>
          <w:sz w:val="28"/>
          <w:szCs w:val="28"/>
        </w:rPr>
        <w:t xml:space="preserve"> Розподіл тиску по ширині смуги друкарського контакту</w:t>
      </w:r>
    </w:p>
    <w:p w14:paraId="6D62B872"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По довжині контакту </w:t>
      </w:r>
      <w:r w:rsidRPr="00633955">
        <w:rPr>
          <w:rFonts w:ascii="Times New Roman" w:hAnsi="Times New Roman" w:cs="Times New Roman"/>
          <w:sz w:val="28"/>
          <w:szCs w:val="28"/>
          <w:lang w:val="en-US"/>
        </w:rPr>
        <w:t>l</w:t>
      </w:r>
      <w:r w:rsidRPr="00633955">
        <w:rPr>
          <w:rFonts w:ascii="Times New Roman" w:hAnsi="Times New Roman" w:cs="Times New Roman"/>
          <w:sz w:val="28"/>
          <w:szCs w:val="28"/>
        </w:rPr>
        <w:t xml:space="preserve"> для ідеальної друкарської пари і стабільних деформаційних властивостей декеля тиск має діяти рівномірно. </w:t>
      </w:r>
    </w:p>
    <w:p w14:paraId="7F4AF0E9" w14:textId="47C37314" w:rsidR="00A23102" w:rsidRPr="00633955" w:rsidRDefault="00A23102" w:rsidP="00A23102">
      <w:pPr>
        <w:spacing w:after="0" w:line="360" w:lineRule="auto"/>
        <w:ind w:firstLine="709"/>
        <w:jc w:val="both"/>
        <w:rPr>
          <w:rFonts w:ascii="Times New Roman" w:hAnsi="Times New Roman" w:cs="Times New Roman"/>
          <w:sz w:val="28"/>
          <w:szCs w:val="28"/>
        </w:rPr>
      </w:pPr>
      <w:r w:rsidRPr="00F72FFA">
        <w:rPr>
          <w:rFonts w:ascii="Times New Roman" w:hAnsi="Times New Roman" w:cs="Times New Roman"/>
          <w:sz w:val="28"/>
          <w:szCs w:val="28"/>
        </w:rPr>
        <w:t xml:space="preserve">В офсетному друці в області контакту використовується гума, яка володіє властивістю деформації без зміни об'єму. Під дією прогину в осях друкарської пари, стиснута з країв, гума перерозподіляється в напрямку середини, що не лише компенсує різницю в тисках на краях і в середині, але і призводить до невеликого збільшення </w:t>
      </w:r>
      <w:r>
        <w:rPr>
          <w:rFonts w:ascii="Times New Roman" w:hAnsi="Times New Roman" w:cs="Times New Roman"/>
          <w:sz w:val="28"/>
          <w:szCs w:val="28"/>
        </w:rPr>
        <w:t xml:space="preserve">тиску посередині (рис. </w:t>
      </w:r>
      <w:r w:rsidR="00AE4A64">
        <w:rPr>
          <w:rFonts w:ascii="Times New Roman" w:hAnsi="Times New Roman" w:cs="Times New Roman"/>
          <w:sz w:val="28"/>
          <w:szCs w:val="28"/>
        </w:rPr>
        <w:t>27</w:t>
      </w:r>
      <w:r>
        <w:rPr>
          <w:rFonts w:ascii="Times New Roman" w:hAnsi="Times New Roman" w:cs="Times New Roman"/>
          <w:sz w:val="28"/>
          <w:szCs w:val="28"/>
        </w:rPr>
        <w:t>).</w:t>
      </w:r>
    </w:p>
    <w:p w14:paraId="79091274" w14:textId="77777777" w:rsidR="00A23102" w:rsidRPr="00DB5E44" w:rsidRDefault="00A23102" w:rsidP="00DB5E44">
      <w:pPr>
        <w:keepNext/>
        <w:spacing w:after="0" w:line="360" w:lineRule="auto"/>
        <w:ind w:firstLine="709"/>
        <w:jc w:val="center"/>
        <w:rPr>
          <w:color w:val="000000" w:themeColor="text1"/>
        </w:rPr>
      </w:pPr>
      <w:r w:rsidRPr="00DB5E44">
        <w:rPr>
          <w:rFonts w:ascii="Times New Roman" w:hAnsi="Times New Roman" w:cs="Times New Roman"/>
          <w:noProof/>
          <w:color w:val="000000" w:themeColor="text1"/>
          <w:sz w:val="28"/>
          <w:szCs w:val="28"/>
          <w:lang w:eastAsia="uk-UA"/>
        </w:rPr>
        <w:drawing>
          <wp:inline distT="0" distB="0" distL="0" distR="0" wp14:anchorId="4A38C078" wp14:editId="7E3C8C23">
            <wp:extent cx="3683000" cy="1682750"/>
            <wp:effectExtent l="0" t="0" r="0" b="0"/>
            <wp:docPr id="13" name="Рисунок 13" descr="Знімок екрана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Знімок екрана (877)"/>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3683000" cy="1682750"/>
                    </a:xfrm>
                    <a:prstGeom prst="rect">
                      <a:avLst/>
                    </a:prstGeom>
                    <a:noFill/>
                    <a:ln>
                      <a:noFill/>
                    </a:ln>
                  </pic:spPr>
                </pic:pic>
              </a:graphicData>
            </a:graphic>
          </wp:inline>
        </w:drawing>
      </w:r>
    </w:p>
    <w:p w14:paraId="6C15D710" w14:textId="79C65B00"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AE4A64" w:rsidRPr="00DB5E44">
        <w:rPr>
          <w:rFonts w:ascii="Times New Roman" w:hAnsi="Times New Roman" w:cs="Times New Roman"/>
          <w:color w:val="000000" w:themeColor="text1"/>
          <w:sz w:val="28"/>
          <w:szCs w:val="28"/>
        </w:rPr>
        <w:t>27</w:t>
      </w:r>
      <w:r w:rsidRPr="00DB5E44">
        <w:rPr>
          <w:rFonts w:ascii="Times New Roman" w:hAnsi="Times New Roman" w:cs="Times New Roman"/>
          <w:color w:val="000000" w:themeColor="text1"/>
          <w:sz w:val="28"/>
          <w:szCs w:val="28"/>
        </w:rPr>
        <w:t xml:space="preserve"> Розподіл тиску по довжині полоси і офсетному друці</w:t>
      </w:r>
    </w:p>
    <w:p w14:paraId="1CE86272"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F72FFA">
        <w:rPr>
          <w:rFonts w:ascii="Times New Roman" w:hAnsi="Times New Roman" w:cs="Times New Roman"/>
          <w:sz w:val="28"/>
          <w:szCs w:val="28"/>
        </w:rPr>
        <w:lastRenderedPageBreak/>
        <w:t>На друкарських машинах існує система для коригування тиску, яка базується на переміщенні офсетного циліндра відносно нерухомих друкарського і формного. Це досягається за допомогою механізмів загального та місцевого регулювання.</w:t>
      </w:r>
      <w:r w:rsidRPr="00633955">
        <w:rPr>
          <w:rFonts w:ascii="Times New Roman" w:hAnsi="Times New Roman" w:cs="Times New Roman"/>
          <w:sz w:val="28"/>
          <w:szCs w:val="28"/>
        </w:rPr>
        <w:t xml:space="preserve"> </w:t>
      </w:r>
    </w:p>
    <w:p w14:paraId="1A157CF8" w14:textId="47CE59EE" w:rsidR="00A23102" w:rsidRDefault="00A23102" w:rsidP="00A23102">
      <w:pPr>
        <w:spacing w:after="0" w:line="360" w:lineRule="auto"/>
        <w:ind w:firstLine="709"/>
        <w:jc w:val="both"/>
        <w:rPr>
          <w:rFonts w:ascii="Times New Roman" w:hAnsi="Times New Roman" w:cs="Times New Roman"/>
          <w:sz w:val="28"/>
          <w:szCs w:val="28"/>
        </w:rPr>
      </w:pPr>
      <w:r w:rsidRPr="00F72FFA">
        <w:rPr>
          <w:rFonts w:ascii="Times New Roman" w:hAnsi="Times New Roman" w:cs="Times New Roman"/>
          <w:sz w:val="28"/>
          <w:szCs w:val="28"/>
        </w:rPr>
        <w:t xml:space="preserve">Регулювання виконують при збиранні та налаштуванні машин, а також при різкій зміні товщини декеля або форми. Унаслідок деформації декеля взаємодія між циліндрами відбувається вздовж смуги шириною </w:t>
      </w:r>
      <w:r w:rsidRPr="00F72FFA">
        <w:rPr>
          <w:rFonts w:ascii="Times New Roman" w:hAnsi="Times New Roman" w:cs="Times New Roman"/>
          <w:i/>
          <w:sz w:val="28"/>
          <w:szCs w:val="28"/>
        </w:rPr>
        <w:t>b</w:t>
      </w:r>
      <w:r w:rsidRPr="00F72FFA">
        <w:rPr>
          <w:rFonts w:ascii="Times New Roman" w:hAnsi="Times New Roman" w:cs="Times New Roman"/>
          <w:sz w:val="28"/>
          <w:szCs w:val="28"/>
        </w:rPr>
        <w:t>, яка визначається наступною формулою: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7E3F0F6D" w14:textId="77777777" w:rsidTr="00A71A8F">
        <w:tc>
          <w:tcPr>
            <w:tcW w:w="8217" w:type="dxa"/>
            <w:vAlign w:val="center"/>
          </w:tcPr>
          <w:p w14:paraId="4D1DA6C2" w14:textId="507282F6"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4760" w:dyaOrig="660" w14:anchorId="509DCA9B">
                <v:shape id="_x0000_i1070" type="#_x0000_t75" style="width:238.5pt;height:33.75pt" o:ole="">
                  <v:imagedata r:id="rId152" o:title=""/>
                </v:shape>
                <o:OLEObject Type="Embed" ProgID="Equation.3" ShapeID="_x0000_i1070" DrawAspect="Content" ObjectID="_1786093705" r:id="rId153"/>
              </w:object>
            </w:r>
          </w:p>
        </w:tc>
        <w:tc>
          <w:tcPr>
            <w:tcW w:w="1412" w:type="dxa"/>
            <w:vAlign w:val="center"/>
          </w:tcPr>
          <w:p w14:paraId="05934808" w14:textId="1AD846F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(3.18)</w:t>
            </w:r>
          </w:p>
        </w:tc>
      </w:tr>
    </w:tbl>
    <w:p w14:paraId="3E7577D7"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object w:dxaOrig="999" w:dyaOrig="279" w14:anchorId="66F0B22A">
          <v:shape id="_x0000_i1071" type="#_x0000_t75" style="width:49.5pt;height:13.5pt" o:ole="">
            <v:imagedata r:id="rId154" o:title=""/>
          </v:shape>
          <o:OLEObject Type="Embed" ProgID="Equation.3" ShapeID="_x0000_i1071" DrawAspect="Content" ObjectID="_1786093706" r:id="rId155"/>
        </w:object>
      </w:r>
    </w:p>
    <w:p w14:paraId="3B83509E"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i/>
          <w:sz w:val="28"/>
          <w:szCs w:val="28"/>
          <w:lang w:val="en-US"/>
        </w:rPr>
        <w:t>b</w:t>
      </w:r>
      <w:r w:rsidRPr="00633955">
        <w:rPr>
          <w:rFonts w:ascii="Times New Roman" w:hAnsi="Times New Roman" w:cs="Times New Roman"/>
          <w:sz w:val="28"/>
          <w:szCs w:val="28"/>
        </w:rPr>
        <w:t xml:space="preserve"> – смужка контакту, </w:t>
      </w:r>
      <w:r w:rsidRPr="00633955">
        <w:rPr>
          <w:rFonts w:ascii="Times New Roman" w:hAnsi="Times New Roman" w:cs="Times New Roman"/>
          <w:i/>
          <w:sz w:val="28"/>
          <w:szCs w:val="28"/>
          <w:lang w:val="en-US"/>
        </w:rPr>
        <w:t>R</w:t>
      </w:r>
      <w:r w:rsidRPr="00633955">
        <w:rPr>
          <w:rFonts w:ascii="Times New Roman" w:hAnsi="Times New Roman" w:cs="Times New Roman"/>
          <w:sz w:val="28"/>
          <w:szCs w:val="28"/>
        </w:rPr>
        <w:t xml:space="preserve"> – радіус офсетного циліндра, </w:t>
      </w:r>
      <w:r w:rsidRPr="00633955">
        <w:rPr>
          <w:rFonts w:ascii="Times New Roman" w:hAnsi="Times New Roman" w:cs="Times New Roman"/>
          <w:i/>
          <w:sz w:val="28"/>
          <w:szCs w:val="28"/>
        </w:rPr>
        <w:t>λ</w:t>
      </w:r>
      <w:r w:rsidRPr="00633955">
        <w:rPr>
          <w:rFonts w:ascii="Times New Roman" w:hAnsi="Times New Roman" w:cs="Times New Roman"/>
          <w:sz w:val="28"/>
          <w:szCs w:val="28"/>
        </w:rPr>
        <w:t xml:space="preserve"> – товщина декеля.</w:t>
      </w:r>
    </w:p>
    <w:p w14:paraId="37B88B40" w14:textId="77777777" w:rsidR="00A23102" w:rsidRPr="00DB5E44" w:rsidRDefault="00A23102" w:rsidP="00DB5E44">
      <w:pPr>
        <w:keepNext/>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noProof/>
          <w:color w:val="000000" w:themeColor="text1"/>
          <w:sz w:val="28"/>
          <w:szCs w:val="28"/>
          <w:lang w:eastAsia="uk-UA"/>
        </w:rPr>
        <w:drawing>
          <wp:inline distT="0" distB="0" distL="0" distR="0" wp14:anchorId="73D92508" wp14:editId="33012ED8">
            <wp:extent cx="4000500" cy="4536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4007575" cy="4544303"/>
                    </a:xfrm>
                    <a:prstGeom prst="rect">
                      <a:avLst/>
                    </a:prstGeom>
                  </pic:spPr>
                </pic:pic>
              </a:graphicData>
            </a:graphic>
          </wp:inline>
        </w:drawing>
      </w:r>
    </w:p>
    <w:p w14:paraId="3DC2E586" w14:textId="077B12DE" w:rsidR="00A23102" w:rsidRPr="00DB5E44" w:rsidRDefault="00A23102" w:rsidP="00DB5E44">
      <w:pPr>
        <w:pStyle w:val="a6"/>
        <w:spacing w:after="0" w:line="360" w:lineRule="auto"/>
        <w:ind w:firstLine="709"/>
        <w:jc w:val="center"/>
        <w:rPr>
          <w:rFonts w:ascii="Times New Roman" w:hAnsi="Times New Roman" w:cs="Times New Roman"/>
          <w:color w:val="000000" w:themeColor="text1"/>
          <w:sz w:val="28"/>
          <w:szCs w:val="28"/>
        </w:rPr>
      </w:pPr>
      <w:r w:rsidRPr="00DB5E44">
        <w:rPr>
          <w:rFonts w:ascii="Times New Roman" w:hAnsi="Times New Roman" w:cs="Times New Roman"/>
          <w:color w:val="000000" w:themeColor="text1"/>
          <w:sz w:val="28"/>
          <w:szCs w:val="28"/>
        </w:rPr>
        <w:t xml:space="preserve">Рисунок </w:t>
      </w:r>
      <w:r w:rsidR="00AE4A64" w:rsidRPr="00DB5E44">
        <w:rPr>
          <w:rFonts w:ascii="Times New Roman" w:hAnsi="Times New Roman" w:cs="Times New Roman"/>
          <w:color w:val="000000" w:themeColor="text1"/>
          <w:sz w:val="28"/>
          <w:szCs w:val="28"/>
        </w:rPr>
        <w:t>28</w:t>
      </w:r>
      <w:r w:rsidRPr="00DB5E44">
        <w:rPr>
          <w:rFonts w:ascii="Times New Roman" w:hAnsi="Times New Roman" w:cs="Times New Roman"/>
          <w:color w:val="000000" w:themeColor="text1"/>
          <w:sz w:val="28"/>
          <w:szCs w:val="28"/>
        </w:rPr>
        <w:t xml:space="preserve"> Смужка контакту</w:t>
      </w:r>
    </w:p>
    <w:p w14:paraId="78EC2642"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F72FFA">
        <w:rPr>
          <w:rFonts w:ascii="Times New Roman" w:hAnsi="Times New Roman" w:cs="Times New Roman"/>
          <w:sz w:val="28"/>
          <w:szCs w:val="28"/>
        </w:rPr>
        <w:t xml:space="preserve">Будова сучасного ОГТП включає верхній друкувальний шар, чотири шари тканини, тонкі з'єднувальні гумові прошарки та компресійний гумовий шар з </w:t>
      </w:r>
      <w:r w:rsidRPr="00F72FFA">
        <w:rPr>
          <w:rFonts w:ascii="Times New Roman" w:hAnsi="Times New Roman" w:cs="Times New Roman"/>
          <w:sz w:val="28"/>
          <w:szCs w:val="28"/>
        </w:rPr>
        <w:lastRenderedPageBreak/>
        <w:t xml:space="preserve">закритими бульбашками повітря. Також доступні ОГТП з двома компресійними шарами та подвійним друкувальним покриттям. Тканини виготовляються з віскози, </w:t>
      </w:r>
      <w:proofErr w:type="spellStart"/>
      <w:r w:rsidRPr="00F72FFA">
        <w:rPr>
          <w:rFonts w:ascii="Times New Roman" w:hAnsi="Times New Roman" w:cs="Times New Roman"/>
          <w:sz w:val="28"/>
          <w:szCs w:val="28"/>
        </w:rPr>
        <w:t>високомодульних</w:t>
      </w:r>
      <w:proofErr w:type="spellEnd"/>
      <w:r w:rsidRPr="00F72FFA">
        <w:rPr>
          <w:rFonts w:ascii="Times New Roman" w:hAnsi="Times New Roman" w:cs="Times New Roman"/>
          <w:sz w:val="28"/>
          <w:szCs w:val="28"/>
        </w:rPr>
        <w:t xml:space="preserve"> і бавовняних волокон, а характеристики деформації полотнища, зокрема розподіл напруження в шарах після попереднього натягування, визначаються видами тканин та їх розташув</w:t>
      </w:r>
      <w:r>
        <w:rPr>
          <w:rFonts w:ascii="Times New Roman" w:hAnsi="Times New Roman" w:cs="Times New Roman"/>
          <w:sz w:val="28"/>
          <w:szCs w:val="28"/>
        </w:rPr>
        <w:t>анням за товщиною.</w:t>
      </w:r>
    </w:p>
    <w:p w14:paraId="1684B75A" w14:textId="543FD576"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Напруження у декелі: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A7FE66C" w14:textId="77777777" w:rsidTr="00A71A8F">
        <w:tc>
          <w:tcPr>
            <w:tcW w:w="8217" w:type="dxa"/>
            <w:vAlign w:val="center"/>
          </w:tcPr>
          <w:p w14:paraId="3197765B" w14:textId="3357F8E5"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5000" w:dyaOrig="620" w14:anchorId="422C2A1A">
                <v:shape id="_x0000_i1072" type="#_x0000_t75" style="width:250.5pt;height:31.5pt" o:ole="">
                  <v:imagedata r:id="rId157" o:title=""/>
                </v:shape>
                <o:OLEObject Type="Embed" ProgID="Equation.3" ShapeID="_x0000_i1072" DrawAspect="Content" ObjectID="_1786093707" r:id="rId158"/>
              </w:object>
            </w:r>
          </w:p>
        </w:tc>
        <w:tc>
          <w:tcPr>
            <w:tcW w:w="1412" w:type="dxa"/>
            <w:vAlign w:val="center"/>
          </w:tcPr>
          <w:p w14:paraId="1AA441E0" w14:textId="3110E67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(3.19)</w:t>
            </w:r>
          </w:p>
        </w:tc>
      </w:tr>
    </w:tbl>
    <w:p w14:paraId="0ADCF373"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object w:dxaOrig="279" w:dyaOrig="360" w14:anchorId="21D98ADA">
          <v:shape id="_x0000_i1073" type="#_x0000_t75" style="width:13.5pt;height:18pt" o:ole="">
            <v:imagedata r:id="rId159" o:title=""/>
          </v:shape>
          <o:OLEObject Type="Embed" ProgID="Equation.3" ShapeID="_x0000_i1073" DrawAspect="Content" ObjectID="_1786093708" r:id="rId160"/>
        </w:object>
      </w:r>
      <w:r w:rsidRPr="00633955">
        <w:rPr>
          <w:rFonts w:ascii="Times New Roman" w:hAnsi="Times New Roman" w:cs="Times New Roman"/>
          <w:sz w:val="28"/>
          <w:szCs w:val="28"/>
        </w:rPr>
        <w:t xml:space="preserve"> - деформація декеля.</w:t>
      </w:r>
    </w:p>
    <w:p w14:paraId="597444A3" w14:textId="07B791FB"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Деформація декеля: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3C26151E" w14:textId="77777777" w:rsidTr="00A71A8F">
        <w:tc>
          <w:tcPr>
            <w:tcW w:w="8217" w:type="dxa"/>
            <w:vAlign w:val="center"/>
          </w:tcPr>
          <w:p w14:paraId="3AFC113A" w14:textId="0B923318"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3980" w:dyaOrig="720" w14:anchorId="708A7AB4">
                <v:shape id="_x0000_i1074" type="#_x0000_t75" style="width:199.5pt;height:36.75pt" o:ole="">
                  <v:imagedata r:id="rId161" o:title=""/>
                </v:shape>
                <o:OLEObject Type="Embed" ProgID="Equation.3" ShapeID="_x0000_i1074" DrawAspect="Content" ObjectID="_1786093709" r:id="rId162"/>
              </w:object>
            </w:r>
          </w:p>
        </w:tc>
        <w:tc>
          <w:tcPr>
            <w:tcW w:w="1412" w:type="dxa"/>
            <w:vAlign w:val="center"/>
          </w:tcPr>
          <w:p w14:paraId="732DB92E" w14:textId="20CEDE17"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(3.20)</w:t>
            </w:r>
          </w:p>
        </w:tc>
      </w:tr>
    </w:tbl>
    <w:p w14:paraId="526F8DEA"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F72FFA">
        <w:rPr>
          <w:rFonts w:ascii="Times New Roman" w:hAnsi="Times New Roman" w:cs="Times New Roman"/>
          <w:sz w:val="28"/>
          <w:szCs w:val="28"/>
        </w:rPr>
        <w:t>Регулювання величини деформації декеля для досягнення необхідного тиску виконується шляхом зміни міжцентрової відстані між циліндрами.</w:t>
      </w:r>
    </w:p>
    <w:p w14:paraId="1CA439CE" w14:textId="1C050009"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Технологічні зусилля в зоні контакту: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7BC5E7FE" w14:textId="77777777" w:rsidTr="00A71A8F">
        <w:tc>
          <w:tcPr>
            <w:tcW w:w="8217" w:type="dxa"/>
            <w:vAlign w:val="center"/>
          </w:tcPr>
          <w:p w14:paraId="363AEA16" w14:textId="1628824C"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5700" w:dyaOrig="360" w14:anchorId="21FD86C9">
                <v:shape id="_x0000_i1075" type="#_x0000_t75" style="width:285.75pt;height:18pt" o:ole="">
                  <v:imagedata r:id="rId163" o:title=""/>
                </v:shape>
                <o:OLEObject Type="Embed" ProgID="Equation.3" ShapeID="_x0000_i1075" DrawAspect="Content" ObjectID="_1786093710" r:id="rId164"/>
              </w:object>
            </w:r>
          </w:p>
        </w:tc>
        <w:tc>
          <w:tcPr>
            <w:tcW w:w="1412" w:type="dxa"/>
            <w:vAlign w:val="center"/>
          </w:tcPr>
          <w:p w14:paraId="0D331554" w14:textId="7402BA3D"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(3.21)</w:t>
            </w:r>
          </w:p>
        </w:tc>
      </w:tr>
    </w:tbl>
    <w:p w14:paraId="33AA1938" w14:textId="7261E91E"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object w:dxaOrig="340" w:dyaOrig="360" w14:anchorId="66819B77">
          <v:shape id="_x0000_i1076" type="#_x0000_t75" style="width:16.5pt;height:18pt" o:ole="">
            <v:imagedata r:id="rId165" o:title=""/>
          </v:shape>
          <o:OLEObject Type="Embed" ProgID="Equation.3" ShapeID="_x0000_i1076" DrawAspect="Content" ObjectID="_1786093711" r:id="rId166"/>
        </w:object>
      </w:r>
      <w:r w:rsidRPr="00633955">
        <w:rPr>
          <w:rFonts w:ascii="Times New Roman" w:hAnsi="Times New Roman" w:cs="Times New Roman"/>
          <w:sz w:val="28"/>
          <w:szCs w:val="28"/>
          <w:lang w:val="ru-RU"/>
        </w:rPr>
        <w:t xml:space="preserve"> - </w:t>
      </w:r>
      <w:r w:rsidRPr="00633955">
        <w:rPr>
          <w:rFonts w:ascii="Times New Roman" w:hAnsi="Times New Roman" w:cs="Times New Roman"/>
          <w:sz w:val="28"/>
          <w:szCs w:val="28"/>
        </w:rPr>
        <w:t>максимальний тиск за шириною смужки контакту при друкуванні;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7B1A058" w14:textId="77777777" w:rsidTr="00A71A8F">
        <w:tc>
          <w:tcPr>
            <w:tcW w:w="8217" w:type="dxa"/>
            <w:vAlign w:val="center"/>
          </w:tcPr>
          <w:p w14:paraId="74147A44" w14:textId="357D3FB8"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6740" w:dyaOrig="620" w14:anchorId="6B22EA23">
                <v:shape id="_x0000_i1077" type="#_x0000_t75" style="width:337.5pt;height:31.5pt" o:ole="">
                  <v:imagedata r:id="rId167" o:title=""/>
                </v:shape>
                <o:OLEObject Type="Embed" ProgID="Equation.3" ShapeID="_x0000_i1077" DrawAspect="Content" ObjectID="_1786093712" r:id="rId168"/>
              </w:object>
            </w:r>
          </w:p>
        </w:tc>
        <w:tc>
          <w:tcPr>
            <w:tcW w:w="1412" w:type="dxa"/>
            <w:vAlign w:val="center"/>
          </w:tcPr>
          <w:p w14:paraId="50A366F5" w14:textId="17FD01AD"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(3.22)</w:t>
            </w:r>
          </w:p>
        </w:tc>
      </w:tr>
    </w:tbl>
    <w:p w14:paraId="627860F9" w14:textId="6461138D"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Рівномірно розподілене навантаження на довжині циліндра: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43FDD1B" w14:textId="77777777" w:rsidTr="00A71A8F">
        <w:tc>
          <w:tcPr>
            <w:tcW w:w="8217" w:type="dxa"/>
            <w:vAlign w:val="center"/>
          </w:tcPr>
          <w:p w14:paraId="2EBC59E0" w14:textId="5FED0B73"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3200" w:dyaOrig="620" w14:anchorId="2FF833EE">
                <v:shape id="_x0000_i1078" type="#_x0000_t75" style="width:160.5pt;height:31.5pt" o:ole="">
                  <v:imagedata r:id="rId169" o:title=""/>
                </v:shape>
                <o:OLEObject Type="Embed" ProgID="Equation.3" ShapeID="_x0000_i1078" DrawAspect="Content" ObjectID="_1786093713" r:id="rId170"/>
              </w:object>
            </w:r>
          </w:p>
        </w:tc>
        <w:tc>
          <w:tcPr>
            <w:tcW w:w="1412" w:type="dxa"/>
            <w:vAlign w:val="center"/>
          </w:tcPr>
          <w:p w14:paraId="0AD0B86D" w14:textId="1255ED2D"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(3.23)</w:t>
            </w:r>
          </w:p>
        </w:tc>
      </w:tr>
    </w:tbl>
    <w:p w14:paraId="3F77C5B1" w14:textId="21120E6E"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Момент інерції січення циліндра відносно нейтральної осі: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6876D8F" w14:textId="77777777" w:rsidTr="00A71A8F">
        <w:tc>
          <w:tcPr>
            <w:tcW w:w="8217" w:type="dxa"/>
            <w:vAlign w:val="center"/>
          </w:tcPr>
          <w:p w14:paraId="0B1FDE3A" w14:textId="6AF7CC22"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3600" w:dyaOrig="660" w14:anchorId="4363E93E">
                <v:shape id="_x0000_i1079" type="#_x0000_t75" style="width:180.75pt;height:33.75pt" o:ole="">
                  <v:imagedata r:id="rId171" o:title=""/>
                </v:shape>
                <o:OLEObject Type="Embed" ProgID="Equation.3" ShapeID="_x0000_i1079" DrawAspect="Content" ObjectID="_1786093714" r:id="rId172"/>
              </w:object>
            </w:r>
          </w:p>
        </w:tc>
        <w:tc>
          <w:tcPr>
            <w:tcW w:w="1412" w:type="dxa"/>
            <w:vAlign w:val="center"/>
          </w:tcPr>
          <w:p w14:paraId="609D1DA7" w14:textId="7B0B427D"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(3.24)</w:t>
            </w:r>
          </w:p>
        </w:tc>
      </w:tr>
    </w:tbl>
    <w:p w14:paraId="0F486AAA" w14:textId="1482AAEB" w:rsidR="00A23102"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Прогин циліндрів: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827F70C" w14:textId="77777777" w:rsidTr="00A71A8F">
        <w:tc>
          <w:tcPr>
            <w:tcW w:w="8217" w:type="dxa"/>
            <w:vAlign w:val="center"/>
          </w:tcPr>
          <w:p w14:paraId="017EC618" w14:textId="5FD9B707" w:rsidR="00A10B8F" w:rsidRDefault="00545D1D" w:rsidP="008C7491">
            <w:pPr>
              <w:spacing w:line="360" w:lineRule="auto"/>
              <w:jc w:val="center"/>
              <w:rPr>
                <w:rFonts w:ascii="Times New Roman" w:hAnsi="Times New Roman" w:cs="Times New Roman"/>
                <w:sz w:val="28"/>
                <w:szCs w:val="28"/>
              </w:rPr>
            </w:pPr>
            <w:r w:rsidRPr="00633955">
              <w:rPr>
                <w:rFonts w:ascii="Times New Roman" w:hAnsi="Times New Roman" w:cs="Times New Roman"/>
                <w:sz w:val="28"/>
                <w:szCs w:val="28"/>
              </w:rPr>
              <w:object w:dxaOrig="4780" w:dyaOrig="720" w14:anchorId="430CDF27">
                <v:shape id="_x0000_i1080" type="#_x0000_t75" style="width:238.5pt;height:36.75pt" o:ole="">
                  <v:imagedata r:id="rId173" o:title=""/>
                </v:shape>
                <o:OLEObject Type="Embed" ProgID="Equation.3" ShapeID="_x0000_i1080" DrawAspect="Content" ObjectID="_1786093715" r:id="rId174"/>
              </w:object>
            </w:r>
          </w:p>
        </w:tc>
        <w:tc>
          <w:tcPr>
            <w:tcW w:w="1412" w:type="dxa"/>
            <w:vAlign w:val="center"/>
          </w:tcPr>
          <w:p w14:paraId="77822DE7" w14:textId="51A2A06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(3.25)</w:t>
            </w:r>
          </w:p>
        </w:tc>
      </w:tr>
    </w:tbl>
    <w:p w14:paraId="2F99D8A4" w14:textId="77777777" w:rsidR="00A23102" w:rsidRPr="00E737EF" w:rsidRDefault="00A23102" w:rsidP="00E737EF">
      <w:pPr>
        <w:pStyle w:val="2"/>
      </w:pPr>
      <w:bookmarkStart w:id="122" w:name="_Toc155747569"/>
      <w:bookmarkStart w:id="123" w:name="_Toc155949163"/>
      <w:bookmarkStart w:id="124" w:name="_Toc156178182"/>
      <w:r w:rsidRPr="00E737EF">
        <w:t>Компресійний шар в офсетному полотні</w:t>
      </w:r>
      <w:bookmarkEnd w:id="122"/>
      <w:bookmarkEnd w:id="123"/>
      <w:bookmarkEnd w:id="124"/>
    </w:p>
    <w:p w14:paraId="3C18DEAD" w14:textId="77777777" w:rsidR="00A23102" w:rsidRPr="00D31256" w:rsidRDefault="00A23102" w:rsidP="00833118">
      <w:pPr>
        <w:spacing w:after="0" w:line="360" w:lineRule="auto"/>
        <w:ind w:firstLine="708"/>
        <w:jc w:val="both"/>
        <w:rPr>
          <w:rFonts w:ascii="Times New Roman" w:hAnsi="Times New Roman" w:cs="Times New Roman"/>
          <w:sz w:val="28"/>
          <w:szCs w:val="28"/>
        </w:rPr>
      </w:pPr>
      <w:r w:rsidRPr="00D31256">
        <w:rPr>
          <w:rFonts w:ascii="Times New Roman" w:hAnsi="Times New Roman" w:cs="Times New Roman"/>
          <w:sz w:val="28"/>
          <w:szCs w:val="28"/>
        </w:rPr>
        <w:t xml:space="preserve">Спочатку виробництво офсетних </w:t>
      </w:r>
      <w:proofErr w:type="spellStart"/>
      <w:r w:rsidRPr="00D31256">
        <w:rPr>
          <w:rFonts w:ascii="Times New Roman" w:hAnsi="Times New Roman" w:cs="Times New Roman"/>
          <w:sz w:val="28"/>
          <w:szCs w:val="28"/>
        </w:rPr>
        <w:t>полотен</w:t>
      </w:r>
      <w:proofErr w:type="spellEnd"/>
      <w:r w:rsidRPr="00D31256">
        <w:rPr>
          <w:rFonts w:ascii="Times New Roman" w:hAnsi="Times New Roman" w:cs="Times New Roman"/>
          <w:sz w:val="28"/>
          <w:szCs w:val="28"/>
        </w:rPr>
        <w:t xml:space="preserve"> базувалося на процесі вулканізації гуми. Точність цього методу була невисокою, оскільки в той час не існувало концепцій, таких як допуск на товщину чи площинність. Однак зі зростанням вимог до якості друку, вдосконаленням друкарської техніки та розробкою нових полімерних композицій відбувався прогрес у виробництві офсетних </w:t>
      </w:r>
      <w:proofErr w:type="spellStart"/>
      <w:r w:rsidRPr="00D31256">
        <w:rPr>
          <w:rFonts w:ascii="Times New Roman" w:hAnsi="Times New Roman" w:cs="Times New Roman"/>
          <w:sz w:val="28"/>
          <w:szCs w:val="28"/>
        </w:rPr>
        <w:t>полотен</w:t>
      </w:r>
      <w:proofErr w:type="spellEnd"/>
      <w:r w:rsidRPr="00D31256">
        <w:rPr>
          <w:rFonts w:ascii="Times New Roman" w:hAnsi="Times New Roman" w:cs="Times New Roman"/>
          <w:sz w:val="28"/>
          <w:szCs w:val="28"/>
        </w:rPr>
        <w:t>. Ці матеріали поступово перетворювалися з другорядного аксесуара в продукти передових технологій.</w:t>
      </w:r>
    </w:p>
    <w:p w14:paraId="2123572F" w14:textId="751CBC33" w:rsidR="00A23102" w:rsidRPr="00D31256" w:rsidRDefault="00A23102" w:rsidP="00833118">
      <w:pPr>
        <w:spacing w:after="0" w:line="360" w:lineRule="auto"/>
        <w:ind w:firstLine="708"/>
        <w:jc w:val="both"/>
        <w:rPr>
          <w:rFonts w:ascii="Times New Roman" w:hAnsi="Times New Roman" w:cs="Times New Roman"/>
          <w:sz w:val="28"/>
          <w:szCs w:val="28"/>
        </w:rPr>
      </w:pPr>
      <w:r w:rsidRPr="00D31256">
        <w:rPr>
          <w:rFonts w:ascii="Times New Roman" w:hAnsi="Times New Roman" w:cs="Times New Roman"/>
          <w:sz w:val="28"/>
          <w:szCs w:val="28"/>
        </w:rPr>
        <w:t>Перші гумові офсетні полотна мали серйозний недолік - вони утворювали опуклості під впливом тиску (рисуно</w:t>
      </w:r>
      <w:r w:rsidRPr="00A71A8F">
        <w:rPr>
          <w:rFonts w:ascii="Times New Roman" w:hAnsi="Times New Roman" w:cs="Times New Roman"/>
          <w:sz w:val="28"/>
          <w:szCs w:val="28"/>
        </w:rPr>
        <w:t xml:space="preserve">к </w:t>
      </w:r>
      <w:r w:rsidR="00AE4A64" w:rsidRPr="00A71A8F">
        <w:rPr>
          <w:rFonts w:ascii="Times New Roman" w:hAnsi="Times New Roman" w:cs="Times New Roman"/>
          <w:sz w:val="28"/>
          <w:szCs w:val="28"/>
        </w:rPr>
        <w:t>29</w:t>
      </w:r>
      <w:r w:rsidRPr="00A71A8F">
        <w:rPr>
          <w:rFonts w:ascii="Times New Roman" w:hAnsi="Times New Roman" w:cs="Times New Roman"/>
          <w:sz w:val="28"/>
          <w:szCs w:val="28"/>
        </w:rPr>
        <w:t>),</w:t>
      </w:r>
      <w:r w:rsidRPr="00D31256">
        <w:rPr>
          <w:rFonts w:ascii="Times New Roman" w:hAnsi="Times New Roman" w:cs="Times New Roman"/>
          <w:sz w:val="28"/>
          <w:szCs w:val="28"/>
        </w:rPr>
        <w:t xml:space="preserve"> що зумовлювалося еластичністю гуми. Це призводило до збільшення площі друкарської зони та виникнення таких дефектів друку, як ковзання (розмазування друкованих елементів на відбитку) та дроблення (подвоєння друкованих елементів на відбитку).</w:t>
      </w:r>
    </w:p>
    <w:p w14:paraId="63D472B9" w14:textId="77777777"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i/>
          <w:iCs/>
          <w:noProof/>
        </w:rPr>
        <w:drawing>
          <wp:inline distT="0" distB="0" distL="0" distR="0" wp14:anchorId="67A6C570" wp14:editId="03F1594B">
            <wp:extent cx="6120765" cy="3191510"/>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email">
                      <a:extLst>
                        <a:ext uri="{28A0092B-C50C-407E-A947-70E740481C1C}">
                          <a14:useLocalDpi xmlns:a14="http://schemas.microsoft.com/office/drawing/2010/main"/>
                        </a:ext>
                      </a:extLst>
                    </a:blip>
                    <a:stretch>
                      <a:fillRect/>
                    </a:stretch>
                  </pic:blipFill>
                  <pic:spPr>
                    <a:xfrm>
                      <a:off x="0" y="0"/>
                      <a:ext cx="6120765" cy="3191510"/>
                    </a:xfrm>
                    <a:prstGeom prst="rect">
                      <a:avLst/>
                    </a:prstGeom>
                  </pic:spPr>
                </pic:pic>
              </a:graphicData>
            </a:graphic>
          </wp:inline>
        </w:drawing>
      </w:r>
    </w:p>
    <w:p w14:paraId="68421C70" w14:textId="7D084FA8"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rFonts w:ascii="Times New Roman" w:hAnsi="Times New Roman" w:cs="Times New Roman"/>
          <w:i/>
          <w:iCs/>
          <w:sz w:val="28"/>
          <w:szCs w:val="28"/>
          <w:lang w:val="ru-RU"/>
        </w:rPr>
        <w:t>Рис</w:t>
      </w:r>
      <w:r w:rsidR="00AE4A64" w:rsidRPr="00DB5E44">
        <w:rPr>
          <w:rFonts w:ascii="Times New Roman" w:hAnsi="Times New Roman" w:cs="Times New Roman"/>
          <w:i/>
          <w:iCs/>
          <w:sz w:val="28"/>
          <w:szCs w:val="28"/>
          <w:lang w:val="ru-RU"/>
        </w:rPr>
        <w:t>. 29</w:t>
      </w:r>
      <w:r w:rsidRPr="00DB5E44">
        <w:rPr>
          <w:rFonts w:ascii="Times New Roman" w:hAnsi="Times New Roman" w:cs="Times New Roman"/>
          <w:i/>
          <w:iCs/>
          <w:sz w:val="28"/>
          <w:szCs w:val="28"/>
          <w:lang w:val="ru-RU"/>
        </w:rPr>
        <w:t xml:space="preserve"> </w:t>
      </w:r>
      <w:proofErr w:type="spellStart"/>
      <w:r w:rsidRPr="00DB5E44">
        <w:rPr>
          <w:rFonts w:ascii="Times New Roman" w:hAnsi="Times New Roman" w:cs="Times New Roman"/>
          <w:i/>
          <w:iCs/>
          <w:sz w:val="28"/>
          <w:szCs w:val="28"/>
          <w:lang w:val="ru-RU"/>
        </w:rPr>
        <w:t>Стиснення</w:t>
      </w:r>
      <w:proofErr w:type="spellEnd"/>
      <w:r w:rsidRPr="00DB5E44">
        <w:rPr>
          <w:rFonts w:ascii="Times New Roman" w:hAnsi="Times New Roman" w:cs="Times New Roman"/>
          <w:i/>
          <w:iCs/>
          <w:sz w:val="28"/>
          <w:szCs w:val="28"/>
          <w:lang w:val="ru-RU"/>
        </w:rPr>
        <w:t xml:space="preserve"> офсетного полотна без </w:t>
      </w:r>
      <w:proofErr w:type="spellStart"/>
      <w:r w:rsidRPr="00DB5E44">
        <w:rPr>
          <w:rFonts w:ascii="Times New Roman" w:hAnsi="Times New Roman" w:cs="Times New Roman"/>
          <w:i/>
          <w:iCs/>
          <w:sz w:val="28"/>
          <w:szCs w:val="28"/>
          <w:lang w:val="ru-RU"/>
        </w:rPr>
        <w:t>компресійного</w:t>
      </w:r>
      <w:proofErr w:type="spellEnd"/>
      <w:r w:rsidRPr="00DB5E44">
        <w:rPr>
          <w:rFonts w:ascii="Times New Roman" w:hAnsi="Times New Roman" w:cs="Times New Roman"/>
          <w:i/>
          <w:iCs/>
          <w:sz w:val="28"/>
          <w:szCs w:val="28"/>
          <w:lang w:val="ru-RU"/>
        </w:rPr>
        <w:t xml:space="preserve"> шару</w:t>
      </w:r>
    </w:p>
    <w:p w14:paraId="4B49F0D8" w14:textId="77777777"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Теоретично, уникнення опуклості і збільшення друкарської зони можливо шляхом дуже точно</w:t>
      </w:r>
      <w:r>
        <w:rPr>
          <w:rFonts w:ascii="Times New Roman" w:hAnsi="Times New Roman" w:cs="Times New Roman"/>
          <w:sz w:val="28"/>
          <w:szCs w:val="28"/>
        </w:rPr>
        <w:t xml:space="preserve">го налаштування </w:t>
      </w:r>
      <w:r w:rsidRPr="002F678E">
        <w:rPr>
          <w:rFonts w:ascii="Times New Roman" w:hAnsi="Times New Roman" w:cs="Times New Roman"/>
          <w:sz w:val="28"/>
          <w:szCs w:val="28"/>
        </w:rPr>
        <w:t xml:space="preserve">проміжків між циліндрами. Проте на практиці, навіть малі відхилення в товщині матеріалу, друкарської форми, </w:t>
      </w:r>
      <w:r w:rsidRPr="002F678E">
        <w:rPr>
          <w:rFonts w:ascii="Times New Roman" w:hAnsi="Times New Roman" w:cs="Times New Roman"/>
          <w:sz w:val="28"/>
          <w:szCs w:val="28"/>
        </w:rPr>
        <w:lastRenderedPageBreak/>
        <w:t>офсетного полотна чи помилки друк</w:t>
      </w:r>
      <w:r>
        <w:rPr>
          <w:rFonts w:ascii="Times New Roman" w:hAnsi="Times New Roman" w:cs="Times New Roman"/>
          <w:sz w:val="28"/>
          <w:szCs w:val="28"/>
        </w:rPr>
        <w:t>арського</w:t>
      </w:r>
      <w:r w:rsidRPr="002F678E">
        <w:rPr>
          <w:rFonts w:ascii="Times New Roman" w:hAnsi="Times New Roman" w:cs="Times New Roman"/>
          <w:sz w:val="28"/>
          <w:szCs w:val="28"/>
        </w:rPr>
        <w:t xml:space="preserve"> механізму можуть спричинити неконтрольовані зміни у площі друкарської зони. Тому вже на початку минулого століття були розроблені методи стабілізації геометричних розмірів офсетного полотна в зоні друкарського контакту.</w:t>
      </w:r>
    </w:p>
    <w:p w14:paraId="6EA9677B" w14:textId="4B3F1850" w:rsidR="00A23102" w:rsidRPr="00A71A8F"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 xml:space="preserve">Рішенням цієї проблеми стало включення до структури офсетного полотна компресійного пористого шару, який може деформуватися за рахунок викидання повітря з його пористої структури. Важливо відзначити, що при деформації однієї частини компресійного шару не відбувається змін об'ємів інших частин, що призводить до відсутності опуклості (див. </w:t>
      </w:r>
      <w:r w:rsidRPr="00A71A8F">
        <w:rPr>
          <w:rFonts w:ascii="Times New Roman" w:hAnsi="Times New Roman" w:cs="Times New Roman"/>
          <w:sz w:val="28"/>
          <w:szCs w:val="28"/>
        </w:rPr>
        <w:t xml:space="preserve">рис. </w:t>
      </w:r>
      <w:r w:rsidR="00AE4A64" w:rsidRPr="00A71A8F">
        <w:rPr>
          <w:rFonts w:ascii="Times New Roman" w:hAnsi="Times New Roman" w:cs="Times New Roman"/>
          <w:sz w:val="28"/>
          <w:szCs w:val="28"/>
        </w:rPr>
        <w:t>30</w:t>
      </w:r>
      <w:r w:rsidRPr="00A71A8F">
        <w:rPr>
          <w:rFonts w:ascii="Times New Roman" w:hAnsi="Times New Roman" w:cs="Times New Roman"/>
          <w:sz w:val="28"/>
          <w:szCs w:val="28"/>
        </w:rPr>
        <w:t>).</w:t>
      </w:r>
    </w:p>
    <w:p w14:paraId="73F3D1CA" w14:textId="77777777"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i/>
          <w:iCs/>
          <w:noProof/>
        </w:rPr>
        <w:drawing>
          <wp:inline distT="0" distB="0" distL="0" distR="0" wp14:anchorId="5CFB5288" wp14:editId="309A25C4">
            <wp:extent cx="6120765" cy="31629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cstate="email">
                      <a:extLst>
                        <a:ext uri="{28A0092B-C50C-407E-A947-70E740481C1C}">
                          <a14:useLocalDpi xmlns:a14="http://schemas.microsoft.com/office/drawing/2010/main"/>
                        </a:ext>
                      </a:extLst>
                    </a:blip>
                    <a:stretch>
                      <a:fillRect/>
                    </a:stretch>
                  </pic:blipFill>
                  <pic:spPr>
                    <a:xfrm>
                      <a:off x="0" y="0"/>
                      <a:ext cx="6120765" cy="3162935"/>
                    </a:xfrm>
                    <a:prstGeom prst="rect">
                      <a:avLst/>
                    </a:prstGeom>
                  </pic:spPr>
                </pic:pic>
              </a:graphicData>
            </a:graphic>
          </wp:inline>
        </w:drawing>
      </w:r>
    </w:p>
    <w:p w14:paraId="6BC4392D" w14:textId="7938C93E" w:rsidR="00A23102" w:rsidRPr="00DB5E44" w:rsidRDefault="00A23102" w:rsidP="00DB5E44">
      <w:pPr>
        <w:spacing w:after="0" w:line="360" w:lineRule="auto"/>
        <w:ind w:firstLine="708"/>
        <w:jc w:val="center"/>
        <w:rPr>
          <w:rFonts w:ascii="Times New Roman" w:hAnsi="Times New Roman" w:cs="Times New Roman"/>
          <w:i/>
          <w:iCs/>
          <w:sz w:val="28"/>
          <w:szCs w:val="28"/>
          <w:lang w:val="ru-RU"/>
        </w:rPr>
      </w:pPr>
      <w:r w:rsidRPr="00DB5E44">
        <w:rPr>
          <w:rFonts w:ascii="Times New Roman" w:hAnsi="Times New Roman" w:cs="Times New Roman"/>
          <w:i/>
          <w:iCs/>
          <w:sz w:val="28"/>
          <w:szCs w:val="28"/>
          <w:lang w:val="ru-RU"/>
        </w:rPr>
        <w:t>Рис</w:t>
      </w:r>
      <w:r w:rsidR="00AE4A64" w:rsidRPr="00DB5E44">
        <w:rPr>
          <w:rFonts w:ascii="Times New Roman" w:hAnsi="Times New Roman" w:cs="Times New Roman"/>
          <w:i/>
          <w:iCs/>
          <w:sz w:val="28"/>
          <w:szCs w:val="28"/>
          <w:lang w:val="ru-RU"/>
        </w:rPr>
        <w:t>. 30</w:t>
      </w:r>
      <w:r w:rsidRPr="00DB5E44">
        <w:rPr>
          <w:rFonts w:ascii="Times New Roman" w:hAnsi="Times New Roman" w:cs="Times New Roman"/>
          <w:i/>
          <w:iCs/>
          <w:sz w:val="28"/>
          <w:szCs w:val="28"/>
          <w:lang w:val="ru-RU"/>
        </w:rPr>
        <w:t xml:space="preserve"> </w:t>
      </w:r>
      <w:proofErr w:type="spellStart"/>
      <w:r w:rsidRPr="00DB5E44">
        <w:rPr>
          <w:rFonts w:ascii="Times New Roman" w:hAnsi="Times New Roman" w:cs="Times New Roman"/>
          <w:i/>
          <w:iCs/>
          <w:sz w:val="28"/>
          <w:szCs w:val="28"/>
          <w:lang w:val="ru-RU"/>
        </w:rPr>
        <w:t>Стиснення</w:t>
      </w:r>
      <w:proofErr w:type="spellEnd"/>
      <w:r w:rsidRPr="00DB5E44">
        <w:rPr>
          <w:rFonts w:ascii="Times New Roman" w:hAnsi="Times New Roman" w:cs="Times New Roman"/>
          <w:i/>
          <w:iCs/>
          <w:sz w:val="28"/>
          <w:szCs w:val="28"/>
          <w:lang w:val="ru-RU"/>
        </w:rPr>
        <w:t xml:space="preserve"> офсетного полотна з </w:t>
      </w:r>
      <w:proofErr w:type="spellStart"/>
      <w:r w:rsidRPr="00DB5E44">
        <w:rPr>
          <w:rFonts w:ascii="Times New Roman" w:hAnsi="Times New Roman" w:cs="Times New Roman"/>
          <w:i/>
          <w:iCs/>
          <w:sz w:val="28"/>
          <w:szCs w:val="28"/>
          <w:lang w:val="ru-RU"/>
        </w:rPr>
        <w:t>компресійним</w:t>
      </w:r>
      <w:proofErr w:type="spellEnd"/>
      <w:r w:rsidRPr="00DB5E44">
        <w:rPr>
          <w:rFonts w:ascii="Times New Roman" w:hAnsi="Times New Roman" w:cs="Times New Roman"/>
          <w:i/>
          <w:iCs/>
          <w:sz w:val="28"/>
          <w:szCs w:val="28"/>
          <w:lang w:val="ru-RU"/>
        </w:rPr>
        <w:t xml:space="preserve"> шаром</w:t>
      </w:r>
    </w:p>
    <w:p w14:paraId="61D26ADB" w14:textId="77777777" w:rsidR="00A23102"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 xml:space="preserve">Практичний досвід використання офсетних </w:t>
      </w:r>
      <w:proofErr w:type="spellStart"/>
      <w:r w:rsidRPr="002F678E">
        <w:rPr>
          <w:rFonts w:ascii="Times New Roman" w:hAnsi="Times New Roman" w:cs="Times New Roman"/>
          <w:sz w:val="28"/>
          <w:szCs w:val="28"/>
        </w:rPr>
        <w:t>полотен</w:t>
      </w:r>
      <w:proofErr w:type="spellEnd"/>
      <w:r w:rsidRPr="002F678E">
        <w:rPr>
          <w:rFonts w:ascii="Times New Roman" w:hAnsi="Times New Roman" w:cs="Times New Roman"/>
          <w:sz w:val="28"/>
          <w:szCs w:val="28"/>
        </w:rPr>
        <w:t xml:space="preserve"> свідчить, що включення компресійного шару не лише сприяє стабілізації якості друку, але також приводить до подовження терміну його служби за рахунок зменшення навантаження на інші шари офсетного полотна.</w:t>
      </w:r>
    </w:p>
    <w:p w14:paraId="7B11CBDC" w14:textId="77777777" w:rsidR="00E737EF" w:rsidRPr="00E737EF" w:rsidRDefault="00E737EF" w:rsidP="00E737EF">
      <w:pPr>
        <w:pStyle w:val="a3"/>
        <w:keepNext/>
        <w:keepLines/>
        <w:numPr>
          <w:ilvl w:val="1"/>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lang w:val="ru-RU"/>
        </w:rPr>
      </w:pPr>
      <w:bookmarkStart w:id="125" w:name="_Toc156091005"/>
      <w:bookmarkStart w:id="126" w:name="_Toc156091060"/>
      <w:bookmarkStart w:id="127" w:name="_Toc156091126"/>
      <w:bookmarkStart w:id="128" w:name="_Toc156092310"/>
      <w:bookmarkStart w:id="129" w:name="_Toc156170036"/>
      <w:bookmarkStart w:id="130" w:name="_Toc156170094"/>
      <w:bookmarkStart w:id="131" w:name="_Toc156173884"/>
      <w:bookmarkStart w:id="132" w:name="_Toc156176919"/>
      <w:bookmarkStart w:id="133" w:name="_Toc156178183"/>
      <w:bookmarkStart w:id="134" w:name="_Toc155747570"/>
      <w:bookmarkStart w:id="135" w:name="_Toc155949164"/>
      <w:bookmarkEnd w:id="125"/>
      <w:bookmarkEnd w:id="126"/>
      <w:bookmarkEnd w:id="127"/>
      <w:bookmarkEnd w:id="128"/>
      <w:bookmarkEnd w:id="129"/>
      <w:bookmarkEnd w:id="130"/>
      <w:bookmarkEnd w:id="131"/>
      <w:bookmarkEnd w:id="132"/>
      <w:bookmarkEnd w:id="133"/>
    </w:p>
    <w:p w14:paraId="02FF5FE5" w14:textId="77777777" w:rsidR="00E737EF" w:rsidRPr="00E737EF" w:rsidRDefault="00E737EF" w:rsidP="00E737EF">
      <w:pPr>
        <w:pStyle w:val="a3"/>
        <w:keepNext/>
        <w:keepLines/>
        <w:numPr>
          <w:ilvl w:val="1"/>
          <w:numId w:val="2"/>
        </w:numPr>
        <w:spacing w:before="240" w:after="0" w:line="360" w:lineRule="auto"/>
        <w:contextualSpacing w:val="0"/>
        <w:outlineLvl w:val="2"/>
        <w:rPr>
          <w:rFonts w:ascii="Times New Roman" w:eastAsiaTheme="majorEastAsia" w:hAnsi="Times New Roman" w:cs="Times New Roman"/>
          <w:b/>
          <w:bCs/>
          <w:vanish/>
          <w:color w:val="000000" w:themeColor="text1"/>
          <w:sz w:val="28"/>
          <w:szCs w:val="28"/>
          <w:lang w:val="ru-RU"/>
        </w:rPr>
      </w:pPr>
      <w:bookmarkStart w:id="136" w:name="_Toc156091006"/>
      <w:bookmarkStart w:id="137" w:name="_Toc156091061"/>
      <w:bookmarkStart w:id="138" w:name="_Toc156091127"/>
      <w:bookmarkStart w:id="139" w:name="_Toc156092311"/>
      <w:bookmarkStart w:id="140" w:name="_Toc156170037"/>
      <w:bookmarkStart w:id="141" w:name="_Toc156170095"/>
      <w:bookmarkStart w:id="142" w:name="_Toc156173885"/>
      <w:bookmarkStart w:id="143" w:name="_Toc156176920"/>
      <w:bookmarkStart w:id="144" w:name="_Toc156178184"/>
      <w:bookmarkEnd w:id="136"/>
      <w:bookmarkEnd w:id="137"/>
      <w:bookmarkEnd w:id="138"/>
      <w:bookmarkEnd w:id="139"/>
      <w:bookmarkEnd w:id="140"/>
      <w:bookmarkEnd w:id="141"/>
      <w:bookmarkEnd w:id="142"/>
      <w:bookmarkEnd w:id="143"/>
      <w:bookmarkEnd w:id="144"/>
    </w:p>
    <w:p w14:paraId="605A48F8" w14:textId="74C6A045" w:rsidR="00A23102" w:rsidRPr="004535D1" w:rsidRDefault="00A23102" w:rsidP="00E737EF">
      <w:pPr>
        <w:pStyle w:val="3"/>
        <w:rPr>
          <w:lang w:val="ru-RU"/>
        </w:rPr>
      </w:pPr>
      <w:bookmarkStart w:id="145" w:name="_Toc156178185"/>
      <w:r w:rsidRPr="004535D1">
        <w:rPr>
          <w:lang w:val="ru-RU"/>
        </w:rPr>
        <w:t xml:space="preserve">Структура офсетного полотна з </w:t>
      </w:r>
      <w:proofErr w:type="spellStart"/>
      <w:r w:rsidRPr="004535D1">
        <w:rPr>
          <w:lang w:val="ru-RU"/>
        </w:rPr>
        <w:t>компресійним</w:t>
      </w:r>
      <w:proofErr w:type="spellEnd"/>
      <w:r w:rsidRPr="004535D1">
        <w:rPr>
          <w:lang w:val="ru-RU"/>
        </w:rPr>
        <w:t xml:space="preserve"> шаром</w:t>
      </w:r>
      <w:bookmarkEnd w:id="134"/>
      <w:bookmarkEnd w:id="135"/>
      <w:bookmarkEnd w:id="145"/>
    </w:p>
    <w:p w14:paraId="02AE4424" w14:textId="10804B64"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 xml:space="preserve">Сучасне офсетне полотно складається з кількох тканинних шарів та поверхневого шару (див. рис. </w:t>
      </w:r>
      <w:r w:rsidR="00AE4A64">
        <w:rPr>
          <w:rFonts w:ascii="Times New Roman" w:hAnsi="Times New Roman" w:cs="Times New Roman"/>
          <w:sz w:val="28"/>
          <w:szCs w:val="28"/>
        </w:rPr>
        <w:t>31</w:t>
      </w:r>
      <w:r w:rsidRPr="002F678E">
        <w:rPr>
          <w:rFonts w:ascii="Times New Roman" w:hAnsi="Times New Roman" w:cs="Times New Roman"/>
          <w:sz w:val="28"/>
          <w:szCs w:val="28"/>
        </w:rPr>
        <w:t xml:space="preserve">). Компресійний шар розташований між тканинними шарами, які формують каркас, надаючи жорсткість офсетному полотну та запобігаючи його розтягуванню. Зазвичай використовуються бавовняні та синтетичні тканини. Під час виробництва тканина проходить </w:t>
      </w:r>
      <w:r w:rsidRPr="002F678E">
        <w:rPr>
          <w:rFonts w:ascii="Times New Roman" w:hAnsi="Times New Roman" w:cs="Times New Roman"/>
          <w:sz w:val="28"/>
          <w:szCs w:val="28"/>
        </w:rPr>
        <w:lastRenderedPageBreak/>
        <w:t>калібрування на спеціальному валковому пристрої, а також позбавляється залишків повітря.</w:t>
      </w:r>
    </w:p>
    <w:p w14:paraId="7278B7B9" w14:textId="77777777"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 xml:space="preserve">Лицьовий шар офсетного полотна виготовляється з </w:t>
      </w:r>
      <w:proofErr w:type="spellStart"/>
      <w:r w:rsidRPr="002F678E">
        <w:rPr>
          <w:rFonts w:ascii="Times New Roman" w:hAnsi="Times New Roman" w:cs="Times New Roman"/>
          <w:sz w:val="28"/>
          <w:szCs w:val="28"/>
        </w:rPr>
        <w:t>каучуків</w:t>
      </w:r>
      <w:proofErr w:type="spellEnd"/>
      <w:r w:rsidRPr="002F678E">
        <w:rPr>
          <w:rFonts w:ascii="Times New Roman" w:hAnsi="Times New Roman" w:cs="Times New Roman"/>
          <w:sz w:val="28"/>
          <w:szCs w:val="28"/>
        </w:rPr>
        <w:t>, які повинні відповідати ряду вимог:</w:t>
      </w:r>
    </w:p>
    <w:p w14:paraId="1C2D1937" w14:textId="77777777" w:rsidR="00A23102" w:rsidRPr="002F678E" w:rsidRDefault="00A23102" w:rsidP="00A23102">
      <w:pPr>
        <w:numPr>
          <w:ilvl w:val="0"/>
          <w:numId w:val="19"/>
        </w:numPr>
        <w:spacing w:after="0" w:line="360" w:lineRule="auto"/>
        <w:jc w:val="both"/>
        <w:rPr>
          <w:rFonts w:ascii="Times New Roman" w:hAnsi="Times New Roman" w:cs="Times New Roman"/>
          <w:sz w:val="28"/>
          <w:szCs w:val="28"/>
        </w:rPr>
      </w:pPr>
      <w:r w:rsidRPr="002F678E">
        <w:rPr>
          <w:rFonts w:ascii="Times New Roman" w:hAnsi="Times New Roman" w:cs="Times New Roman"/>
          <w:sz w:val="28"/>
          <w:szCs w:val="28"/>
        </w:rPr>
        <w:t>висока здатність сприймати фарбу;</w:t>
      </w:r>
    </w:p>
    <w:p w14:paraId="092D17D8" w14:textId="77777777" w:rsidR="00A23102" w:rsidRPr="002F678E" w:rsidRDefault="00A23102" w:rsidP="00A23102">
      <w:pPr>
        <w:numPr>
          <w:ilvl w:val="0"/>
          <w:numId w:val="19"/>
        </w:numPr>
        <w:spacing w:after="0" w:line="360" w:lineRule="auto"/>
        <w:jc w:val="both"/>
        <w:rPr>
          <w:rFonts w:ascii="Times New Roman" w:hAnsi="Times New Roman" w:cs="Times New Roman"/>
          <w:sz w:val="28"/>
          <w:szCs w:val="28"/>
        </w:rPr>
      </w:pPr>
      <w:r w:rsidRPr="002F678E">
        <w:rPr>
          <w:rFonts w:ascii="Times New Roman" w:hAnsi="Times New Roman" w:cs="Times New Roman"/>
          <w:sz w:val="28"/>
          <w:szCs w:val="28"/>
        </w:rPr>
        <w:t>стійкість до компонентів фарби, змивного розчину та інших хімікатів, які використовуються в друкарстві;</w:t>
      </w:r>
    </w:p>
    <w:p w14:paraId="21F86A2D" w14:textId="77777777" w:rsidR="00A23102" w:rsidRPr="002F678E" w:rsidRDefault="00A23102" w:rsidP="00A23102">
      <w:pPr>
        <w:numPr>
          <w:ilvl w:val="0"/>
          <w:numId w:val="19"/>
        </w:numPr>
        <w:spacing w:after="0" w:line="360" w:lineRule="auto"/>
        <w:jc w:val="both"/>
        <w:rPr>
          <w:rFonts w:ascii="Times New Roman" w:hAnsi="Times New Roman" w:cs="Times New Roman"/>
          <w:sz w:val="28"/>
          <w:szCs w:val="28"/>
        </w:rPr>
      </w:pPr>
      <w:r w:rsidRPr="002F678E">
        <w:rPr>
          <w:rFonts w:ascii="Times New Roman" w:hAnsi="Times New Roman" w:cs="Times New Roman"/>
          <w:sz w:val="28"/>
          <w:szCs w:val="28"/>
        </w:rPr>
        <w:t>стійкість до механічних навантажень, таких як стиснення та стирання.</w:t>
      </w:r>
    </w:p>
    <w:p w14:paraId="520DF65F" w14:textId="77777777"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Поверхня офсетного полотна проходить механічну обробку, включаючи шліфування та полірування. Гладкість поверхні має відповідати вимогам для ефективного перенесення фарби, а також для того, щоб листи легко відокремлювалися від неї, не прилипаючи.</w:t>
      </w:r>
    </w:p>
    <w:p w14:paraId="7CB172EC" w14:textId="77777777"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i/>
          <w:iCs/>
          <w:noProof/>
        </w:rPr>
        <w:drawing>
          <wp:inline distT="0" distB="0" distL="0" distR="0" wp14:anchorId="24A79B6F" wp14:editId="4D02B2E3">
            <wp:extent cx="6120765" cy="34912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email">
                      <a:extLst>
                        <a:ext uri="{28A0092B-C50C-407E-A947-70E740481C1C}">
                          <a14:useLocalDpi xmlns:a14="http://schemas.microsoft.com/office/drawing/2010/main"/>
                        </a:ext>
                      </a:extLst>
                    </a:blip>
                    <a:stretch>
                      <a:fillRect/>
                    </a:stretch>
                  </pic:blipFill>
                  <pic:spPr>
                    <a:xfrm>
                      <a:off x="0" y="0"/>
                      <a:ext cx="6120765" cy="3491230"/>
                    </a:xfrm>
                    <a:prstGeom prst="rect">
                      <a:avLst/>
                    </a:prstGeom>
                  </pic:spPr>
                </pic:pic>
              </a:graphicData>
            </a:graphic>
          </wp:inline>
        </w:drawing>
      </w:r>
    </w:p>
    <w:p w14:paraId="3E92D4D3" w14:textId="18238643"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rFonts w:ascii="Times New Roman" w:hAnsi="Times New Roman" w:cs="Times New Roman"/>
          <w:i/>
          <w:iCs/>
          <w:sz w:val="28"/>
          <w:szCs w:val="28"/>
          <w:lang w:val="ru-RU"/>
        </w:rPr>
        <w:t>Рис</w:t>
      </w:r>
      <w:r w:rsidR="00AE4A64" w:rsidRPr="00DB5E44">
        <w:rPr>
          <w:rFonts w:ascii="Times New Roman" w:hAnsi="Times New Roman" w:cs="Times New Roman"/>
          <w:i/>
          <w:iCs/>
          <w:sz w:val="28"/>
          <w:szCs w:val="28"/>
          <w:lang w:val="ru-RU"/>
        </w:rPr>
        <w:t>.31</w:t>
      </w:r>
      <w:r w:rsidRPr="00DB5E44">
        <w:rPr>
          <w:rFonts w:ascii="Times New Roman" w:hAnsi="Times New Roman" w:cs="Times New Roman"/>
          <w:i/>
          <w:iCs/>
          <w:sz w:val="28"/>
          <w:szCs w:val="28"/>
          <w:lang w:val="ru-RU"/>
        </w:rPr>
        <w:t xml:space="preserve"> Структура офсетного полотна з </w:t>
      </w:r>
      <w:proofErr w:type="spellStart"/>
      <w:r w:rsidRPr="00DB5E44">
        <w:rPr>
          <w:rFonts w:ascii="Times New Roman" w:hAnsi="Times New Roman" w:cs="Times New Roman"/>
          <w:i/>
          <w:iCs/>
          <w:sz w:val="28"/>
          <w:szCs w:val="28"/>
          <w:lang w:val="ru-RU"/>
        </w:rPr>
        <w:t>компресійним</w:t>
      </w:r>
      <w:proofErr w:type="spellEnd"/>
      <w:r w:rsidRPr="00DB5E44">
        <w:rPr>
          <w:rFonts w:ascii="Times New Roman" w:hAnsi="Times New Roman" w:cs="Times New Roman"/>
          <w:i/>
          <w:iCs/>
          <w:sz w:val="28"/>
          <w:szCs w:val="28"/>
          <w:lang w:val="ru-RU"/>
        </w:rPr>
        <w:t xml:space="preserve"> шаром</w:t>
      </w:r>
    </w:p>
    <w:p w14:paraId="21FB7DB1" w14:textId="77777777" w:rsidR="00A23102" w:rsidRPr="004535D1" w:rsidRDefault="00A23102" w:rsidP="00E737EF">
      <w:pPr>
        <w:pStyle w:val="3"/>
      </w:pPr>
      <w:bookmarkStart w:id="146" w:name="_Toc155747571"/>
      <w:bookmarkStart w:id="147" w:name="_Toc155949165"/>
      <w:bookmarkStart w:id="148" w:name="_Toc156178186"/>
      <w:r w:rsidRPr="004535D1">
        <w:t>Пружно-еластичні властивості компресійного шару</w:t>
      </w:r>
      <w:bookmarkEnd w:id="146"/>
      <w:bookmarkEnd w:id="147"/>
      <w:bookmarkEnd w:id="148"/>
    </w:p>
    <w:p w14:paraId="4811BD60" w14:textId="2BF4D37E"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 xml:space="preserve">Еластичні властивості компресійного шару визначаються його здатністю до стискання, що можна оцінити за характеристичною кривою, відображаючи залежність деформації полотна від тиску в областях його контакту з формним та друкарським циліндрами (див. рис. </w:t>
      </w:r>
      <w:r w:rsidR="00AE4A64">
        <w:rPr>
          <w:rFonts w:ascii="Times New Roman" w:hAnsi="Times New Roman" w:cs="Times New Roman"/>
          <w:sz w:val="28"/>
          <w:szCs w:val="28"/>
        </w:rPr>
        <w:t>32</w:t>
      </w:r>
      <w:r w:rsidRPr="002F678E">
        <w:rPr>
          <w:rFonts w:ascii="Times New Roman" w:hAnsi="Times New Roman" w:cs="Times New Roman"/>
          <w:sz w:val="28"/>
          <w:szCs w:val="28"/>
        </w:rPr>
        <w:t xml:space="preserve">). Зелена область на графіку позначає емпірично визначений оптимальний тиск друку на рівні 80-100 Н/см², який </w:t>
      </w:r>
      <w:r w:rsidRPr="002F678E">
        <w:rPr>
          <w:rFonts w:ascii="Times New Roman" w:hAnsi="Times New Roman" w:cs="Times New Roman"/>
          <w:sz w:val="28"/>
          <w:szCs w:val="28"/>
        </w:rPr>
        <w:lastRenderedPageBreak/>
        <w:t>забезпечує максимальне перенесення фарби на глянсові та матові папери в результаті проведених досліджень.</w:t>
      </w:r>
    </w:p>
    <w:p w14:paraId="6B9AF00D" w14:textId="77777777"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На характеристичній криві 1 представлено офсетне полотно без компресійного шару. Це полотно надає оптимальний тиск лише в обмеженому діапазоні деформацій. Відхилення товщини форми, паперу або самого полотна призводять до неправильного тиску, що може викликати нерівномірну оптичну щільність відбитка, дефекти друку та знос форми, офсетного полотна і механізмів друкарської машини. Позитивним аспектом офсетного полотна без компресійного шару є невелика залишкова деформація.</w:t>
      </w:r>
    </w:p>
    <w:p w14:paraId="31F81D4E" w14:textId="77777777"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На характеристичній криві 2 представлено офсетне полотно з компресійним шаром, що має відкриті та пов'язані пори. Це полотно забезпечує оптимальний тиск друку в більшому діапазоні деформацій, але з часом цей діапазон зменшується через пластичну деформацію компресійного шару. Для компенсації усадки полотна доводиться підвищувати тиск друку. Такі полотна були поширені у 70-ті роки минулого століття, але сучасні виробники відмовилися від їх виготовлення.</w:t>
      </w:r>
    </w:p>
    <w:p w14:paraId="16891979" w14:textId="77777777" w:rsidR="00A23102" w:rsidRPr="002F678E" w:rsidRDefault="00A23102" w:rsidP="00833118">
      <w:pPr>
        <w:spacing w:after="0" w:line="360" w:lineRule="auto"/>
        <w:ind w:firstLine="708"/>
        <w:jc w:val="both"/>
        <w:rPr>
          <w:rFonts w:ascii="Times New Roman" w:hAnsi="Times New Roman" w:cs="Times New Roman"/>
          <w:sz w:val="28"/>
          <w:szCs w:val="28"/>
        </w:rPr>
      </w:pPr>
      <w:r w:rsidRPr="002F678E">
        <w:rPr>
          <w:rFonts w:ascii="Times New Roman" w:hAnsi="Times New Roman" w:cs="Times New Roman"/>
          <w:sz w:val="28"/>
          <w:szCs w:val="28"/>
        </w:rPr>
        <w:t xml:space="preserve">На характеристичній криві 3 представлено офсетне полотно з компресійним шаром, що має закриті та незв'язані пори. Це полотно забезпечує оптимальний тиск в широкому діапазоні деформацій і характеризується великою стабільністю порівняно з другим полотном. У сучасних офсетних полотнах діаметр закритих </w:t>
      </w:r>
      <w:proofErr w:type="spellStart"/>
      <w:r w:rsidRPr="002F678E">
        <w:rPr>
          <w:rFonts w:ascii="Times New Roman" w:hAnsi="Times New Roman" w:cs="Times New Roman"/>
          <w:sz w:val="28"/>
          <w:szCs w:val="28"/>
        </w:rPr>
        <w:t>мікропорів</w:t>
      </w:r>
      <w:proofErr w:type="spellEnd"/>
      <w:r w:rsidRPr="002F678E">
        <w:rPr>
          <w:rFonts w:ascii="Times New Roman" w:hAnsi="Times New Roman" w:cs="Times New Roman"/>
          <w:sz w:val="28"/>
          <w:szCs w:val="28"/>
        </w:rPr>
        <w:t xml:space="preserve"> становить 50-70 </w:t>
      </w:r>
      <w:proofErr w:type="spellStart"/>
      <w:r w:rsidRPr="002F678E">
        <w:rPr>
          <w:rFonts w:ascii="Times New Roman" w:hAnsi="Times New Roman" w:cs="Times New Roman"/>
          <w:sz w:val="28"/>
          <w:szCs w:val="28"/>
        </w:rPr>
        <w:t>мкм</w:t>
      </w:r>
      <w:proofErr w:type="spellEnd"/>
      <w:r w:rsidRPr="002F678E">
        <w:rPr>
          <w:rFonts w:ascii="Times New Roman" w:hAnsi="Times New Roman" w:cs="Times New Roman"/>
          <w:sz w:val="28"/>
          <w:szCs w:val="28"/>
        </w:rPr>
        <w:t>.</w:t>
      </w:r>
    </w:p>
    <w:p w14:paraId="24A2EC28" w14:textId="77777777"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i/>
          <w:iCs/>
          <w:noProof/>
        </w:rPr>
        <w:lastRenderedPageBreak/>
        <w:drawing>
          <wp:inline distT="0" distB="0" distL="0" distR="0" wp14:anchorId="7B9585D4" wp14:editId="323C0E47">
            <wp:extent cx="6120765" cy="38023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email">
                      <a:extLst>
                        <a:ext uri="{28A0092B-C50C-407E-A947-70E740481C1C}">
                          <a14:useLocalDpi xmlns:a14="http://schemas.microsoft.com/office/drawing/2010/main"/>
                        </a:ext>
                      </a:extLst>
                    </a:blip>
                    <a:stretch>
                      <a:fillRect/>
                    </a:stretch>
                  </pic:blipFill>
                  <pic:spPr>
                    <a:xfrm>
                      <a:off x="0" y="0"/>
                      <a:ext cx="6120765" cy="3802380"/>
                    </a:xfrm>
                    <a:prstGeom prst="rect">
                      <a:avLst/>
                    </a:prstGeom>
                  </pic:spPr>
                </pic:pic>
              </a:graphicData>
            </a:graphic>
          </wp:inline>
        </w:drawing>
      </w:r>
    </w:p>
    <w:p w14:paraId="194A9306" w14:textId="5DEFEEEB" w:rsidR="00A23102" w:rsidRPr="00DB5E44" w:rsidRDefault="00A23102" w:rsidP="00DB5E44">
      <w:pPr>
        <w:spacing w:after="0" w:line="360" w:lineRule="auto"/>
        <w:jc w:val="center"/>
        <w:rPr>
          <w:rFonts w:ascii="Times New Roman" w:hAnsi="Times New Roman" w:cs="Times New Roman"/>
          <w:i/>
          <w:iCs/>
          <w:sz w:val="28"/>
          <w:szCs w:val="28"/>
          <w:lang w:val="ru-RU"/>
        </w:rPr>
      </w:pPr>
      <w:r w:rsidRPr="00DB5E44">
        <w:rPr>
          <w:rFonts w:ascii="Times New Roman" w:hAnsi="Times New Roman" w:cs="Times New Roman"/>
          <w:i/>
          <w:iCs/>
          <w:sz w:val="28"/>
          <w:szCs w:val="28"/>
          <w:lang w:val="ru-RU"/>
        </w:rPr>
        <w:t>Рис</w:t>
      </w:r>
      <w:r w:rsidR="00AE4A64" w:rsidRPr="00DB5E44">
        <w:rPr>
          <w:rFonts w:ascii="Times New Roman" w:hAnsi="Times New Roman" w:cs="Times New Roman"/>
          <w:i/>
          <w:iCs/>
          <w:sz w:val="28"/>
          <w:szCs w:val="28"/>
          <w:lang w:val="ru-RU"/>
        </w:rPr>
        <w:t>. 32</w:t>
      </w:r>
      <w:r w:rsidRPr="00DB5E44">
        <w:rPr>
          <w:rFonts w:ascii="Times New Roman" w:hAnsi="Times New Roman" w:cs="Times New Roman"/>
          <w:i/>
          <w:iCs/>
          <w:sz w:val="28"/>
          <w:szCs w:val="28"/>
          <w:lang w:val="ru-RU"/>
        </w:rPr>
        <w:t xml:space="preserve"> </w:t>
      </w:r>
      <w:proofErr w:type="spellStart"/>
      <w:r w:rsidRPr="00DB5E44">
        <w:rPr>
          <w:rFonts w:ascii="Times New Roman" w:hAnsi="Times New Roman" w:cs="Times New Roman"/>
          <w:i/>
          <w:iCs/>
          <w:sz w:val="28"/>
          <w:szCs w:val="28"/>
          <w:lang w:val="ru-RU"/>
        </w:rPr>
        <w:t>Залежності</w:t>
      </w:r>
      <w:proofErr w:type="spellEnd"/>
      <w:r w:rsidRPr="00DB5E44">
        <w:rPr>
          <w:rFonts w:ascii="Times New Roman" w:hAnsi="Times New Roman" w:cs="Times New Roman"/>
          <w:i/>
          <w:iCs/>
          <w:sz w:val="28"/>
          <w:szCs w:val="28"/>
          <w:lang w:val="ru-RU"/>
        </w:rPr>
        <w:t xml:space="preserve"> </w:t>
      </w:r>
      <w:proofErr w:type="spellStart"/>
      <w:r w:rsidRPr="00DB5E44">
        <w:rPr>
          <w:rFonts w:ascii="Times New Roman" w:hAnsi="Times New Roman" w:cs="Times New Roman"/>
          <w:i/>
          <w:iCs/>
          <w:sz w:val="28"/>
          <w:szCs w:val="28"/>
          <w:lang w:val="ru-RU"/>
        </w:rPr>
        <w:t>деформації</w:t>
      </w:r>
      <w:proofErr w:type="spellEnd"/>
      <w:r w:rsidRPr="00DB5E44">
        <w:rPr>
          <w:rFonts w:ascii="Times New Roman" w:hAnsi="Times New Roman" w:cs="Times New Roman"/>
          <w:i/>
          <w:iCs/>
          <w:sz w:val="28"/>
          <w:szCs w:val="28"/>
          <w:lang w:val="ru-RU"/>
        </w:rPr>
        <w:t xml:space="preserve"> полотна </w:t>
      </w:r>
      <w:proofErr w:type="spellStart"/>
      <w:r w:rsidRPr="00DB5E44">
        <w:rPr>
          <w:rFonts w:ascii="Times New Roman" w:hAnsi="Times New Roman" w:cs="Times New Roman"/>
          <w:i/>
          <w:iCs/>
          <w:sz w:val="28"/>
          <w:szCs w:val="28"/>
          <w:lang w:val="ru-RU"/>
        </w:rPr>
        <w:t>від</w:t>
      </w:r>
      <w:proofErr w:type="spellEnd"/>
      <w:r w:rsidRPr="00DB5E44">
        <w:rPr>
          <w:rFonts w:ascii="Times New Roman" w:hAnsi="Times New Roman" w:cs="Times New Roman"/>
          <w:i/>
          <w:iCs/>
          <w:sz w:val="28"/>
          <w:szCs w:val="28"/>
          <w:lang w:val="ru-RU"/>
        </w:rPr>
        <w:t xml:space="preserve"> </w:t>
      </w:r>
      <w:proofErr w:type="spellStart"/>
      <w:r w:rsidRPr="00DB5E44">
        <w:rPr>
          <w:rFonts w:ascii="Times New Roman" w:hAnsi="Times New Roman" w:cs="Times New Roman"/>
          <w:i/>
          <w:iCs/>
          <w:sz w:val="28"/>
          <w:szCs w:val="28"/>
          <w:lang w:val="ru-RU"/>
        </w:rPr>
        <w:t>тиску</w:t>
      </w:r>
      <w:proofErr w:type="spellEnd"/>
      <w:r w:rsidRPr="00DB5E44">
        <w:rPr>
          <w:rFonts w:ascii="Times New Roman" w:hAnsi="Times New Roman" w:cs="Times New Roman"/>
          <w:i/>
          <w:iCs/>
          <w:sz w:val="28"/>
          <w:szCs w:val="28"/>
          <w:lang w:val="ru-RU"/>
        </w:rPr>
        <w:t xml:space="preserve"> в зонах </w:t>
      </w:r>
      <w:proofErr w:type="spellStart"/>
      <w:r w:rsidRPr="00DB5E44">
        <w:rPr>
          <w:rFonts w:ascii="Times New Roman" w:hAnsi="Times New Roman" w:cs="Times New Roman"/>
          <w:i/>
          <w:iCs/>
          <w:sz w:val="28"/>
          <w:szCs w:val="28"/>
          <w:lang w:val="ru-RU"/>
        </w:rPr>
        <w:t>його</w:t>
      </w:r>
      <w:proofErr w:type="spellEnd"/>
      <w:r w:rsidRPr="00DB5E44">
        <w:rPr>
          <w:rFonts w:ascii="Times New Roman" w:hAnsi="Times New Roman" w:cs="Times New Roman"/>
          <w:i/>
          <w:iCs/>
          <w:sz w:val="28"/>
          <w:szCs w:val="28"/>
          <w:lang w:val="ru-RU"/>
        </w:rPr>
        <w:t xml:space="preserve"> контакту</w:t>
      </w:r>
    </w:p>
    <w:p w14:paraId="5CF71483" w14:textId="77777777" w:rsidR="00A23102" w:rsidRPr="002F678E" w:rsidRDefault="00A23102" w:rsidP="00833118">
      <w:pPr>
        <w:spacing w:after="0" w:line="360" w:lineRule="auto"/>
        <w:ind w:firstLine="708"/>
        <w:jc w:val="both"/>
        <w:rPr>
          <w:rFonts w:ascii="Times New Roman" w:hAnsi="Times New Roman" w:cs="Times New Roman"/>
          <w:sz w:val="28"/>
          <w:szCs w:val="28"/>
          <w:lang w:val="ru-RU"/>
        </w:rPr>
      </w:pPr>
      <w:r w:rsidRPr="002F678E">
        <w:rPr>
          <w:rFonts w:ascii="Times New Roman" w:hAnsi="Times New Roman" w:cs="Times New Roman"/>
          <w:sz w:val="28"/>
          <w:szCs w:val="28"/>
        </w:rPr>
        <w:t>Деякі виробники створюють компресійний шар, впроваджуючи у матеріал сфери зі скла чи пластику. Такі компресійні шари відрізняються дуже малим залишковим деформацією, але їхня пружність залишає бажати кращого. Стискання компресійного шару регулюється шляхом зміни його товщини та варіації розмірів мікропор і тиску в них.</w:t>
      </w:r>
    </w:p>
    <w:p w14:paraId="0DDABC6F" w14:textId="77777777" w:rsidR="00A23102" w:rsidRDefault="00A23102" w:rsidP="00E737EF">
      <w:pPr>
        <w:pStyle w:val="2"/>
      </w:pPr>
      <w:bookmarkStart w:id="149" w:name="_Toc155747572"/>
      <w:bookmarkStart w:id="150" w:name="_Toc155949166"/>
      <w:bookmarkStart w:id="151" w:name="_Toc156178187"/>
      <w:r>
        <w:t xml:space="preserve">Вимоги до </w:t>
      </w:r>
      <w:proofErr w:type="spellStart"/>
      <w:r>
        <w:t>декельного</w:t>
      </w:r>
      <w:proofErr w:type="spellEnd"/>
      <w:r>
        <w:t xml:space="preserve"> матеріалу</w:t>
      </w:r>
      <w:bookmarkEnd w:id="149"/>
      <w:bookmarkEnd w:id="150"/>
      <w:bookmarkEnd w:id="151"/>
    </w:p>
    <w:p w14:paraId="1B7BB5CF"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9A13F6">
        <w:rPr>
          <w:rFonts w:ascii="Times New Roman" w:hAnsi="Times New Roman" w:cs="Times New Roman"/>
          <w:sz w:val="28"/>
          <w:szCs w:val="28"/>
        </w:rPr>
        <w:t xml:space="preserve">Якість друку визначається конструкцією декеля. Оптимальний декель повинен забезпечувати широкий діапазон припустимих деформацій для підвищення </w:t>
      </w:r>
      <w:proofErr w:type="spellStart"/>
      <w:r w:rsidRPr="009A13F6">
        <w:rPr>
          <w:rFonts w:ascii="Times New Roman" w:hAnsi="Times New Roman" w:cs="Times New Roman"/>
          <w:sz w:val="28"/>
          <w:szCs w:val="28"/>
        </w:rPr>
        <w:t>тиражостійкості</w:t>
      </w:r>
      <w:proofErr w:type="spellEnd"/>
      <w:r w:rsidRPr="009A13F6">
        <w:rPr>
          <w:rFonts w:ascii="Times New Roman" w:hAnsi="Times New Roman" w:cs="Times New Roman"/>
          <w:sz w:val="28"/>
          <w:szCs w:val="28"/>
        </w:rPr>
        <w:t xml:space="preserve"> матеріалу. Важливо, щоб він демонстрував високий опір стисканню під час аварійних перевантажень. Оптична густина відбитка та чіткість відтворення контурів друкувальних елементів залежать від матеріалу гумового полотна і його стану.</w:t>
      </w:r>
    </w:p>
    <w:p w14:paraId="73FA849D" w14:textId="77777777" w:rsidR="00A23102" w:rsidRPr="009A13F6" w:rsidRDefault="00A23102" w:rsidP="00A23102">
      <w:pPr>
        <w:spacing w:after="0" w:line="360" w:lineRule="auto"/>
        <w:ind w:firstLine="709"/>
        <w:jc w:val="both"/>
        <w:rPr>
          <w:rFonts w:ascii="Times New Roman" w:hAnsi="Times New Roman" w:cs="Times New Roman"/>
          <w:sz w:val="28"/>
          <w:szCs w:val="28"/>
        </w:rPr>
      </w:pPr>
      <w:r w:rsidRPr="009A13F6">
        <w:rPr>
          <w:rFonts w:ascii="Times New Roman" w:hAnsi="Times New Roman" w:cs="Times New Roman"/>
          <w:sz w:val="28"/>
          <w:szCs w:val="28"/>
        </w:rPr>
        <w:t xml:space="preserve">Для забезпечення високої ефективності використання гумових </w:t>
      </w:r>
      <w:proofErr w:type="spellStart"/>
      <w:r w:rsidRPr="009A13F6">
        <w:rPr>
          <w:rFonts w:ascii="Times New Roman" w:hAnsi="Times New Roman" w:cs="Times New Roman"/>
          <w:sz w:val="28"/>
          <w:szCs w:val="28"/>
        </w:rPr>
        <w:t>полотен</w:t>
      </w:r>
      <w:proofErr w:type="spellEnd"/>
      <w:r w:rsidRPr="009A13F6">
        <w:rPr>
          <w:rFonts w:ascii="Times New Roman" w:hAnsi="Times New Roman" w:cs="Times New Roman"/>
          <w:sz w:val="28"/>
          <w:szCs w:val="28"/>
        </w:rPr>
        <w:t xml:space="preserve"> встановлюються певні вимоги: поверхня повинна бути матовою та рівною; гарне сприйняття фарби з друкарською формою та ефективна передача її на відбиток; матеріал повинен мати достатню пружність та еластичні властивості для забезпечення контакту при друку на різних матеріалах; верхній шар полотна не </w:t>
      </w:r>
      <w:r w:rsidRPr="009A13F6">
        <w:rPr>
          <w:rFonts w:ascii="Times New Roman" w:hAnsi="Times New Roman" w:cs="Times New Roman"/>
          <w:sz w:val="28"/>
          <w:szCs w:val="28"/>
        </w:rPr>
        <w:lastRenderedPageBreak/>
        <w:t xml:space="preserve">повинен набрякати під впливом розчинників фарби, зволожувальних та змивальних засобів; не повинно бути механічних пошкоджень; рівномірна товщина, твердість та </w:t>
      </w:r>
      <w:proofErr w:type="spellStart"/>
      <w:r w:rsidRPr="009A13F6">
        <w:rPr>
          <w:rFonts w:ascii="Times New Roman" w:hAnsi="Times New Roman" w:cs="Times New Roman"/>
          <w:sz w:val="28"/>
          <w:szCs w:val="28"/>
        </w:rPr>
        <w:t>компресійність</w:t>
      </w:r>
      <w:proofErr w:type="spellEnd"/>
      <w:r w:rsidRPr="009A13F6">
        <w:rPr>
          <w:rFonts w:ascii="Times New Roman" w:hAnsi="Times New Roman" w:cs="Times New Roman"/>
          <w:sz w:val="28"/>
          <w:szCs w:val="28"/>
        </w:rPr>
        <w:t>, достатня механічна міцність; забезпечення легкого відокремлення аркуша після друкування.</w:t>
      </w:r>
    </w:p>
    <w:p w14:paraId="6CBE60A3"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9A13F6">
        <w:rPr>
          <w:rFonts w:ascii="Times New Roman" w:hAnsi="Times New Roman" w:cs="Times New Roman"/>
          <w:sz w:val="28"/>
          <w:szCs w:val="28"/>
        </w:rPr>
        <w:t>Для отримання якісних відбитків в зонах контакту між декелем, друкарською формою та папером необхідно установити відповідний тиск. Зайва сила тиску не допустима, оскільки може спричинити спотворення друкарських елементів на відбитку. Також важливо враховувати, що для передачі зображення з форми на декель, а потім на матеріал, потрібен різний тиск. Це пояснюється різним поглибленням фарби у декель та папір, а також меншою товщиною та трошки більшою в'язкістю фарби при переході з декеля на папір, ніж з форми на декель.</w:t>
      </w:r>
    </w:p>
    <w:p w14:paraId="5E8E32BE"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Питомий тиск є мірою що визначає якість відбитку. Питомий тиск друку залежить від типу і складу декеля і становить в м'якому декель: </w:t>
      </w:r>
    </w:p>
    <w:p w14:paraId="103D81A9" w14:textId="77777777" w:rsidR="00A23102" w:rsidRPr="00633955" w:rsidRDefault="00A23102" w:rsidP="00A23102">
      <w:pPr>
        <w:numPr>
          <w:ilvl w:val="0"/>
          <w:numId w:val="18"/>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між формним і офсетним циліндрами 0,2 - 0,3 МПа; </w:t>
      </w:r>
    </w:p>
    <w:p w14:paraId="22A3F3AF" w14:textId="77777777" w:rsidR="00A23102" w:rsidRPr="00633955" w:rsidRDefault="00A23102" w:rsidP="00A23102">
      <w:pPr>
        <w:numPr>
          <w:ilvl w:val="0"/>
          <w:numId w:val="18"/>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між офсетним і друкарським циліндрами - 0,4 - 0,5 МПа.</w:t>
      </w:r>
    </w:p>
    <w:p w14:paraId="06C83866" w14:textId="77777777" w:rsidR="00A23102" w:rsidRPr="009A13F6" w:rsidRDefault="00A23102" w:rsidP="00A23102">
      <w:pPr>
        <w:pStyle w:val="a3"/>
        <w:spacing w:after="0" w:line="360" w:lineRule="auto"/>
        <w:ind w:left="709"/>
        <w:jc w:val="both"/>
        <w:rPr>
          <w:rFonts w:ascii="Times New Roman" w:hAnsi="Times New Roman" w:cs="Times New Roman"/>
          <w:sz w:val="28"/>
          <w:szCs w:val="28"/>
        </w:rPr>
      </w:pPr>
      <w:r w:rsidRPr="009A13F6">
        <w:rPr>
          <w:rFonts w:ascii="Times New Roman" w:hAnsi="Times New Roman" w:cs="Times New Roman"/>
          <w:sz w:val="28"/>
          <w:szCs w:val="28"/>
        </w:rPr>
        <w:t>При напівжорсткому декелі відповідно:</w:t>
      </w:r>
    </w:p>
    <w:p w14:paraId="4A2860E5" w14:textId="77777777" w:rsidR="00A23102" w:rsidRPr="00633955" w:rsidRDefault="00A23102" w:rsidP="00A23102">
      <w:pPr>
        <w:numPr>
          <w:ilvl w:val="0"/>
          <w:numId w:val="18"/>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 xml:space="preserve">між формним і офсетним циліндрами 0,5 - 1,2 МПа </w:t>
      </w:r>
    </w:p>
    <w:p w14:paraId="0A1A01BE" w14:textId="77777777" w:rsidR="00A23102" w:rsidRPr="00633955" w:rsidRDefault="00A23102" w:rsidP="00A23102">
      <w:pPr>
        <w:numPr>
          <w:ilvl w:val="0"/>
          <w:numId w:val="18"/>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між офсетним і друкарським циліндрами 0,7 МПа</w:t>
      </w:r>
    </w:p>
    <w:p w14:paraId="22C1939E" w14:textId="77777777" w:rsidR="00A23102" w:rsidRPr="009A13F6" w:rsidRDefault="00A23102" w:rsidP="00A23102">
      <w:pPr>
        <w:pStyle w:val="a3"/>
        <w:spacing w:after="0" w:line="360" w:lineRule="auto"/>
        <w:ind w:left="709"/>
        <w:jc w:val="both"/>
        <w:rPr>
          <w:rFonts w:ascii="Times New Roman" w:hAnsi="Times New Roman" w:cs="Times New Roman"/>
          <w:sz w:val="28"/>
          <w:szCs w:val="28"/>
        </w:rPr>
      </w:pPr>
      <w:r w:rsidRPr="009A13F6">
        <w:rPr>
          <w:rFonts w:ascii="Times New Roman" w:hAnsi="Times New Roman" w:cs="Times New Roman"/>
          <w:sz w:val="28"/>
          <w:szCs w:val="28"/>
        </w:rPr>
        <w:t xml:space="preserve">При жорсткому: </w:t>
      </w:r>
    </w:p>
    <w:p w14:paraId="7748D3B6" w14:textId="77777777" w:rsidR="00A23102" w:rsidRPr="00633955" w:rsidRDefault="00A23102" w:rsidP="00A23102">
      <w:pPr>
        <w:numPr>
          <w:ilvl w:val="0"/>
          <w:numId w:val="18"/>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між формним і офсетним циліндрами 1,5 МПа</w:t>
      </w:r>
    </w:p>
    <w:p w14:paraId="3FEED99D" w14:textId="77777777" w:rsidR="00A23102" w:rsidRPr="00633955" w:rsidRDefault="00A23102" w:rsidP="00A23102">
      <w:pPr>
        <w:numPr>
          <w:ilvl w:val="0"/>
          <w:numId w:val="18"/>
        </w:numPr>
        <w:spacing w:after="0" w:line="360" w:lineRule="auto"/>
        <w:ind w:left="0" w:firstLine="709"/>
        <w:jc w:val="both"/>
        <w:rPr>
          <w:rFonts w:ascii="Times New Roman" w:hAnsi="Times New Roman" w:cs="Times New Roman"/>
          <w:sz w:val="28"/>
          <w:szCs w:val="28"/>
        </w:rPr>
      </w:pPr>
      <w:r w:rsidRPr="00633955">
        <w:rPr>
          <w:rFonts w:ascii="Times New Roman" w:hAnsi="Times New Roman" w:cs="Times New Roman"/>
          <w:sz w:val="28"/>
          <w:szCs w:val="28"/>
        </w:rPr>
        <w:t>між офсетним і друкарським циліндрами 1,5 МПа</w:t>
      </w:r>
    </w:p>
    <w:p w14:paraId="491F3679" w14:textId="77777777" w:rsidR="00A23102" w:rsidRDefault="00A23102" w:rsidP="00A23102">
      <w:pPr>
        <w:spacing w:after="0" w:line="360" w:lineRule="auto"/>
        <w:ind w:firstLine="709"/>
        <w:jc w:val="both"/>
        <w:rPr>
          <w:rFonts w:ascii="Times New Roman" w:hAnsi="Times New Roman" w:cs="Times New Roman"/>
          <w:sz w:val="28"/>
          <w:szCs w:val="28"/>
        </w:rPr>
      </w:pPr>
      <w:r w:rsidRPr="009A13F6">
        <w:rPr>
          <w:rFonts w:ascii="Times New Roman" w:hAnsi="Times New Roman" w:cs="Times New Roman"/>
          <w:sz w:val="28"/>
          <w:szCs w:val="28"/>
        </w:rPr>
        <w:t>Для друку на менш гладкому матеріалі потрібно налаштувати більший тиск. Питомий тиск можна виміряти за допомогою спеціального пристрою - п'єзоелектричного датчика.</w:t>
      </w:r>
    </w:p>
    <w:p w14:paraId="4D79A303"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9A13F6">
        <w:rPr>
          <w:rFonts w:ascii="Times New Roman" w:hAnsi="Times New Roman" w:cs="Times New Roman"/>
          <w:sz w:val="28"/>
          <w:szCs w:val="28"/>
        </w:rPr>
        <w:t>Декель встановлює контакт між друкуючими елементами форми та матеріалом. Внаслідок силової взаємодії між поверхнями друкарського апарату декель стискається, забезпечуючи необхідний тиск у зоні контакту.</w:t>
      </w:r>
    </w:p>
    <w:p w14:paraId="4E6F88E0" w14:textId="77777777" w:rsidR="00A23102" w:rsidRPr="00633955" w:rsidRDefault="00A23102" w:rsidP="00A23102">
      <w:pPr>
        <w:spacing w:after="0" w:line="360" w:lineRule="auto"/>
        <w:ind w:firstLine="709"/>
        <w:jc w:val="both"/>
        <w:rPr>
          <w:rFonts w:ascii="Times New Roman" w:hAnsi="Times New Roman" w:cs="Times New Roman"/>
          <w:sz w:val="28"/>
          <w:szCs w:val="28"/>
        </w:rPr>
      </w:pPr>
      <w:r w:rsidRPr="008218AC">
        <w:rPr>
          <w:rFonts w:ascii="Times New Roman" w:hAnsi="Times New Roman" w:cs="Times New Roman"/>
          <w:sz w:val="28"/>
          <w:szCs w:val="28"/>
        </w:rPr>
        <w:t xml:space="preserve">У процесі друку на офсетних друкарських машинах використовують спеціальні гумовотканинні пластини різної жорсткості як </w:t>
      </w:r>
      <w:proofErr w:type="spellStart"/>
      <w:r w:rsidRPr="008218AC">
        <w:rPr>
          <w:rFonts w:ascii="Times New Roman" w:hAnsi="Times New Roman" w:cs="Times New Roman"/>
          <w:sz w:val="28"/>
          <w:szCs w:val="28"/>
        </w:rPr>
        <w:t>декельні</w:t>
      </w:r>
      <w:proofErr w:type="spellEnd"/>
      <w:r w:rsidRPr="008218AC">
        <w:rPr>
          <w:rFonts w:ascii="Times New Roman" w:hAnsi="Times New Roman" w:cs="Times New Roman"/>
          <w:sz w:val="28"/>
          <w:szCs w:val="28"/>
        </w:rPr>
        <w:t xml:space="preserve"> матеріали. Поміж ними також можуть зустрічатися картон різної товщини та жорсткості, </w:t>
      </w:r>
      <w:r w:rsidRPr="008218AC">
        <w:rPr>
          <w:rFonts w:ascii="Times New Roman" w:hAnsi="Times New Roman" w:cs="Times New Roman"/>
          <w:sz w:val="28"/>
          <w:szCs w:val="28"/>
        </w:rPr>
        <w:lastRenderedPageBreak/>
        <w:t>текстовініт (який раніше часто був виготовлений із вовняної кирзи) та інші матеріали. Гумовотканинні пластини, що виступають як основна частина декеля, зазвичай представляють собою багатошарову прогумовану тканину з одностороннім гумовим покриттям. Зараз також поширюються гумовотканинні пластини із мікропористим шаром та інші інноваційні рішення.</w:t>
      </w:r>
      <w:r w:rsidRPr="00633955">
        <w:rPr>
          <w:rFonts w:ascii="Times New Roman" w:hAnsi="Times New Roman" w:cs="Times New Roman"/>
          <w:sz w:val="28"/>
          <w:szCs w:val="28"/>
        </w:rPr>
        <w:t xml:space="preserve"> </w:t>
      </w:r>
    </w:p>
    <w:p w14:paraId="27E2CA99" w14:textId="77777777" w:rsidR="00A23102" w:rsidRPr="008218AC" w:rsidRDefault="00A23102" w:rsidP="00A23102">
      <w:pPr>
        <w:spacing w:after="0" w:line="360" w:lineRule="auto"/>
        <w:ind w:firstLine="709"/>
        <w:jc w:val="both"/>
        <w:rPr>
          <w:rFonts w:ascii="Times New Roman" w:hAnsi="Times New Roman" w:cs="Times New Roman"/>
          <w:sz w:val="28"/>
          <w:szCs w:val="28"/>
        </w:rPr>
      </w:pPr>
      <w:proofErr w:type="spellStart"/>
      <w:r w:rsidRPr="008218AC">
        <w:rPr>
          <w:rFonts w:ascii="Times New Roman" w:hAnsi="Times New Roman" w:cs="Times New Roman"/>
          <w:sz w:val="28"/>
          <w:szCs w:val="28"/>
        </w:rPr>
        <w:t>Декельні</w:t>
      </w:r>
      <w:proofErr w:type="spellEnd"/>
      <w:r w:rsidRPr="008218AC">
        <w:rPr>
          <w:rFonts w:ascii="Times New Roman" w:hAnsi="Times New Roman" w:cs="Times New Roman"/>
          <w:sz w:val="28"/>
          <w:szCs w:val="28"/>
        </w:rPr>
        <w:t xml:space="preserve"> матеріали середньої жорсткості складаються з двох офсетних пластин товщиною від 3,8 до 4,4 мм. М'які </w:t>
      </w:r>
      <w:proofErr w:type="spellStart"/>
      <w:r w:rsidRPr="008218AC">
        <w:rPr>
          <w:rFonts w:ascii="Times New Roman" w:hAnsi="Times New Roman" w:cs="Times New Roman"/>
          <w:sz w:val="28"/>
          <w:szCs w:val="28"/>
        </w:rPr>
        <w:t>декельні</w:t>
      </w:r>
      <w:proofErr w:type="spellEnd"/>
      <w:r w:rsidRPr="008218AC">
        <w:rPr>
          <w:rFonts w:ascii="Times New Roman" w:hAnsi="Times New Roman" w:cs="Times New Roman"/>
          <w:sz w:val="28"/>
          <w:szCs w:val="28"/>
        </w:rPr>
        <w:t xml:space="preserve"> матеріали можуть представляти собою комбінацію офсетного полотна з кирзою, папером і м'якою тканиною, загальна товщина якої коливається від 4 до 4,5 мм. На практиці часто використовуються м'які декелі, оскільки вони мають значний діапазон нормального тиску, необхідного для отримання якісних відбитків, у порівнянні з напівжорсткими та жорсткими декелями. Зазначено, що під час друку декель розтягується, і рекомендується періодично підтягувати його залежно від тривалості експлуатації.</w:t>
      </w:r>
    </w:p>
    <w:p w14:paraId="5F855EFF" w14:textId="42E5120B" w:rsidR="00A23102" w:rsidRDefault="00A23102" w:rsidP="00833118">
      <w:pPr>
        <w:spacing w:line="360" w:lineRule="auto"/>
        <w:ind w:firstLine="708"/>
        <w:jc w:val="both"/>
        <w:rPr>
          <w:rFonts w:ascii="Times New Roman" w:hAnsi="Times New Roman" w:cs="Times New Roman"/>
          <w:sz w:val="28"/>
          <w:szCs w:val="28"/>
        </w:rPr>
      </w:pPr>
      <w:r w:rsidRPr="008218AC">
        <w:rPr>
          <w:rFonts w:ascii="Times New Roman" w:hAnsi="Times New Roman" w:cs="Times New Roman"/>
          <w:sz w:val="28"/>
          <w:szCs w:val="28"/>
        </w:rPr>
        <w:t>Для забезпечення нормального процесу друку та отримання якісних відбитків важливо, щоб натяг офсетного полотна на циліндрі залишався сталим. Якщо розтягування (подовження) не перевищує 1-2%, то практично не потрібно підтягування полотна протягом експлуатації</w:t>
      </w:r>
    </w:p>
    <w:p w14:paraId="05504A38" w14:textId="77777777" w:rsidR="00A71A8F" w:rsidRDefault="00A71A8F">
      <w:pPr>
        <w:rPr>
          <w:rFonts w:ascii="Times New Roman" w:hAnsi="Times New Roman" w:cs="Times New Roman"/>
          <w:sz w:val="28"/>
          <w:szCs w:val="28"/>
        </w:rPr>
      </w:pPr>
    </w:p>
    <w:p w14:paraId="68F218F8" w14:textId="7DD4E03D" w:rsidR="00A23102" w:rsidRDefault="00A71A8F" w:rsidP="00A71A8F">
      <w:pPr>
        <w:pStyle w:val="1"/>
      </w:pPr>
      <w:bookmarkStart w:id="152" w:name="_Toc156178188"/>
      <w:r>
        <w:t>Висновок до розділу 3</w:t>
      </w:r>
      <w:bookmarkEnd w:id="152"/>
      <w:r w:rsidR="00A23102">
        <w:br w:type="page"/>
      </w:r>
    </w:p>
    <w:p w14:paraId="0F0F818F" w14:textId="7EB0CB73" w:rsidR="00A23102" w:rsidRDefault="00E737EF" w:rsidP="002053A1">
      <w:pPr>
        <w:pStyle w:val="1"/>
      </w:pPr>
      <w:bookmarkStart w:id="153" w:name="_Toc156178189"/>
      <w:r>
        <w:lastRenderedPageBreak/>
        <w:t xml:space="preserve">РОЗДІЛ 4. </w:t>
      </w:r>
      <w:r w:rsidRPr="00E737EF">
        <w:t>ФІЗИЧНІ ФАКТОРИ КОНТАКТУ В ДРУКАРСЬКОМУ АПАРАТІ ОФСЕТНОЇ МАШИНИ</w:t>
      </w:r>
      <w:bookmarkEnd w:id="153"/>
    </w:p>
    <w:p w14:paraId="7F1CEEAB" w14:textId="77777777" w:rsidR="00E737EF" w:rsidRPr="00E737EF" w:rsidRDefault="00E737EF" w:rsidP="00E737EF">
      <w:pPr>
        <w:pStyle w:val="a3"/>
        <w:keepNext/>
        <w:keepLines/>
        <w:numPr>
          <w:ilvl w:val="0"/>
          <w:numId w:val="26"/>
        </w:numPr>
        <w:spacing w:before="240" w:after="0" w:line="360" w:lineRule="auto"/>
        <w:contextualSpacing w:val="0"/>
        <w:outlineLvl w:val="1"/>
        <w:rPr>
          <w:rFonts w:ascii="Times New Roman" w:eastAsiaTheme="majorEastAsia" w:hAnsi="Times New Roman" w:cs="Times New Roman"/>
          <w:b/>
          <w:bCs/>
          <w:vanish/>
          <w:color w:val="000000" w:themeColor="text1"/>
          <w:sz w:val="28"/>
          <w:szCs w:val="28"/>
        </w:rPr>
      </w:pPr>
      <w:bookmarkStart w:id="154" w:name="_Toc156091011"/>
      <w:bookmarkStart w:id="155" w:name="_Toc156091066"/>
      <w:bookmarkStart w:id="156" w:name="_Toc156091132"/>
      <w:bookmarkStart w:id="157" w:name="_Toc156092316"/>
      <w:bookmarkStart w:id="158" w:name="_Toc156170042"/>
      <w:bookmarkStart w:id="159" w:name="_Toc156170100"/>
      <w:bookmarkStart w:id="160" w:name="_Toc156173890"/>
      <w:bookmarkStart w:id="161" w:name="_Toc156176925"/>
      <w:bookmarkStart w:id="162" w:name="_Toc156178190"/>
      <w:bookmarkStart w:id="163" w:name="_Toc124115133"/>
      <w:bookmarkStart w:id="164" w:name="_Toc155747575"/>
      <w:bookmarkStart w:id="165" w:name="_Toc155949167"/>
      <w:bookmarkEnd w:id="154"/>
      <w:bookmarkEnd w:id="155"/>
      <w:bookmarkEnd w:id="156"/>
      <w:bookmarkEnd w:id="157"/>
      <w:bookmarkEnd w:id="158"/>
      <w:bookmarkEnd w:id="159"/>
      <w:bookmarkEnd w:id="160"/>
      <w:bookmarkEnd w:id="161"/>
      <w:bookmarkEnd w:id="162"/>
    </w:p>
    <w:p w14:paraId="632E5A7B" w14:textId="5802D11B" w:rsidR="00A23102" w:rsidRDefault="00A23102" w:rsidP="00E737EF">
      <w:pPr>
        <w:pStyle w:val="2"/>
      </w:pPr>
      <w:bookmarkStart w:id="166" w:name="_Toc156178191"/>
      <w:r w:rsidRPr="00D04A2C">
        <w:t xml:space="preserve">Вплив силових факторів на умови контакту в друкарському </w:t>
      </w:r>
      <w:proofErr w:type="spellStart"/>
      <w:r w:rsidRPr="00D04A2C">
        <w:t>апараті</w:t>
      </w:r>
      <w:proofErr w:type="spellEnd"/>
      <w:r w:rsidRPr="00D04A2C">
        <w:t xml:space="preserve"> офсетної машини</w:t>
      </w:r>
      <w:bookmarkEnd w:id="163"/>
      <w:bookmarkEnd w:id="164"/>
      <w:bookmarkEnd w:id="165"/>
      <w:bookmarkEnd w:id="166"/>
    </w:p>
    <w:p w14:paraId="5A29BFA6" w14:textId="01C32295" w:rsidR="00A23102" w:rsidRDefault="00A23102" w:rsidP="00A10B8F">
      <w:pPr>
        <w:spacing w:line="360" w:lineRule="auto"/>
        <w:ind w:firstLine="708"/>
        <w:rPr>
          <w:rFonts w:ascii="Times New Roman" w:hAnsi="Times New Roman" w:cs="Times New Roman"/>
          <w:bCs/>
          <w:sz w:val="28"/>
          <w:szCs w:val="28"/>
        </w:rPr>
      </w:pPr>
      <w:r w:rsidRPr="00D04A2C">
        <w:rPr>
          <w:rFonts w:ascii="Times New Roman" w:hAnsi="Times New Roman" w:cs="Times New Roman"/>
          <w:bCs/>
          <w:sz w:val="28"/>
          <w:szCs w:val="28"/>
        </w:rPr>
        <w:t>Збільшення виробництва та створення ряду уніфікованих офсетних</w:t>
      </w:r>
      <w:r w:rsidR="00A10B8F">
        <w:rPr>
          <w:rFonts w:ascii="Times New Roman" w:hAnsi="Times New Roman" w:cs="Times New Roman"/>
          <w:bCs/>
          <w:sz w:val="28"/>
          <w:szCs w:val="28"/>
        </w:rPr>
        <w:t xml:space="preserve"> </w:t>
      </w:r>
      <w:r w:rsidRPr="00D04A2C">
        <w:rPr>
          <w:rFonts w:ascii="Times New Roman" w:hAnsi="Times New Roman" w:cs="Times New Roman"/>
          <w:bCs/>
          <w:sz w:val="28"/>
          <w:szCs w:val="28"/>
        </w:rPr>
        <w:t>машин вимагає глибокого вивчення явищ, пов'язаних із передачею зображення з друкарської форми на поверхню офсетного циліндра та, відповідно, на папір.</w:t>
      </w:r>
    </w:p>
    <w:p w14:paraId="0EAA2F34" w14:textId="77777777" w:rsidR="00A23102" w:rsidRPr="00DB5E44" w:rsidRDefault="00A23102" w:rsidP="00DB5E44">
      <w:pPr>
        <w:spacing w:line="360" w:lineRule="auto"/>
        <w:jc w:val="center"/>
        <w:rPr>
          <w:rFonts w:ascii="Times New Roman" w:hAnsi="Times New Roman" w:cs="Times New Roman"/>
          <w:bCs/>
          <w:i/>
          <w:iCs/>
          <w:color w:val="000000" w:themeColor="text1"/>
          <w:sz w:val="28"/>
          <w:szCs w:val="28"/>
        </w:rPr>
      </w:pPr>
      <w:r w:rsidRPr="00DB5E44">
        <w:rPr>
          <w:rFonts w:cs="Times New Roman"/>
          <w:i/>
          <w:iCs/>
          <w:noProof/>
          <w:color w:val="000000" w:themeColor="text1"/>
          <w:szCs w:val="28"/>
        </w:rPr>
        <w:drawing>
          <wp:inline distT="0" distB="0" distL="0" distR="0" wp14:anchorId="6115F195" wp14:editId="21E1CDC7">
            <wp:extent cx="5439984" cy="5131837"/>
            <wp:effectExtent l="0" t="0" r="889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email">
                      <a:extLst>
                        <a:ext uri="{28A0092B-C50C-407E-A947-70E740481C1C}">
                          <a14:useLocalDpi xmlns:a14="http://schemas.microsoft.com/office/drawing/2010/main"/>
                        </a:ext>
                      </a:extLst>
                    </a:blip>
                    <a:stretch>
                      <a:fillRect/>
                    </a:stretch>
                  </pic:blipFill>
                  <pic:spPr>
                    <a:xfrm>
                      <a:off x="0" y="0"/>
                      <a:ext cx="5443207" cy="5134878"/>
                    </a:xfrm>
                    <a:prstGeom prst="rect">
                      <a:avLst/>
                    </a:prstGeom>
                  </pic:spPr>
                </pic:pic>
              </a:graphicData>
            </a:graphic>
          </wp:inline>
        </w:drawing>
      </w:r>
    </w:p>
    <w:p w14:paraId="31E1A6F2" w14:textId="693F3A2C" w:rsidR="00A23102" w:rsidRPr="00DB5E44" w:rsidRDefault="00A23102" w:rsidP="00DB5E44">
      <w:pPr>
        <w:spacing w:line="360" w:lineRule="auto"/>
        <w:jc w:val="center"/>
        <w:rPr>
          <w:rFonts w:ascii="Times New Roman" w:hAnsi="Times New Roman" w:cs="Times New Roman"/>
          <w:bCs/>
          <w:i/>
          <w:iCs/>
          <w:color w:val="000000" w:themeColor="text1"/>
          <w:sz w:val="28"/>
          <w:szCs w:val="28"/>
        </w:rPr>
      </w:pPr>
      <w:r w:rsidRPr="00DB5E44">
        <w:rPr>
          <w:rFonts w:ascii="Times New Roman" w:hAnsi="Times New Roman" w:cs="Times New Roman"/>
          <w:bCs/>
          <w:i/>
          <w:iCs/>
          <w:color w:val="000000" w:themeColor="text1"/>
          <w:sz w:val="28"/>
          <w:szCs w:val="28"/>
        </w:rPr>
        <w:t>Рис</w:t>
      </w:r>
      <w:r w:rsidR="00AE4A64" w:rsidRPr="00DB5E44">
        <w:rPr>
          <w:rFonts w:ascii="Times New Roman" w:hAnsi="Times New Roman" w:cs="Times New Roman"/>
          <w:bCs/>
          <w:i/>
          <w:iCs/>
          <w:color w:val="000000" w:themeColor="text1"/>
          <w:sz w:val="28"/>
          <w:szCs w:val="28"/>
        </w:rPr>
        <w:t>. 33</w:t>
      </w:r>
      <w:r w:rsidRPr="00DB5E44">
        <w:rPr>
          <w:rFonts w:ascii="Times New Roman" w:hAnsi="Times New Roman" w:cs="Times New Roman"/>
          <w:bCs/>
          <w:i/>
          <w:iCs/>
          <w:color w:val="000000" w:themeColor="text1"/>
          <w:sz w:val="28"/>
          <w:szCs w:val="28"/>
        </w:rPr>
        <w:t xml:space="preserve"> Схема дії сил у друкарському </w:t>
      </w:r>
      <w:proofErr w:type="spellStart"/>
      <w:r w:rsidRPr="00DB5E44">
        <w:rPr>
          <w:rFonts w:ascii="Times New Roman" w:hAnsi="Times New Roman" w:cs="Times New Roman"/>
          <w:bCs/>
          <w:i/>
          <w:iCs/>
          <w:color w:val="000000" w:themeColor="text1"/>
          <w:sz w:val="28"/>
          <w:szCs w:val="28"/>
        </w:rPr>
        <w:t>апараті</w:t>
      </w:r>
      <w:proofErr w:type="spellEnd"/>
    </w:p>
    <w:p w14:paraId="38CE6F93" w14:textId="77777777" w:rsidR="00A23102" w:rsidRPr="00D04A2C" w:rsidRDefault="00A23102" w:rsidP="00A10B8F">
      <w:pPr>
        <w:spacing w:after="200" w:line="360" w:lineRule="auto"/>
        <w:ind w:firstLine="708"/>
        <w:rPr>
          <w:rFonts w:ascii="Times New Roman" w:hAnsi="Times New Roman" w:cs="Times New Roman"/>
          <w:bCs/>
          <w:sz w:val="28"/>
          <w:szCs w:val="28"/>
        </w:rPr>
      </w:pPr>
      <w:r w:rsidRPr="00D04A2C">
        <w:rPr>
          <w:rFonts w:ascii="Times New Roman" w:hAnsi="Times New Roman" w:cs="Times New Roman"/>
          <w:bCs/>
          <w:sz w:val="28"/>
          <w:szCs w:val="28"/>
        </w:rPr>
        <w:t xml:space="preserve">Дослідження друкарських апаратів офсетних машин полягає у вивченні умов контакту між циліндрами формного й офсетного, який обтягнутий тонкою пружно-еластичною покришкою (товщина не перевищує 5% радіуса тіла циліндра), та друкарського й офсетного. При певних умовах у зубчастому </w:t>
      </w:r>
      <w:r w:rsidRPr="00D04A2C">
        <w:rPr>
          <w:rFonts w:ascii="Times New Roman" w:hAnsi="Times New Roman" w:cs="Times New Roman"/>
          <w:bCs/>
          <w:sz w:val="28"/>
          <w:szCs w:val="28"/>
        </w:rPr>
        <w:lastRenderedPageBreak/>
        <w:t>приводі циліндрів друкарського апарата виникають знакозмінні крутні моменти, які порушують контакт у зачепленні, що призводить до додаткових напружень на зуби [1, 4]. Експериментально виявлено порушення контакту у зачепленні привода друкарського апарата ротаційної машини [6]. Це явище відоме як "ударно-коливний стан" системи, що супроводжується зростанням амплітуди крутних коливань.</w:t>
      </w:r>
    </w:p>
    <w:p w14:paraId="629B3630" w14:textId="103D5D9B" w:rsidR="00A23102" w:rsidRDefault="00A23102" w:rsidP="00A10B8F">
      <w:pPr>
        <w:spacing w:line="360" w:lineRule="auto"/>
        <w:ind w:firstLine="708"/>
        <w:rPr>
          <w:rFonts w:ascii="Times New Roman" w:hAnsi="Times New Roman" w:cs="Times New Roman"/>
          <w:bCs/>
          <w:sz w:val="28"/>
          <w:szCs w:val="28"/>
        </w:rPr>
      </w:pPr>
      <w:r w:rsidRPr="00D04A2C">
        <w:rPr>
          <w:rFonts w:ascii="Times New Roman" w:hAnsi="Times New Roman" w:cs="Times New Roman"/>
          <w:bCs/>
          <w:sz w:val="28"/>
          <w:szCs w:val="28"/>
        </w:rPr>
        <w:t xml:space="preserve">Розглядаючи силову взаємодію офсетного і формового циліндрів (рис. 7), слід врахувати, що друкарська форма є єдиним цілим з формним циліндром. При розміщенні циліндрів один відносно іншого на недрукуючих ділянках, відсутній фрикційний зв'язок між ними. Умова рівноваги системи "циліндр — циліндр" при установленому русі може бути виражена так: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E43CC9F" w14:textId="77777777" w:rsidTr="00A71A8F">
        <w:tc>
          <w:tcPr>
            <w:tcW w:w="8217" w:type="dxa"/>
            <w:vAlign w:val="center"/>
          </w:tcPr>
          <w:p w14:paraId="3DA1AA2A" w14:textId="27ECFF3F" w:rsidR="00A10B8F" w:rsidRPr="00545D1D" w:rsidRDefault="00545D1D" w:rsidP="00545D1D">
            <w:pPr>
              <w:spacing w:line="360" w:lineRule="auto"/>
              <w:rPr>
                <w:rFonts w:ascii="Times New Roman" w:hAnsi="Times New Roman" w:cs="Times New Roman"/>
                <w:bCs/>
                <w:sz w:val="28"/>
                <w:szCs w:val="28"/>
              </w:rPr>
            </w:pPr>
            <m:oMathPara>
              <m:oMath>
                <m:r>
                  <w:rPr>
                    <w:rFonts w:ascii="Cambria Math" w:hAnsi="Cambria Math" w:cs="Times New Roman"/>
                    <w:sz w:val="28"/>
                    <w:szCs w:val="28"/>
                  </w:rPr>
                  <m:t xml:space="preserve">М= </m:t>
                </m:r>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lang w:val="en-US"/>
                      </w:rPr>
                      <m:t>m</m:t>
                    </m:r>
                  </m:sub>
                </m:sSub>
                <m:r>
                  <w:rPr>
                    <w:rFonts w:ascii="Cambria Math" w:hAnsi="Cambria Math" w:cs="Times New Roman"/>
                    <w:sz w:val="28"/>
                    <w:szCs w:val="28"/>
                  </w:rPr>
                  <m:t>+</m:t>
                </m:r>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д</m:t>
                    </m:r>
                  </m:sub>
                </m:sSub>
                <m:r>
                  <w:rPr>
                    <w:rFonts w:ascii="Cambria Math" w:hAnsi="Cambria Math" w:cs="Times New Roman"/>
                    <w:sz w:val="28"/>
                    <w:szCs w:val="28"/>
                  </w:rPr>
                  <m:t>+</m:t>
                </m:r>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lang w:val="en-US"/>
                      </w:rPr>
                      <m:t>фа</m:t>
                    </m:r>
                  </m:sub>
                </m:sSub>
              </m:oMath>
            </m:oMathPara>
          </w:p>
        </w:tc>
        <w:tc>
          <w:tcPr>
            <w:tcW w:w="1412" w:type="dxa"/>
            <w:vAlign w:val="center"/>
          </w:tcPr>
          <w:p w14:paraId="7E09EFDC" w14:textId="2024CEC5"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w:t>
            </w:r>
          </w:p>
        </w:tc>
      </w:tr>
    </w:tbl>
    <w:p w14:paraId="3AAB18B6" w14:textId="302327A9" w:rsidR="00A23102" w:rsidRDefault="00A23102" w:rsidP="00A10B8F">
      <w:pPr>
        <w:spacing w:line="360" w:lineRule="auto"/>
        <w:rPr>
          <w:rFonts w:ascii="Times New Roman" w:hAnsi="Times New Roman" w:cs="Times New Roman"/>
          <w:bCs/>
          <w:sz w:val="28"/>
          <w:szCs w:val="28"/>
        </w:rPr>
      </w:pPr>
      <w:r w:rsidRPr="00D04A2C">
        <w:rPr>
          <w:rFonts w:ascii="Times New Roman" w:hAnsi="Times New Roman" w:cs="Times New Roman"/>
          <w:bCs/>
          <w:sz w:val="28"/>
          <w:szCs w:val="28"/>
        </w:rPr>
        <w:t>Де</w:t>
      </w:r>
      <w:r>
        <w:rPr>
          <w:rFonts w:ascii="Times New Roman" w:hAnsi="Times New Roman" w:cs="Times New Roman"/>
          <w:bCs/>
          <w:sz w:val="28"/>
          <w:szCs w:val="28"/>
        </w:rPr>
        <w:t>:</w:t>
      </w:r>
    </w:p>
    <w:p w14:paraId="50DFD628" w14:textId="77777777" w:rsidR="00A23102" w:rsidRPr="00833118" w:rsidRDefault="00A23102" w:rsidP="00A10B8F">
      <w:pPr>
        <w:pStyle w:val="a3"/>
        <w:numPr>
          <w:ilvl w:val="0"/>
          <w:numId w:val="22"/>
        </w:numPr>
        <w:spacing w:line="360" w:lineRule="auto"/>
        <w:rPr>
          <w:rFonts w:ascii="Times New Roman" w:hAnsi="Times New Roman" w:cs="Times New Roman"/>
          <w:bCs/>
          <w:sz w:val="28"/>
          <w:szCs w:val="28"/>
        </w:rPr>
      </w:pPr>
      <m:oMath>
        <m:r>
          <w:rPr>
            <w:rFonts w:ascii="Cambria Math" w:hAnsi="Cambria Math" w:cs="Times New Roman"/>
            <w:sz w:val="28"/>
            <w:szCs w:val="28"/>
          </w:rPr>
          <m:t>М</m:t>
        </m:r>
      </m:oMath>
      <w:r w:rsidRPr="00833118">
        <w:rPr>
          <w:rFonts w:ascii="Times New Roman" w:hAnsi="Times New Roman" w:cs="Times New Roman"/>
          <w:bCs/>
          <w:sz w:val="28"/>
          <w:szCs w:val="28"/>
        </w:rPr>
        <w:t xml:space="preserve"> - сумарний крутний момент на валу привідного офсетного циліндра за наявності тільки кінематичного зв'язку; </w:t>
      </w:r>
    </w:p>
    <w:p w14:paraId="3627A6C8" w14:textId="77777777" w:rsidR="00A23102" w:rsidRPr="00833118" w:rsidRDefault="00AC5D57" w:rsidP="00A10B8F">
      <w:pPr>
        <w:pStyle w:val="a3"/>
        <w:numPr>
          <w:ilvl w:val="0"/>
          <w:numId w:val="22"/>
        </w:numPr>
        <w:spacing w:line="360" w:lineRule="auto"/>
        <w:rPr>
          <w:rFonts w:ascii="Times New Roman" w:hAnsi="Times New Roman" w:cs="Times New Roman"/>
          <w:bCs/>
          <w:sz w:val="28"/>
          <w:szCs w:val="28"/>
        </w:rPr>
      </w:pPr>
      <m:oMath>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lang w:val="en-US"/>
              </w:rPr>
              <m:t>m</m:t>
            </m:r>
          </m:sub>
        </m:sSub>
      </m:oMath>
      <w:r w:rsidR="00A23102" w:rsidRPr="00833118">
        <w:rPr>
          <w:rFonts w:ascii="Times New Roman" w:hAnsi="Times New Roman" w:cs="Times New Roman"/>
          <w:bCs/>
          <w:sz w:val="28"/>
          <w:szCs w:val="28"/>
        </w:rPr>
        <w:t xml:space="preserve"> – момент тертя в підшипниках циліндрів; </w:t>
      </w:r>
    </w:p>
    <w:p w14:paraId="2A360FDD" w14:textId="77777777" w:rsidR="00A23102" w:rsidRPr="00833118" w:rsidRDefault="00AC5D57" w:rsidP="00A10B8F">
      <w:pPr>
        <w:pStyle w:val="a3"/>
        <w:numPr>
          <w:ilvl w:val="0"/>
          <w:numId w:val="22"/>
        </w:numPr>
        <w:spacing w:line="360" w:lineRule="auto"/>
        <w:rPr>
          <w:rFonts w:ascii="Times New Roman" w:hAnsi="Times New Roman" w:cs="Times New Roman"/>
          <w:bCs/>
          <w:sz w:val="28"/>
          <w:szCs w:val="28"/>
        </w:rPr>
      </w:pPr>
      <m:oMath>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д</m:t>
            </m:r>
          </m:sub>
        </m:sSub>
      </m:oMath>
      <w:r w:rsidR="00A23102" w:rsidRPr="00833118">
        <w:rPr>
          <w:rFonts w:ascii="Times New Roman" w:hAnsi="Times New Roman" w:cs="Times New Roman"/>
          <w:bCs/>
          <w:sz w:val="28"/>
          <w:szCs w:val="28"/>
        </w:rPr>
        <w:t xml:space="preserve"> - момент від динамічних зусиль, викликаних можливою нерівномірністю обертання циліндрів, їх незбалансованістю, наявністю механізмів циклічної дії (форгрейфера, клапанів друкарського циліндра), крутильними коливаннями, ударно-коливним станом системи тощо; </w:t>
      </w:r>
    </w:p>
    <w:p w14:paraId="770B5684" w14:textId="6D775A68" w:rsidR="00A23102" w:rsidRPr="00833118" w:rsidRDefault="00AC5D57" w:rsidP="00A10B8F">
      <w:pPr>
        <w:pStyle w:val="a3"/>
        <w:numPr>
          <w:ilvl w:val="0"/>
          <w:numId w:val="22"/>
        </w:numPr>
        <w:spacing w:line="360" w:lineRule="auto"/>
        <w:rPr>
          <w:rFonts w:ascii="Times New Roman" w:hAnsi="Times New Roman" w:cs="Times New Roman"/>
          <w:bCs/>
          <w:sz w:val="28"/>
          <w:szCs w:val="28"/>
        </w:rPr>
      </w:pPr>
      <m:oMath>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lang w:val="en-US"/>
              </w:rPr>
              <m:t>фа</m:t>
            </m:r>
          </m:sub>
        </m:sSub>
      </m:oMath>
      <w:r w:rsidR="00A23102" w:rsidRPr="00833118">
        <w:rPr>
          <w:rFonts w:ascii="Times New Roman" w:hAnsi="Times New Roman" w:cs="Times New Roman"/>
          <w:bCs/>
          <w:sz w:val="28"/>
          <w:szCs w:val="28"/>
        </w:rPr>
        <w:t>– крутний момент від фарбового апарата.</w:t>
      </w:r>
    </w:p>
    <w:p w14:paraId="0902FFDD" w14:textId="6A0DD9C8" w:rsidR="00A23102" w:rsidRDefault="00A23102" w:rsidP="00A10B8F">
      <w:pPr>
        <w:spacing w:after="200" w:line="360" w:lineRule="auto"/>
        <w:ind w:firstLine="708"/>
        <w:rPr>
          <w:rFonts w:ascii="Times New Roman" w:hAnsi="Times New Roman" w:cs="Times New Roman"/>
          <w:bCs/>
          <w:sz w:val="28"/>
          <w:szCs w:val="28"/>
        </w:rPr>
      </w:pPr>
      <w:r w:rsidRPr="00D04A2C">
        <w:rPr>
          <w:rFonts w:ascii="Times New Roman" w:hAnsi="Times New Roman" w:cs="Times New Roman"/>
          <w:bCs/>
          <w:sz w:val="28"/>
          <w:szCs w:val="28"/>
        </w:rPr>
        <w:t>Під час процесу друку виникають кінематичний і фрикційний зв'язки між циліндрами, які можна виразити рівнянням: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9A89321" w14:textId="77777777" w:rsidTr="00A71A8F">
        <w:tc>
          <w:tcPr>
            <w:tcW w:w="8217" w:type="dxa"/>
            <w:vAlign w:val="center"/>
          </w:tcPr>
          <w:p w14:paraId="3FCDE12C" w14:textId="1244297A" w:rsidR="00A10B8F" w:rsidRPr="00545D1D" w:rsidRDefault="00AC5D57" w:rsidP="00545D1D">
            <w:pPr>
              <w:spacing w:line="360" w:lineRule="auto"/>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m:rPr>
                        <m:sty m:val="p"/>
                      </m:rPr>
                      <w:rPr>
                        <w:rFonts w:ascii="Cambria Math" w:hAnsi="Cambria Math" w:cs="Times New Roman"/>
                        <w:sz w:val="28"/>
                        <w:szCs w:val="28"/>
                      </w:rPr>
                      <m:t>Σ</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M</m:t>
                    </m:r>
                  </m:e>
                  <m:sub>
                    <m:r>
                      <w:rPr>
                        <w:rFonts w:ascii="Cambria Math" w:hAnsi="Cambria Math" w:cs="Times New Roman"/>
                        <w:sz w:val="28"/>
                        <w:szCs w:val="28"/>
                      </w:rPr>
                      <m:t>m</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M</m:t>
                    </m:r>
                  </m:e>
                  <m:sub>
                    <m:r>
                      <w:rPr>
                        <w:rFonts w:ascii="Cambria Math" w:hAnsi="Cambria Math" w:cs="Times New Roman"/>
                        <w:sz w:val="28"/>
                        <w:szCs w:val="28"/>
                      </w:rPr>
                      <m:t>д</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фа</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lang w:val="en-US"/>
                      </w:rPr>
                      <m:t>n</m:t>
                    </m:r>
                  </m:sub>
                </m:sSub>
              </m:oMath>
            </m:oMathPara>
          </w:p>
        </w:tc>
        <w:tc>
          <w:tcPr>
            <w:tcW w:w="1412" w:type="dxa"/>
            <w:vAlign w:val="center"/>
          </w:tcPr>
          <w:p w14:paraId="58442768" w14:textId="5FDF289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w:t>
            </w:r>
          </w:p>
        </w:tc>
      </w:tr>
    </w:tbl>
    <w:p w14:paraId="55800B56" w14:textId="12337177" w:rsidR="00A23102" w:rsidRPr="00D04A2C" w:rsidRDefault="00A23102" w:rsidP="00A10B8F">
      <w:pPr>
        <w:spacing w:after="200" w:line="360" w:lineRule="auto"/>
        <w:rPr>
          <w:rFonts w:ascii="Times New Roman" w:hAnsi="Times New Roman" w:cs="Times New Roman"/>
          <w:bCs/>
          <w:sz w:val="28"/>
          <w:szCs w:val="28"/>
        </w:rPr>
      </w:pPr>
      <w:r w:rsidRPr="00D04A2C">
        <w:rPr>
          <w:rFonts w:ascii="Times New Roman" w:hAnsi="Times New Roman" w:cs="Times New Roman"/>
          <w:bCs/>
          <w:sz w:val="28"/>
          <w:szCs w:val="28"/>
        </w:rPr>
        <w:t xml:space="preserve">де </w:t>
      </w:r>
      <m:oMath>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n</m:t>
            </m:r>
          </m:sub>
        </m:sSub>
      </m:oMath>
      <w:r w:rsidRPr="00D04A2C">
        <w:rPr>
          <w:rFonts w:ascii="Times New Roman" w:hAnsi="Times New Roman" w:cs="Times New Roman"/>
          <w:bCs/>
          <w:sz w:val="28"/>
          <w:szCs w:val="28"/>
        </w:rPr>
        <w:t xml:space="preserve">- крутний момент, що виникає від перекочування циліндрів </w:t>
      </w:r>
      <w:r w:rsidRPr="00A71A8F">
        <w:rPr>
          <w:rFonts w:ascii="Times New Roman" w:hAnsi="Times New Roman" w:cs="Times New Roman"/>
          <w:bCs/>
          <w:sz w:val="28"/>
          <w:szCs w:val="28"/>
        </w:rPr>
        <w:t>(рис.</w:t>
      </w:r>
      <w:r w:rsidR="00AE4A64" w:rsidRPr="00A71A8F">
        <w:rPr>
          <w:rFonts w:ascii="Times New Roman" w:hAnsi="Times New Roman" w:cs="Times New Roman"/>
          <w:bCs/>
          <w:sz w:val="28"/>
          <w:szCs w:val="28"/>
        </w:rPr>
        <w:t>33</w:t>
      </w:r>
      <w:r w:rsidRPr="00A71A8F">
        <w:rPr>
          <w:rFonts w:ascii="Times New Roman" w:hAnsi="Times New Roman" w:cs="Times New Roman"/>
          <w:bCs/>
          <w:sz w:val="28"/>
          <w:szCs w:val="28"/>
        </w:rPr>
        <w:t>).</w:t>
      </w:r>
    </w:p>
    <w:p w14:paraId="2C3FB33E" w14:textId="6321245D" w:rsidR="00A23102" w:rsidRDefault="00A23102" w:rsidP="00A10B8F">
      <w:pPr>
        <w:spacing w:line="360" w:lineRule="auto"/>
        <w:ind w:firstLine="708"/>
        <w:rPr>
          <w:rFonts w:ascii="Times New Roman" w:hAnsi="Times New Roman" w:cs="Times New Roman"/>
          <w:bCs/>
          <w:sz w:val="28"/>
          <w:szCs w:val="28"/>
        </w:rPr>
      </w:pPr>
      <w:r w:rsidRPr="00D04A2C">
        <w:rPr>
          <w:rFonts w:ascii="Times New Roman" w:hAnsi="Times New Roman" w:cs="Times New Roman"/>
          <w:bCs/>
          <w:sz w:val="28"/>
          <w:szCs w:val="28"/>
        </w:rPr>
        <w:t xml:space="preserve">Часто під час друку на відбитках можуть з'являтися смуги в напрямі твірної циліндра, що виникають через відносне зміщення циліндричних </w:t>
      </w:r>
      <w:r w:rsidRPr="00D04A2C">
        <w:rPr>
          <w:rFonts w:ascii="Times New Roman" w:hAnsi="Times New Roman" w:cs="Times New Roman"/>
          <w:bCs/>
          <w:sz w:val="28"/>
          <w:szCs w:val="28"/>
        </w:rPr>
        <w:lastRenderedPageBreak/>
        <w:t>поверхонь, що контактують. Очевидно, таке явище може виникнути, коли сили фрикційного зв'язку між циліндрами недостатні, і умова рівності (2) перетворюється в нерівність: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F1FBB90" w14:textId="77777777" w:rsidTr="00A71A8F">
        <w:tc>
          <w:tcPr>
            <w:tcW w:w="8217" w:type="dxa"/>
            <w:vAlign w:val="center"/>
          </w:tcPr>
          <w:p w14:paraId="1A82246E" w14:textId="43E79C04" w:rsidR="00A10B8F" w:rsidRPr="00545D1D" w:rsidRDefault="00AC5D57" w:rsidP="00545D1D">
            <w:pPr>
              <w:spacing w:after="200" w:line="360" w:lineRule="auto"/>
              <w:rPr>
                <w:rFonts w:ascii="Times New Roman" w:hAnsi="Times New Roman" w:cs="Times New Roman"/>
                <w:bCs/>
                <w:i/>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m:rPr>
                        <m:sty m:val="p"/>
                      </m:rPr>
                      <w:rPr>
                        <w:rFonts w:ascii="Cambria Math" w:hAnsi="Cambria Math" w:cs="Times New Roman"/>
                        <w:sz w:val="28"/>
                        <w:szCs w:val="28"/>
                      </w:rPr>
                      <m:t>Σ</m:t>
                    </m:r>
                  </m:sub>
                </m:sSub>
                <m:r>
                  <w:rPr>
                    <w:rFonts w:ascii="Cambria Math" w:hAnsi="Cambria Math" w:cs="Times New Roman"/>
                    <w:sz w:val="28"/>
                    <w:szCs w:val="28"/>
                  </w:rPr>
                  <m:t>&gt;</m:t>
                </m:r>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m:t>
                    </m:r>
                  </m:sub>
                </m:sSub>
              </m:oMath>
            </m:oMathPara>
          </w:p>
        </w:tc>
        <w:tc>
          <w:tcPr>
            <w:tcW w:w="1412" w:type="dxa"/>
            <w:vAlign w:val="center"/>
          </w:tcPr>
          <w:p w14:paraId="0DBC629C" w14:textId="076C8515"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w:t>
            </w:r>
          </w:p>
        </w:tc>
      </w:tr>
    </w:tbl>
    <w:p w14:paraId="09F0EB44" w14:textId="4F6B4254" w:rsidR="00A23102" w:rsidRDefault="00A23102" w:rsidP="00A10B8F">
      <w:pPr>
        <w:spacing w:after="200" w:line="360" w:lineRule="auto"/>
        <w:rPr>
          <w:rFonts w:ascii="Times New Roman" w:hAnsi="Times New Roman" w:cs="Times New Roman"/>
          <w:bCs/>
          <w:sz w:val="28"/>
          <w:szCs w:val="28"/>
        </w:rPr>
      </w:pPr>
      <w:r w:rsidRPr="00D04A2C">
        <w:rPr>
          <w:rFonts w:ascii="Times New Roman" w:hAnsi="Times New Roman" w:cs="Times New Roman"/>
          <w:bCs/>
          <w:sz w:val="28"/>
          <w:szCs w:val="28"/>
        </w:rPr>
        <w:t xml:space="preserve">де </w:t>
      </w:r>
      <m:oMath>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m:t>
            </m:r>
          </m:sub>
        </m:sSub>
      </m:oMath>
      <w:r>
        <w:rPr>
          <w:rFonts w:ascii="Times New Roman" w:eastAsiaTheme="minorEastAsia" w:hAnsi="Times New Roman" w:cs="Times New Roman"/>
          <w:bCs/>
          <w:sz w:val="28"/>
          <w:szCs w:val="28"/>
        </w:rPr>
        <w:t xml:space="preserve"> </w:t>
      </w:r>
      <w:r w:rsidRPr="00D04A2C">
        <w:rPr>
          <w:rFonts w:ascii="Times New Roman" w:hAnsi="Times New Roman" w:cs="Times New Roman"/>
          <w:bCs/>
          <w:sz w:val="28"/>
          <w:szCs w:val="28"/>
        </w:rPr>
        <w:t xml:space="preserve">- крутний момент, необхідний для зсуву поверхонь циліндрів одна відносно іншої за рахунок сил тертя в зоні контакту. Для оцінки надійності фрикційного зв'язку доцільно провести кількісну оцінку умов, при яких можливий відносний зсув поверхонь циліндрів за рахунок сил тертя між ними. Величина моменту </w:t>
      </w:r>
      <m:oMath>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m:t>
            </m:r>
          </m:sub>
        </m:sSub>
      </m:oMath>
      <w:r w:rsidRPr="00D04A2C">
        <w:rPr>
          <w:rFonts w:ascii="Times New Roman" w:hAnsi="Times New Roman" w:cs="Times New Roman"/>
          <w:bCs/>
          <w:sz w:val="28"/>
          <w:szCs w:val="28"/>
        </w:rPr>
        <w:t xml:space="preserve"> визначається за формулою: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4E8DE70" w14:textId="77777777" w:rsidTr="00A71A8F">
        <w:tc>
          <w:tcPr>
            <w:tcW w:w="8217" w:type="dxa"/>
            <w:vAlign w:val="center"/>
          </w:tcPr>
          <w:p w14:paraId="018766A4" w14:textId="1E611B55" w:rsidR="00A10B8F" w:rsidRPr="00545D1D" w:rsidRDefault="00AC5D57" w:rsidP="00545D1D">
            <w:pPr>
              <w:spacing w:line="360" w:lineRule="auto"/>
              <w:rPr>
                <w:rFonts w:ascii="Times New Roman" w:eastAsiaTheme="minorEastAsia"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зм1</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зм2</m:t>
                    </m:r>
                  </m:sub>
                </m:sSub>
              </m:oMath>
            </m:oMathPara>
          </w:p>
        </w:tc>
        <w:tc>
          <w:tcPr>
            <w:tcW w:w="1412" w:type="dxa"/>
            <w:vAlign w:val="center"/>
          </w:tcPr>
          <w:p w14:paraId="42795CC6" w14:textId="75E37AB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bl>
    <w:p w14:paraId="5C06094D" w14:textId="34AA5112" w:rsidR="00A23102" w:rsidRDefault="00A23102" w:rsidP="00A10B8F">
      <w:pPr>
        <w:spacing w:line="360" w:lineRule="auto"/>
        <w:ind w:firstLine="708"/>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 xml:space="preserve">Де </w:t>
      </w:r>
      <w:r w:rsidRPr="00D70212">
        <w:rPr>
          <w:rFonts w:ascii="Times New Roman" w:eastAsiaTheme="minorEastAsia" w:hAnsi="Times New Roman" w:cs="Times New Roman"/>
          <w:bCs/>
          <w:sz w:val="28"/>
          <w:szCs w:val="28"/>
        </w:rPr>
        <w:t>крутний момент, необхідний для відносного зсуву поверхонь циліндрів, покритих фарбою</w:t>
      </w:r>
      <w:r>
        <w:rPr>
          <w:rFonts w:ascii="Times New Roman" w:eastAsiaTheme="minorEastAsia" w:hAnsi="Times New Roman" w:cs="Times New Roman"/>
          <w:bCs/>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287BDFB" w14:textId="77777777" w:rsidTr="00A71A8F">
        <w:tc>
          <w:tcPr>
            <w:tcW w:w="8217" w:type="dxa"/>
            <w:vAlign w:val="center"/>
          </w:tcPr>
          <w:p w14:paraId="42275168" w14:textId="453A5F4D" w:rsidR="00A10B8F" w:rsidRDefault="00545D1D" w:rsidP="008C7491">
            <w:pPr>
              <w:spacing w:line="360" w:lineRule="auto"/>
              <w:jc w:val="center"/>
              <w:rPr>
                <w:rFonts w:ascii="Times New Roman" w:hAnsi="Times New Roman" w:cs="Times New Roman"/>
                <w:sz w:val="28"/>
                <w:szCs w:val="28"/>
              </w:rPr>
            </w:pPr>
            <w:r w:rsidRPr="00D860A4">
              <w:object w:dxaOrig="1980" w:dyaOrig="660" w14:anchorId="2623C49C">
                <v:shape id="_x0000_i1081" type="#_x0000_t75" style="width:99pt;height:33pt" o:ole="">
                  <v:imagedata r:id="rId180" o:title=""/>
                </v:shape>
                <o:OLEObject Type="Embed" ProgID="Equation.3" ShapeID="_x0000_i1081" DrawAspect="Content" ObjectID="_1786093716" r:id="rId181"/>
              </w:object>
            </w:r>
          </w:p>
        </w:tc>
        <w:tc>
          <w:tcPr>
            <w:tcW w:w="1412" w:type="dxa"/>
            <w:vAlign w:val="center"/>
          </w:tcPr>
          <w:p w14:paraId="796AD559" w14:textId="0110AA5D"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(4.5)</w:t>
            </w:r>
          </w:p>
        </w:tc>
      </w:tr>
    </w:tbl>
    <w:p w14:paraId="7E38C3F0" w14:textId="6B66E383" w:rsidR="00A23102" w:rsidRDefault="00A23102" w:rsidP="00545D1D">
      <w:pPr>
        <w:spacing w:line="360" w:lineRule="auto"/>
        <w:rPr>
          <w:rFonts w:ascii="Times New Roman" w:hAnsi="Times New Roman" w:cs="Times New Roman"/>
          <w:bCs/>
          <w:sz w:val="28"/>
          <w:szCs w:val="28"/>
        </w:rPr>
      </w:pPr>
      <w:r>
        <w:rPr>
          <w:rFonts w:ascii="Times New Roman" w:eastAsiaTheme="minorEastAsia" w:hAnsi="Times New Roman" w:cs="Times New Roman"/>
          <w:bCs/>
          <w:sz w:val="28"/>
          <w:szCs w:val="28"/>
        </w:rPr>
        <w:t xml:space="preserve"> </w:t>
      </w:r>
      <w:r>
        <w:rPr>
          <w:rFonts w:ascii="Times New Roman" w:hAnsi="Times New Roman" w:cs="Times New Roman"/>
          <w:bCs/>
          <w:sz w:val="28"/>
          <w:szCs w:val="28"/>
        </w:rPr>
        <w:t>К</w:t>
      </w:r>
      <w:r w:rsidRPr="00D70212">
        <w:rPr>
          <w:rFonts w:ascii="Times New Roman" w:hAnsi="Times New Roman" w:cs="Times New Roman"/>
          <w:bCs/>
          <w:sz w:val="28"/>
          <w:szCs w:val="28"/>
        </w:rPr>
        <w:t>рутний момент, необхідний для відносного зсуву поверхонь циліндрів, покритих зволожувальним розчином</w:t>
      </w:r>
      <w:r>
        <w:rPr>
          <w:rFonts w:ascii="Times New Roman" w:hAnsi="Times New Roman" w:cs="Times New Roman"/>
          <w:bCs/>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0E2CC50" w14:textId="77777777" w:rsidTr="00A71A8F">
        <w:tc>
          <w:tcPr>
            <w:tcW w:w="8217" w:type="dxa"/>
            <w:vAlign w:val="center"/>
          </w:tcPr>
          <w:p w14:paraId="760B349A" w14:textId="02597CF3" w:rsidR="00A10B8F" w:rsidRDefault="00545D1D" w:rsidP="008C7491">
            <w:pPr>
              <w:spacing w:line="360" w:lineRule="auto"/>
              <w:jc w:val="center"/>
              <w:rPr>
                <w:rFonts w:ascii="Times New Roman" w:hAnsi="Times New Roman" w:cs="Times New Roman"/>
                <w:sz w:val="28"/>
                <w:szCs w:val="28"/>
              </w:rPr>
            </w:pPr>
            <w:r w:rsidRPr="00D860A4">
              <w:object w:dxaOrig="2400" w:dyaOrig="660" w14:anchorId="0CFDDED0">
                <v:shape id="_x0000_i1082" type="#_x0000_t75" style="width:120pt;height:33pt" o:ole="">
                  <v:imagedata r:id="rId182" o:title=""/>
                </v:shape>
                <o:OLEObject Type="Embed" ProgID="Equation.3" ShapeID="_x0000_i1082" DrawAspect="Content" ObjectID="_1786093717" r:id="rId183"/>
              </w:object>
            </w:r>
          </w:p>
        </w:tc>
        <w:tc>
          <w:tcPr>
            <w:tcW w:w="1412" w:type="dxa"/>
            <w:vAlign w:val="center"/>
          </w:tcPr>
          <w:p w14:paraId="26EDEE7C" w14:textId="1A0F239E"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(4.6)</w:t>
            </w:r>
          </w:p>
        </w:tc>
      </w:tr>
    </w:tbl>
    <w:p w14:paraId="3F9929C4" w14:textId="67C4D48E" w:rsidR="00A23102" w:rsidRDefault="00A23102" w:rsidP="00A10B8F">
      <w:pPr>
        <w:spacing w:line="360" w:lineRule="auto"/>
        <w:rPr>
          <w:rFonts w:ascii="Times New Roman" w:hAnsi="Times New Roman" w:cs="Times New Roman"/>
          <w:sz w:val="28"/>
          <w:szCs w:val="28"/>
        </w:rPr>
      </w:pPr>
      <w:r>
        <w:rPr>
          <w:rFonts w:ascii="Times New Roman" w:hAnsi="Times New Roman" w:cs="Times New Roman"/>
          <w:sz w:val="28"/>
          <w:szCs w:val="28"/>
        </w:rPr>
        <w:t>Тоді: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1C4D5EC" w14:textId="77777777" w:rsidTr="00A71A8F">
        <w:tc>
          <w:tcPr>
            <w:tcW w:w="8217" w:type="dxa"/>
            <w:vAlign w:val="center"/>
          </w:tcPr>
          <w:p w14:paraId="7EBF4986" w14:textId="423CAA71" w:rsidR="00A10B8F" w:rsidRDefault="00545D1D" w:rsidP="008C7491">
            <w:pPr>
              <w:spacing w:line="360" w:lineRule="auto"/>
              <w:jc w:val="center"/>
              <w:rPr>
                <w:rFonts w:ascii="Times New Roman" w:hAnsi="Times New Roman" w:cs="Times New Roman"/>
                <w:sz w:val="28"/>
                <w:szCs w:val="28"/>
              </w:rPr>
            </w:pPr>
            <w:r w:rsidRPr="00D860A4">
              <w:object w:dxaOrig="3420" w:dyaOrig="639" w14:anchorId="6B62A40E">
                <v:shape id="_x0000_i1083" type="#_x0000_t75" style="width:171pt;height:31.5pt" o:ole="">
                  <v:imagedata r:id="rId184" o:title=""/>
                </v:shape>
                <o:OLEObject Type="Embed" ProgID="Equation.3" ShapeID="_x0000_i1083" DrawAspect="Content" ObjectID="_1786093718" r:id="rId185"/>
              </w:object>
            </w:r>
          </w:p>
        </w:tc>
        <w:tc>
          <w:tcPr>
            <w:tcW w:w="1412" w:type="dxa"/>
            <w:vAlign w:val="center"/>
          </w:tcPr>
          <w:p w14:paraId="0B748FFF" w14:textId="4477A13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(4.7)</w:t>
            </w:r>
          </w:p>
        </w:tc>
      </w:tr>
    </w:tbl>
    <w:p w14:paraId="1078B6FA" w14:textId="77777777" w:rsidR="00833118" w:rsidRDefault="00833118" w:rsidP="00A10B8F">
      <w:pPr>
        <w:spacing w:line="360" w:lineRule="auto"/>
        <w:rPr>
          <w:rFonts w:ascii="Times New Roman" w:hAnsi="Times New Roman" w:cs="Times New Roman"/>
          <w:sz w:val="28"/>
          <w:szCs w:val="28"/>
        </w:rPr>
      </w:pPr>
      <w:r w:rsidRPr="00A56A55">
        <w:rPr>
          <w:rFonts w:ascii="Times New Roman" w:hAnsi="Times New Roman" w:cs="Times New Roman"/>
          <w:sz w:val="28"/>
          <w:szCs w:val="28"/>
        </w:rPr>
        <w:t>Д</w:t>
      </w:r>
      <w:r w:rsidR="00A23102" w:rsidRPr="00A56A55">
        <w:rPr>
          <w:rFonts w:ascii="Times New Roman" w:hAnsi="Times New Roman" w:cs="Times New Roman"/>
          <w:sz w:val="28"/>
          <w:szCs w:val="28"/>
        </w:rPr>
        <w:t>е</w:t>
      </w:r>
      <w:r>
        <w:rPr>
          <w:rFonts w:ascii="Times New Roman" w:hAnsi="Times New Roman" w:cs="Times New Roman"/>
          <w:sz w:val="28"/>
          <w:szCs w:val="28"/>
        </w:rPr>
        <w:t>:</w:t>
      </w:r>
    </w:p>
    <w:p w14:paraId="56C90485" w14:textId="02105CC1" w:rsidR="00A23102" w:rsidRPr="00833118" w:rsidRDefault="00A23102" w:rsidP="00A10B8F">
      <w:pPr>
        <w:pStyle w:val="a3"/>
        <w:numPr>
          <w:ilvl w:val="0"/>
          <w:numId w:val="23"/>
        </w:numPr>
        <w:spacing w:line="360" w:lineRule="auto"/>
        <w:rPr>
          <w:rFonts w:ascii="Times New Roman" w:hAnsi="Times New Roman" w:cs="Times New Roman"/>
          <w:sz w:val="28"/>
          <w:szCs w:val="28"/>
        </w:rPr>
      </w:pPr>
      <w:r w:rsidRPr="00833118">
        <w:rPr>
          <w:rFonts w:ascii="Times New Roman" w:hAnsi="Times New Roman" w:cs="Times New Roman"/>
          <w:sz w:val="28"/>
          <w:szCs w:val="28"/>
        </w:rPr>
        <w:t xml:space="preserve">L- довжина лінії контакту; </w:t>
      </w:r>
    </w:p>
    <w:p w14:paraId="78BF5661" w14:textId="77777777" w:rsidR="00A23102" w:rsidRPr="00833118" w:rsidRDefault="00AC5D57" w:rsidP="00A10B8F">
      <w:pPr>
        <w:pStyle w:val="a3"/>
        <w:numPr>
          <w:ilvl w:val="0"/>
          <w:numId w:val="23"/>
        </w:numPr>
        <w:spacing w:line="360" w:lineRule="auto"/>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д</m:t>
            </m:r>
          </m:sub>
        </m:sSub>
      </m:oMath>
      <w:r w:rsidR="00A23102" w:rsidRPr="00833118">
        <w:rPr>
          <w:rFonts w:ascii="Times New Roman" w:hAnsi="Times New Roman" w:cs="Times New Roman"/>
          <w:sz w:val="28"/>
          <w:szCs w:val="28"/>
        </w:rPr>
        <w:t xml:space="preserve">- зведена довжина смужки друкуючих елементів; </w:t>
      </w:r>
    </w:p>
    <w:p w14:paraId="5F61AEF0" w14:textId="77777777" w:rsidR="00A23102" w:rsidRPr="00833118" w:rsidRDefault="00A23102" w:rsidP="00A10B8F">
      <w:pPr>
        <w:pStyle w:val="a3"/>
        <w:numPr>
          <w:ilvl w:val="0"/>
          <w:numId w:val="23"/>
        </w:numPr>
        <w:spacing w:line="360" w:lineRule="auto"/>
        <w:rPr>
          <w:rFonts w:ascii="Times New Roman" w:hAnsi="Times New Roman" w:cs="Times New Roman"/>
          <w:sz w:val="28"/>
          <w:szCs w:val="28"/>
        </w:rPr>
      </w:pPr>
      <m:oMath>
        <m:r>
          <w:rPr>
            <w:rFonts w:ascii="Cambria Math" w:hAnsi="Cambria Math" w:cs="Times New Roman"/>
            <w:sz w:val="28"/>
            <w:szCs w:val="28"/>
          </w:rPr>
          <m:t>L-</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д</m:t>
            </m:r>
          </m:sub>
        </m:sSub>
      </m:oMath>
      <w:r w:rsidRPr="00833118">
        <w:rPr>
          <w:rFonts w:ascii="Times New Roman" w:hAnsi="Times New Roman" w:cs="Times New Roman"/>
          <w:sz w:val="28"/>
          <w:szCs w:val="28"/>
          <w:lang w:val="en-US"/>
        </w:rPr>
        <w:t xml:space="preserve"> -</w:t>
      </w:r>
      <w:r w:rsidRPr="00833118">
        <w:rPr>
          <w:rFonts w:ascii="Times New Roman" w:hAnsi="Times New Roman" w:cs="Times New Roman"/>
          <w:sz w:val="28"/>
          <w:szCs w:val="28"/>
        </w:rPr>
        <w:t xml:space="preserve"> зведена довжина смужки пробільних елементів; </w:t>
      </w:r>
    </w:p>
    <w:p w14:paraId="41811603" w14:textId="77777777" w:rsidR="00A23102" w:rsidRPr="00833118" w:rsidRDefault="00A23102" w:rsidP="00A10B8F">
      <w:pPr>
        <w:pStyle w:val="a3"/>
        <w:numPr>
          <w:ilvl w:val="0"/>
          <w:numId w:val="23"/>
        </w:numPr>
        <w:spacing w:line="360" w:lineRule="auto"/>
        <w:rPr>
          <w:rFonts w:ascii="Times New Roman" w:hAnsi="Times New Roman" w:cs="Times New Roman"/>
          <w:sz w:val="28"/>
          <w:szCs w:val="28"/>
        </w:rPr>
      </w:pPr>
      <w:r w:rsidRPr="00833118">
        <w:rPr>
          <w:rFonts w:ascii="Times New Roman" w:hAnsi="Times New Roman" w:cs="Times New Roman"/>
          <w:sz w:val="28"/>
          <w:szCs w:val="28"/>
          <w:lang w:val="en-US"/>
        </w:rPr>
        <w:lastRenderedPageBreak/>
        <w:t>f</w:t>
      </w:r>
      <w:r w:rsidRPr="00833118">
        <w:rPr>
          <w:rFonts w:ascii="Times New Roman" w:hAnsi="Times New Roman" w:cs="Times New Roman"/>
          <w:sz w:val="28"/>
          <w:szCs w:val="28"/>
          <w:vertAlign w:val="subscript"/>
          <w:lang w:val="en-US"/>
        </w:rPr>
        <w:t>1</w:t>
      </w:r>
      <w:r w:rsidRPr="00833118">
        <w:rPr>
          <w:rFonts w:ascii="Times New Roman" w:hAnsi="Times New Roman" w:cs="Times New Roman"/>
          <w:sz w:val="28"/>
          <w:szCs w:val="28"/>
        </w:rPr>
        <w:t xml:space="preserve"> i f</w:t>
      </w:r>
      <w:r w:rsidRPr="00833118">
        <w:rPr>
          <w:rFonts w:ascii="Times New Roman" w:hAnsi="Times New Roman" w:cs="Times New Roman"/>
          <w:sz w:val="28"/>
          <w:szCs w:val="28"/>
          <w:vertAlign w:val="subscript"/>
        </w:rPr>
        <w:t>2</w:t>
      </w:r>
      <w:r w:rsidRPr="00833118">
        <w:rPr>
          <w:rFonts w:ascii="Times New Roman" w:hAnsi="Times New Roman" w:cs="Times New Roman"/>
          <w:sz w:val="28"/>
          <w:szCs w:val="28"/>
        </w:rPr>
        <w:t xml:space="preserve"> - коефіцієнти тертя ковзання між поверхнями циліндрів, покритих відповідно фарбою (друкуючі елементи) і зволожувальним розчином (пробільні елементи); </w:t>
      </w:r>
    </w:p>
    <w:p w14:paraId="10364F5A" w14:textId="77777777" w:rsidR="00A23102" w:rsidRPr="00833118" w:rsidRDefault="00A23102" w:rsidP="00A10B8F">
      <w:pPr>
        <w:pStyle w:val="a3"/>
        <w:numPr>
          <w:ilvl w:val="0"/>
          <w:numId w:val="23"/>
        </w:numPr>
        <w:spacing w:line="360" w:lineRule="auto"/>
        <w:rPr>
          <w:rFonts w:ascii="Times New Roman" w:hAnsi="Times New Roman" w:cs="Times New Roman"/>
          <w:sz w:val="28"/>
          <w:szCs w:val="28"/>
        </w:rPr>
      </w:pPr>
      <w:r w:rsidRPr="00833118">
        <w:rPr>
          <w:rFonts w:ascii="Times New Roman" w:hAnsi="Times New Roman" w:cs="Times New Roman"/>
          <w:sz w:val="28"/>
          <w:szCs w:val="28"/>
        </w:rPr>
        <w:t>R</w:t>
      </w:r>
      <w:r w:rsidRPr="00833118">
        <w:rPr>
          <w:rFonts w:ascii="Times New Roman" w:hAnsi="Times New Roman" w:cs="Times New Roman"/>
          <w:sz w:val="28"/>
          <w:szCs w:val="28"/>
          <w:vertAlign w:val="subscript"/>
        </w:rPr>
        <w:t>0</w:t>
      </w:r>
      <w:r w:rsidRPr="00833118">
        <w:rPr>
          <w:rFonts w:ascii="Times New Roman" w:hAnsi="Times New Roman" w:cs="Times New Roman"/>
          <w:sz w:val="28"/>
          <w:szCs w:val="28"/>
        </w:rPr>
        <w:t xml:space="preserve"> - радіус офсетного циліндра;  </w:t>
      </w:r>
    </w:p>
    <w:p w14:paraId="0E8EF682" w14:textId="77777777" w:rsidR="00A23102" w:rsidRPr="00833118" w:rsidRDefault="00AC5D57" w:rsidP="00A10B8F">
      <w:pPr>
        <w:pStyle w:val="a3"/>
        <w:numPr>
          <w:ilvl w:val="0"/>
          <w:numId w:val="23"/>
        </w:numPr>
        <w:spacing w:line="360" w:lineRule="auto"/>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Σ</m:t>
            </m:r>
          </m:sub>
        </m:sSub>
      </m:oMath>
      <w:r w:rsidR="00A23102" w:rsidRPr="00833118">
        <w:rPr>
          <w:rFonts w:ascii="Times New Roman" w:hAnsi="Times New Roman" w:cs="Times New Roman"/>
          <w:sz w:val="28"/>
          <w:szCs w:val="28"/>
          <w:lang w:val="en-US"/>
        </w:rPr>
        <w:t xml:space="preserve"> </w:t>
      </w:r>
      <w:r w:rsidR="00A23102" w:rsidRPr="00833118">
        <w:rPr>
          <w:rFonts w:ascii="Times New Roman" w:hAnsi="Times New Roman" w:cs="Times New Roman"/>
          <w:sz w:val="28"/>
          <w:szCs w:val="28"/>
        </w:rPr>
        <w:t>- сумарне навантаження при друкуванні.</w:t>
      </w:r>
    </w:p>
    <w:p w14:paraId="1D937F4B" w14:textId="474F7F9F" w:rsidR="00A23102" w:rsidRDefault="00A23102" w:rsidP="00A10B8F">
      <w:pPr>
        <w:spacing w:line="360" w:lineRule="auto"/>
        <w:ind w:firstLine="708"/>
        <w:rPr>
          <w:rFonts w:ascii="Times New Roman" w:hAnsi="Times New Roman" w:cs="Times New Roman"/>
          <w:sz w:val="28"/>
          <w:szCs w:val="28"/>
        </w:rPr>
      </w:pPr>
      <w:r w:rsidRPr="00A56A55">
        <w:rPr>
          <w:rFonts w:ascii="Times New Roman" w:hAnsi="Times New Roman" w:cs="Times New Roman"/>
          <w:sz w:val="28"/>
          <w:szCs w:val="28"/>
        </w:rPr>
        <w:t>Якщо прийняти, що відношення площі друкуючих елементів до всі</w:t>
      </w:r>
      <w:r>
        <w:rPr>
          <w:rFonts w:ascii="Times New Roman" w:hAnsi="Times New Roman" w:cs="Times New Roman"/>
          <w:sz w:val="28"/>
          <w:szCs w:val="28"/>
        </w:rPr>
        <w:t>єї</w:t>
      </w:r>
      <w:r w:rsidRPr="00A56A55">
        <w:rPr>
          <w:rFonts w:ascii="Times New Roman" w:hAnsi="Times New Roman" w:cs="Times New Roman"/>
          <w:sz w:val="28"/>
          <w:szCs w:val="28"/>
        </w:rPr>
        <w:t xml:space="preserve"> площі в межах смуги контакту</w:t>
      </w:r>
      <w:r>
        <w:rPr>
          <w:rFonts w:ascii="Times New Roman" w:hAnsi="Times New Roman" w:cs="Times New Roman"/>
          <w:sz w:val="28"/>
          <w:szCs w:val="28"/>
        </w:rPr>
        <w:t xml:space="preserve"> становить: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35ADDD5" w14:textId="77777777" w:rsidTr="00A71A8F">
        <w:tc>
          <w:tcPr>
            <w:tcW w:w="8217" w:type="dxa"/>
            <w:vAlign w:val="center"/>
          </w:tcPr>
          <w:p w14:paraId="5A0D21B3" w14:textId="6F9DB772" w:rsidR="00A10B8F" w:rsidRDefault="00545D1D" w:rsidP="008C7491">
            <w:pPr>
              <w:spacing w:line="360" w:lineRule="auto"/>
              <w:jc w:val="center"/>
              <w:rPr>
                <w:rFonts w:ascii="Times New Roman" w:hAnsi="Times New Roman" w:cs="Times New Roman"/>
                <w:sz w:val="28"/>
                <w:szCs w:val="28"/>
              </w:rPr>
            </w:pPr>
            <w:r w:rsidRPr="00D860A4">
              <w:object w:dxaOrig="920" w:dyaOrig="620" w14:anchorId="5C381C2C">
                <v:shape id="_x0000_i1084" type="#_x0000_t75" style="width:46.5pt;height:31.5pt" o:ole="">
                  <v:imagedata r:id="rId186" o:title=""/>
                </v:shape>
                <o:OLEObject Type="Embed" ProgID="Equation.3" ShapeID="_x0000_i1084" DrawAspect="Content" ObjectID="_1786093719" r:id="rId187"/>
              </w:object>
            </w:r>
          </w:p>
        </w:tc>
        <w:tc>
          <w:tcPr>
            <w:tcW w:w="1412" w:type="dxa"/>
            <w:vAlign w:val="center"/>
          </w:tcPr>
          <w:p w14:paraId="44D2BAF3" w14:textId="449AC5F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(4.8)</w:t>
            </w:r>
          </w:p>
        </w:tc>
      </w:tr>
    </w:tbl>
    <w:p w14:paraId="609EDFC6" w14:textId="2FFD2140" w:rsidR="00A23102" w:rsidRDefault="00A23102" w:rsidP="00A10B8F">
      <w:pPr>
        <w:spacing w:line="360" w:lineRule="auto"/>
        <w:ind w:firstLine="708"/>
        <w:rPr>
          <w:rFonts w:ascii="Times New Roman" w:hAnsi="Times New Roman" w:cs="Times New Roman"/>
          <w:sz w:val="28"/>
          <w:szCs w:val="28"/>
        </w:rPr>
      </w:pPr>
      <w:r>
        <w:rPr>
          <w:rFonts w:ascii="Times New Roman" w:hAnsi="Times New Roman" w:cs="Times New Roman"/>
          <w:sz w:val="28"/>
          <w:szCs w:val="28"/>
        </w:rPr>
        <w:t>К</w:t>
      </w:r>
      <w:r w:rsidRPr="007C47FD">
        <w:rPr>
          <w:rFonts w:ascii="Times New Roman" w:hAnsi="Times New Roman" w:cs="Times New Roman"/>
          <w:sz w:val="28"/>
          <w:szCs w:val="28"/>
        </w:rPr>
        <w:t>оефіцієнтом заповнений друкарської форми, то можна записати</w:t>
      </w:r>
      <w:r>
        <w:rPr>
          <w:rFonts w:ascii="Times New Roman"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53B224A" w14:textId="77777777" w:rsidTr="00A71A8F">
        <w:tc>
          <w:tcPr>
            <w:tcW w:w="8217" w:type="dxa"/>
            <w:vAlign w:val="center"/>
          </w:tcPr>
          <w:p w14:paraId="74A91F11" w14:textId="55A67801" w:rsidR="00A10B8F" w:rsidRPr="00545D1D" w:rsidRDefault="00AC5D57" w:rsidP="00545D1D">
            <w:pPr>
              <w:spacing w:after="200" w:line="360" w:lineRule="auto"/>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зм</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Σ</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R</m:t>
                    </m:r>
                  </m:e>
                  <m:sub>
                    <m:r>
                      <w:rPr>
                        <w:rFonts w:ascii="Cambria Math" w:hAnsi="Cambria Math" w:cs="Times New Roman"/>
                        <w:sz w:val="28"/>
                        <w:szCs w:val="28"/>
                      </w:rPr>
                      <m:t>0</m:t>
                    </m:r>
                  </m:sub>
                </m:sSub>
                <m:d>
                  <m:dPr>
                    <m:begChr m:val="["/>
                    <m:endChr m:val="]"/>
                    <m:ctrlPr>
                      <w:rPr>
                        <w:rFonts w:ascii="Cambria Math" w:hAnsi="Cambria Math" w:cs="Times New Roman"/>
                        <w:i/>
                        <w:sz w:val="28"/>
                        <w:szCs w:val="28"/>
                      </w:rPr>
                    </m:ctrlPr>
                  </m:dPr>
                  <m:e>
                    <m:r>
                      <w:rPr>
                        <w:rFonts w:ascii="Cambria Math" w:hAnsi="Cambria Math" w:cs="Times New Roman"/>
                        <w:sz w:val="28"/>
                        <w:szCs w:val="28"/>
                      </w:rPr>
                      <m:t>α∙</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1-α</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Σ</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R</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пр.</m:t>
                    </m:r>
                    <m:r>
                      <w:rPr>
                        <w:rFonts w:ascii="Cambria Math" w:hAnsi="Cambria Math" w:cs="Times New Roman"/>
                        <w:sz w:val="28"/>
                        <w:szCs w:val="28"/>
                        <w:lang w:val="en-US"/>
                      </w:rPr>
                      <m:t>m</m:t>
                    </m:r>
                  </m:sub>
                </m:sSub>
              </m:oMath>
            </m:oMathPara>
          </w:p>
        </w:tc>
        <w:tc>
          <w:tcPr>
            <w:tcW w:w="1412" w:type="dxa"/>
            <w:vAlign w:val="center"/>
          </w:tcPr>
          <w:p w14:paraId="1719D633" w14:textId="4D6B1189"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(4.9)</w:t>
            </w:r>
          </w:p>
        </w:tc>
      </w:tr>
    </w:tbl>
    <w:p w14:paraId="5170029A" w14:textId="589F60D3" w:rsidR="00A23102" w:rsidRDefault="00A23102" w:rsidP="00A10B8F">
      <w:pPr>
        <w:spacing w:line="360" w:lineRule="auto"/>
        <w:ind w:firstLine="708"/>
        <w:rPr>
          <w:rFonts w:ascii="Times New Roman" w:hAnsi="Times New Roman" w:cs="Times New Roman"/>
          <w:sz w:val="28"/>
          <w:szCs w:val="28"/>
        </w:rPr>
      </w:pPr>
      <w:r>
        <w:rPr>
          <w:rFonts w:ascii="Times New Roman" w:hAnsi="Times New Roman" w:cs="Times New Roman"/>
          <w:sz w:val="28"/>
          <w:szCs w:val="28"/>
        </w:rPr>
        <w:t>Де теоретичний зведений коефіцієнт тертя ковзання між поверхнями циліндрів: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068ECA9" w14:textId="77777777" w:rsidTr="00A71A8F">
        <w:tc>
          <w:tcPr>
            <w:tcW w:w="8217" w:type="dxa"/>
            <w:vAlign w:val="center"/>
          </w:tcPr>
          <w:p w14:paraId="753BD2DF" w14:textId="221DF645" w:rsidR="00A10B8F" w:rsidRPr="00545D1D" w:rsidRDefault="00AC5D57" w:rsidP="00545D1D">
            <w:pPr>
              <w:spacing w:line="360" w:lineRule="auto"/>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пр.</m:t>
                    </m:r>
                    <m:r>
                      <w:rPr>
                        <w:rFonts w:ascii="Cambria Math" w:hAnsi="Cambria Math" w:cs="Times New Roman"/>
                        <w:sz w:val="28"/>
                        <w:szCs w:val="28"/>
                        <w:lang w:val="en-US"/>
                      </w:rPr>
                      <m:t>m</m:t>
                    </m:r>
                  </m:sub>
                </m:sSub>
                <m:r>
                  <w:rPr>
                    <w:rFonts w:ascii="Cambria Math" w:hAnsi="Cambria Math" w:cs="Times New Roman"/>
                    <w:sz w:val="28"/>
                    <w:szCs w:val="28"/>
                  </w:rPr>
                  <m:t>-α∙</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1-α</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m:oMathPara>
          </w:p>
        </w:tc>
        <w:tc>
          <w:tcPr>
            <w:tcW w:w="1412" w:type="dxa"/>
            <w:vAlign w:val="center"/>
          </w:tcPr>
          <w:p w14:paraId="1315A508" w14:textId="6C312065"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(4.10)</w:t>
            </w:r>
          </w:p>
        </w:tc>
      </w:tr>
    </w:tbl>
    <w:p w14:paraId="6B8FAA2C" w14:textId="77777777" w:rsidR="00A23102" w:rsidRPr="007C47FD" w:rsidRDefault="00A23102" w:rsidP="00A10B8F">
      <w:pPr>
        <w:spacing w:after="200" w:line="360" w:lineRule="auto"/>
        <w:ind w:firstLine="708"/>
        <w:rPr>
          <w:rFonts w:ascii="Times New Roman" w:hAnsi="Times New Roman" w:cs="Times New Roman"/>
          <w:sz w:val="28"/>
          <w:szCs w:val="28"/>
        </w:rPr>
      </w:pPr>
      <w:r w:rsidRPr="007C47FD">
        <w:rPr>
          <w:rFonts w:ascii="Times New Roman" w:hAnsi="Times New Roman" w:cs="Times New Roman"/>
          <w:sz w:val="28"/>
          <w:szCs w:val="28"/>
        </w:rPr>
        <w:t xml:space="preserve">При </w:t>
      </w:r>
      <w:r w:rsidRPr="007C47FD">
        <w:rPr>
          <w:rFonts w:ascii="Times New Roman" w:hAnsi="Times New Roman" w:cs="Times New Roman"/>
          <w:sz w:val="28"/>
          <w:szCs w:val="28"/>
        </w:rPr>
        <w:object w:dxaOrig="680" w:dyaOrig="279" w14:anchorId="2F1ABB05">
          <v:shape id="_x0000_i1085" type="#_x0000_t75" style="width:34.5pt;height:13.5pt" o:ole="">
            <v:imagedata r:id="rId188" o:title=""/>
          </v:shape>
          <o:OLEObject Type="Embed" ProgID="Equation.3" ShapeID="_x0000_i1085" DrawAspect="Content" ObjectID="_1786093720" r:id="rId189"/>
        </w:object>
      </w:r>
      <w:r w:rsidRPr="007C47FD">
        <w:rPr>
          <w:rFonts w:ascii="Times New Roman" w:hAnsi="Times New Roman" w:cs="Times New Roman"/>
          <w:sz w:val="28"/>
          <w:szCs w:val="28"/>
        </w:rPr>
        <w:t xml:space="preserve">(малоформатна форма) </w:t>
      </w:r>
      <w:r w:rsidRPr="007C47FD">
        <w:rPr>
          <w:rFonts w:ascii="Times New Roman" w:hAnsi="Times New Roman" w:cs="Times New Roman"/>
          <w:sz w:val="28"/>
          <w:szCs w:val="28"/>
        </w:rPr>
        <w:object w:dxaOrig="1060" w:dyaOrig="380" w14:anchorId="2F85740D">
          <v:shape id="_x0000_i1086" type="#_x0000_t75" style="width:53.25pt;height:19.5pt" o:ole="">
            <v:imagedata r:id="rId190" o:title=""/>
          </v:shape>
          <o:OLEObject Type="Embed" ProgID="Equation.3" ShapeID="_x0000_i1086" DrawAspect="Content" ObjectID="_1786093721" r:id="rId191"/>
        </w:object>
      </w:r>
      <w:r w:rsidRPr="007C47FD">
        <w:rPr>
          <w:rFonts w:ascii="Times New Roman" w:hAnsi="Times New Roman" w:cs="Times New Roman"/>
          <w:sz w:val="28"/>
          <w:szCs w:val="28"/>
        </w:rPr>
        <w:t xml:space="preserve">і при </w:t>
      </w:r>
      <w:r w:rsidRPr="007C47FD">
        <w:rPr>
          <w:rFonts w:ascii="Times New Roman" w:hAnsi="Times New Roman" w:cs="Times New Roman"/>
          <w:sz w:val="28"/>
          <w:szCs w:val="28"/>
        </w:rPr>
        <w:object w:dxaOrig="700" w:dyaOrig="279" w14:anchorId="2DC1EA45">
          <v:shape id="_x0000_i1087" type="#_x0000_t75" style="width:35.25pt;height:13.5pt" o:ole="">
            <v:imagedata r:id="rId192" o:title=""/>
          </v:shape>
          <o:OLEObject Type="Embed" ProgID="Equation.3" ShapeID="_x0000_i1087" DrawAspect="Content" ObjectID="_1786093722" r:id="rId193"/>
        </w:object>
      </w:r>
      <w:r w:rsidRPr="007C47FD">
        <w:rPr>
          <w:rFonts w:ascii="Times New Roman" w:hAnsi="Times New Roman" w:cs="Times New Roman"/>
          <w:sz w:val="28"/>
          <w:szCs w:val="28"/>
        </w:rPr>
        <w:t xml:space="preserve">(суцільний фон) </w:t>
      </w:r>
      <w:r w:rsidRPr="007C47FD">
        <w:rPr>
          <w:rFonts w:ascii="Times New Roman" w:hAnsi="Times New Roman" w:cs="Times New Roman"/>
          <w:sz w:val="28"/>
          <w:szCs w:val="28"/>
        </w:rPr>
        <w:object w:dxaOrig="1020" w:dyaOrig="380" w14:anchorId="034520DA">
          <v:shape id="_x0000_i1088" type="#_x0000_t75" style="width:51pt;height:19.5pt" o:ole="">
            <v:imagedata r:id="rId194" o:title=""/>
          </v:shape>
          <o:OLEObject Type="Embed" ProgID="Equation.3" ShapeID="_x0000_i1088" DrawAspect="Content" ObjectID="_1786093723" r:id="rId195"/>
        </w:object>
      </w:r>
      <w:r w:rsidRPr="007C47FD">
        <w:rPr>
          <w:rFonts w:ascii="Times New Roman" w:hAnsi="Times New Roman" w:cs="Times New Roman"/>
          <w:sz w:val="28"/>
          <w:szCs w:val="28"/>
        </w:rPr>
        <w:t xml:space="preserve">. Як видно з (6), величина зведеного теоретичного коефіцієнта тертя ковзання при сталих </w:t>
      </w:r>
      <w:r w:rsidRPr="007C47FD">
        <w:rPr>
          <w:rFonts w:ascii="Times New Roman" w:hAnsi="Times New Roman" w:cs="Times New Roman"/>
          <w:sz w:val="28"/>
          <w:szCs w:val="28"/>
          <w:lang w:val="en-US"/>
        </w:rPr>
        <w:t>f</w:t>
      </w:r>
      <w:r w:rsidRPr="007C47FD">
        <w:rPr>
          <w:rFonts w:ascii="Times New Roman" w:hAnsi="Times New Roman" w:cs="Times New Roman"/>
          <w:sz w:val="28"/>
          <w:szCs w:val="28"/>
        </w:rPr>
        <w:t xml:space="preserve">1 i f2 є функцією коефіцієнта заповнення форми. Фарба, яка сприймається друкуючими елементами, і зволожувальний розчин, що покриває пробільні елементи, є своєрідним мастилом з різними фрикційними властивостями. </w:t>
      </w:r>
    </w:p>
    <w:p w14:paraId="01805AF1" w14:textId="77777777" w:rsidR="00A23102" w:rsidRPr="00DB5E44" w:rsidRDefault="00A23102" w:rsidP="00DB5E44">
      <w:pPr>
        <w:spacing w:line="360" w:lineRule="auto"/>
        <w:jc w:val="center"/>
        <w:rPr>
          <w:rFonts w:ascii="Times New Roman" w:hAnsi="Times New Roman" w:cs="Times New Roman"/>
          <w:i/>
          <w:iCs/>
          <w:sz w:val="28"/>
          <w:szCs w:val="28"/>
        </w:rPr>
      </w:pPr>
      <w:r w:rsidRPr="00DB5E44">
        <w:rPr>
          <w:i/>
          <w:iCs/>
          <w:noProof/>
        </w:rPr>
        <w:lastRenderedPageBreak/>
        <w:drawing>
          <wp:inline distT="0" distB="0" distL="0" distR="0" wp14:anchorId="6EA00D4D" wp14:editId="0D2B4427">
            <wp:extent cx="6119495" cy="377365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email">
                      <a:extLst>
                        <a:ext uri="{28A0092B-C50C-407E-A947-70E740481C1C}">
                          <a14:useLocalDpi xmlns:a14="http://schemas.microsoft.com/office/drawing/2010/main"/>
                        </a:ext>
                      </a:extLst>
                    </a:blip>
                    <a:stretch>
                      <a:fillRect/>
                    </a:stretch>
                  </pic:blipFill>
                  <pic:spPr>
                    <a:xfrm>
                      <a:off x="0" y="0"/>
                      <a:ext cx="6119495" cy="3773657"/>
                    </a:xfrm>
                    <a:prstGeom prst="rect">
                      <a:avLst/>
                    </a:prstGeom>
                  </pic:spPr>
                </pic:pic>
              </a:graphicData>
            </a:graphic>
          </wp:inline>
        </w:drawing>
      </w:r>
    </w:p>
    <w:p w14:paraId="342D73E4" w14:textId="3C7BAC8C"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w:t>
      </w:r>
      <w:r w:rsidR="00AE4A64" w:rsidRPr="00DB5E44">
        <w:rPr>
          <w:rFonts w:ascii="Times New Roman" w:hAnsi="Times New Roman" w:cs="Times New Roman"/>
          <w:i/>
          <w:iCs/>
          <w:sz w:val="28"/>
          <w:szCs w:val="28"/>
        </w:rPr>
        <w:t>. 34</w:t>
      </w:r>
      <w:r w:rsidRPr="00DB5E44">
        <w:rPr>
          <w:rFonts w:ascii="Times New Roman" w:hAnsi="Times New Roman" w:cs="Times New Roman"/>
          <w:i/>
          <w:iCs/>
          <w:sz w:val="28"/>
          <w:szCs w:val="28"/>
        </w:rPr>
        <w:t xml:space="preserve"> Основні величини на циліндрах ДА</w:t>
      </w:r>
    </w:p>
    <w:p w14:paraId="4EC3CF57" w14:textId="144BF78C" w:rsidR="00A23102" w:rsidRDefault="00A23102" w:rsidP="00DB5E44">
      <w:pPr>
        <w:spacing w:after="200" w:line="360" w:lineRule="auto"/>
        <w:ind w:firstLine="708"/>
        <w:jc w:val="both"/>
        <w:rPr>
          <w:rFonts w:ascii="Times New Roman" w:hAnsi="Times New Roman" w:cs="Times New Roman"/>
          <w:sz w:val="28"/>
          <w:szCs w:val="28"/>
        </w:rPr>
      </w:pPr>
      <w:r w:rsidRPr="007C47FD">
        <w:rPr>
          <w:rFonts w:ascii="Times New Roman" w:hAnsi="Times New Roman" w:cs="Times New Roman"/>
          <w:sz w:val="28"/>
          <w:szCs w:val="28"/>
        </w:rPr>
        <w:t xml:space="preserve">Величина фактичного зведеного коефіцієнта тертя ковзання </w:t>
      </w:r>
      <w:r w:rsidRPr="007C47FD">
        <w:rPr>
          <w:rFonts w:ascii="Times New Roman" w:hAnsi="Times New Roman" w:cs="Times New Roman"/>
          <w:sz w:val="28"/>
          <w:szCs w:val="28"/>
        </w:rPr>
        <w:object w:dxaOrig="480" w:dyaOrig="380" w14:anchorId="0E09FF20">
          <v:shape id="_x0000_i1089" type="#_x0000_t75" style="width:24pt;height:19.5pt" o:ole="">
            <v:imagedata r:id="rId197" o:title=""/>
          </v:shape>
          <o:OLEObject Type="Embed" ProgID="Equation.3" ShapeID="_x0000_i1089" DrawAspect="Content" ObjectID="_1786093724" r:id="rId198"/>
        </w:object>
      </w:r>
      <w:r w:rsidRPr="007C47FD">
        <w:rPr>
          <w:rFonts w:ascii="Times New Roman" w:hAnsi="Times New Roman" w:cs="Times New Roman"/>
          <w:sz w:val="28"/>
          <w:szCs w:val="28"/>
        </w:rPr>
        <w:t xml:space="preserve">залежно від коефіцієнта заповнення форми α була досліджена на машині ЗОМ. При защемленні привідного зубчатого колеса офсетного циліндра і відсутності аналогічного на формовому циліндрі (рис. </w:t>
      </w:r>
      <w:r w:rsidR="00AE4A64">
        <w:rPr>
          <w:rFonts w:ascii="Times New Roman" w:hAnsi="Times New Roman" w:cs="Times New Roman"/>
          <w:sz w:val="28"/>
          <w:szCs w:val="28"/>
        </w:rPr>
        <w:t>34</w:t>
      </w:r>
      <w:r w:rsidRPr="007C47FD">
        <w:rPr>
          <w:rFonts w:ascii="Times New Roman" w:hAnsi="Times New Roman" w:cs="Times New Roman"/>
          <w:sz w:val="28"/>
          <w:szCs w:val="28"/>
        </w:rPr>
        <w:t xml:space="preserve">) навантаження останнього заданою силою Р приводить до ковзання його відносно нерухомого ОЦ. Величина крутного моменту </w:t>
      </w:r>
      <w:r w:rsidRPr="007C47FD">
        <w:rPr>
          <w:rFonts w:ascii="Times New Roman" w:hAnsi="Times New Roman" w:cs="Times New Roman"/>
          <w:sz w:val="28"/>
          <w:szCs w:val="28"/>
        </w:rPr>
        <w:object w:dxaOrig="1260" w:dyaOrig="380" w14:anchorId="308D1D62">
          <v:shape id="_x0000_i1090" type="#_x0000_t75" style="width:63pt;height:19.5pt" o:ole="">
            <v:imagedata r:id="rId199" o:title=""/>
          </v:shape>
          <o:OLEObject Type="Embed" ProgID="Equation.3" ShapeID="_x0000_i1090" DrawAspect="Content" ObjectID="_1786093725" r:id="rId200"/>
        </w:object>
      </w:r>
      <w:r w:rsidRPr="007C47FD">
        <w:rPr>
          <w:rFonts w:ascii="Times New Roman" w:hAnsi="Times New Roman" w:cs="Times New Roman"/>
          <w:sz w:val="28"/>
          <w:szCs w:val="28"/>
        </w:rPr>
        <w:t xml:space="preserve">, необхідного для створення проковзування між поверхнями циліндрів, залежить від величини </w:t>
      </w:r>
      <w:r w:rsidRPr="007C47FD">
        <w:rPr>
          <w:rFonts w:ascii="Times New Roman" w:hAnsi="Times New Roman" w:cs="Times New Roman"/>
          <w:sz w:val="28"/>
          <w:szCs w:val="28"/>
        </w:rPr>
        <w:object w:dxaOrig="360" w:dyaOrig="360" w14:anchorId="30AD1045">
          <v:shape id="_x0000_i1091" type="#_x0000_t75" style="width:18.75pt;height:18.75pt" o:ole="">
            <v:imagedata r:id="rId201" o:title=""/>
          </v:shape>
          <o:OLEObject Type="Embed" ProgID="Equation.3" ShapeID="_x0000_i1091" DrawAspect="Content" ObjectID="_1786093726" r:id="rId202"/>
        </w:object>
      </w:r>
      <w:r w:rsidRPr="007C47FD">
        <w:rPr>
          <w:rFonts w:ascii="Times New Roman" w:hAnsi="Times New Roman" w:cs="Times New Roman"/>
          <w:sz w:val="28"/>
          <w:szCs w:val="28"/>
        </w:rPr>
        <w:t xml:space="preserve">, що визначається деформацією офсетної покришки </w:t>
      </w:r>
      <w:r w:rsidRPr="007C47FD">
        <w:rPr>
          <w:rFonts w:ascii="Times New Roman" w:hAnsi="Times New Roman" w:cs="Times New Roman"/>
          <w:sz w:val="28"/>
          <w:szCs w:val="28"/>
        </w:rPr>
        <w:object w:dxaOrig="300" w:dyaOrig="360" w14:anchorId="7A55EE78">
          <v:shape id="_x0000_i1092" type="#_x0000_t75" style="width:15pt;height:18.75pt" o:ole="">
            <v:imagedata r:id="rId203" o:title=""/>
          </v:shape>
          <o:OLEObject Type="Embed" ProgID="Equation.3" ShapeID="_x0000_i1092" DrawAspect="Content" ObjectID="_1786093727" r:id="rId204"/>
        </w:object>
      </w:r>
      <w:r w:rsidRPr="007C47FD">
        <w:rPr>
          <w:rFonts w:ascii="Times New Roman" w:hAnsi="Times New Roman" w:cs="Times New Roman"/>
          <w:sz w:val="28"/>
          <w:szCs w:val="28"/>
        </w:rPr>
        <w:t xml:space="preserve">(при сталих фізичних константах її), і фактичного коефіцієнта тертя ковзання між ними </w:t>
      </w:r>
      <w:r w:rsidRPr="007C47FD">
        <w:rPr>
          <w:rFonts w:ascii="Times New Roman" w:hAnsi="Times New Roman" w:cs="Times New Roman"/>
          <w:sz w:val="28"/>
          <w:szCs w:val="28"/>
        </w:rPr>
        <w:object w:dxaOrig="480" w:dyaOrig="380" w14:anchorId="4DAA75C4">
          <v:shape id="_x0000_i1093" type="#_x0000_t75" style="width:24pt;height:19.5pt" o:ole="">
            <v:imagedata r:id="rId197" o:title=""/>
          </v:shape>
          <o:OLEObject Type="Embed" ProgID="Equation.3" ShapeID="_x0000_i1093" DrawAspect="Content" ObjectID="_1786093728" r:id="rId205"/>
        </w:object>
      </w:r>
      <w:r w:rsidRPr="007C47FD">
        <w:rPr>
          <w:rFonts w:ascii="Times New Roman" w:hAnsi="Times New Roman" w:cs="Times New Roman"/>
          <w:sz w:val="28"/>
          <w:szCs w:val="28"/>
        </w:rPr>
        <w:t>. Очевидно, що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4A58C2A" w14:textId="77777777" w:rsidTr="00A71A8F">
        <w:tc>
          <w:tcPr>
            <w:tcW w:w="8217" w:type="dxa"/>
            <w:vAlign w:val="center"/>
          </w:tcPr>
          <w:p w14:paraId="46ECFA1A" w14:textId="3DCAA79B" w:rsidR="00A10B8F" w:rsidRDefault="00AC5D57" w:rsidP="00545D1D">
            <w:pPr>
              <w:spacing w:after="200" w:line="360" w:lineRule="auto"/>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кр.о</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Σ</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пр.</m:t>
                    </m:r>
                    <m:r>
                      <w:rPr>
                        <w:rFonts w:ascii="Cambria Math" w:hAnsi="Cambria Math" w:cs="Times New Roman"/>
                        <w:sz w:val="28"/>
                        <w:szCs w:val="28"/>
                        <w:lang w:val="en-US"/>
                      </w:rPr>
                      <m:t>ф</m:t>
                    </m:r>
                  </m:sub>
                </m:sSub>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R</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z</m:t>
                    </m:r>
                  </m:e>
                  <m:sub>
                    <m:r>
                      <w:rPr>
                        <w:rFonts w:ascii="Cambria Math" w:hAnsi="Cambria Math" w:cs="Times New Roman"/>
                        <w:sz w:val="28"/>
                        <w:szCs w:val="28"/>
                      </w:rPr>
                      <m:t>m</m:t>
                    </m:r>
                  </m:sub>
                </m:sSub>
                <m:r>
                  <w:rPr>
                    <w:rFonts w:ascii="Cambria Math" w:hAnsi="Cambria Math" w:cs="Times New Roman"/>
                    <w:sz w:val="28"/>
                    <w:szCs w:val="28"/>
                  </w:rPr>
                  <m:t>)</m:t>
                </m:r>
              </m:oMath>
            </m:oMathPara>
          </w:p>
        </w:tc>
        <w:tc>
          <w:tcPr>
            <w:tcW w:w="1412" w:type="dxa"/>
            <w:vAlign w:val="center"/>
          </w:tcPr>
          <w:p w14:paraId="0C438081" w14:textId="38779F02"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(4.11)</w:t>
            </w:r>
          </w:p>
        </w:tc>
      </w:tr>
    </w:tbl>
    <w:p w14:paraId="2564EC9C" w14:textId="45BE868B" w:rsidR="00A10B8F" w:rsidRDefault="00A23102" w:rsidP="00A10B8F">
      <w:pPr>
        <w:spacing w:line="360" w:lineRule="auto"/>
        <w:rPr>
          <w:rFonts w:ascii="Times New Roman" w:hAnsi="Times New Roman" w:cs="Times New Roman"/>
          <w:sz w:val="28"/>
          <w:szCs w:val="28"/>
        </w:rPr>
      </w:pPr>
      <w:r>
        <w:rPr>
          <w:rFonts w:ascii="Times New Roman" w:hAnsi="Times New Roman" w:cs="Times New Roman"/>
          <w:sz w:val="28"/>
          <w:szCs w:val="28"/>
        </w:rPr>
        <w:t>Звідси: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EEFB2D4" w14:textId="77777777" w:rsidTr="00A71A8F">
        <w:tc>
          <w:tcPr>
            <w:tcW w:w="8217" w:type="dxa"/>
            <w:vAlign w:val="center"/>
          </w:tcPr>
          <w:p w14:paraId="5D19509E" w14:textId="248CEABE" w:rsidR="00A10B8F" w:rsidRPr="00545D1D" w:rsidRDefault="00AC5D57" w:rsidP="00545D1D">
            <w:pPr>
              <w:spacing w:line="360" w:lineRule="auto"/>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пр.</m:t>
                    </m:r>
                    <m:r>
                      <w:rPr>
                        <w:rFonts w:ascii="Cambria Math" w:hAnsi="Cambria Math" w:cs="Times New Roman"/>
                        <w:sz w:val="28"/>
                        <w:szCs w:val="28"/>
                        <w:lang w:val="en-US"/>
                      </w:rPr>
                      <m:t>ф</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кр.о</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Σ</m:t>
                        </m:r>
                      </m:sub>
                    </m:sSub>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R</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z</m:t>
                        </m:r>
                      </m:e>
                      <m:sub>
                        <m:r>
                          <w:rPr>
                            <w:rFonts w:ascii="Cambria Math" w:hAnsi="Cambria Math" w:cs="Times New Roman"/>
                            <w:sz w:val="28"/>
                            <w:szCs w:val="28"/>
                          </w:rPr>
                          <m:t>m</m:t>
                        </m:r>
                      </m:sub>
                    </m:sSub>
                    <m:r>
                      <w:rPr>
                        <w:rFonts w:ascii="Cambria Math" w:hAnsi="Cambria Math" w:cs="Times New Roman"/>
                        <w:sz w:val="28"/>
                        <w:szCs w:val="28"/>
                      </w:rPr>
                      <m:t>)</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М</m:t>
                        </m:r>
                      </m:e>
                      <m:sub>
                        <m:r>
                          <w:rPr>
                            <w:rFonts w:ascii="Cambria Math" w:hAnsi="Cambria Math" w:cs="Times New Roman"/>
                            <w:sz w:val="28"/>
                            <w:szCs w:val="28"/>
                          </w:rPr>
                          <m:t>кр.о</m:t>
                        </m:r>
                      </m:sub>
                    </m:sSub>
                    <m:r>
                      <w:rPr>
                        <w:rFonts w:ascii="Cambria Math" w:hAnsi="Cambria Math" w:cs="Times New Roman"/>
                        <w:sz w:val="28"/>
                        <w:szCs w:val="28"/>
                        <w:lang w:val="en-US"/>
                      </w:rPr>
                      <m:t>*</m:t>
                    </m:r>
                  </m:num>
                  <m:den>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m:rPr>
                            <m:sty m:val="p"/>
                          </m:rPr>
                          <w:rPr>
                            <w:rFonts w:ascii="Cambria Math" w:hAnsi="Cambria Math" w:cs="Times New Roman"/>
                            <w:sz w:val="28"/>
                            <w:szCs w:val="28"/>
                          </w:rPr>
                          <m:t>Σ</m:t>
                        </m:r>
                      </m:sub>
                    </m:sSub>
                    <m:sSub>
                      <m:sSubPr>
                        <m:ctrlPr>
                          <w:rPr>
                            <w:rFonts w:ascii="Cambria Math" w:hAnsi="Cambria Math" w:cs="Times New Roman"/>
                            <w:i/>
                            <w:sz w:val="28"/>
                            <w:szCs w:val="28"/>
                          </w:rPr>
                        </m:ctrlPr>
                      </m:sSubPr>
                      <m:e>
                        <m:r>
                          <w:rPr>
                            <w:rFonts w:ascii="Cambria Math" w:hAnsi="Cambria Math" w:cs="Times New Roman"/>
                            <w:sz w:val="28"/>
                            <w:szCs w:val="28"/>
                          </w:rPr>
                          <m:t>∙</m:t>
                        </m:r>
                        <m:r>
                          <w:rPr>
                            <w:rFonts w:ascii="Cambria Math" w:hAnsi="Cambria Math" w:cs="Times New Roman"/>
                            <w:sz w:val="28"/>
                            <w:szCs w:val="28"/>
                            <w:lang w:val="en-US"/>
                          </w:rPr>
                          <m:t>R</m:t>
                        </m:r>
                      </m:e>
                      <m:sub>
                        <m:r>
                          <w:rPr>
                            <w:rFonts w:ascii="Cambria Math" w:hAnsi="Cambria Math" w:cs="Times New Roman"/>
                            <w:sz w:val="28"/>
                            <w:szCs w:val="28"/>
                          </w:rPr>
                          <m:t>0</m:t>
                        </m:r>
                      </m:sub>
                    </m:sSub>
                  </m:den>
                </m:f>
              </m:oMath>
            </m:oMathPara>
          </w:p>
        </w:tc>
        <w:tc>
          <w:tcPr>
            <w:tcW w:w="1412" w:type="dxa"/>
            <w:vAlign w:val="center"/>
          </w:tcPr>
          <w:p w14:paraId="2F36A89F" w14:textId="293858B9"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(4.12)</w:t>
            </w:r>
          </w:p>
        </w:tc>
      </w:tr>
    </w:tbl>
    <w:p w14:paraId="3E2DE774" w14:textId="77777777" w:rsidR="00A23102" w:rsidRDefault="00A23102" w:rsidP="00E737EF">
      <w:pPr>
        <w:pStyle w:val="2"/>
        <w:rPr>
          <w:rFonts w:eastAsiaTheme="minorEastAsia"/>
        </w:rPr>
      </w:pPr>
      <w:bookmarkStart w:id="167" w:name="_Toc155747576"/>
      <w:bookmarkStart w:id="168" w:name="_Toc155949168"/>
      <w:bookmarkStart w:id="169" w:name="_Toc156178192"/>
      <w:r>
        <w:rPr>
          <w:rFonts w:eastAsiaTheme="minorEastAsia"/>
        </w:rPr>
        <w:lastRenderedPageBreak/>
        <w:t>Навантаження на циліндри</w:t>
      </w:r>
      <w:bookmarkEnd w:id="167"/>
      <w:bookmarkEnd w:id="168"/>
      <w:bookmarkEnd w:id="169"/>
    </w:p>
    <w:p w14:paraId="02152FFA" w14:textId="40BD28B1" w:rsidR="00A23102" w:rsidRDefault="00A23102" w:rsidP="00DB5E44">
      <w:pPr>
        <w:spacing w:line="360" w:lineRule="auto"/>
        <w:ind w:firstLine="708"/>
        <w:jc w:val="both"/>
        <w:rPr>
          <w:rFonts w:ascii="Times New Roman" w:hAnsi="Times New Roman" w:cs="Times New Roman"/>
          <w:sz w:val="28"/>
          <w:szCs w:val="28"/>
        </w:rPr>
      </w:pPr>
      <w:r w:rsidRPr="007C47FD">
        <w:rPr>
          <w:rFonts w:ascii="Times New Roman" w:hAnsi="Times New Roman" w:cs="Times New Roman"/>
          <w:sz w:val="28"/>
          <w:szCs w:val="28"/>
        </w:rPr>
        <w:t xml:space="preserve">На рисунку </w:t>
      </w:r>
      <w:r w:rsidR="00AE4A64">
        <w:rPr>
          <w:rFonts w:ascii="Times New Roman" w:hAnsi="Times New Roman" w:cs="Times New Roman"/>
          <w:sz w:val="28"/>
          <w:szCs w:val="28"/>
        </w:rPr>
        <w:t>35</w:t>
      </w:r>
      <w:r w:rsidRPr="007C47FD">
        <w:rPr>
          <w:rFonts w:ascii="Times New Roman" w:hAnsi="Times New Roman" w:cs="Times New Roman"/>
          <w:sz w:val="28"/>
          <w:szCs w:val="28"/>
        </w:rPr>
        <w:t xml:space="preserve"> представлена ілюстрація впливу нормальних та тангенціальних сил в області контакту при навантаженні еластичним матеріалом радіальною силою N в області контакту, де деформований шар відображено умовно як систему еластичних волокон.</w:t>
      </w:r>
    </w:p>
    <w:p w14:paraId="01DE2D57" w14:textId="2CAC4B67" w:rsidR="00A23102" w:rsidRDefault="00A23102" w:rsidP="00A10B8F">
      <w:pPr>
        <w:spacing w:after="200" w:line="360" w:lineRule="auto"/>
        <w:ind w:firstLine="708"/>
        <w:rPr>
          <w:rFonts w:ascii="Times New Roman" w:hAnsi="Times New Roman" w:cs="Times New Roman"/>
          <w:sz w:val="28"/>
          <w:szCs w:val="28"/>
        </w:rPr>
      </w:pPr>
      <w:r w:rsidRPr="007C47FD">
        <w:rPr>
          <w:rFonts w:ascii="Times New Roman" w:hAnsi="Times New Roman" w:cs="Times New Roman"/>
          <w:sz w:val="28"/>
          <w:szCs w:val="28"/>
        </w:rPr>
        <w:t>На ділянці АВ видно, що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5C888109" w14:textId="77777777" w:rsidTr="00A71A8F">
        <w:tc>
          <w:tcPr>
            <w:tcW w:w="8217" w:type="dxa"/>
            <w:vAlign w:val="center"/>
          </w:tcPr>
          <w:p w14:paraId="62A2801B" w14:textId="194F083F"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07FC2B3D" wp14:editId="7013682C">
                  <wp:extent cx="739472" cy="185433"/>
                  <wp:effectExtent l="0" t="0" r="381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email">
                            <a:extLst>
                              <a:ext uri="{28A0092B-C50C-407E-A947-70E740481C1C}">
                                <a14:useLocalDpi xmlns:a14="http://schemas.microsoft.com/office/drawing/2010/main"/>
                              </a:ext>
                            </a:extLst>
                          </a:blip>
                          <a:stretch>
                            <a:fillRect/>
                          </a:stretch>
                        </pic:blipFill>
                        <pic:spPr>
                          <a:xfrm>
                            <a:off x="0" y="0"/>
                            <a:ext cx="754160" cy="189116"/>
                          </a:xfrm>
                          <a:prstGeom prst="rect">
                            <a:avLst/>
                          </a:prstGeom>
                        </pic:spPr>
                      </pic:pic>
                    </a:graphicData>
                  </a:graphic>
                </wp:inline>
              </w:drawing>
            </w:r>
          </w:p>
        </w:tc>
        <w:tc>
          <w:tcPr>
            <w:tcW w:w="1412" w:type="dxa"/>
            <w:vAlign w:val="center"/>
          </w:tcPr>
          <w:p w14:paraId="0F1966C6" w14:textId="17B737E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(4.13)</w:t>
            </w:r>
          </w:p>
        </w:tc>
      </w:tr>
      <w:tr w:rsidR="00A10B8F" w14:paraId="03A081AB" w14:textId="77777777" w:rsidTr="00A71A8F">
        <w:tc>
          <w:tcPr>
            <w:tcW w:w="8217" w:type="dxa"/>
            <w:vAlign w:val="center"/>
          </w:tcPr>
          <w:p w14:paraId="2722B3D5" w14:textId="2331574B"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36EE8AC0" wp14:editId="784DAB8F">
                  <wp:extent cx="747423" cy="241813"/>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email">
                            <a:extLst>
                              <a:ext uri="{28A0092B-C50C-407E-A947-70E740481C1C}">
                                <a14:useLocalDpi xmlns:a14="http://schemas.microsoft.com/office/drawing/2010/main"/>
                              </a:ext>
                            </a:extLst>
                          </a:blip>
                          <a:stretch>
                            <a:fillRect/>
                          </a:stretch>
                        </pic:blipFill>
                        <pic:spPr>
                          <a:xfrm>
                            <a:off x="0" y="0"/>
                            <a:ext cx="756111" cy="244624"/>
                          </a:xfrm>
                          <a:prstGeom prst="rect">
                            <a:avLst/>
                          </a:prstGeom>
                        </pic:spPr>
                      </pic:pic>
                    </a:graphicData>
                  </a:graphic>
                </wp:inline>
              </w:drawing>
            </w:r>
          </w:p>
        </w:tc>
        <w:tc>
          <w:tcPr>
            <w:tcW w:w="1412" w:type="dxa"/>
            <w:vAlign w:val="center"/>
          </w:tcPr>
          <w:p w14:paraId="7959C326" w14:textId="4985A672"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(4.14)</w:t>
            </w:r>
          </w:p>
        </w:tc>
      </w:tr>
    </w:tbl>
    <w:p w14:paraId="59FF5D2F" w14:textId="3F9B3026" w:rsidR="00A23102" w:rsidRDefault="00A23102" w:rsidP="00A10B8F">
      <w:pPr>
        <w:spacing w:after="200" w:line="360" w:lineRule="auto"/>
        <w:ind w:firstLine="708"/>
        <w:rPr>
          <w:rFonts w:ascii="Times New Roman" w:hAnsi="Times New Roman" w:cs="Times New Roman"/>
          <w:sz w:val="28"/>
          <w:szCs w:val="28"/>
        </w:rPr>
      </w:pPr>
      <w:r w:rsidRPr="007C47FD">
        <w:rPr>
          <w:rFonts w:ascii="Times New Roman" w:hAnsi="Times New Roman" w:cs="Times New Roman"/>
          <w:sz w:val="28"/>
          <w:szCs w:val="28"/>
        </w:rPr>
        <w:t>Тангенс кута α визначається таким співвідношенням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E6F7E66" w14:textId="77777777" w:rsidTr="00A71A8F">
        <w:tc>
          <w:tcPr>
            <w:tcW w:w="8217" w:type="dxa"/>
            <w:vAlign w:val="center"/>
          </w:tcPr>
          <w:p w14:paraId="030F2EAA" w14:textId="54571E26"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2D2C68A7" wp14:editId="173F078F">
                  <wp:extent cx="1287780" cy="459922"/>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cstate="email">
                            <a:extLst>
                              <a:ext uri="{28A0092B-C50C-407E-A947-70E740481C1C}">
                                <a14:useLocalDpi xmlns:a14="http://schemas.microsoft.com/office/drawing/2010/main"/>
                              </a:ext>
                            </a:extLst>
                          </a:blip>
                          <a:stretch>
                            <a:fillRect/>
                          </a:stretch>
                        </pic:blipFill>
                        <pic:spPr>
                          <a:xfrm>
                            <a:off x="0" y="0"/>
                            <a:ext cx="1294038" cy="462157"/>
                          </a:xfrm>
                          <a:prstGeom prst="rect">
                            <a:avLst/>
                          </a:prstGeom>
                        </pic:spPr>
                      </pic:pic>
                    </a:graphicData>
                  </a:graphic>
                </wp:inline>
              </w:drawing>
            </w:r>
          </w:p>
        </w:tc>
        <w:tc>
          <w:tcPr>
            <w:tcW w:w="1412" w:type="dxa"/>
            <w:vAlign w:val="center"/>
          </w:tcPr>
          <w:p w14:paraId="787DD55E" w14:textId="27A2A4A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(4.15)</w:t>
            </w:r>
          </w:p>
        </w:tc>
      </w:tr>
    </w:tbl>
    <w:p w14:paraId="7D530EAC" w14:textId="6650D436" w:rsidR="00A23102" w:rsidRDefault="00A23102" w:rsidP="00A10B8F">
      <w:pPr>
        <w:spacing w:after="200" w:line="360" w:lineRule="auto"/>
        <w:ind w:firstLine="708"/>
        <w:rPr>
          <w:rFonts w:ascii="Times New Roman" w:hAnsi="Times New Roman" w:cs="Times New Roman"/>
          <w:sz w:val="28"/>
          <w:szCs w:val="28"/>
        </w:rPr>
      </w:pPr>
      <w:r w:rsidRPr="007C47FD">
        <w:rPr>
          <w:rFonts w:ascii="Times New Roman" w:hAnsi="Times New Roman" w:cs="Times New Roman"/>
          <w:sz w:val="28"/>
          <w:szCs w:val="28"/>
        </w:rPr>
        <w:t>Звідки визначиться дотична сила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7CE62D1" w14:textId="77777777" w:rsidTr="00A71A8F">
        <w:tc>
          <w:tcPr>
            <w:tcW w:w="8217" w:type="dxa"/>
            <w:vAlign w:val="center"/>
          </w:tcPr>
          <w:p w14:paraId="3F3D4FDA" w14:textId="27D554CE"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3E232599" wp14:editId="0BAC62B4">
                  <wp:extent cx="876300" cy="227189"/>
                  <wp:effectExtent l="0" t="0" r="0"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email">
                            <a:extLst>
                              <a:ext uri="{28A0092B-C50C-407E-A947-70E740481C1C}">
                                <a14:useLocalDpi xmlns:a14="http://schemas.microsoft.com/office/drawing/2010/main"/>
                              </a:ext>
                            </a:extLst>
                          </a:blip>
                          <a:stretch>
                            <a:fillRect/>
                          </a:stretch>
                        </pic:blipFill>
                        <pic:spPr>
                          <a:xfrm>
                            <a:off x="0" y="0"/>
                            <a:ext cx="886312" cy="229785"/>
                          </a:xfrm>
                          <a:prstGeom prst="rect">
                            <a:avLst/>
                          </a:prstGeom>
                        </pic:spPr>
                      </pic:pic>
                    </a:graphicData>
                  </a:graphic>
                </wp:inline>
              </w:drawing>
            </w:r>
          </w:p>
        </w:tc>
        <w:tc>
          <w:tcPr>
            <w:tcW w:w="1412" w:type="dxa"/>
            <w:vAlign w:val="center"/>
          </w:tcPr>
          <w:p w14:paraId="2E2D381C" w14:textId="0076D4B2"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(4.16)</w:t>
            </w:r>
          </w:p>
        </w:tc>
      </w:tr>
    </w:tbl>
    <w:p w14:paraId="60E877CE" w14:textId="63B19AD4" w:rsidR="00A23102" w:rsidRDefault="00A23102" w:rsidP="00A10B8F">
      <w:pPr>
        <w:spacing w:line="360" w:lineRule="auto"/>
        <w:ind w:firstLine="708"/>
        <w:rPr>
          <w:rFonts w:ascii="Times New Roman" w:hAnsi="Times New Roman" w:cs="Times New Roman"/>
          <w:sz w:val="28"/>
          <w:szCs w:val="28"/>
        </w:rPr>
      </w:pPr>
      <w:r w:rsidRPr="00DD219A">
        <w:rPr>
          <w:rFonts w:ascii="Times New Roman" w:hAnsi="Times New Roman" w:cs="Times New Roman"/>
          <w:sz w:val="28"/>
          <w:szCs w:val="28"/>
        </w:rPr>
        <w:t>Розділяючи обидві частини виразу (4) на площу поперечного перерізу, отримаємо вираз для залежності напружень.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F869148" w14:textId="77777777" w:rsidTr="00A71A8F">
        <w:tc>
          <w:tcPr>
            <w:tcW w:w="8217" w:type="dxa"/>
            <w:vAlign w:val="center"/>
          </w:tcPr>
          <w:p w14:paraId="690B846A" w14:textId="1151D656"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0B984DFA" wp14:editId="32DE371A">
                  <wp:extent cx="685800" cy="226003"/>
                  <wp:effectExtent l="0" t="0" r="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cstate="email">
                            <a:extLst>
                              <a:ext uri="{28A0092B-C50C-407E-A947-70E740481C1C}">
                                <a14:useLocalDpi xmlns:a14="http://schemas.microsoft.com/office/drawing/2010/main"/>
                              </a:ext>
                            </a:extLst>
                          </a:blip>
                          <a:stretch>
                            <a:fillRect/>
                          </a:stretch>
                        </pic:blipFill>
                        <pic:spPr>
                          <a:xfrm>
                            <a:off x="0" y="0"/>
                            <a:ext cx="695803" cy="229299"/>
                          </a:xfrm>
                          <a:prstGeom prst="rect">
                            <a:avLst/>
                          </a:prstGeom>
                        </pic:spPr>
                      </pic:pic>
                    </a:graphicData>
                  </a:graphic>
                </wp:inline>
              </w:drawing>
            </w:r>
          </w:p>
        </w:tc>
        <w:tc>
          <w:tcPr>
            <w:tcW w:w="1412" w:type="dxa"/>
            <w:vAlign w:val="center"/>
          </w:tcPr>
          <w:p w14:paraId="79E3B43D" w14:textId="12991FF7"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(4.17)</w:t>
            </w:r>
          </w:p>
        </w:tc>
      </w:tr>
    </w:tbl>
    <w:p w14:paraId="7BBB0BD6" w14:textId="77777777" w:rsidR="00A23102" w:rsidRPr="007C47FD" w:rsidRDefault="00A23102" w:rsidP="00A10B8F">
      <w:pPr>
        <w:spacing w:after="200" w:line="360" w:lineRule="auto"/>
        <w:ind w:firstLine="708"/>
        <w:rPr>
          <w:rFonts w:ascii="Times New Roman" w:hAnsi="Times New Roman" w:cs="Times New Roman"/>
          <w:sz w:val="28"/>
          <w:szCs w:val="28"/>
        </w:rPr>
      </w:pPr>
      <w:r w:rsidRPr="007C47FD">
        <w:rPr>
          <w:rFonts w:ascii="Times New Roman" w:hAnsi="Times New Roman" w:cs="Times New Roman"/>
          <w:sz w:val="28"/>
          <w:szCs w:val="28"/>
        </w:rPr>
        <w:t xml:space="preserve">Де </w:t>
      </w:r>
      <w:r w:rsidRPr="007C47FD">
        <w:rPr>
          <w:rFonts w:ascii="Times New Roman" w:hAnsi="Times New Roman" w:cs="Times New Roman"/>
          <w:sz w:val="28"/>
          <w:szCs w:val="28"/>
        </w:rPr>
        <w:object w:dxaOrig="260" w:dyaOrig="360" w14:anchorId="1F74C9EE">
          <v:shape id="_x0000_i1094" type="#_x0000_t75" style="width:12.75pt;height:18.75pt" o:ole="">
            <v:imagedata r:id="rId211" o:title=""/>
          </v:shape>
          <o:OLEObject Type="Embed" ProgID="Equation.3" ShapeID="_x0000_i1094" DrawAspect="Content" ObjectID="_1786093729" r:id="rId212"/>
        </w:object>
      </w:r>
      <w:r w:rsidRPr="007C47FD">
        <w:rPr>
          <w:rFonts w:ascii="Times New Roman" w:hAnsi="Times New Roman" w:cs="Times New Roman"/>
          <w:sz w:val="28"/>
          <w:szCs w:val="28"/>
        </w:rPr>
        <w:t xml:space="preserve">- тангенціальне, а </w:t>
      </w:r>
      <w:r w:rsidRPr="007C47FD">
        <w:rPr>
          <w:rFonts w:ascii="Times New Roman" w:hAnsi="Times New Roman" w:cs="Times New Roman"/>
          <w:sz w:val="28"/>
          <w:szCs w:val="28"/>
        </w:rPr>
        <w:object w:dxaOrig="300" w:dyaOrig="360" w14:anchorId="5E736E40">
          <v:shape id="_x0000_i1095" type="#_x0000_t75" style="width:15pt;height:18.75pt" o:ole="">
            <v:imagedata r:id="rId213" o:title=""/>
          </v:shape>
          <o:OLEObject Type="Embed" ProgID="Equation.3" ShapeID="_x0000_i1095" DrawAspect="Content" ObjectID="_1786093730" r:id="rId214"/>
        </w:object>
      </w:r>
      <w:r w:rsidRPr="007C47FD">
        <w:rPr>
          <w:rFonts w:ascii="Times New Roman" w:hAnsi="Times New Roman" w:cs="Times New Roman"/>
          <w:sz w:val="28"/>
          <w:szCs w:val="28"/>
        </w:rPr>
        <w:t xml:space="preserve">- нормальне напруження контактної зони. </w:t>
      </w:r>
    </w:p>
    <w:p w14:paraId="2A0D47B5" w14:textId="766AFA41" w:rsidR="00A10B8F" w:rsidRDefault="00A23102" w:rsidP="00A10B8F">
      <w:pPr>
        <w:spacing w:after="200" w:line="360" w:lineRule="auto"/>
        <w:rPr>
          <w:rFonts w:ascii="Times New Roman" w:hAnsi="Times New Roman" w:cs="Times New Roman"/>
          <w:sz w:val="28"/>
          <w:szCs w:val="28"/>
        </w:rPr>
      </w:pPr>
      <w:r w:rsidRPr="007C47FD">
        <w:rPr>
          <w:rFonts w:ascii="Times New Roman" w:hAnsi="Times New Roman" w:cs="Times New Roman"/>
          <w:sz w:val="28"/>
          <w:szCs w:val="28"/>
        </w:rPr>
        <w:t>З урахуванням популярності значення величини нормальної напруги декелю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9582AB3" w14:textId="77777777" w:rsidTr="00A71A8F">
        <w:tc>
          <w:tcPr>
            <w:tcW w:w="8217" w:type="dxa"/>
            <w:vAlign w:val="center"/>
          </w:tcPr>
          <w:p w14:paraId="5A84C185" w14:textId="662C5194"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4D427DAC" wp14:editId="0022421B">
                  <wp:extent cx="1303020" cy="43162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cstate="email">
                            <a:extLst>
                              <a:ext uri="{28A0092B-C50C-407E-A947-70E740481C1C}">
                                <a14:useLocalDpi xmlns:a14="http://schemas.microsoft.com/office/drawing/2010/main"/>
                              </a:ext>
                            </a:extLst>
                          </a:blip>
                          <a:stretch>
                            <a:fillRect/>
                          </a:stretch>
                        </pic:blipFill>
                        <pic:spPr>
                          <a:xfrm>
                            <a:off x="0" y="0"/>
                            <a:ext cx="1311715" cy="434505"/>
                          </a:xfrm>
                          <a:prstGeom prst="rect">
                            <a:avLst/>
                          </a:prstGeom>
                        </pic:spPr>
                      </pic:pic>
                    </a:graphicData>
                  </a:graphic>
                </wp:inline>
              </w:drawing>
            </w:r>
          </w:p>
        </w:tc>
        <w:tc>
          <w:tcPr>
            <w:tcW w:w="1412" w:type="dxa"/>
            <w:vAlign w:val="center"/>
          </w:tcPr>
          <w:p w14:paraId="3200F232" w14:textId="23DDBB44"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(4.18)</w:t>
            </w:r>
          </w:p>
        </w:tc>
      </w:tr>
    </w:tbl>
    <w:p w14:paraId="6747F060" w14:textId="4994DEB5" w:rsidR="00A23102" w:rsidRDefault="00A23102" w:rsidP="00A10B8F">
      <w:pPr>
        <w:spacing w:after="200" w:line="360" w:lineRule="auto"/>
        <w:rPr>
          <w:rFonts w:ascii="Times New Roman" w:hAnsi="Times New Roman" w:cs="Times New Roman"/>
          <w:sz w:val="28"/>
          <w:szCs w:val="28"/>
        </w:rPr>
      </w:pPr>
      <w:r w:rsidRPr="007C47FD">
        <w:rPr>
          <w:rFonts w:ascii="Times New Roman" w:hAnsi="Times New Roman" w:cs="Times New Roman"/>
          <w:sz w:val="28"/>
          <w:szCs w:val="28"/>
        </w:rPr>
        <w:t xml:space="preserve">і з розрахункової схеми на рис </w:t>
      </w:r>
      <w:r w:rsidR="00AE4A64">
        <w:rPr>
          <w:rFonts w:ascii="Times New Roman" w:hAnsi="Times New Roman" w:cs="Times New Roman"/>
          <w:sz w:val="28"/>
          <w:szCs w:val="28"/>
        </w:rPr>
        <w:t>22</w:t>
      </w:r>
      <w:r w:rsidRPr="007C47FD">
        <w:rPr>
          <w:rFonts w:ascii="Times New Roman" w:hAnsi="Times New Roman" w:cs="Times New Roman"/>
          <w:sz w:val="28"/>
          <w:szCs w:val="28"/>
        </w:rPr>
        <w:t xml:space="preserve"> знаходимо що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95D8B28" w14:textId="77777777" w:rsidTr="00A71A8F">
        <w:tc>
          <w:tcPr>
            <w:tcW w:w="8217" w:type="dxa"/>
            <w:vAlign w:val="center"/>
          </w:tcPr>
          <w:p w14:paraId="3A896346" w14:textId="5459EFBF"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lastRenderedPageBreak/>
              <w:drawing>
                <wp:inline distT="0" distB="0" distL="0" distR="0" wp14:anchorId="194F5CDD" wp14:editId="2D16E2F0">
                  <wp:extent cx="1226820" cy="620713"/>
                  <wp:effectExtent l="0" t="0" r="0" b="825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cstate="email">
                            <a:extLst>
                              <a:ext uri="{28A0092B-C50C-407E-A947-70E740481C1C}">
                                <a14:useLocalDpi xmlns:a14="http://schemas.microsoft.com/office/drawing/2010/main"/>
                              </a:ext>
                            </a:extLst>
                          </a:blip>
                          <a:stretch>
                            <a:fillRect/>
                          </a:stretch>
                        </pic:blipFill>
                        <pic:spPr>
                          <a:xfrm>
                            <a:off x="0" y="0"/>
                            <a:ext cx="1238655" cy="626701"/>
                          </a:xfrm>
                          <a:prstGeom prst="rect">
                            <a:avLst/>
                          </a:prstGeom>
                        </pic:spPr>
                      </pic:pic>
                    </a:graphicData>
                  </a:graphic>
                </wp:inline>
              </w:drawing>
            </w:r>
          </w:p>
        </w:tc>
        <w:tc>
          <w:tcPr>
            <w:tcW w:w="1412" w:type="dxa"/>
            <w:vAlign w:val="center"/>
          </w:tcPr>
          <w:p w14:paraId="43B24713" w14:textId="3AD62CB3"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(4.19)</w:t>
            </w:r>
          </w:p>
        </w:tc>
      </w:tr>
    </w:tbl>
    <w:p w14:paraId="4843793B" w14:textId="04B03C8D" w:rsidR="00A23102" w:rsidRDefault="00A23102" w:rsidP="00A10B8F">
      <w:pPr>
        <w:spacing w:after="200" w:line="360" w:lineRule="auto"/>
        <w:ind w:firstLine="708"/>
        <w:rPr>
          <w:rFonts w:ascii="Times New Roman" w:hAnsi="Times New Roman" w:cs="Times New Roman"/>
          <w:sz w:val="28"/>
          <w:szCs w:val="28"/>
        </w:rPr>
      </w:pPr>
      <w:r w:rsidRPr="007C47FD">
        <w:rPr>
          <w:rFonts w:ascii="Times New Roman" w:hAnsi="Times New Roman" w:cs="Times New Roman"/>
          <w:sz w:val="28"/>
          <w:szCs w:val="28"/>
        </w:rPr>
        <w:t>Звідки отримуємо: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5E88E07" w14:textId="77777777" w:rsidTr="00A71A8F">
        <w:tc>
          <w:tcPr>
            <w:tcW w:w="8217" w:type="dxa"/>
            <w:vAlign w:val="center"/>
          </w:tcPr>
          <w:p w14:paraId="0933349C" w14:textId="2A094084" w:rsidR="00A10B8F" w:rsidRDefault="00545D1D" w:rsidP="008C7491">
            <w:pPr>
              <w:spacing w:line="360" w:lineRule="auto"/>
              <w:jc w:val="center"/>
              <w:rPr>
                <w:rFonts w:ascii="Times New Roman" w:hAnsi="Times New Roman" w:cs="Times New Roman"/>
                <w:sz w:val="28"/>
                <w:szCs w:val="28"/>
              </w:rPr>
            </w:pPr>
            <w:r w:rsidRPr="007C47FD">
              <w:rPr>
                <w:rFonts w:ascii="Times New Roman" w:hAnsi="Times New Roman" w:cs="Times New Roman"/>
                <w:noProof/>
                <w:sz w:val="28"/>
                <w:szCs w:val="28"/>
              </w:rPr>
              <w:drawing>
                <wp:inline distT="0" distB="0" distL="0" distR="0" wp14:anchorId="3FFCD44E" wp14:editId="2F5EA852">
                  <wp:extent cx="1569720" cy="48476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cstate="email">
                            <a:extLst>
                              <a:ext uri="{28A0092B-C50C-407E-A947-70E740481C1C}">
                                <a14:useLocalDpi xmlns:a14="http://schemas.microsoft.com/office/drawing/2010/main"/>
                              </a:ext>
                            </a:extLst>
                          </a:blip>
                          <a:stretch>
                            <a:fillRect/>
                          </a:stretch>
                        </pic:blipFill>
                        <pic:spPr>
                          <a:xfrm>
                            <a:off x="0" y="0"/>
                            <a:ext cx="1583969" cy="489167"/>
                          </a:xfrm>
                          <a:prstGeom prst="rect">
                            <a:avLst/>
                          </a:prstGeom>
                        </pic:spPr>
                      </pic:pic>
                    </a:graphicData>
                  </a:graphic>
                </wp:inline>
              </w:drawing>
            </w:r>
          </w:p>
        </w:tc>
        <w:tc>
          <w:tcPr>
            <w:tcW w:w="1412" w:type="dxa"/>
            <w:vAlign w:val="center"/>
          </w:tcPr>
          <w:p w14:paraId="0C75FFF2" w14:textId="1413A17A"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(4.20)</w:t>
            </w:r>
          </w:p>
        </w:tc>
      </w:tr>
    </w:tbl>
    <w:p w14:paraId="7EE998F6" w14:textId="77777777" w:rsidR="00A23102" w:rsidRPr="00DB5E44" w:rsidRDefault="00A23102" w:rsidP="00DB5E44">
      <w:pPr>
        <w:spacing w:line="360" w:lineRule="auto"/>
        <w:jc w:val="center"/>
        <w:rPr>
          <w:rFonts w:ascii="Times New Roman" w:hAnsi="Times New Roman" w:cs="Times New Roman"/>
          <w:i/>
          <w:iCs/>
          <w:sz w:val="28"/>
          <w:szCs w:val="28"/>
        </w:rPr>
      </w:pPr>
      <w:r w:rsidRPr="00DB5E44">
        <w:rPr>
          <w:i/>
          <w:iCs/>
          <w:noProof/>
        </w:rPr>
        <w:drawing>
          <wp:inline distT="0" distB="0" distL="0" distR="0" wp14:anchorId="0CF8A9AF" wp14:editId="09A57986">
            <wp:extent cx="4663918" cy="3543300"/>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email">
                      <a:extLst>
                        <a:ext uri="{28A0092B-C50C-407E-A947-70E740481C1C}">
                          <a14:useLocalDpi xmlns:a14="http://schemas.microsoft.com/office/drawing/2010/main"/>
                        </a:ext>
                      </a:extLst>
                    </a:blip>
                    <a:stretch>
                      <a:fillRect/>
                    </a:stretch>
                  </pic:blipFill>
                  <pic:spPr>
                    <a:xfrm>
                      <a:off x="0" y="0"/>
                      <a:ext cx="4667211" cy="3545802"/>
                    </a:xfrm>
                    <a:prstGeom prst="rect">
                      <a:avLst/>
                    </a:prstGeom>
                  </pic:spPr>
                </pic:pic>
              </a:graphicData>
            </a:graphic>
          </wp:inline>
        </w:drawing>
      </w:r>
    </w:p>
    <w:p w14:paraId="629E0456" w14:textId="64716928"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w:t>
      </w:r>
      <w:r w:rsidR="00AE4A64" w:rsidRPr="00DB5E44">
        <w:rPr>
          <w:rFonts w:ascii="Times New Roman" w:hAnsi="Times New Roman" w:cs="Times New Roman"/>
          <w:i/>
          <w:iCs/>
          <w:sz w:val="28"/>
          <w:szCs w:val="28"/>
        </w:rPr>
        <w:t>. 35</w:t>
      </w:r>
      <w:r w:rsidRPr="00DB5E44">
        <w:rPr>
          <w:rFonts w:ascii="Times New Roman" w:hAnsi="Times New Roman" w:cs="Times New Roman"/>
          <w:i/>
          <w:iCs/>
          <w:sz w:val="28"/>
          <w:szCs w:val="28"/>
        </w:rPr>
        <w:t xml:space="preserve"> Схема локального статичного напруження декеля</w:t>
      </w:r>
    </w:p>
    <w:p w14:paraId="63193187" w14:textId="659D7556" w:rsidR="00A23102" w:rsidRDefault="00A23102" w:rsidP="00A10B8F">
      <w:pPr>
        <w:spacing w:after="200" w:line="360" w:lineRule="auto"/>
        <w:ind w:firstLine="708"/>
        <w:rPr>
          <w:rFonts w:ascii="Times New Roman" w:hAnsi="Times New Roman" w:cs="Times New Roman"/>
          <w:sz w:val="28"/>
          <w:szCs w:val="28"/>
        </w:rPr>
      </w:pPr>
      <w:r w:rsidRPr="00DD219A">
        <w:rPr>
          <w:rFonts w:ascii="Times New Roman" w:hAnsi="Times New Roman" w:cs="Times New Roman"/>
          <w:sz w:val="28"/>
          <w:szCs w:val="28"/>
        </w:rPr>
        <w:t xml:space="preserve">Очевидно, що величина </w:t>
      </w:r>
      <w:proofErr w:type="spellStart"/>
      <w:r w:rsidRPr="00DD219A">
        <w:rPr>
          <w:rFonts w:ascii="Times New Roman" w:hAnsi="Times New Roman" w:cs="Times New Roman"/>
          <w:sz w:val="28"/>
          <w:szCs w:val="28"/>
        </w:rPr>
        <w:t>тангенційної</w:t>
      </w:r>
      <w:proofErr w:type="spellEnd"/>
      <w:r w:rsidRPr="00DD219A">
        <w:rPr>
          <w:rFonts w:ascii="Times New Roman" w:hAnsi="Times New Roman" w:cs="Times New Roman"/>
          <w:sz w:val="28"/>
          <w:szCs w:val="28"/>
        </w:rPr>
        <w:t xml:space="preserve"> напруги є функцією f(x). Для визначення максимального значення проводимо диференціювання: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71233404" w14:textId="77777777" w:rsidTr="00A71A8F">
        <w:trPr>
          <w:trHeight w:val="599"/>
        </w:trPr>
        <w:tc>
          <w:tcPr>
            <w:tcW w:w="8217" w:type="dxa"/>
            <w:vAlign w:val="center"/>
          </w:tcPr>
          <w:p w14:paraId="1C92AE19" w14:textId="0124ADA5" w:rsidR="00A10B8F" w:rsidRDefault="00545D1D" w:rsidP="008C7491">
            <w:pPr>
              <w:spacing w:line="360" w:lineRule="auto"/>
              <w:jc w:val="center"/>
              <w:rPr>
                <w:rFonts w:ascii="Times New Roman" w:hAnsi="Times New Roman" w:cs="Times New Roman"/>
                <w:sz w:val="28"/>
                <w:szCs w:val="28"/>
              </w:rPr>
            </w:pPr>
            <w:r w:rsidRPr="00DD219A">
              <w:rPr>
                <w:rFonts w:ascii="Times New Roman" w:hAnsi="Times New Roman" w:cs="Times New Roman"/>
                <w:noProof/>
                <w:sz w:val="28"/>
                <w:szCs w:val="28"/>
              </w:rPr>
              <w:drawing>
                <wp:inline distT="0" distB="0" distL="0" distR="0" wp14:anchorId="77265493" wp14:editId="3EFF9235">
                  <wp:extent cx="1927860" cy="44714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cstate="email">
                            <a:extLst>
                              <a:ext uri="{28A0092B-C50C-407E-A947-70E740481C1C}">
                                <a14:useLocalDpi xmlns:a14="http://schemas.microsoft.com/office/drawing/2010/main"/>
                              </a:ext>
                            </a:extLst>
                          </a:blip>
                          <a:stretch>
                            <a:fillRect/>
                          </a:stretch>
                        </pic:blipFill>
                        <pic:spPr>
                          <a:xfrm>
                            <a:off x="0" y="0"/>
                            <a:ext cx="1938965" cy="449722"/>
                          </a:xfrm>
                          <a:prstGeom prst="rect">
                            <a:avLst/>
                          </a:prstGeom>
                        </pic:spPr>
                      </pic:pic>
                    </a:graphicData>
                  </a:graphic>
                </wp:inline>
              </w:drawing>
            </w:r>
          </w:p>
        </w:tc>
        <w:tc>
          <w:tcPr>
            <w:tcW w:w="1412" w:type="dxa"/>
            <w:vAlign w:val="center"/>
          </w:tcPr>
          <w:p w14:paraId="422DC674" w14:textId="6F11D17D"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(4.21)</w:t>
            </w:r>
          </w:p>
        </w:tc>
      </w:tr>
    </w:tbl>
    <w:p w14:paraId="5B2A12B4" w14:textId="6E8F8286" w:rsidR="00A23102" w:rsidRDefault="00A23102" w:rsidP="00DB5E44">
      <w:pPr>
        <w:spacing w:after="200"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t xml:space="preserve">Це призводить до отримання залежності зміни </w:t>
      </w:r>
      <w:proofErr w:type="spellStart"/>
      <w:r w:rsidRPr="00DD219A">
        <w:rPr>
          <w:rFonts w:ascii="Times New Roman" w:hAnsi="Times New Roman" w:cs="Times New Roman"/>
          <w:sz w:val="28"/>
          <w:szCs w:val="28"/>
        </w:rPr>
        <w:t>тангенційної</w:t>
      </w:r>
      <w:proofErr w:type="spellEnd"/>
      <w:r w:rsidRPr="00DD219A">
        <w:rPr>
          <w:rFonts w:ascii="Times New Roman" w:hAnsi="Times New Roman" w:cs="Times New Roman"/>
          <w:sz w:val="28"/>
          <w:szCs w:val="28"/>
        </w:rPr>
        <w:t xml:space="preserve"> напруги вздовж ширини зони контакту за статичних умов навантаження.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52595BC" w14:textId="77777777" w:rsidTr="00A71A8F">
        <w:tc>
          <w:tcPr>
            <w:tcW w:w="8217" w:type="dxa"/>
            <w:vAlign w:val="center"/>
          </w:tcPr>
          <w:p w14:paraId="1C7C20C0" w14:textId="22B9AD10" w:rsidR="00A10B8F" w:rsidRDefault="00545D1D" w:rsidP="00DB5E44">
            <w:pPr>
              <w:spacing w:line="360" w:lineRule="auto"/>
              <w:jc w:val="center"/>
              <w:rPr>
                <w:rFonts w:ascii="Times New Roman" w:hAnsi="Times New Roman" w:cs="Times New Roman"/>
                <w:sz w:val="28"/>
                <w:szCs w:val="28"/>
              </w:rPr>
            </w:pPr>
            <w:r w:rsidRPr="00DD219A">
              <w:rPr>
                <w:rFonts w:ascii="Times New Roman" w:hAnsi="Times New Roman" w:cs="Times New Roman"/>
                <w:noProof/>
                <w:sz w:val="28"/>
                <w:szCs w:val="28"/>
              </w:rPr>
              <w:drawing>
                <wp:inline distT="0" distB="0" distL="0" distR="0" wp14:anchorId="48310DE4" wp14:editId="41ADC56C">
                  <wp:extent cx="1607820" cy="51512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cstate="email">
                            <a:extLst>
                              <a:ext uri="{28A0092B-C50C-407E-A947-70E740481C1C}">
                                <a14:useLocalDpi xmlns:a14="http://schemas.microsoft.com/office/drawing/2010/main"/>
                              </a:ext>
                            </a:extLst>
                          </a:blip>
                          <a:stretch>
                            <a:fillRect/>
                          </a:stretch>
                        </pic:blipFill>
                        <pic:spPr>
                          <a:xfrm>
                            <a:off x="0" y="0"/>
                            <a:ext cx="1630948" cy="522537"/>
                          </a:xfrm>
                          <a:prstGeom prst="rect">
                            <a:avLst/>
                          </a:prstGeom>
                        </pic:spPr>
                      </pic:pic>
                    </a:graphicData>
                  </a:graphic>
                </wp:inline>
              </w:drawing>
            </w:r>
          </w:p>
        </w:tc>
        <w:tc>
          <w:tcPr>
            <w:tcW w:w="1412" w:type="dxa"/>
            <w:vAlign w:val="center"/>
          </w:tcPr>
          <w:p w14:paraId="61012CEE" w14:textId="7DB80A2D" w:rsidR="00A10B8F" w:rsidRDefault="00B222AD" w:rsidP="00B222AD">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r>
    </w:tbl>
    <w:p w14:paraId="7789E00E" w14:textId="5690A8DA" w:rsidR="00A23102" w:rsidRDefault="00A23102" w:rsidP="00DB5E44">
      <w:pPr>
        <w:spacing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lastRenderedPageBreak/>
        <w:t>На рисунку (</w:t>
      </w:r>
      <w:r w:rsidR="00AE4A64">
        <w:rPr>
          <w:rFonts w:ascii="Times New Roman" w:hAnsi="Times New Roman" w:cs="Times New Roman"/>
          <w:sz w:val="28"/>
          <w:szCs w:val="28"/>
        </w:rPr>
        <w:t>36</w:t>
      </w:r>
      <w:r w:rsidRPr="00DD219A">
        <w:rPr>
          <w:rFonts w:ascii="Times New Roman" w:hAnsi="Times New Roman" w:cs="Times New Roman"/>
          <w:sz w:val="28"/>
          <w:szCs w:val="28"/>
        </w:rPr>
        <w:t xml:space="preserve"> а) представлені епюри розподілу нормальної (</w:t>
      </w:r>
      <w:proofErr w:type="spellStart"/>
      <w:r w:rsidRPr="00DD219A">
        <w:rPr>
          <w:rFonts w:ascii="Times New Roman" w:hAnsi="Times New Roman" w:cs="Times New Roman"/>
          <w:sz w:val="28"/>
          <w:szCs w:val="28"/>
        </w:rPr>
        <w:t>σ</w:t>
      </w:r>
      <w:r>
        <w:rPr>
          <w:rFonts w:ascii="Times New Roman" w:hAnsi="Times New Roman" w:cs="Times New Roman"/>
          <w:sz w:val="28"/>
          <w:szCs w:val="28"/>
          <w:vertAlign w:val="subscript"/>
        </w:rPr>
        <w:t>х</w:t>
      </w:r>
      <w:proofErr w:type="spellEnd"/>
      <w:r w:rsidRPr="00DD219A">
        <w:rPr>
          <w:rFonts w:ascii="Times New Roman" w:hAnsi="Times New Roman" w:cs="Times New Roman"/>
          <w:sz w:val="28"/>
          <w:szCs w:val="28"/>
        </w:rPr>
        <w:t xml:space="preserve">) та </w:t>
      </w:r>
      <w:proofErr w:type="spellStart"/>
      <w:r w:rsidRPr="00DD219A">
        <w:rPr>
          <w:rFonts w:ascii="Times New Roman" w:hAnsi="Times New Roman" w:cs="Times New Roman"/>
          <w:sz w:val="28"/>
          <w:szCs w:val="28"/>
        </w:rPr>
        <w:t>тангенційної</w:t>
      </w:r>
      <w:proofErr w:type="spellEnd"/>
      <w:r w:rsidRPr="00DD219A">
        <w:rPr>
          <w:rFonts w:ascii="Times New Roman" w:hAnsi="Times New Roman" w:cs="Times New Roman"/>
          <w:sz w:val="28"/>
          <w:szCs w:val="28"/>
        </w:rPr>
        <w:t xml:space="preserve"> (</w:t>
      </w:r>
      <w:proofErr w:type="spellStart"/>
      <w:r w:rsidRPr="00DD219A">
        <w:rPr>
          <w:rFonts w:ascii="Times New Roman" w:hAnsi="Times New Roman" w:cs="Times New Roman"/>
          <w:sz w:val="28"/>
          <w:szCs w:val="28"/>
        </w:rPr>
        <w:t>τ</w:t>
      </w:r>
      <w:r>
        <w:rPr>
          <w:rFonts w:ascii="Times New Roman" w:hAnsi="Times New Roman" w:cs="Times New Roman"/>
          <w:sz w:val="28"/>
          <w:szCs w:val="28"/>
          <w:vertAlign w:val="subscript"/>
        </w:rPr>
        <w:t>х.с</w:t>
      </w:r>
      <w:proofErr w:type="spellEnd"/>
      <w:r>
        <w:rPr>
          <w:rFonts w:ascii="Times New Roman" w:hAnsi="Times New Roman" w:cs="Times New Roman"/>
          <w:sz w:val="28"/>
          <w:szCs w:val="28"/>
          <w:vertAlign w:val="subscript"/>
          <w:lang w:val="en-US"/>
        </w:rPr>
        <w:t>m</w:t>
      </w:r>
      <w:r w:rsidRPr="00DD219A">
        <w:rPr>
          <w:rFonts w:ascii="Times New Roman" w:hAnsi="Times New Roman" w:cs="Times New Roman"/>
          <w:sz w:val="28"/>
          <w:szCs w:val="28"/>
        </w:rPr>
        <w:t>) напруги вздовж ширини контактної зони в залежності від значення максимального навантаження. Зауважимо, що епюра нормального тиску порушується (</w:t>
      </w:r>
      <w:proofErr w:type="spellStart"/>
      <w:r w:rsidRPr="00DD219A">
        <w:rPr>
          <w:rFonts w:ascii="Times New Roman" w:hAnsi="Times New Roman" w:cs="Times New Roman"/>
          <w:sz w:val="28"/>
          <w:szCs w:val="28"/>
        </w:rPr>
        <w:t>σ</w:t>
      </w:r>
      <w:r>
        <w:rPr>
          <w:rFonts w:ascii="Times New Roman" w:hAnsi="Times New Roman" w:cs="Times New Roman"/>
          <w:sz w:val="28"/>
          <w:szCs w:val="28"/>
          <w:vertAlign w:val="subscript"/>
        </w:rPr>
        <w:t>х.с</w:t>
      </w:r>
      <w:proofErr w:type="spellEnd"/>
      <w:r>
        <w:rPr>
          <w:rFonts w:ascii="Times New Roman" w:hAnsi="Times New Roman" w:cs="Times New Roman"/>
          <w:sz w:val="28"/>
          <w:szCs w:val="28"/>
          <w:vertAlign w:val="subscript"/>
          <w:lang w:val="en-US"/>
        </w:rPr>
        <w:t>m</w:t>
      </w:r>
      <w:r w:rsidRPr="00DD219A">
        <w:rPr>
          <w:rFonts w:ascii="Times New Roman" w:hAnsi="Times New Roman" w:cs="Times New Roman"/>
          <w:sz w:val="28"/>
          <w:szCs w:val="28"/>
        </w:rPr>
        <w:t xml:space="preserve">) через вплив </w:t>
      </w:r>
      <w:proofErr w:type="spellStart"/>
      <w:r w:rsidRPr="00DD219A">
        <w:rPr>
          <w:rFonts w:ascii="Times New Roman" w:hAnsi="Times New Roman" w:cs="Times New Roman"/>
          <w:sz w:val="28"/>
          <w:szCs w:val="28"/>
        </w:rPr>
        <w:t>тангенційної</w:t>
      </w:r>
      <w:proofErr w:type="spellEnd"/>
      <w:r w:rsidRPr="00DD219A">
        <w:rPr>
          <w:rFonts w:ascii="Times New Roman" w:hAnsi="Times New Roman" w:cs="Times New Roman"/>
          <w:sz w:val="28"/>
          <w:szCs w:val="28"/>
        </w:rPr>
        <w:t xml:space="preserve"> напруги вздовж ширини полюсу контакту, проте залишається симетричною при статичному навантаженні (пунктирна лінія на рисунку).</w:t>
      </w:r>
    </w:p>
    <w:p w14:paraId="57DD44D8" w14:textId="77777777" w:rsidR="00DB5E44" w:rsidRDefault="00DB5E44" w:rsidP="00DB5E44">
      <w:pPr>
        <w:spacing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t xml:space="preserve">Розподіл напруженого стану в контактній зоні </w:t>
      </w:r>
      <w:proofErr w:type="spellStart"/>
      <w:r w:rsidRPr="00DD219A">
        <w:rPr>
          <w:rFonts w:ascii="Times New Roman" w:hAnsi="Times New Roman" w:cs="Times New Roman"/>
          <w:sz w:val="28"/>
          <w:szCs w:val="28"/>
        </w:rPr>
        <w:t>ускладнюється</w:t>
      </w:r>
      <w:proofErr w:type="spellEnd"/>
      <w:r w:rsidRPr="00DD219A">
        <w:rPr>
          <w:rFonts w:ascii="Times New Roman" w:hAnsi="Times New Roman" w:cs="Times New Roman"/>
          <w:sz w:val="28"/>
          <w:szCs w:val="28"/>
        </w:rPr>
        <w:t xml:space="preserve"> при обертанні циліндрів через зміну радіуса еластичного циліндра в області силового контакту. Це пояснюється тим, що декель в контактній зоні піддається складному процесу деформації за одночасної дії дотичних і поздовжніх сил стискання. У результаті пружні волокна офсетного полотна в зоні контакту деформуються, а вийшовши з контакту, стараються відновити свою початкову форму. Цей пружний процес відновлення волокон направлений проти руху контактуючих циліндрів і є основною причиною виникнення дотичної напруги (рисунок 11).</w:t>
      </w:r>
    </w:p>
    <w:p w14:paraId="06AA8C83" w14:textId="77777777" w:rsidR="00DB5E44" w:rsidRDefault="00DB5E44" w:rsidP="00DB5E44">
      <w:pPr>
        <w:spacing w:line="360" w:lineRule="auto"/>
        <w:ind w:firstLine="708"/>
        <w:jc w:val="both"/>
        <w:rPr>
          <w:rFonts w:ascii="Times New Roman" w:hAnsi="Times New Roman" w:cs="Times New Roman"/>
          <w:sz w:val="28"/>
          <w:szCs w:val="28"/>
        </w:rPr>
      </w:pPr>
    </w:p>
    <w:p w14:paraId="7F6562F5" w14:textId="77777777" w:rsidR="00A23102" w:rsidRPr="00DB5E44" w:rsidRDefault="00A23102" w:rsidP="00DB5E44">
      <w:pPr>
        <w:spacing w:line="360" w:lineRule="auto"/>
        <w:jc w:val="center"/>
        <w:rPr>
          <w:rFonts w:ascii="Times New Roman" w:hAnsi="Times New Roman" w:cs="Times New Roman"/>
          <w:i/>
          <w:iCs/>
          <w:sz w:val="28"/>
          <w:szCs w:val="28"/>
        </w:rPr>
      </w:pPr>
      <w:r w:rsidRPr="00DB5E44">
        <w:rPr>
          <w:rFonts w:cs="Times New Roman"/>
          <w:i/>
          <w:iCs/>
          <w:noProof/>
          <w:szCs w:val="28"/>
        </w:rPr>
        <w:drawing>
          <wp:inline distT="0" distB="0" distL="0" distR="0" wp14:anchorId="07A4A829" wp14:editId="52D3EF21">
            <wp:extent cx="4031056" cy="4180114"/>
            <wp:effectExtent l="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cstate="email">
                      <a:extLst>
                        <a:ext uri="{28A0092B-C50C-407E-A947-70E740481C1C}">
                          <a14:useLocalDpi xmlns:a14="http://schemas.microsoft.com/office/drawing/2010/main"/>
                        </a:ext>
                      </a:extLst>
                    </a:blip>
                    <a:stretch>
                      <a:fillRect/>
                    </a:stretch>
                  </pic:blipFill>
                  <pic:spPr>
                    <a:xfrm>
                      <a:off x="0" y="0"/>
                      <a:ext cx="4035806" cy="4185040"/>
                    </a:xfrm>
                    <a:prstGeom prst="rect">
                      <a:avLst/>
                    </a:prstGeom>
                  </pic:spPr>
                </pic:pic>
              </a:graphicData>
            </a:graphic>
          </wp:inline>
        </w:drawing>
      </w:r>
    </w:p>
    <w:p w14:paraId="6F92442B" w14:textId="0B10F47C"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lastRenderedPageBreak/>
        <w:t>Рис</w:t>
      </w:r>
      <w:r w:rsidR="00AE4A64" w:rsidRPr="00DB5E44">
        <w:rPr>
          <w:rFonts w:ascii="Times New Roman" w:hAnsi="Times New Roman" w:cs="Times New Roman"/>
          <w:i/>
          <w:iCs/>
          <w:sz w:val="28"/>
          <w:szCs w:val="28"/>
        </w:rPr>
        <w:t>. 36</w:t>
      </w:r>
      <w:r w:rsidRPr="00DB5E44">
        <w:rPr>
          <w:rFonts w:ascii="Times New Roman" w:hAnsi="Times New Roman" w:cs="Times New Roman"/>
          <w:i/>
          <w:iCs/>
          <w:sz w:val="28"/>
          <w:szCs w:val="28"/>
        </w:rPr>
        <w:t xml:space="preserve"> Розподіл дотичного і нормального напруження по ширині смужки контакту а) і схема напруженого стану декеля в контактній зоні б) при статичному навантаженні</w:t>
      </w:r>
    </w:p>
    <w:p w14:paraId="215C5776" w14:textId="77777777" w:rsidR="00A23102" w:rsidRPr="00DB5E44" w:rsidRDefault="00A23102" w:rsidP="00DB5E44">
      <w:pPr>
        <w:spacing w:line="360" w:lineRule="auto"/>
        <w:jc w:val="center"/>
        <w:rPr>
          <w:rFonts w:ascii="Times New Roman" w:hAnsi="Times New Roman" w:cs="Times New Roman"/>
          <w:i/>
          <w:iCs/>
          <w:sz w:val="28"/>
          <w:szCs w:val="28"/>
        </w:rPr>
      </w:pPr>
      <w:r w:rsidRPr="00DB5E44">
        <w:rPr>
          <w:rFonts w:cs="Times New Roman"/>
          <w:i/>
          <w:iCs/>
          <w:noProof/>
          <w:szCs w:val="28"/>
        </w:rPr>
        <w:drawing>
          <wp:inline distT="0" distB="0" distL="0" distR="0" wp14:anchorId="2789B4B5" wp14:editId="6BCE075C">
            <wp:extent cx="5052060" cy="3403157"/>
            <wp:effectExtent l="0" t="0" r="0" b="698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email">
                      <a:extLst>
                        <a:ext uri="{28A0092B-C50C-407E-A947-70E740481C1C}">
                          <a14:useLocalDpi xmlns:a14="http://schemas.microsoft.com/office/drawing/2010/main"/>
                        </a:ext>
                      </a:extLst>
                    </a:blip>
                    <a:stretch>
                      <a:fillRect/>
                    </a:stretch>
                  </pic:blipFill>
                  <pic:spPr>
                    <a:xfrm>
                      <a:off x="0" y="0"/>
                      <a:ext cx="5057886" cy="3407081"/>
                    </a:xfrm>
                    <a:prstGeom prst="rect">
                      <a:avLst/>
                    </a:prstGeom>
                  </pic:spPr>
                </pic:pic>
              </a:graphicData>
            </a:graphic>
          </wp:inline>
        </w:drawing>
      </w:r>
    </w:p>
    <w:p w14:paraId="6E94001D" w14:textId="10B5FC5B"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w:t>
      </w:r>
      <w:r w:rsidR="00AE4A64" w:rsidRPr="00DB5E44">
        <w:rPr>
          <w:rFonts w:ascii="Times New Roman" w:hAnsi="Times New Roman" w:cs="Times New Roman"/>
          <w:i/>
          <w:iCs/>
          <w:sz w:val="28"/>
          <w:szCs w:val="28"/>
        </w:rPr>
        <w:t>. 37</w:t>
      </w:r>
      <w:r w:rsidRPr="00DB5E44">
        <w:rPr>
          <w:rFonts w:ascii="Times New Roman" w:hAnsi="Times New Roman" w:cs="Times New Roman"/>
          <w:i/>
          <w:iCs/>
          <w:sz w:val="28"/>
          <w:szCs w:val="28"/>
        </w:rPr>
        <w:t xml:space="preserve"> Схема деформації волокон декелю при дії динамічного навантаження</w:t>
      </w:r>
    </w:p>
    <w:p w14:paraId="3ED545DB" w14:textId="77777777" w:rsidR="00A23102" w:rsidRDefault="00A23102" w:rsidP="00DB5E44">
      <w:pPr>
        <w:spacing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t>З очевидністю помітно, що при статичних умовах загальне навантаження на циліндри спрямоване вздовж їх центральної лінії. Проте, під час обертання циліндрів, деформація декеля вздовж осі симетрії розподіляється внаслідок часткової передачі крутного моменту. Відповідно, профіль тиску Р(x) вздовж ширини контактної зони зазнає змін, що призводить до відхилення профілю загального навантаження у напрямку, протилежному обертанню циліндрів.</w:t>
      </w:r>
    </w:p>
    <w:p w14:paraId="16E5BD00" w14:textId="488B53ED" w:rsidR="00A23102" w:rsidRPr="00DD219A" w:rsidRDefault="00A23102" w:rsidP="00DB5E44">
      <w:pPr>
        <w:spacing w:after="200"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t xml:space="preserve">На рис. </w:t>
      </w:r>
      <w:r w:rsidR="00AE4A64">
        <w:rPr>
          <w:rFonts w:ascii="Times New Roman" w:hAnsi="Times New Roman" w:cs="Times New Roman"/>
          <w:sz w:val="28"/>
          <w:szCs w:val="28"/>
        </w:rPr>
        <w:t>38</w:t>
      </w:r>
      <w:r w:rsidRPr="00DD219A">
        <w:rPr>
          <w:rFonts w:ascii="Times New Roman" w:hAnsi="Times New Roman" w:cs="Times New Roman"/>
          <w:sz w:val="28"/>
          <w:szCs w:val="28"/>
        </w:rPr>
        <w:t xml:space="preserve"> показана схема дії сил, серед яких:</w:t>
      </w:r>
    </w:p>
    <w:p w14:paraId="0BF1C293" w14:textId="77777777" w:rsidR="00833118" w:rsidRPr="00833118" w:rsidRDefault="00A23102" w:rsidP="00DB5E44">
      <w:pPr>
        <w:pStyle w:val="a3"/>
        <w:numPr>
          <w:ilvl w:val="0"/>
          <w:numId w:val="24"/>
        </w:numPr>
        <w:spacing w:after="200" w:line="360" w:lineRule="auto"/>
        <w:jc w:val="both"/>
        <w:rPr>
          <w:rFonts w:ascii="Times New Roman" w:hAnsi="Times New Roman" w:cs="Times New Roman"/>
          <w:sz w:val="28"/>
          <w:szCs w:val="28"/>
        </w:rPr>
      </w:pPr>
      <w:r w:rsidRPr="00DD219A">
        <w:object w:dxaOrig="400" w:dyaOrig="279" w14:anchorId="0D596F56">
          <v:shape id="_x0000_i1096" type="#_x0000_t75" style="width:19.5pt;height:13.5pt" o:ole="">
            <v:imagedata r:id="rId223" o:title=""/>
          </v:shape>
          <o:OLEObject Type="Embed" ProgID="Equation.3" ShapeID="_x0000_i1096" DrawAspect="Content" ObjectID="_1786093731" r:id="rId224"/>
        </w:object>
      </w:r>
      <w:r w:rsidRPr="00833118">
        <w:rPr>
          <w:rFonts w:ascii="Times New Roman" w:hAnsi="Times New Roman" w:cs="Times New Roman"/>
          <w:sz w:val="28"/>
          <w:szCs w:val="28"/>
        </w:rPr>
        <w:t xml:space="preserve">- сила нормального тиску; </w:t>
      </w:r>
    </w:p>
    <w:p w14:paraId="3A5F22CE" w14:textId="77777777" w:rsidR="00833118" w:rsidRPr="00833118" w:rsidRDefault="00A23102" w:rsidP="00DB5E44">
      <w:pPr>
        <w:pStyle w:val="a3"/>
        <w:numPr>
          <w:ilvl w:val="0"/>
          <w:numId w:val="24"/>
        </w:numPr>
        <w:spacing w:after="200" w:line="360" w:lineRule="auto"/>
        <w:jc w:val="both"/>
        <w:rPr>
          <w:rFonts w:ascii="Times New Roman" w:hAnsi="Times New Roman" w:cs="Times New Roman"/>
          <w:sz w:val="28"/>
          <w:szCs w:val="28"/>
        </w:rPr>
      </w:pPr>
      <w:r w:rsidRPr="00DD219A">
        <w:object w:dxaOrig="700" w:dyaOrig="380" w14:anchorId="3B10E0CD">
          <v:shape id="_x0000_i1097" type="#_x0000_t75" style="width:35.25pt;height:19.5pt" o:ole="">
            <v:imagedata r:id="rId225" o:title=""/>
          </v:shape>
          <o:OLEObject Type="Embed" ProgID="Equation.3" ShapeID="_x0000_i1097" DrawAspect="Content" ObjectID="_1786093732" r:id="rId226"/>
        </w:object>
      </w:r>
      <w:r w:rsidRPr="00833118">
        <w:rPr>
          <w:rFonts w:ascii="Times New Roman" w:hAnsi="Times New Roman" w:cs="Times New Roman"/>
          <w:sz w:val="28"/>
          <w:szCs w:val="28"/>
        </w:rPr>
        <w:t xml:space="preserve"> - сила опору у матеріалі офсетного полотна у нормальному напрямку; </w:t>
      </w:r>
    </w:p>
    <w:p w14:paraId="672CBC9F" w14:textId="77777777" w:rsidR="00833118" w:rsidRPr="00833118" w:rsidRDefault="00A23102" w:rsidP="00DB5E44">
      <w:pPr>
        <w:pStyle w:val="a3"/>
        <w:numPr>
          <w:ilvl w:val="0"/>
          <w:numId w:val="24"/>
        </w:numPr>
        <w:spacing w:after="200" w:line="360" w:lineRule="auto"/>
        <w:jc w:val="both"/>
        <w:rPr>
          <w:rFonts w:ascii="Times New Roman" w:hAnsi="Times New Roman" w:cs="Times New Roman"/>
          <w:sz w:val="28"/>
          <w:szCs w:val="28"/>
        </w:rPr>
      </w:pPr>
      <w:r w:rsidRPr="00DD219A">
        <w:object w:dxaOrig="400" w:dyaOrig="320" w14:anchorId="118CF8E9">
          <v:shape id="_x0000_i1098" type="#_x0000_t75" style="width:19.5pt;height:16.5pt" o:ole="">
            <v:imagedata r:id="rId227" o:title=""/>
          </v:shape>
          <o:OLEObject Type="Embed" ProgID="Equation.3" ShapeID="_x0000_i1098" DrawAspect="Content" ObjectID="_1786093733" r:id="rId228"/>
        </w:object>
      </w:r>
      <w:r w:rsidRPr="00833118">
        <w:rPr>
          <w:rFonts w:ascii="Times New Roman" w:hAnsi="Times New Roman" w:cs="Times New Roman"/>
          <w:sz w:val="28"/>
          <w:szCs w:val="28"/>
        </w:rPr>
        <w:t xml:space="preserve">- тангенціальна сила, </w:t>
      </w:r>
    </w:p>
    <w:p w14:paraId="069065B2" w14:textId="6EC71991" w:rsidR="00A23102" w:rsidRPr="00833118" w:rsidRDefault="00A23102" w:rsidP="00DB5E44">
      <w:pPr>
        <w:pStyle w:val="a3"/>
        <w:numPr>
          <w:ilvl w:val="0"/>
          <w:numId w:val="24"/>
        </w:numPr>
        <w:spacing w:after="200" w:line="360" w:lineRule="auto"/>
        <w:jc w:val="both"/>
        <w:rPr>
          <w:rFonts w:ascii="Times New Roman" w:hAnsi="Times New Roman" w:cs="Times New Roman"/>
          <w:sz w:val="28"/>
          <w:szCs w:val="28"/>
          <w:lang w:val="ru-RU"/>
        </w:rPr>
      </w:pPr>
      <w:r w:rsidRPr="00DD219A">
        <w:object w:dxaOrig="720" w:dyaOrig="380" w14:anchorId="6835AD5A">
          <v:shape id="_x0000_i1099" type="#_x0000_t75" style="width:36.75pt;height:19.5pt" o:ole="">
            <v:imagedata r:id="rId229" o:title=""/>
          </v:shape>
          <o:OLEObject Type="Embed" ProgID="Equation.3" ShapeID="_x0000_i1099" DrawAspect="Content" ObjectID="_1786093734" r:id="rId230"/>
        </w:object>
      </w:r>
      <w:r w:rsidRPr="00833118">
        <w:rPr>
          <w:rFonts w:ascii="Times New Roman" w:hAnsi="Times New Roman" w:cs="Times New Roman"/>
          <w:sz w:val="28"/>
          <w:szCs w:val="28"/>
        </w:rPr>
        <w:t>- сила опору в матеріалі офсетного полотна в дотичному напрямі.</w:t>
      </w:r>
    </w:p>
    <w:p w14:paraId="6C9A1615" w14:textId="77777777" w:rsidR="00A23102" w:rsidRPr="00DD219A" w:rsidRDefault="00A23102" w:rsidP="00DB5E44">
      <w:pPr>
        <w:spacing w:after="200"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lastRenderedPageBreak/>
        <w:t>Усі діючі сили взаємопов'язані між собою та є змінними величинами, що визначає складність явищ, що відбуваються у зоні силового контакту циліндрів друкарського апарату.</w:t>
      </w:r>
    </w:p>
    <w:p w14:paraId="6E4E1B36" w14:textId="0DEDF6A9" w:rsidR="00A23102" w:rsidRDefault="00A23102" w:rsidP="00DB5E44">
      <w:pPr>
        <w:spacing w:after="200" w:line="360" w:lineRule="auto"/>
        <w:ind w:firstLine="708"/>
        <w:jc w:val="both"/>
        <w:rPr>
          <w:rFonts w:ascii="Times New Roman" w:hAnsi="Times New Roman" w:cs="Times New Roman"/>
          <w:sz w:val="28"/>
          <w:szCs w:val="28"/>
        </w:rPr>
      </w:pPr>
      <w:r w:rsidRPr="00DD219A">
        <w:rPr>
          <w:rFonts w:ascii="Times New Roman" w:hAnsi="Times New Roman" w:cs="Times New Roman"/>
          <w:sz w:val="28"/>
          <w:szCs w:val="28"/>
        </w:rPr>
        <w:t>Система рівнянь умови рівноваги сил щодо осі X та Y буде мати вигляд:</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EE6C746" w14:textId="77777777" w:rsidTr="00A71A8F">
        <w:tc>
          <w:tcPr>
            <w:tcW w:w="8217" w:type="dxa"/>
            <w:vAlign w:val="center"/>
          </w:tcPr>
          <w:p w14:paraId="46DD7F18" w14:textId="6E981F5E" w:rsidR="00A10B8F" w:rsidRDefault="00545D1D" w:rsidP="008C7491">
            <w:pPr>
              <w:spacing w:line="360" w:lineRule="auto"/>
              <w:jc w:val="center"/>
              <w:rPr>
                <w:rFonts w:ascii="Times New Roman" w:hAnsi="Times New Roman" w:cs="Times New Roman"/>
                <w:sz w:val="28"/>
                <w:szCs w:val="28"/>
              </w:rPr>
            </w:pPr>
            <w:r w:rsidRPr="00DD219A">
              <w:rPr>
                <w:rFonts w:ascii="Times New Roman" w:hAnsi="Times New Roman" w:cs="Times New Roman"/>
                <w:sz w:val="28"/>
                <w:szCs w:val="28"/>
                <w:lang w:val="en-US"/>
              </w:rPr>
              <w:object w:dxaOrig="3980" w:dyaOrig="760" w14:anchorId="1F25220D">
                <v:shape id="_x0000_i1100" type="#_x0000_t75" style="width:199.5pt;height:37.5pt" o:ole="">
                  <v:imagedata r:id="rId231" o:title=""/>
                </v:shape>
                <o:OLEObject Type="Embed" ProgID="Equation.3" ShapeID="_x0000_i1100" DrawAspect="Content" ObjectID="_1786093735" r:id="rId232"/>
              </w:object>
            </w:r>
          </w:p>
        </w:tc>
        <w:tc>
          <w:tcPr>
            <w:tcW w:w="1412" w:type="dxa"/>
            <w:vAlign w:val="center"/>
          </w:tcPr>
          <w:p w14:paraId="3A61A43F" w14:textId="6ABFCED4"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(4.23)</w:t>
            </w:r>
          </w:p>
        </w:tc>
      </w:tr>
    </w:tbl>
    <w:p w14:paraId="7CEC5EC2" w14:textId="06779FBA" w:rsidR="00A23102" w:rsidRDefault="00A23102" w:rsidP="00A10B8F">
      <w:pPr>
        <w:spacing w:after="200" w:line="360" w:lineRule="auto"/>
        <w:ind w:firstLine="708"/>
        <w:rPr>
          <w:rFonts w:ascii="Times New Roman" w:hAnsi="Times New Roman" w:cs="Times New Roman"/>
          <w:sz w:val="28"/>
          <w:szCs w:val="28"/>
        </w:rPr>
      </w:pPr>
      <w:r w:rsidRPr="00DD219A">
        <w:rPr>
          <w:rFonts w:ascii="Times New Roman" w:hAnsi="Times New Roman" w:cs="Times New Roman"/>
          <w:sz w:val="28"/>
          <w:szCs w:val="28"/>
        </w:rPr>
        <w:t xml:space="preserve">Вирішуючи систему рівнянь (6) знаходимо значення сили опору </w:t>
      </w:r>
      <w:r w:rsidRPr="00DD219A">
        <w:rPr>
          <w:rFonts w:ascii="Times New Roman" w:hAnsi="Times New Roman" w:cs="Times New Roman"/>
          <w:sz w:val="28"/>
          <w:szCs w:val="28"/>
        </w:rPr>
        <w:object w:dxaOrig="1160" w:dyaOrig="380" w14:anchorId="65680901">
          <v:shape id="_x0000_i1101" type="#_x0000_t75" style="width:58.5pt;height:19.5pt" o:ole="">
            <v:imagedata r:id="rId233" o:title=""/>
          </v:shape>
          <o:OLEObject Type="Embed" ProgID="Equation.3" ShapeID="_x0000_i1101" DrawAspect="Content" ObjectID="_1786093736" r:id="rId234"/>
        </w:object>
      </w:r>
      <w:r w:rsidRPr="00DD219A">
        <w:rPr>
          <w:rFonts w:ascii="Times New Roman" w:hAnsi="Times New Roman" w:cs="Times New Roman"/>
          <w:sz w:val="28"/>
          <w:szCs w:val="28"/>
        </w:rPr>
        <w:t xml:space="preserve"> залежно від тангенціальних та нормальних сил:</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C0CF17D" w14:textId="77777777" w:rsidTr="00A71A8F">
        <w:tc>
          <w:tcPr>
            <w:tcW w:w="8217" w:type="dxa"/>
            <w:vAlign w:val="center"/>
          </w:tcPr>
          <w:p w14:paraId="01B0D5C5" w14:textId="7416D965" w:rsidR="00A10B8F" w:rsidRDefault="00545D1D" w:rsidP="008C7491">
            <w:pPr>
              <w:spacing w:line="360" w:lineRule="auto"/>
              <w:jc w:val="center"/>
              <w:rPr>
                <w:rFonts w:ascii="Times New Roman" w:hAnsi="Times New Roman" w:cs="Times New Roman"/>
                <w:sz w:val="28"/>
                <w:szCs w:val="28"/>
              </w:rPr>
            </w:pPr>
            <w:r w:rsidRPr="00DD219A">
              <w:rPr>
                <w:rFonts w:ascii="Times New Roman" w:hAnsi="Times New Roman" w:cs="Times New Roman"/>
                <w:noProof/>
                <w:sz w:val="28"/>
                <w:szCs w:val="28"/>
              </w:rPr>
              <w:drawing>
                <wp:inline distT="0" distB="0" distL="0" distR="0" wp14:anchorId="2B9EDD72" wp14:editId="4A626C08">
                  <wp:extent cx="990600" cy="357510"/>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cstate="email">
                            <a:extLst>
                              <a:ext uri="{28A0092B-C50C-407E-A947-70E740481C1C}">
                                <a14:useLocalDpi xmlns:a14="http://schemas.microsoft.com/office/drawing/2010/main"/>
                              </a:ext>
                            </a:extLst>
                          </a:blip>
                          <a:stretch>
                            <a:fillRect/>
                          </a:stretch>
                        </pic:blipFill>
                        <pic:spPr>
                          <a:xfrm>
                            <a:off x="0" y="0"/>
                            <a:ext cx="1003848" cy="362291"/>
                          </a:xfrm>
                          <a:prstGeom prst="rect">
                            <a:avLst/>
                          </a:prstGeom>
                        </pic:spPr>
                      </pic:pic>
                    </a:graphicData>
                  </a:graphic>
                </wp:inline>
              </w:drawing>
            </w:r>
          </w:p>
        </w:tc>
        <w:tc>
          <w:tcPr>
            <w:tcW w:w="1412" w:type="dxa"/>
            <w:vAlign w:val="center"/>
          </w:tcPr>
          <w:p w14:paraId="7805A80D" w14:textId="3BBBB6B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(4.24)</w:t>
            </w:r>
          </w:p>
        </w:tc>
      </w:tr>
    </w:tbl>
    <w:p w14:paraId="6FAFED32" w14:textId="77777777" w:rsidR="00A23102" w:rsidRPr="00DB5E44" w:rsidRDefault="00A23102" w:rsidP="00DB5E44">
      <w:pPr>
        <w:jc w:val="center"/>
        <w:rPr>
          <w:rFonts w:ascii="Times New Roman" w:hAnsi="Times New Roman" w:cs="Times New Roman"/>
          <w:i/>
          <w:iCs/>
          <w:sz w:val="28"/>
          <w:szCs w:val="28"/>
        </w:rPr>
      </w:pPr>
      <w:r w:rsidRPr="00DB5E44">
        <w:rPr>
          <w:i/>
          <w:iCs/>
          <w:noProof/>
        </w:rPr>
        <w:drawing>
          <wp:inline distT="0" distB="0" distL="0" distR="0" wp14:anchorId="7A8BED85" wp14:editId="4E0C8FAC">
            <wp:extent cx="4930140" cy="2646900"/>
            <wp:effectExtent l="0" t="0" r="381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email">
                      <a:extLst>
                        <a:ext uri="{28A0092B-C50C-407E-A947-70E740481C1C}">
                          <a14:useLocalDpi xmlns:a14="http://schemas.microsoft.com/office/drawing/2010/main"/>
                        </a:ext>
                      </a:extLst>
                    </a:blip>
                    <a:stretch>
                      <a:fillRect/>
                    </a:stretch>
                  </pic:blipFill>
                  <pic:spPr>
                    <a:xfrm>
                      <a:off x="0" y="0"/>
                      <a:ext cx="4934249" cy="2649106"/>
                    </a:xfrm>
                    <a:prstGeom prst="rect">
                      <a:avLst/>
                    </a:prstGeom>
                  </pic:spPr>
                </pic:pic>
              </a:graphicData>
            </a:graphic>
          </wp:inline>
        </w:drawing>
      </w:r>
    </w:p>
    <w:p w14:paraId="0EF7DE8D" w14:textId="2043FCF3" w:rsidR="00A23102" w:rsidRPr="00DB5E44" w:rsidRDefault="00A23102" w:rsidP="00DB5E44">
      <w:pPr>
        <w:jc w:val="center"/>
        <w:rPr>
          <w:rFonts w:ascii="Times New Roman" w:hAnsi="Times New Roman" w:cs="Times New Roman"/>
          <w:i/>
          <w:iCs/>
          <w:sz w:val="28"/>
          <w:szCs w:val="28"/>
        </w:rPr>
      </w:pPr>
      <w:r w:rsidRPr="00DB5E44">
        <w:rPr>
          <w:rFonts w:ascii="Times New Roman" w:hAnsi="Times New Roman" w:cs="Times New Roman"/>
          <w:i/>
          <w:iCs/>
          <w:sz w:val="28"/>
          <w:szCs w:val="28"/>
        </w:rPr>
        <w:t>Рис</w:t>
      </w:r>
      <w:r w:rsidR="00AE4A64" w:rsidRPr="00DB5E44">
        <w:rPr>
          <w:rFonts w:ascii="Times New Roman" w:hAnsi="Times New Roman" w:cs="Times New Roman"/>
          <w:i/>
          <w:iCs/>
          <w:sz w:val="28"/>
          <w:szCs w:val="28"/>
        </w:rPr>
        <w:t>. 38</w:t>
      </w:r>
      <w:r w:rsidRPr="00DB5E44">
        <w:rPr>
          <w:rFonts w:ascii="Times New Roman" w:hAnsi="Times New Roman" w:cs="Times New Roman"/>
          <w:i/>
          <w:iCs/>
          <w:sz w:val="28"/>
          <w:szCs w:val="28"/>
        </w:rPr>
        <w:t xml:space="preserve"> Схема навантаження безкінечно малого декеля</w:t>
      </w:r>
    </w:p>
    <w:p w14:paraId="0851C507" w14:textId="77777777" w:rsidR="00A23102" w:rsidRDefault="00A23102" w:rsidP="00E737EF">
      <w:pPr>
        <w:pStyle w:val="2"/>
      </w:pPr>
      <w:bookmarkStart w:id="170" w:name="_Toc155949176"/>
      <w:bookmarkStart w:id="171" w:name="_Toc156178193"/>
      <w:r>
        <w:t>Оцінка процесів тертя і зносу в контактних зонах офсетного циліндру поліграфічної машини</w:t>
      </w:r>
      <w:bookmarkEnd w:id="170"/>
      <w:bookmarkEnd w:id="171"/>
    </w:p>
    <w:p w14:paraId="44005EF5"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Зростання обсягів виробництва поліграфії в останньому десятилітті та підвищені вимоги до якості друкованої продукції спричиняють необхідність збільшення продуктивності, використання нових технологічних процесів та матеріалів, а також забезпечення стабільної роботи поліграфічного обладнання протягом його терміну служби. Для досягнення цієї мети необхідно створити оптимальні умови в зоні друку, які повинні відповідати змінам в обсязі </w:t>
      </w:r>
      <w:r w:rsidRPr="007C5583">
        <w:rPr>
          <w:rFonts w:ascii="Times New Roman" w:hAnsi="Times New Roman" w:cs="Times New Roman"/>
          <w:sz w:val="28"/>
          <w:szCs w:val="28"/>
        </w:rPr>
        <w:lastRenderedPageBreak/>
        <w:t>виробництва. Важливим фактором також є підтримання постійного тиску в зоні контакту основних друкарських циліндрів та запобігання їх відносному зміщенню.</w:t>
      </w:r>
    </w:p>
    <w:p w14:paraId="5D47A66F"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Для запобігання негативним явищам необхідно провести детальне дослідження напружено-деформованого стану поверхневих шарів офсетних циліндрів. Це особливо актуально при зміні робочих швидкостей машини, оскільки деформації цих шарів змінюються через використання еластичних композитних матеріалів. Зміни в деформаціях викликають відносне ковзання, зниження тиску вздовж контактної зони, ініціюють процеси тертя та зносу, що, зрештою, може призвести до погіршення якості продукції та скорочення терміну служби обладнання.</w:t>
      </w:r>
    </w:p>
    <w:p w14:paraId="20C8CA77"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F30927">
        <w:rPr>
          <w:rFonts w:ascii="Times New Roman" w:hAnsi="Times New Roman" w:cs="Times New Roman"/>
          <w:sz w:val="28"/>
          <w:szCs w:val="28"/>
        </w:rPr>
        <w:t>Існуючі дослідження</w:t>
      </w:r>
      <w:r w:rsidRPr="007C5583">
        <w:rPr>
          <w:rFonts w:ascii="Times New Roman" w:hAnsi="Times New Roman" w:cs="Times New Roman"/>
          <w:sz w:val="28"/>
          <w:szCs w:val="28"/>
        </w:rPr>
        <w:t xml:space="preserve"> наголошують на різноманітному підході до вивчення факторів, проте тільки при комплексному та спільному аналізі можна отримати дані, що сприяють поліпшенню якості та необхідного обсягу виробленої продукції.</w:t>
      </w:r>
    </w:p>
    <w:p w14:paraId="520BFE69"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Для покращення якості друкарської продукції запропоновано управління деформаційними характеристиками вузлів поліграфічних машин та проведення досліджень напружено-деформованого стану, тертя та зношування в контактній зоні офсетного циліндра з метою забезпечення стабільного процесу друку.</w:t>
      </w:r>
    </w:p>
    <w:p w14:paraId="312BF16A"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Аналіз напружено-деформованого стану в зоні друку здійснювався із застосуванням методів вирішення контактних завдань теорії пружності, а при статичних та динамічних режимах навантаження використовувався програмний пакет ANSYS, що базується на методі кінцевих елементів [7]. Визначено кількісні характеристики, що гарантують ефективність робочих поверхонь та збереження якості продукції протягом усього терміну служби друкарського обладнання.</w:t>
      </w:r>
    </w:p>
    <w:p w14:paraId="7DD93F3A" w14:textId="03EF63F1"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Для скорочення впливу змінного напружено-деформованого стану і відносного ковзання в контактній зоні пропонується використовувати багатошарову композиційну плівку, що має легку </w:t>
      </w:r>
      <w:proofErr w:type="spellStart"/>
      <w:r w:rsidRPr="007C5583">
        <w:rPr>
          <w:rFonts w:ascii="Times New Roman" w:hAnsi="Times New Roman" w:cs="Times New Roman"/>
          <w:sz w:val="28"/>
          <w:szCs w:val="28"/>
        </w:rPr>
        <w:t>деформованість</w:t>
      </w:r>
      <w:proofErr w:type="spellEnd"/>
      <w:r w:rsidRPr="007C5583">
        <w:rPr>
          <w:rFonts w:ascii="Times New Roman" w:hAnsi="Times New Roman" w:cs="Times New Roman"/>
          <w:sz w:val="28"/>
          <w:szCs w:val="28"/>
        </w:rPr>
        <w:t xml:space="preserve">, забезпечує </w:t>
      </w:r>
      <w:r w:rsidRPr="007C5583">
        <w:rPr>
          <w:rFonts w:ascii="Times New Roman" w:hAnsi="Times New Roman" w:cs="Times New Roman"/>
          <w:sz w:val="28"/>
          <w:szCs w:val="28"/>
        </w:rPr>
        <w:lastRenderedPageBreak/>
        <w:t xml:space="preserve">щільність контакту і здатну легко відновлюватися після виходу з контакту </w:t>
      </w:r>
      <w:r w:rsidRPr="007C5583">
        <w:rPr>
          <w:rFonts w:ascii="Times New Roman" w:hAnsi="Times New Roman" w:cs="Times New Roman"/>
          <w:sz w:val="28"/>
          <w:szCs w:val="28"/>
          <w:highlight w:val="yellow"/>
        </w:rPr>
        <w:t xml:space="preserve">(рис. </w:t>
      </w:r>
      <w:r w:rsidR="00AE4A64">
        <w:rPr>
          <w:rFonts w:ascii="Times New Roman" w:hAnsi="Times New Roman" w:cs="Times New Roman"/>
          <w:sz w:val="28"/>
          <w:szCs w:val="28"/>
          <w:highlight w:val="yellow"/>
        </w:rPr>
        <w:t>39</w:t>
      </w:r>
      <w:r w:rsidRPr="007C5583">
        <w:rPr>
          <w:rFonts w:ascii="Times New Roman" w:hAnsi="Times New Roman" w:cs="Times New Roman"/>
          <w:sz w:val="28"/>
          <w:szCs w:val="28"/>
          <w:highlight w:val="yellow"/>
        </w:rPr>
        <w:t>).</w:t>
      </w:r>
    </w:p>
    <w:p w14:paraId="125B9E77" w14:textId="77777777"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noProof/>
          <w:sz w:val="28"/>
          <w:szCs w:val="28"/>
        </w:rPr>
        <w:drawing>
          <wp:inline distT="0" distB="0" distL="0" distR="0" wp14:anchorId="3E30FE26" wp14:editId="38EFFDF0">
            <wp:extent cx="2948940" cy="1857659"/>
            <wp:effectExtent l="0" t="0" r="381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email">
                      <a:extLst>
                        <a:ext uri="{28A0092B-C50C-407E-A947-70E740481C1C}">
                          <a14:useLocalDpi xmlns:a14="http://schemas.microsoft.com/office/drawing/2010/main"/>
                        </a:ext>
                      </a:extLst>
                    </a:blip>
                    <a:stretch>
                      <a:fillRect/>
                    </a:stretch>
                  </pic:blipFill>
                  <pic:spPr>
                    <a:xfrm>
                      <a:off x="0" y="0"/>
                      <a:ext cx="2962042" cy="1865912"/>
                    </a:xfrm>
                    <a:prstGeom prst="rect">
                      <a:avLst/>
                    </a:prstGeom>
                  </pic:spPr>
                </pic:pic>
              </a:graphicData>
            </a:graphic>
          </wp:inline>
        </w:drawing>
      </w:r>
    </w:p>
    <w:p w14:paraId="5FDB0196" w14:textId="128B776B"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 xml:space="preserve">Рис. </w:t>
      </w:r>
      <w:r w:rsidR="00AE4A64" w:rsidRPr="00DB5E44">
        <w:rPr>
          <w:rFonts w:ascii="Times New Roman" w:hAnsi="Times New Roman" w:cs="Times New Roman"/>
          <w:i/>
          <w:iCs/>
          <w:sz w:val="28"/>
          <w:szCs w:val="28"/>
        </w:rPr>
        <w:t xml:space="preserve">39 </w:t>
      </w:r>
      <w:r w:rsidRPr="00DB5E44">
        <w:rPr>
          <w:rFonts w:ascii="Times New Roman" w:hAnsi="Times New Roman" w:cs="Times New Roman"/>
          <w:i/>
          <w:iCs/>
          <w:sz w:val="28"/>
          <w:szCs w:val="28"/>
        </w:rPr>
        <w:t>Поверхнева плівка офсетного циліндра. Шари: 1 – хлоропренового каучуку, 2, 4 – гумовотканинних прошарків, 3 – пористого гумового прошарку</w:t>
      </w:r>
    </w:p>
    <w:p w14:paraId="6FD8C6D5" w14:textId="67990F11"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Ширину контактної лінії </w:t>
      </w:r>
      <w:r w:rsidRPr="007C5583">
        <w:rPr>
          <w:rFonts w:ascii="Times New Roman" w:hAnsi="Times New Roman" w:cs="Times New Roman"/>
          <w:sz w:val="28"/>
          <w:szCs w:val="28"/>
          <w:highlight w:val="yellow"/>
        </w:rPr>
        <w:t>(рис.</w:t>
      </w:r>
      <w:r w:rsidR="00AE4A64">
        <w:rPr>
          <w:rFonts w:ascii="Times New Roman" w:hAnsi="Times New Roman" w:cs="Times New Roman"/>
          <w:sz w:val="28"/>
          <w:szCs w:val="28"/>
        </w:rPr>
        <w:t>40</w:t>
      </w:r>
      <w:r w:rsidRPr="007C5583">
        <w:rPr>
          <w:rFonts w:ascii="Times New Roman" w:hAnsi="Times New Roman" w:cs="Times New Roman"/>
          <w:sz w:val="28"/>
          <w:szCs w:val="28"/>
        </w:rPr>
        <w:t>) можна визначити із співвідношень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84C865C" w14:textId="77777777" w:rsidTr="00A71A8F">
        <w:tc>
          <w:tcPr>
            <w:tcW w:w="8217" w:type="dxa"/>
            <w:vAlign w:val="center"/>
          </w:tcPr>
          <w:p w14:paraId="42AFCD1D" w14:textId="7B9E81D4"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AE7AB70" wp14:editId="74A8A041">
                  <wp:extent cx="4054764" cy="487127"/>
                  <wp:effectExtent l="0" t="0" r="3175" b="825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cstate="email">
                            <a:extLst>
                              <a:ext uri="{28A0092B-C50C-407E-A947-70E740481C1C}">
                                <a14:useLocalDpi xmlns:a14="http://schemas.microsoft.com/office/drawing/2010/main"/>
                              </a:ext>
                            </a:extLst>
                          </a:blip>
                          <a:stretch>
                            <a:fillRect/>
                          </a:stretch>
                        </pic:blipFill>
                        <pic:spPr>
                          <a:xfrm>
                            <a:off x="0" y="0"/>
                            <a:ext cx="4091895" cy="491588"/>
                          </a:xfrm>
                          <a:prstGeom prst="rect">
                            <a:avLst/>
                          </a:prstGeom>
                        </pic:spPr>
                      </pic:pic>
                    </a:graphicData>
                  </a:graphic>
                </wp:inline>
              </w:drawing>
            </w:r>
          </w:p>
        </w:tc>
        <w:tc>
          <w:tcPr>
            <w:tcW w:w="1412" w:type="dxa"/>
            <w:vAlign w:val="center"/>
          </w:tcPr>
          <w:p w14:paraId="6D5CB304" w14:textId="3614F9AB"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(4.25)</w:t>
            </w:r>
          </w:p>
        </w:tc>
      </w:tr>
    </w:tbl>
    <w:p w14:paraId="3A3F404F" w14:textId="4ACB2C19"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Звідки: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38453452" w14:textId="77777777" w:rsidTr="00A71A8F">
        <w:tc>
          <w:tcPr>
            <w:tcW w:w="8217" w:type="dxa"/>
            <w:vAlign w:val="center"/>
          </w:tcPr>
          <w:p w14:paraId="7205A7B5" w14:textId="788B40F0"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11473AC4" wp14:editId="4D1DD694">
                  <wp:extent cx="2537460" cy="317182"/>
                  <wp:effectExtent l="0" t="0" r="0" b="698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cstate="email">
                            <a:extLst>
                              <a:ext uri="{28A0092B-C50C-407E-A947-70E740481C1C}">
                                <a14:useLocalDpi xmlns:a14="http://schemas.microsoft.com/office/drawing/2010/main"/>
                              </a:ext>
                            </a:extLst>
                          </a:blip>
                          <a:stretch>
                            <a:fillRect/>
                          </a:stretch>
                        </pic:blipFill>
                        <pic:spPr>
                          <a:xfrm>
                            <a:off x="0" y="0"/>
                            <a:ext cx="2576235" cy="322029"/>
                          </a:xfrm>
                          <a:prstGeom prst="rect">
                            <a:avLst/>
                          </a:prstGeom>
                        </pic:spPr>
                      </pic:pic>
                    </a:graphicData>
                  </a:graphic>
                </wp:inline>
              </w:drawing>
            </w:r>
          </w:p>
        </w:tc>
        <w:tc>
          <w:tcPr>
            <w:tcW w:w="1412" w:type="dxa"/>
            <w:vAlign w:val="center"/>
          </w:tcPr>
          <w:p w14:paraId="5DFFC569" w14:textId="64888667"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(4.26)</w:t>
            </w:r>
          </w:p>
        </w:tc>
      </w:tr>
    </w:tbl>
    <w:p w14:paraId="494E24E2" w14:textId="51F50C33"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064A1A7" w14:textId="77777777" w:rsidTr="00A71A8F">
        <w:tc>
          <w:tcPr>
            <w:tcW w:w="8217" w:type="dxa"/>
            <w:vAlign w:val="center"/>
          </w:tcPr>
          <w:p w14:paraId="32BFA29E" w14:textId="38CEE8AD"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74C0F4FC" wp14:editId="3684C750">
                  <wp:extent cx="1043940" cy="221270"/>
                  <wp:effectExtent l="0" t="0" r="3810" b="762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cstate="email">
                            <a:extLst>
                              <a:ext uri="{28A0092B-C50C-407E-A947-70E740481C1C}">
                                <a14:useLocalDpi xmlns:a14="http://schemas.microsoft.com/office/drawing/2010/main"/>
                              </a:ext>
                            </a:extLst>
                          </a:blip>
                          <a:stretch>
                            <a:fillRect/>
                          </a:stretch>
                        </pic:blipFill>
                        <pic:spPr>
                          <a:xfrm>
                            <a:off x="0" y="0"/>
                            <a:ext cx="1068817" cy="226543"/>
                          </a:xfrm>
                          <a:prstGeom prst="rect">
                            <a:avLst/>
                          </a:prstGeom>
                        </pic:spPr>
                      </pic:pic>
                    </a:graphicData>
                  </a:graphic>
                </wp:inline>
              </w:drawing>
            </w:r>
          </w:p>
        </w:tc>
        <w:tc>
          <w:tcPr>
            <w:tcW w:w="1412" w:type="dxa"/>
            <w:vAlign w:val="center"/>
          </w:tcPr>
          <w:p w14:paraId="7CCE461C" w14:textId="5F5D4217"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(4.27)</w:t>
            </w:r>
          </w:p>
        </w:tc>
      </w:tr>
    </w:tbl>
    <w:p w14:paraId="081EAD40" w14:textId="7F9A3258"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При: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7CE23311" w14:textId="77777777" w:rsidTr="00A71A8F">
        <w:tc>
          <w:tcPr>
            <w:tcW w:w="8217" w:type="dxa"/>
            <w:vAlign w:val="center"/>
          </w:tcPr>
          <w:p w14:paraId="2CA0B113" w14:textId="029DFAA7"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1A59271" wp14:editId="47EFAE41">
                  <wp:extent cx="1089891" cy="213484"/>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cstate="email">
                            <a:extLst>
                              <a:ext uri="{28A0092B-C50C-407E-A947-70E740481C1C}">
                                <a14:useLocalDpi xmlns:a14="http://schemas.microsoft.com/office/drawing/2010/main"/>
                              </a:ext>
                            </a:extLst>
                          </a:blip>
                          <a:stretch>
                            <a:fillRect/>
                          </a:stretch>
                        </pic:blipFill>
                        <pic:spPr>
                          <a:xfrm>
                            <a:off x="0" y="0"/>
                            <a:ext cx="1106309" cy="216700"/>
                          </a:xfrm>
                          <a:prstGeom prst="rect">
                            <a:avLst/>
                          </a:prstGeom>
                        </pic:spPr>
                      </pic:pic>
                    </a:graphicData>
                  </a:graphic>
                </wp:inline>
              </w:drawing>
            </w:r>
          </w:p>
        </w:tc>
        <w:tc>
          <w:tcPr>
            <w:tcW w:w="1412" w:type="dxa"/>
            <w:vAlign w:val="center"/>
          </w:tcPr>
          <w:p w14:paraId="2BB5EA17" w14:textId="550C68E2"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(4.28)</w:t>
            </w:r>
          </w:p>
        </w:tc>
      </w:tr>
      <w:tr w:rsidR="00A10B8F" w14:paraId="65777F58" w14:textId="77777777" w:rsidTr="00A71A8F">
        <w:tc>
          <w:tcPr>
            <w:tcW w:w="8217" w:type="dxa"/>
            <w:vAlign w:val="center"/>
          </w:tcPr>
          <w:p w14:paraId="23AC752A" w14:textId="587C08A9"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2965128A" wp14:editId="2584F520">
                  <wp:extent cx="1043709" cy="235287"/>
                  <wp:effectExtent l="0" t="0" r="444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email">
                            <a:extLst>
                              <a:ext uri="{28A0092B-C50C-407E-A947-70E740481C1C}">
                                <a14:useLocalDpi xmlns:a14="http://schemas.microsoft.com/office/drawing/2010/main"/>
                              </a:ext>
                            </a:extLst>
                          </a:blip>
                          <a:stretch>
                            <a:fillRect/>
                          </a:stretch>
                        </pic:blipFill>
                        <pic:spPr>
                          <a:xfrm>
                            <a:off x="0" y="0"/>
                            <a:ext cx="1061216" cy="239234"/>
                          </a:xfrm>
                          <a:prstGeom prst="rect">
                            <a:avLst/>
                          </a:prstGeom>
                        </pic:spPr>
                      </pic:pic>
                    </a:graphicData>
                  </a:graphic>
                </wp:inline>
              </w:drawing>
            </w:r>
          </w:p>
        </w:tc>
        <w:tc>
          <w:tcPr>
            <w:tcW w:w="1412" w:type="dxa"/>
            <w:vAlign w:val="center"/>
          </w:tcPr>
          <w:p w14:paraId="2A179337" w14:textId="75376B6C"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(4.29)</w:t>
            </w:r>
          </w:p>
        </w:tc>
      </w:tr>
    </w:tbl>
    <w:p w14:paraId="7E184C8B" w14:textId="77777777"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noProof/>
          <w:sz w:val="28"/>
          <w:szCs w:val="28"/>
        </w:rPr>
        <w:lastRenderedPageBreak/>
        <w:drawing>
          <wp:inline distT="0" distB="0" distL="0" distR="0" wp14:anchorId="729FDDB6" wp14:editId="302DD098">
            <wp:extent cx="4175346" cy="352806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cstate="email">
                      <a:extLst>
                        <a:ext uri="{28A0092B-C50C-407E-A947-70E740481C1C}">
                          <a14:useLocalDpi xmlns:a14="http://schemas.microsoft.com/office/drawing/2010/main"/>
                        </a:ext>
                      </a:extLst>
                    </a:blip>
                    <a:stretch>
                      <a:fillRect/>
                    </a:stretch>
                  </pic:blipFill>
                  <pic:spPr>
                    <a:xfrm>
                      <a:off x="0" y="0"/>
                      <a:ext cx="4176907" cy="3529379"/>
                    </a:xfrm>
                    <a:prstGeom prst="rect">
                      <a:avLst/>
                    </a:prstGeom>
                  </pic:spPr>
                </pic:pic>
              </a:graphicData>
            </a:graphic>
          </wp:inline>
        </w:drawing>
      </w:r>
    </w:p>
    <w:p w14:paraId="053D6444" w14:textId="1B1A1D67" w:rsidR="00A23102" w:rsidRPr="00DB5E44" w:rsidRDefault="00A23102" w:rsidP="00DB5E44">
      <w:pPr>
        <w:spacing w:line="360" w:lineRule="auto"/>
        <w:jc w:val="center"/>
        <w:rPr>
          <w:rFonts w:ascii="Times New Roman" w:hAnsi="Times New Roman" w:cs="Times New Roman"/>
          <w:i/>
          <w:iCs/>
          <w:sz w:val="28"/>
          <w:szCs w:val="28"/>
        </w:rPr>
      </w:pPr>
      <w:r w:rsidRPr="00DB5E44">
        <w:rPr>
          <w:rFonts w:ascii="Times New Roman" w:hAnsi="Times New Roman" w:cs="Times New Roman"/>
          <w:i/>
          <w:iCs/>
          <w:sz w:val="28"/>
          <w:szCs w:val="28"/>
        </w:rPr>
        <w:t>Рис</w:t>
      </w:r>
      <w:r w:rsidR="00AE4A64" w:rsidRPr="00DB5E44">
        <w:rPr>
          <w:rFonts w:ascii="Times New Roman" w:hAnsi="Times New Roman" w:cs="Times New Roman"/>
          <w:i/>
          <w:iCs/>
          <w:sz w:val="28"/>
          <w:szCs w:val="28"/>
        </w:rPr>
        <w:t>.</w:t>
      </w:r>
      <w:r w:rsidRPr="00DB5E44">
        <w:rPr>
          <w:rFonts w:ascii="Times New Roman" w:hAnsi="Times New Roman" w:cs="Times New Roman"/>
          <w:i/>
          <w:iCs/>
          <w:sz w:val="28"/>
          <w:szCs w:val="28"/>
        </w:rPr>
        <w:t xml:space="preserve"> </w:t>
      </w:r>
      <w:r w:rsidR="00AE4A64" w:rsidRPr="00DB5E44">
        <w:rPr>
          <w:rFonts w:ascii="Times New Roman" w:hAnsi="Times New Roman" w:cs="Times New Roman"/>
          <w:i/>
          <w:iCs/>
          <w:sz w:val="28"/>
          <w:szCs w:val="28"/>
        </w:rPr>
        <w:t>40</w:t>
      </w:r>
      <w:r w:rsidRPr="00DB5E44">
        <w:rPr>
          <w:rFonts w:ascii="Times New Roman" w:hAnsi="Times New Roman" w:cs="Times New Roman"/>
          <w:i/>
          <w:iCs/>
          <w:sz w:val="28"/>
          <w:szCs w:val="28"/>
        </w:rPr>
        <w:t xml:space="preserve"> . Схема контактної зони офсетного циліндру</w:t>
      </w:r>
    </w:p>
    <w:p w14:paraId="1F3C2A3F" w14:textId="345D2F0F" w:rsidR="00A23102" w:rsidRDefault="00A23102" w:rsidP="00833118">
      <w:pPr>
        <w:spacing w:line="360" w:lineRule="auto"/>
        <w:ind w:firstLine="708"/>
        <w:jc w:val="both"/>
        <w:rPr>
          <w:rFonts w:ascii="Times New Roman" w:eastAsiaTheme="minorEastAsia" w:hAnsi="Times New Roman" w:cs="Times New Roman"/>
          <w:sz w:val="28"/>
          <w:szCs w:val="28"/>
        </w:rPr>
      </w:pPr>
      <w:r w:rsidRPr="007C5583">
        <w:rPr>
          <w:rFonts w:ascii="Times New Roman" w:hAnsi="Times New Roman" w:cs="Times New Roman"/>
          <w:sz w:val="28"/>
          <w:szCs w:val="28"/>
        </w:rPr>
        <w:t xml:space="preserve">Різниця миттєвих контактних радіусів ОЦ в точка А та В визиває перемінні лінійні швидкості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офсА</m:t>
            </m:r>
          </m:sub>
        </m:sSub>
        <m:r>
          <w:rPr>
            <w:rFonts w:ascii="Cambria Math" w:hAnsi="Cambria Math" w:cs="Times New Roman"/>
            <w:sz w:val="28"/>
            <w:szCs w:val="28"/>
          </w:rPr>
          <m:t xml:space="preserve"> та </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офсВ</m:t>
            </m:r>
          </m:sub>
        </m:sSub>
      </m:oMath>
      <w:r w:rsidRPr="007C5583">
        <w:rPr>
          <w:rFonts w:ascii="Times New Roman" w:eastAsiaTheme="minorEastAsia" w:hAnsi="Times New Roman" w:cs="Times New Roman"/>
          <w:sz w:val="28"/>
          <w:szCs w:val="28"/>
        </w:rPr>
        <w:t xml:space="preserve"> і появлення прискорення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v</m:t>
            </m:r>
          </m:sub>
        </m:sSub>
      </m:oMath>
      <w:r w:rsidRPr="007C5583">
        <w:rPr>
          <w:rFonts w:ascii="Times New Roman" w:eastAsiaTheme="minorEastAsia" w:hAnsi="Times New Roman" w:cs="Times New Roman"/>
          <w:sz w:val="28"/>
          <w:szCs w:val="28"/>
          <w:lang w:val="en-US"/>
        </w:rPr>
        <w:t xml:space="preserve"> </w:t>
      </w:r>
      <w:r w:rsidRPr="007C5583">
        <w:rPr>
          <w:rFonts w:ascii="Times New Roman" w:eastAsiaTheme="minorEastAsia" w:hAnsi="Times New Roman" w:cs="Times New Roman"/>
          <w:sz w:val="28"/>
          <w:szCs w:val="28"/>
        </w:rPr>
        <w:t>в контактній лінії, котре на ділянці АВ рівне: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DA949A3" w14:textId="77777777" w:rsidTr="00A71A8F">
        <w:tc>
          <w:tcPr>
            <w:tcW w:w="8217" w:type="dxa"/>
            <w:vAlign w:val="center"/>
          </w:tcPr>
          <w:p w14:paraId="22C2F720" w14:textId="4B13E425"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55243682" wp14:editId="15AA21FF">
                  <wp:extent cx="2979420" cy="2370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cstate="email">
                            <a:extLst>
                              <a:ext uri="{28A0092B-C50C-407E-A947-70E740481C1C}">
                                <a14:useLocalDpi xmlns:a14="http://schemas.microsoft.com/office/drawing/2010/main"/>
                              </a:ext>
                            </a:extLst>
                          </a:blip>
                          <a:stretch>
                            <a:fillRect/>
                          </a:stretch>
                        </pic:blipFill>
                        <pic:spPr>
                          <a:xfrm>
                            <a:off x="0" y="0"/>
                            <a:ext cx="3137678" cy="249589"/>
                          </a:xfrm>
                          <a:prstGeom prst="rect">
                            <a:avLst/>
                          </a:prstGeom>
                        </pic:spPr>
                      </pic:pic>
                    </a:graphicData>
                  </a:graphic>
                </wp:inline>
              </w:drawing>
            </w:r>
          </w:p>
        </w:tc>
        <w:tc>
          <w:tcPr>
            <w:tcW w:w="1412" w:type="dxa"/>
            <w:vAlign w:val="center"/>
          </w:tcPr>
          <w:p w14:paraId="2C8F39CD" w14:textId="2A986759"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(4.30)</w:t>
            </w:r>
          </w:p>
        </w:tc>
      </w:tr>
    </w:tbl>
    <w:p w14:paraId="02BFAF55" w14:textId="327AB5BA"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Де час проходження ділянки АВ: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033D42A" w14:textId="77777777" w:rsidTr="00A71A8F">
        <w:tc>
          <w:tcPr>
            <w:tcW w:w="8217" w:type="dxa"/>
            <w:vAlign w:val="center"/>
          </w:tcPr>
          <w:p w14:paraId="475FD673" w14:textId="2ECB71AC"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4DD4907A" wp14:editId="7E2F3575">
                  <wp:extent cx="842516" cy="23622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email">
                            <a:extLst>
                              <a:ext uri="{28A0092B-C50C-407E-A947-70E740481C1C}">
                                <a14:useLocalDpi xmlns:a14="http://schemas.microsoft.com/office/drawing/2010/main"/>
                              </a:ext>
                            </a:extLst>
                          </a:blip>
                          <a:stretch>
                            <a:fillRect/>
                          </a:stretch>
                        </pic:blipFill>
                        <pic:spPr>
                          <a:xfrm>
                            <a:off x="0" y="0"/>
                            <a:ext cx="857857" cy="240521"/>
                          </a:xfrm>
                          <a:prstGeom prst="rect">
                            <a:avLst/>
                          </a:prstGeom>
                        </pic:spPr>
                      </pic:pic>
                    </a:graphicData>
                  </a:graphic>
                </wp:inline>
              </w:drawing>
            </w:r>
          </w:p>
        </w:tc>
        <w:tc>
          <w:tcPr>
            <w:tcW w:w="1412" w:type="dxa"/>
            <w:vAlign w:val="center"/>
          </w:tcPr>
          <w:p w14:paraId="42B2CB73" w14:textId="23095413"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(4.31)</w:t>
            </w:r>
          </w:p>
        </w:tc>
      </w:tr>
    </w:tbl>
    <w:p w14:paraId="76FC339E" w14:textId="77777777" w:rsidR="00A23102" w:rsidRPr="007C5583"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41D39E4E" wp14:editId="6E6CF857">
            <wp:extent cx="259354" cy="166254"/>
            <wp:effectExtent l="0" t="0" r="7620" b="571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email">
                      <a:extLst>
                        <a:ext uri="{28A0092B-C50C-407E-A947-70E740481C1C}">
                          <a14:useLocalDpi xmlns:a14="http://schemas.microsoft.com/office/drawing/2010/main"/>
                        </a:ext>
                      </a:extLst>
                    </a:blip>
                    <a:stretch>
                      <a:fillRect/>
                    </a:stretch>
                  </pic:blipFill>
                  <pic:spPr>
                    <a:xfrm>
                      <a:off x="0" y="0"/>
                      <a:ext cx="274288" cy="175827"/>
                    </a:xfrm>
                    <a:prstGeom prst="rect">
                      <a:avLst/>
                    </a:prstGeom>
                  </pic:spPr>
                </pic:pic>
              </a:graphicData>
            </a:graphic>
          </wp:inline>
        </w:drawing>
      </w:r>
      <w:r w:rsidRPr="007C5583">
        <w:rPr>
          <w:rFonts w:ascii="Times New Roman" w:hAnsi="Times New Roman" w:cs="Times New Roman"/>
          <w:sz w:val="28"/>
          <w:szCs w:val="28"/>
        </w:rPr>
        <w:t xml:space="preserve">- лінійна швидкість ДЦ </w:t>
      </w:r>
      <w:r w:rsidRPr="007C5583">
        <w:rPr>
          <w:rFonts w:ascii="Times New Roman" w:hAnsi="Times New Roman" w:cs="Times New Roman"/>
          <w:noProof/>
          <w:sz w:val="28"/>
          <w:szCs w:val="28"/>
        </w:rPr>
        <w:drawing>
          <wp:inline distT="0" distB="0" distL="0" distR="0" wp14:anchorId="658011EC" wp14:editId="7D3C6F5C">
            <wp:extent cx="877455" cy="153613"/>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email">
                      <a:extLst>
                        <a:ext uri="{28A0092B-C50C-407E-A947-70E740481C1C}">
                          <a14:useLocalDpi xmlns:a14="http://schemas.microsoft.com/office/drawing/2010/main"/>
                        </a:ext>
                      </a:extLst>
                    </a:blip>
                    <a:stretch>
                      <a:fillRect/>
                    </a:stretch>
                  </pic:blipFill>
                  <pic:spPr>
                    <a:xfrm>
                      <a:off x="0" y="0"/>
                      <a:ext cx="929884" cy="162792"/>
                    </a:xfrm>
                    <a:prstGeom prst="rect">
                      <a:avLst/>
                    </a:prstGeom>
                  </pic:spPr>
                </pic:pic>
              </a:graphicData>
            </a:graphic>
          </wp:inline>
        </w:drawing>
      </w:r>
    </w:p>
    <w:p w14:paraId="445539FF" w14:textId="3F5F43D9"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Траєкторія точки К на ОЦ визначається як: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C7A41D6" w14:textId="77777777" w:rsidTr="00A71A8F">
        <w:tc>
          <w:tcPr>
            <w:tcW w:w="8217" w:type="dxa"/>
            <w:vAlign w:val="center"/>
          </w:tcPr>
          <w:p w14:paraId="47BBF178" w14:textId="053B7974"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55AF02F9" wp14:editId="3611EE43">
                  <wp:extent cx="1671782" cy="231549"/>
                  <wp:effectExtent l="0" t="0" r="508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cstate="email">
                            <a:extLst>
                              <a:ext uri="{28A0092B-C50C-407E-A947-70E740481C1C}">
                                <a14:useLocalDpi xmlns:a14="http://schemas.microsoft.com/office/drawing/2010/main"/>
                              </a:ext>
                            </a:extLst>
                          </a:blip>
                          <a:stretch>
                            <a:fillRect/>
                          </a:stretch>
                        </pic:blipFill>
                        <pic:spPr>
                          <a:xfrm>
                            <a:off x="0" y="0"/>
                            <a:ext cx="1714947" cy="237528"/>
                          </a:xfrm>
                          <a:prstGeom prst="rect">
                            <a:avLst/>
                          </a:prstGeom>
                        </pic:spPr>
                      </pic:pic>
                    </a:graphicData>
                  </a:graphic>
                </wp:inline>
              </w:drawing>
            </w:r>
          </w:p>
        </w:tc>
        <w:tc>
          <w:tcPr>
            <w:tcW w:w="1412" w:type="dxa"/>
            <w:vAlign w:val="center"/>
          </w:tcPr>
          <w:p w14:paraId="102B697B" w14:textId="54413879"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(4.32)</w:t>
            </w:r>
          </w:p>
        </w:tc>
      </w:tr>
    </w:tbl>
    <w:p w14:paraId="294733CA" w14:textId="293CAAC0"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А згідно з (4) та (5):</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4C9FB3CF" w14:textId="77777777" w:rsidTr="00A71A8F">
        <w:tc>
          <w:tcPr>
            <w:tcW w:w="8217" w:type="dxa"/>
            <w:vAlign w:val="center"/>
          </w:tcPr>
          <w:p w14:paraId="24CC48E1" w14:textId="74F280D5"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16455CF9" wp14:editId="7E0C7E04">
                  <wp:extent cx="2497588" cy="230909"/>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cstate="email">
                            <a:extLst>
                              <a:ext uri="{28A0092B-C50C-407E-A947-70E740481C1C}">
                                <a14:useLocalDpi xmlns:a14="http://schemas.microsoft.com/office/drawing/2010/main"/>
                              </a:ext>
                            </a:extLst>
                          </a:blip>
                          <a:stretch>
                            <a:fillRect/>
                          </a:stretch>
                        </pic:blipFill>
                        <pic:spPr>
                          <a:xfrm>
                            <a:off x="0" y="0"/>
                            <a:ext cx="2679220" cy="247701"/>
                          </a:xfrm>
                          <a:prstGeom prst="rect">
                            <a:avLst/>
                          </a:prstGeom>
                        </pic:spPr>
                      </pic:pic>
                    </a:graphicData>
                  </a:graphic>
                </wp:inline>
              </w:drawing>
            </w:r>
          </w:p>
        </w:tc>
        <w:tc>
          <w:tcPr>
            <w:tcW w:w="1412" w:type="dxa"/>
            <w:vAlign w:val="center"/>
          </w:tcPr>
          <w:p w14:paraId="4C1494DD" w14:textId="24C58493"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(4.33)</w:t>
            </w:r>
          </w:p>
        </w:tc>
      </w:tr>
    </w:tbl>
    <w:p w14:paraId="62D71931" w14:textId="25C1D7A7"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lastRenderedPageBreak/>
        <w:t xml:space="preserve">Різниця положень поверхні точок </w:t>
      </w:r>
      <w:proofErr w:type="spellStart"/>
      <w:r w:rsidRPr="007C5583">
        <w:rPr>
          <w:rFonts w:ascii="Times New Roman" w:hAnsi="Times New Roman" w:cs="Times New Roman"/>
          <w:sz w:val="28"/>
          <w:szCs w:val="28"/>
        </w:rPr>
        <w:t>К</w:t>
      </w:r>
      <w:r w:rsidRPr="007C5583">
        <w:rPr>
          <w:rFonts w:ascii="Times New Roman" w:hAnsi="Times New Roman" w:cs="Times New Roman"/>
          <w:sz w:val="28"/>
          <w:szCs w:val="28"/>
          <w:vertAlign w:val="subscript"/>
        </w:rPr>
        <w:t>печ</w:t>
      </w:r>
      <w:proofErr w:type="spellEnd"/>
      <w:r w:rsidRPr="007C5583">
        <w:rPr>
          <w:rFonts w:ascii="Times New Roman" w:hAnsi="Times New Roman" w:cs="Times New Roman"/>
          <w:sz w:val="28"/>
          <w:szCs w:val="28"/>
        </w:rPr>
        <w:t xml:space="preserve"> та </w:t>
      </w:r>
      <w:proofErr w:type="spellStart"/>
      <w:r w:rsidRPr="007C5583">
        <w:rPr>
          <w:rFonts w:ascii="Times New Roman" w:hAnsi="Times New Roman" w:cs="Times New Roman"/>
          <w:sz w:val="28"/>
          <w:szCs w:val="28"/>
        </w:rPr>
        <w:t>К</w:t>
      </w:r>
      <w:r w:rsidRPr="007C5583">
        <w:rPr>
          <w:rFonts w:ascii="Times New Roman" w:hAnsi="Times New Roman" w:cs="Times New Roman"/>
          <w:sz w:val="28"/>
          <w:szCs w:val="28"/>
          <w:vertAlign w:val="subscript"/>
        </w:rPr>
        <w:t>офс</w:t>
      </w:r>
      <w:proofErr w:type="spellEnd"/>
      <w:r w:rsidRPr="007C5583">
        <w:rPr>
          <w:rFonts w:ascii="Times New Roman" w:hAnsi="Times New Roman" w:cs="Times New Roman"/>
          <w:sz w:val="28"/>
          <w:szCs w:val="28"/>
        </w:rPr>
        <w:t xml:space="preserve"> на вказаних циліндрах при обертанні рівна: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34CD9C04" w14:textId="77777777" w:rsidTr="00A71A8F">
        <w:tc>
          <w:tcPr>
            <w:tcW w:w="8217" w:type="dxa"/>
            <w:vAlign w:val="center"/>
          </w:tcPr>
          <w:p w14:paraId="408E21B8" w14:textId="76369690"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273AF73E" wp14:editId="53EBD620">
                  <wp:extent cx="3852331" cy="4953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cstate="email">
                            <a:extLst>
                              <a:ext uri="{28A0092B-C50C-407E-A947-70E740481C1C}">
                                <a14:useLocalDpi xmlns:a14="http://schemas.microsoft.com/office/drawing/2010/main"/>
                              </a:ext>
                            </a:extLst>
                          </a:blip>
                          <a:stretch>
                            <a:fillRect/>
                          </a:stretch>
                        </pic:blipFill>
                        <pic:spPr>
                          <a:xfrm>
                            <a:off x="0" y="0"/>
                            <a:ext cx="3886972" cy="499754"/>
                          </a:xfrm>
                          <a:prstGeom prst="rect">
                            <a:avLst/>
                          </a:prstGeom>
                        </pic:spPr>
                      </pic:pic>
                    </a:graphicData>
                  </a:graphic>
                </wp:inline>
              </w:drawing>
            </w:r>
          </w:p>
        </w:tc>
        <w:tc>
          <w:tcPr>
            <w:tcW w:w="1412" w:type="dxa"/>
            <w:vAlign w:val="center"/>
          </w:tcPr>
          <w:p w14:paraId="27B062DE" w14:textId="50B9485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(4.34)</w:t>
            </w:r>
          </w:p>
        </w:tc>
      </w:tr>
    </w:tbl>
    <w:p w14:paraId="05209951" w14:textId="4EE7163A"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Згідно з (2), маємо: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7D763C47" w14:textId="77777777" w:rsidTr="00A71A8F">
        <w:tc>
          <w:tcPr>
            <w:tcW w:w="8217" w:type="dxa"/>
            <w:vAlign w:val="center"/>
          </w:tcPr>
          <w:p w14:paraId="1C1370FE" w14:textId="79B52954"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35FF7F17" wp14:editId="286CC1B2">
                  <wp:extent cx="2973874" cy="27432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cstate="email">
                            <a:extLst>
                              <a:ext uri="{28A0092B-C50C-407E-A947-70E740481C1C}">
                                <a14:useLocalDpi xmlns:a14="http://schemas.microsoft.com/office/drawing/2010/main"/>
                              </a:ext>
                            </a:extLst>
                          </a:blip>
                          <a:stretch>
                            <a:fillRect/>
                          </a:stretch>
                        </pic:blipFill>
                        <pic:spPr>
                          <a:xfrm>
                            <a:off x="0" y="0"/>
                            <a:ext cx="3040500" cy="280466"/>
                          </a:xfrm>
                          <a:prstGeom prst="rect">
                            <a:avLst/>
                          </a:prstGeom>
                        </pic:spPr>
                      </pic:pic>
                    </a:graphicData>
                  </a:graphic>
                </wp:inline>
              </w:drawing>
            </w:r>
          </w:p>
        </w:tc>
        <w:tc>
          <w:tcPr>
            <w:tcW w:w="1412" w:type="dxa"/>
            <w:vAlign w:val="center"/>
          </w:tcPr>
          <w:p w14:paraId="30E28788" w14:textId="0DA7E46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(4.35)</w:t>
            </w:r>
          </w:p>
        </w:tc>
      </w:tr>
    </w:tbl>
    <w:p w14:paraId="60C2D762" w14:textId="3BF361C2"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36EE5FB" w14:textId="77777777" w:rsidTr="00A71A8F">
        <w:tc>
          <w:tcPr>
            <w:tcW w:w="8217" w:type="dxa"/>
            <w:vAlign w:val="center"/>
          </w:tcPr>
          <w:p w14:paraId="53A807BC" w14:textId="099AB76E"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F7BB9CD" wp14:editId="2803DEEB">
                  <wp:extent cx="956886" cy="21336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cstate="email">
                            <a:extLst>
                              <a:ext uri="{28A0092B-C50C-407E-A947-70E740481C1C}">
                                <a14:useLocalDpi xmlns:a14="http://schemas.microsoft.com/office/drawing/2010/main"/>
                              </a:ext>
                            </a:extLst>
                          </a:blip>
                          <a:stretch>
                            <a:fillRect/>
                          </a:stretch>
                        </pic:blipFill>
                        <pic:spPr>
                          <a:xfrm>
                            <a:off x="0" y="0"/>
                            <a:ext cx="999352" cy="222829"/>
                          </a:xfrm>
                          <a:prstGeom prst="rect">
                            <a:avLst/>
                          </a:prstGeom>
                        </pic:spPr>
                      </pic:pic>
                    </a:graphicData>
                  </a:graphic>
                </wp:inline>
              </w:drawing>
            </w:r>
          </w:p>
        </w:tc>
        <w:tc>
          <w:tcPr>
            <w:tcW w:w="1412" w:type="dxa"/>
            <w:vAlign w:val="center"/>
          </w:tcPr>
          <w:p w14:paraId="703D86F2" w14:textId="44692D3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(4.36)</w:t>
            </w:r>
          </w:p>
        </w:tc>
      </w:tr>
      <w:tr w:rsidR="00A10B8F" w14:paraId="692EA34D" w14:textId="77777777" w:rsidTr="00A71A8F">
        <w:tc>
          <w:tcPr>
            <w:tcW w:w="8217" w:type="dxa"/>
            <w:vAlign w:val="center"/>
          </w:tcPr>
          <w:p w14:paraId="63350F3A" w14:textId="21A4583E"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38DA0A3B" wp14:editId="403B91EF">
                  <wp:extent cx="1230830" cy="236220"/>
                  <wp:effectExtent l="0" t="0" r="762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cstate="email">
                            <a:extLst>
                              <a:ext uri="{28A0092B-C50C-407E-A947-70E740481C1C}">
                                <a14:useLocalDpi xmlns:a14="http://schemas.microsoft.com/office/drawing/2010/main"/>
                              </a:ext>
                            </a:extLst>
                          </a:blip>
                          <a:stretch>
                            <a:fillRect/>
                          </a:stretch>
                        </pic:blipFill>
                        <pic:spPr>
                          <a:xfrm>
                            <a:off x="0" y="0"/>
                            <a:ext cx="1272273" cy="244174"/>
                          </a:xfrm>
                          <a:prstGeom prst="rect">
                            <a:avLst/>
                          </a:prstGeom>
                        </pic:spPr>
                      </pic:pic>
                    </a:graphicData>
                  </a:graphic>
                </wp:inline>
              </w:drawing>
            </w:r>
          </w:p>
        </w:tc>
        <w:tc>
          <w:tcPr>
            <w:tcW w:w="1412" w:type="dxa"/>
            <w:vAlign w:val="center"/>
          </w:tcPr>
          <w:p w14:paraId="0596119F" w14:textId="5F411640"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(4.37)</w:t>
            </w:r>
          </w:p>
        </w:tc>
      </w:tr>
    </w:tbl>
    <w:p w14:paraId="21432233" w14:textId="52F54882"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Враховуючи, що: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1891D7BD" w14:textId="77777777" w:rsidTr="00A71A8F">
        <w:trPr>
          <w:trHeight w:hRule="exact" w:val="748"/>
        </w:trPr>
        <w:tc>
          <w:tcPr>
            <w:tcW w:w="8217" w:type="dxa"/>
            <w:vAlign w:val="center"/>
          </w:tcPr>
          <w:p w14:paraId="318BD979" w14:textId="4FDEE093"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345A3541" wp14:editId="2E21572F">
                  <wp:extent cx="1840422" cy="198120"/>
                  <wp:effectExtent l="0" t="0" r="762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cstate="email">
                            <a:extLst>
                              <a:ext uri="{28A0092B-C50C-407E-A947-70E740481C1C}">
                                <a14:useLocalDpi xmlns:a14="http://schemas.microsoft.com/office/drawing/2010/main"/>
                              </a:ext>
                            </a:extLst>
                          </a:blip>
                          <a:stretch>
                            <a:fillRect/>
                          </a:stretch>
                        </pic:blipFill>
                        <pic:spPr>
                          <a:xfrm>
                            <a:off x="0" y="0"/>
                            <a:ext cx="1931523" cy="207927"/>
                          </a:xfrm>
                          <a:prstGeom prst="rect">
                            <a:avLst/>
                          </a:prstGeom>
                        </pic:spPr>
                      </pic:pic>
                    </a:graphicData>
                  </a:graphic>
                </wp:inline>
              </w:drawing>
            </w:r>
          </w:p>
        </w:tc>
        <w:tc>
          <w:tcPr>
            <w:tcW w:w="1412" w:type="dxa"/>
            <w:vAlign w:val="center"/>
          </w:tcPr>
          <w:p w14:paraId="5D22BBF7" w14:textId="0AEAB949" w:rsidR="00545D1D"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(4.38)</w:t>
            </w:r>
          </w:p>
        </w:tc>
      </w:tr>
    </w:tbl>
    <w:p w14:paraId="033F374E" w14:textId="601552C2" w:rsidR="00A23102"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Маємо: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6DCC2110" w14:textId="77777777" w:rsidTr="00A71A8F">
        <w:tc>
          <w:tcPr>
            <w:tcW w:w="8217" w:type="dxa"/>
            <w:vAlign w:val="center"/>
          </w:tcPr>
          <w:p w14:paraId="13D5F739" w14:textId="61E99CB1"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5A2D1BA6" wp14:editId="0F8A97FC">
                  <wp:extent cx="1505528" cy="373552"/>
                  <wp:effectExtent l="0" t="0" r="0" b="762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cstate="email">
                            <a:extLst>
                              <a:ext uri="{28A0092B-C50C-407E-A947-70E740481C1C}">
                                <a14:useLocalDpi xmlns:a14="http://schemas.microsoft.com/office/drawing/2010/main"/>
                              </a:ext>
                            </a:extLst>
                          </a:blip>
                          <a:stretch>
                            <a:fillRect/>
                          </a:stretch>
                        </pic:blipFill>
                        <pic:spPr>
                          <a:xfrm>
                            <a:off x="0" y="0"/>
                            <a:ext cx="1523850" cy="378098"/>
                          </a:xfrm>
                          <a:prstGeom prst="rect">
                            <a:avLst/>
                          </a:prstGeom>
                        </pic:spPr>
                      </pic:pic>
                    </a:graphicData>
                  </a:graphic>
                </wp:inline>
              </w:drawing>
            </w:r>
          </w:p>
        </w:tc>
        <w:tc>
          <w:tcPr>
            <w:tcW w:w="1412" w:type="dxa"/>
            <w:vAlign w:val="center"/>
          </w:tcPr>
          <w:p w14:paraId="127A02DA" w14:textId="5A796DAF"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(4.39)</w:t>
            </w:r>
          </w:p>
        </w:tc>
      </w:tr>
    </w:tbl>
    <w:p w14:paraId="53617E73"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Застосування суміші синтетичних полімерних матеріалів з металами в друкарських машинах призводить до тертя та зносу різних поверхонь, викликаним відносним ковзанням та циклічним навантаженням. Ці впливу суттєво впливають на офсетну плівку, яка, проходячи через контактну зону двічі за один оберт циліндра, не має достатнього часу для повного відновлення через залишкові деформації.</w:t>
      </w:r>
    </w:p>
    <w:p w14:paraId="5E3CF324" w14:textId="77777777" w:rsidR="00A23102" w:rsidRPr="007C5583" w:rsidRDefault="00A23102" w:rsidP="00833118">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Присутність друкарського паперу також сприяє зношуванню, оскільки в процесі контакту можуть утворюватися дрібні частинки паперу. Подібні процеси мають місце на поверхні друкарської форми, яка піддається деформації в умовах наявності зволожуючої рідини, друкарської фарби та зношування частинок паперу. Утворення клеєподібного середовища "фарба-вода-частки паперу" на </w:t>
      </w:r>
      <w:r w:rsidRPr="007C5583">
        <w:rPr>
          <w:rFonts w:ascii="Times New Roman" w:hAnsi="Times New Roman" w:cs="Times New Roman"/>
          <w:sz w:val="28"/>
          <w:szCs w:val="28"/>
        </w:rPr>
        <w:lastRenderedPageBreak/>
        <w:t>поверхні друкарської форми викликає додаткову напругу по її краях і впливає на якість продукції, що виробляється.</w:t>
      </w:r>
    </w:p>
    <w:p w14:paraId="6348A576" w14:textId="4B1D41AC" w:rsidR="00A23102" w:rsidRDefault="00A23102" w:rsidP="00833118">
      <w:pPr>
        <w:spacing w:line="360" w:lineRule="auto"/>
        <w:ind w:firstLine="708"/>
        <w:jc w:val="both"/>
        <w:rPr>
          <w:rFonts w:ascii="Times New Roman" w:hAnsi="Times New Roman" w:cs="Times New Roman"/>
          <w:sz w:val="28"/>
          <w:szCs w:val="28"/>
        </w:rPr>
      </w:pPr>
      <w:r w:rsidRPr="00F04D2A">
        <w:rPr>
          <w:rFonts w:ascii="Times New Roman" w:hAnsi="Times New Roman" w:cs="Times New Roman"/>
          <w:sz w:val="28"/>
          <w:szCs w:val="28"/>
        </w:rPr>
        <w:t>Для оцінки ефективності роботи офсетної плівки вивчено взаємодію циклічного навантаження та зношування. Циклічна довговічність поверхневого шару розраховується за допомогою рівняння кривої корозійної втоми хлоропренового каучуку [2]: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9AB022B" w14:textId="77777777" w:rsidTr="00A71A8F">
        <w:tc>
          <w:tcPr>
            <w:tcW w:w="8217" w:type="dxa"/>
            <w:vAlign w:val="center"/>
          </w:tcPr>
          <w:p w14:paraId="459CED69" w14:textId="067E9FE6"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42C8E03E" wp14:editId="21AD1904">
                  <wp:extent cx="1721031" cy="259080"/>
                  <wp:effectExtent l="0" t="0" r="0" b="762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cstate="email">
                            <a:extLst>
                              <a:ext uri="{28A0092B-C50C-407E-A947-70E740481C1C}">
                                <a14:useLocalDpi xmlns:a14="http://schemas.microsoft.com/office/drawing/2010/main"/>
                              </a:ext>
                            </a:extLst>
                          </a:blip>
                          <a:stretch>
                            <a:fillRect/>
                          </a:stretch>
                        </pic:blipFill>
                        <pic:spPr>
                          <a:xfrm>
                            <a:off x="0" y="0"/>
                            <a:ext cx="1760000" cy="264946"/>
                          </a:xfrm>
                          <a:prstGeom prst="rect">
                            <a:avLst/>
                          </a:prstGeom>
                        </pic:spPr>
                      </pic:pic>
                    </a:graphicData>
                  </a:graphic>
                </wp:inline>
              </w:drawing>
            </w:r>
          </w:p>
        </w:tc>
        <w:tc>
          <w:tcPr>
            <w:tcW w:w="1412" w:type="dxa"/>
            <w:vAlign w:val="center"/>
          </w:tcPr>
          <w:p w14:paraId="304CB43B" w14:textId="2883F041"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(4.40)</w:t>
            </w:r>
          </w:p>
        </w:tc>
      </w:tr>
    </w:tbl>
    <w:p w14:paraId="75008398" w14:textId="77777777" w:rsidR="00A23102" w:rsidRPr="00F04D2A" w:rsidRDefault="00A23102" w:rsidP="00A23102">
      <w:pPr>
        <w:spacing w:line="360" w:lineRule="auto"/>
        <w:jc w:val="both"/>
        <w:rPr>
          <w:rFonts w:ascii="Times New Roman" w:hAnsi="Times New Roman" w:cs="Times New Roman"/>
          <w:vanish/>
          <w:sz w:val="28"/>
          <w:szCs w:val="28"/>
        </w:rPr>
      </w:pPr>
      <w:r w:rsidRPr="00F04D2A">
        <w:rPr>
          <w:rFonts w:ascii="Times New Roman" w:hAnsi="Times New Roman" w:cs="Times New Roman"/>
          <w:vanish/>
          <w:sz w:val="28"/>
          <w:szCs w:val="28"/>
        </w:rPr>
        <w:t>Початок форми</w:t>
      </w:r>
    </w:p>
    <w:p w14:paraId="406856B4" w14:textId="007EF115" w:rsidR="00A23102"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sz w:val="28"/>
          <w:szCs w:val="28"/>
        </w:rPr>
        <w:t>Або: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13CEA5C8" w14:textId="77777777" w:rsidTr="00A71A8F">
        <w:tc>
          <w:tcPr>
            <w:tcW w:w="8217" w:type="dxa"/>
            <w:vAlign w:val="center"/>
          </w:tcPr>
          <w:p w14:paraId="36D17244" w14:textId="5641EA55"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39C7A528" wp14:editId="7080723E">
                  <wp:extent cx="831273" cy="243840"/>
                  <wp:effectExtent l="0" t="0" r="6985"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cstate="email">
                            <a:extLst>
                              <a:ext uri="{28A0092B-C50C-407E-A947-70E740481C1C}">
                                <a14:useLocalDpi xmlns:a14="http://schemas.microsoft.com/office/drawing/2010/main"/>
                              </a:ext>
                            </a:extLst>
                          </a:blip>
                          <a:stretch>
                            <a:fillRect/>
                          </a:stretch>
                        </pic:blipFill>
                        <pic:spPr>
                          <a:xfrm>
                            <a:off x="0" y="0"/>
                            <a:ext cx="848949" cy="249025"/>
                          </a:xfrm>
                          <a:prstGeom prst="rect">
                            <a:avLst/>
                          </a:prstGeom>
                        </pic:spPr>
                      </pic:pic>
                    </a:graphicData>
                  </a:graphic>
                </wp:inline>
              </w:drawing>
            </w:r>
          </w:p>
        </w:tc>
        <w:tc>
          <w:tcPr>
            <w:tcW w:w="1412" w:type="dxa"/>
            <w:vAlign w:val="center"/>
          </w:tcPr>
          <w:p w14:paraId="1C195B42" w14:textId="0FC1B5A6"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(4.41)</w:t>
            </w:r>
          </w:p>
        </w:tc>
      </w:tr>
    </w:tbl>
    <w:p w14:paraId="274B5EF5" w14:textId="77777777" w:rsidR="00A23102" w:rsidRPr="007C5583"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ECED42E" wp14:editId="2FAEA900">
            <wp:extent cx="544946" cy="247703"/>
            <wp:effectExtent l="0" t="0" r="762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cstate="email">
                      <a:extLst>
                        <a:ext uri="{28A0092B-C50C-407E-A947-70E740481C1C}">
                          <a14:useLocalDpi xmlns:a14="http://schemas.microsoft.com/office/drawing/2010/main"/>
                        </a:ext>
                      </a:extLst>
                    </a:blip>
                    <a:stretch>
                      <a:fillRect/>
                    </a:stretch>
                  </pic:blipFill>
                  <pic:spPr>
                    <a:xfrm>
                      <a:off x="0" y="0"/>
                      <a:ext cx="550905" cy="250412"/>
                    </a:xfrm>
                    <a:prstGeom prst="rect">
                      <a:avLst/>
                    </a:prstGeom>
                  </pic:spPr>
                </pic:pic>
              </a:graphicData>
            </a:graphic>
          </wp:inline>
        </w:drawing>
      </w:r>
      <w:r w:rsidRPr="007C5583">
        <w:rPr>
          <w:rFonts w:ascii="Times New Roman" w:hAnsi="Times New Roman" w:cs="Times New Roman"/>
          <w:sz w:val="28"/>
          <w:szCs w:val="28"/>
        </w:rPr>
        <w:t xml:space="preserve"> - параметри правої гілки кривої втоми</w:t>
      </w:r>
    </w:p>
    <w:p w14:paraId="1186ADB4" w14:textId="79BAA2F9"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Використовуючи координати точки перегину кривої втоми, отримаємо: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128E43E" w14:textId="77777777" w:rsidTr="00A71A8F">
        <w:tc>
          <w:tcPr>
            <w:tcW w:w="8217" w:type="dxa"/>
            <w:vAlign w:val="center"/>
          </w:tcPr>
          <w:p w14:paraId="2F2E4A0B" w14:textId="3458D3B0"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4EBDCA4D" wp14:editId="317A05BB">
                  <wp:extent cx="1180510" cy="289560"/>
                  <wp:effectExtent l="0" t="0" r="63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cstate="email">
                            <a:extLst>
                              <a:ext uri="{28A0092B-C50C-407E-A947-70E740481C1C}">
                                <a14:useLocalDpi xmlns:a14="http://schemas.microsoft.com/office/drawing/2010/main"/>
                              </a:ext>
                            </a:extLst>
                          </a:blip>
                          <a:stretch>
                            <a:fillRect/>
                          </a:stretch>
                        </pic:blipFill>
                        <pic:spPr>
                          <a:xfrm>
                            <a:off x="0" y="0"/>
                            <a:ext cx="1214440" cy="297883"/>
                          </a:xfrm>
                          <a:prstGeom prst="rect">
                            <a:avLst/>
                          </a:prstGeom>
                        </pic:spPr>
                      </pic:pic>
                    </a:graphicData>
                  </a:graphic>
                </wp:inline>
              </w:drawing>
            </w:r>
          </w:p>
        </w:tc>
        <w:tc>
          <w:tcPr>
            <w:tcW w:w="1412" w:type="dxa"/>
            <w:vAlign w:val="center"/>
          </w:tcPr>
          <w:p w14:paraId="1DDB4D15" w14:textId="7B6EEAE4"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(4.42)</w:t>
            </w:r>
          </w:p>
        </w:tc>
      </w:tr>
    </w:tbl>
    <w:p w14:paraId="23311DCF" w14:textId="18C8C830"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Позначивши: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3AE99A5" w14:textId="77777777" w:rsidTr="00A71A8F">
        <w:tc>
          <w:tcPr>
            <w:tcW w:w="8217" w:type="dxa"/>
            <w:vAlign w:val="center"/>
          </w:tcPr>
          <w:p w14:paraId="4E834AB3" w14:textId="165030D0"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1D6D4719" wp14:editId="6D524FD9">
                  <wp:extent cx="904633" cy="220980"/>
                  <wp:effectExtent l="0" t="0" r="0" b="762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cstate="email">
                            <a:extLst>
                              <a:ext uri="{28A0092B-C50C-407E-A947-70E740481C1C}">
                                <a14:useLocalDpi xmlns:a14="http://schemas.microsoft.com/office/drawing/2010/main"/>
                              </a:ext>
                            </a:extLst>
                          </a:blip>
                          <a:stretch>
                            <a:fillRect/>
                          </a:stretch>
                        </pic:blipFill>
                        <pic:spPr>
                          <a:xfrm>
                            <a:off x="0" y="0"/>
                            <a:ext cx="932624" cy="227818"/>
                          </a:xfrm>
                          <a:prstGeom prst="rect">
                            <a:avLst/>
                          </a:prstGeom>
                        </pic:spPr>
                      </pic:pic>
                    </a:graphicData>
                  </a:graphic>
                </wp:inline>
              </w:drawing>
            </w:r>
          </w:p>
        </w:tc>
        <w:tc>
          <w:tcPr>
            <w:tcW w:w="1412" w:type="dxa"/>
            <w:vAlign w:val="center"/>
          </w:tcPr>
          <w:p w14:paraId="1DD58727" w14:textId="5BDAFB23"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(4.43)</w:t>
            </w:r>
          </w:p>
        </w:tc>
      </w:tr>
    </w:tbl>
    <w:p w14:paraId="013CB9E6" w14:textId="7C490470" w:rsidR="00A23102"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sz w:val="28"/>
          <w:szCs w:val="28"/>
        </w:rPr>
        <w:t xml:space="preserve">Де </w:t>
      </w:r>
      <w:r w:rsidRPr="007C5583">
        <w:rPr>
          <w:rFonts w:ascii="Times New Roman" w:hAnsi="Times New Roman" w:cs="Times New Roman"/>
          <w:noProof/>
          <w:sz w:val="28"/>
          <w:szCs w:val="28"/>
        </w:rPr>
        <w:drawing>
          <wp:inline distT="0" distB="0" distL="0" distR="0" wp14:anchorId="71A47E71" wp14:editId="4E93A358">
            <wp:extent cx="170872" cy="138545"/>
            <wp:effectExtent l="0" t="0" r="63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cstate="email">
                      <a:extLst>
                        <a:ext uri="{28A0092B-C50C-407E-A947-70E740481C1C}">
                          <a14:useLocalDpi xmlns:a14="http://schemas.microsoft.com/office/drawing/2010/main"/>
                        </a:ext>
                      </a:extLst>
                    </a:blip>
                    <a:stretch>
                      <a:fillRect/>
                    </a:stretch>
                  </pic:blipFill>
                  <pic:spPr>
                    <a:xfrm>
                      <a:off x="0" y="0"/>
                      <a:ext cx="175234" cy="142082"/>
                    </a:xfrm>
                    <a:prstGeom prst="rect">
                      <a:avLst/>
                    </a:prstGeom>
                  </pic:spPr>
                </pic:pic>
              </a:graphicData>
            </a:graphic>
          </wp:inline>
        </w:drawing>
      </w:r>
      <w:r w:rsidRPr="007C5583">
        <w:rPr>
          <w:rFonts w:ascii="Times New Roman" w:hAnsi="Times New Roman" w:cs="Times New Roman"/>
          <w:sz w:val="28"/>
          <w:szCs w:val="28"/>
        </w:rPr>
        <w:t xml:space="preserve"> - межа міцності каучуку, і прийнявши </w:t>
      </w:r>
      <w:r w:rsidRPr="007C5583">
        <w:rPr>
          <w:rFonts w:ascii="Times New Roman" w:hAnsi="Times New Roman" w:cs="Times New Roman"/>
          <w:noProof/>
          <w:sz w:val="28"/>
          <w:szCs w:val="28"/>
        </w:rPr>
        <w:drawing>
          <wp:inline distT="0" distB="0" distL="0" distR="0" wp14:anchorId="10EE4F32" wp14:editId="2160FE0B">
            <wp:extent cx="1099127" cy="186216"/>
            <wp:effectExtent l="0" t="0" r="6350" b="444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cstate="email">
                      <a:extLst>
                        <a:ext uri="{28A0092B-C50C-407E-A947-70E740481C1C}">
                          <a14:useLocalDpi xmlns:a14="http://schemas.microsoft.com/office/drawing/2010/main"/>
                        </a:ext>
                      </a:extLst>
                    </a:blip>
                    <a:stretch>
                      <a:fillRect/>
                    </a:stretch>
                  </pic:blipFill>
                  <pic:spPr>
                    <a:xfrm>
                      <a:off x="0" y="0"/>
                      <a:ext cx="1129498" cy="191361"/>
                    </a:xfrm>
                    <a:prstGeom prst="rect">
                      <a:avLst/>
                    </a:prstGeom>
                  </pic:spPr>
                </pic:pic>
              </a:graphicData>
            </a:graphic>
          </wp:inline>
        </w:drawing>
      </w:r>
      <w:r w:rsidRPr="007C5583">
        <w:rPr>
          <w:rFonts w:ascii="Times New Roman" w:hAnsi="Times New Roman" w:cs="Times New Roman"/>
          <w:sz w:val="28"/>
          <w:szCs w:val="28"/>
        </w:rPr>
        <w:t xml:space="preserve"> циклів, отримаємо: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240575E9" w14:textId="77777777" w:rsidTr="00A71A8F">
        <w:tc>
          <w:tcPr>
            <w:tcW w:w="8217" w:type="dxa"/>
            <w:vAlign w:val="center"/>
          </w:tcPr>
          <w:p w14:paraId="58329D02" w14:textId="3A2534B5"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4063D4AD" wp14:editId="5CCBBE88">
                  <wp:extent cx="1614856" cy="289560"/>
                  <wp:effectExtent l="0" t="0" r="444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cstate="email">
                            <a:extLst>
                              <a:ext uri="{28A0092B-C50C-407E-A947-70E740481C1C}">
                                <a14:useLocalDpi xmlns:a14="http://schemas.microsoft.com/office/drawing/2010/main"/>
                              </a:ext>
                            </a:extLst>
                          </a:blip>
                          <a:stretch>
                            <a:fillRect/>
                          </a:stretch>
                        </pic:blipFill>
                        <pic:spPr>
                          <a:xfrm>
                            <a:off x="0" y="0"/>
                            <a:ext cx="1659148" cy="297502"/>
                          </a:xfrm>
                          <a:prstGeom prst="rect">
                            <a:avLst/>
                          </a:prstGeom>
                        </pic:spPr>
                      </pic:pic>
                    </a:graphicData>
                  </a:graphic>
                </wp:inline>
              </w:drawing>
            </w:r>
          </w:p>
        </w:tc>
        <w:tc>
          <w:tcPr>
            <w:tcW w:w="1412" w:type="dxa"/>
            <w:vAlign w:val="center"/>
          </w:tcPr>
          <w:p w14:paraId="28BE3509" w14:textId="3351586B"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(4.44)</w:t>
            </w:r>
          </w:p>
        </w:tc>
      </w:tr>
    </w:tbl>
    <w:p w14:paraId="502B20B3" w14:textId="008924BE"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Значення </w:t>
      </w:r>
      <w:r w:rsidRPr="007C5583">
        <w:rPr>
          <w:rFonts w:ascii="Times New Roman" w:hAnsi="Times New Roman" w:cs="Times New Roman"/>
          <w:noProof/>
          <w:sz w:val="28"/>
          <w:szCs w:val="28"/>
        </w:rPr>
        <w:drawing>
          <wp:inline distT="0" distB="0" distL="0" distR="0" wp14:anchorId="30EC078B" wp14:editId="69EA26AD">
            <wp:extent cx="341745" cy="155941"/>
            <wp:effectExtent l="0" t="0" r="127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cstate="email">
                      <a:extLst>
                        <a:ext uri="{28A0092B-C50C-407E-A947-70E740481C1C}">
                          <a14:useLocalDpi xmlns:a14="http://schemas.microsoft.com/office/drawing/2010/main"/>
                        </a:ext>
                      </a:extLst>
                    </a:blip>
                    <a:stretch>
                      <a:fillRect/>
                    </a:stretch>
                  </pic:blipFill>
                  <pic:spPr>
                    <a:xfrm>
                      <a:off x="0" y="0"/>
                      <a:ext cx="351628" cy="160451"/>
                    </a:xfrm>
                    <a:prstGeom prst="rect">
                      <a:avLst/>
                    </a:prstGeom>
                  </pic:spPr>
                </pic:pic>
              </a:graphicData>
            </a:graphic>
          </wp:inline>
        </w:drawing>
      </w:r>
      <w:r w:rsidRPr="007C5583">
        <w:rPr>
          <w:rFonts w:ascii="Times New Roman" w:hAnsi="Times New Roman" w:cs="Times New Roman"/>
          <w:sz w:val="28"/>
          <w:szCs w:val="28"/>
        </w:rPr>
        <w:t xml:space="preserve"> та </w:t>
      </w:r>
      <w:r w:rsidRPr="007C5583">
        <w:rPr>
          <w:rFonts w:ascii="Times New Roman" w:hAnsi="Times New Roman" w:cs="Times New Roman"/>
          <w:noProof/>
          <w:sz w:val="28"/>
          <w:szCs w:val="28"/>
        </w:rPr>
        <w:drawing>
          <wp:inline distT="0" distB="0" distL="0" distR="0" wp14:anchorId="56DAAA1D" wp14:editId="1DBD10A0">
            <wp:extent cx="188833" cy="147782"/>
            <wp:effectExtent l="0" t="0" r="1905" b="508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cstate="email">
                      <a:extLst>
                        <a:ext uri="{28A0092B-C50C-407E-A947-70E740481C1C}">
                          <a14:useLocalDpi xmlns:a14="http://schemas.microsoft.com/office/drawing/2010/main"/>
                        </a:ext>
                      </a:extLst>
                    </a:blip>
                    <a:stretch>
                      <a:fillRect/>
                    </a:stretch>
                  </pic:blipFill>
                  <pic:spPr>
                    <a:xfrm>
                      <a:off x="0" y="0"/>
                      <a:ext cx="191107" cy="149562"/>
                    </a:xfrm>
                    <a:prstGeom prst="rect">
                      <a:avLst/>
                    </a:prstGeom>
                  </pic:spPr>
                </pic:pic>
              </a:graphicData>
            </a:graphic>
          </wp:inline>
        </w:drawing>
      </w:r>
      <w:r w:rsidRPr="007C5583">
        <w:rPr>
          <w:rFonts w:ascii="Times New Roman" w:hAnsi="Times New Roman" w:cs="Times New Roman"/>
          <w:sz w:val="28"/>
          <w:szCs w:val="28"/>
        </w:rPr>
        <w:t xml:space="preserve">взяті із довідкової літератури [3, 4]. Під час одного повороту офсетний циліндр двічі входить у зону контакту, отже, за одну годину робить </w:t>
      </w:r>
      <m:oMath>
        <m:r>
          <w:rPr>
            <w:rFonts w:ascii="Cambria Math" w:hAnsi="Cambria Math" w:cs="Times New Roman"/>
            <w:sz w:val="28"/>
            <w:szCs w:val="28"/>
          </w:rPr>
          <m:t>N=2*60n</m:t>
        </m:r>
      </m:oMath>
      <w:r w:rsidRPr="007C5583">
        <w:rPr>
          <w:rFonts w:ascii="Times New Roman" w:eastAsiaTheme="minorEastAsia" w:hAnsi="Times New Roman" w:cs="Times New Roman"/>
          <w:sz w:val="28"/>
          <w:szCs w:val="28"/>
        </w:rPr>
        <w:t xml:space="preserve"> </w:t>
      </w:r>
      <w:r w:rsidRPr="007C5583">
        <w:rPr>
          <w:rFonts w:ascii="Times New Roman" w:hAnsi="Times New Roman" w:cs="Times New Roman"/>
          <w:sz w:val="28"/>
          <w:szCs w:val="28"/>
        </w:rPr>
        <w:t xml:space="preserve"> циклів, де </w:t>
      </w:r>
      <w:r w:rsidRPr="007C5583">
        <w:rPr>
          <w:rFonts w:ascii="Times New Roman" w:hAnsi="Times New Roman" w:cs="Times New Roman"/>
          <w:sz w:val="28"/>
          <w:szCs w:val="28"/>
          <w:lang w:val="en-US"/>
        </w:rPr>
        <w:t xml:space="preserve">n </w:t>
      </w:r>
      <w:r w:rsidRPr="007C5583">
        <w:rPr>
          <w:rFonts w:ascii="Times New Roman" w:hAnsi="Times New Roman" w:cs="Times New Roman"/>
          <w:sz w:val="28"/>
          <w:szCs w:val="28"/>
        </w:rPr>
        <w:t>- число оборотів</w:t>
      </w:r>
      <w:r w:rsidRPr="007C5583">
        <w:rPr>
          <w:rFonts w:ascii="Times New Roman" w:hAnsi="Times New Roman" w:cs="Times New Roman"/>
          <w:sz w:val="28"/>
          <w:szCs w:val="28"/>
          <w:lang w:val="en-US"/>
        </w:rPr>
        <w:t xml:space="preserve"> </w:t>
      </w:r>
      <w:r w:rsidRPr="007C5583">
        <w:rPr>
          <w:rFonts w:ascii="Times New Roman" w:hAnsi="Times New Roman" w:cs="Times New Roman"/>
          <w:sz w:val="28"/>
          <w:szCs w:val="28"/>
        </w:rPr>
        <w:t>циліндра (цикл/година). У разі дії напруги термін служби у годинах визначається виразом: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A10B8F" w14:paraId="0A0484D5" w14:textId="77777777" w:rsidTr="00A71A8F">
        <w:tc>
          <w:tcPr>
            <w:tcW w:w="8217" w:type="dxa"/>
            <w:vAlign w:val="center"/>
          </w:tcPr>
          <w:p w14:paraId="1F39E504" w14:textId="31C8F690" w:rsidR="00A10B8F"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5A7B6BA" wp14:editId="0E19AAD5">
                  <wp:extent cx="1071245" cy="45910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cstate="email">
                            <a:extLst>
                              <a:ext uri="{28A0092B-C50C-407E-A947-70E740481C1C}">
                                <a14:useLocalDpi xmlns:a14="http://schemas.microsoft.com/office/drawing/2010/main"/>
                              </a:ext>
                            </a:extLst>
                          </a:blip>
                          <a:stretch>
                            <a:fillRect/>
                          </a:stretch>
                        </pic:blipFill>
                        <pic:spPr>
                          <a:xfrm>
                            <a:off x="0" y="0"/>
                            <a:ext cx="1077330" cy="461713"/>
                          </a:xfrm>
                          <a:prstGeom prst="rect">
                            <a:avLst/>
                          </a:prstGeom>
                        </pic:spPr>
                      </pic:pic>
                    </a:graphicData>
                  </a:graphic>
                </wp:inline>
              </w:drawing>
            </w:r>
          </w:p>
        </w:tc>
        <w:tc>
          <w:tcPr>
            <w:tcW w:w="1412" w:type="dxa"/>
            <w:vAlign w:val="center"/>
          </w:tcPr>
          <w:p w14:paraId="0B1399EB" w14:textId="1354071A" w:rsidR="00A10B8F" w:rsidRDefault="00B222AD"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r w:rsidR="00A71A8F">
              <w:rPr>
                <w:rFonts w:ascii="Times New Roman" w:hAnsi="Times New Roman" w:cs="Times New Roman"/>
                <w:sz w:val="28"/>
                <w:szCs w:val="28"/>
              </w:rPr>
              <w:t>5</w:t>
            </w:r>
            <w:r>
              <w:rPr>
                <w:rFonts w:ascii="Times New Roman" w:hAnsi="Times New Roman" w:cs="Times New Roman"/>
                <w:sz w:val="28"/>
                <w:szCs w:val="28"/>
              </w:rPr>
              <w:t>)</w:t>
            </w:r>
          </w:p>
        </w:tc>
      </w:tr>
    </w:tbl>
    <w:p w14:paraId="04FBFE07" w14:textId="67F2FD3D"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Для шару хлоропренового каучуку [2,5,6]:</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0C0BAC5B" w14:textId="77777777" w:rsidTr="00A71A8F">
        <w:tc>
          <w:tcPr>
            <w:tcW w:w="8217" w:type="dxa"/>
            <w:vAlign w:val="center"/>
          </w:tcPr>
          <w:p w14:paraId="7CF649A8" w14:textId="2DB06450"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lastRenderedPageBreak/>
              <w:drawing>
                <wp:inline distT="0" distB="0" distL="0" distR="0" wp14:anchorId="63050BBB" wp14:editId="539FE763">
                  <wp:extent cx="969818" cy="186320"/>
                  <wp:effectExtent l="0" t="0" r="1905" b="444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cstate="email">
                            <a:extLst>
                              <a:ext uri="{28A0092B-C50C-407E-A947-70E740481C1C}">
                                <a14:useLocalDpi xmlns:a14="http://schemas.microsoft.com/office/drawing/2010/main"/>
                              </a:ext>
                            </a:extLst>
                          </a:blip>
                          <a:stretch>
                            <a:fillRect/>
                          </a:stretch>
                        </pic:blipFill>
                        <pic:spPr>
                          <a:xfrm>
                            <a:off x="0" y="0"/>
                            <a:ext cx="993764" cy="190921"/>
                          </a:xfrm>
                          <a:prstGeom prst="rect">
                            <a:avLst/>
                          </a:prstGeom>
                        </pic:spPr>
                      </pic:pic>
                    </a:graphicData>
                  </a:graphic>
                </wp:inline>
              </w:drawing>
            </w:r>
          </w:p>
        </w:tc>
        <w:tc>
          <w:tcPr>
            <w:tcW w:w="1412" w:type="dxa"/>
            <w:vAlign w:val="center"/>
          </w:tcPr>
          <w:p w14:paraId="0F74B9E1" w14:textId="77777777" w:rsidR="00545D1D" w:rsidRDefault="00545D1D" w:rsidP="008C7491">
            <w:pPr>
              <w:spacing w:line="360" w:lineRule="auto"/>
              <w:jc w:val="center"/>
              <w:rPr>
                <w:rFonts w:ascii="Times New Roman" w:hAnsi="Times New Roman" w:cs="Times New Roman"/>
                <w:sz w:val="28"/>
                <w:szCs w:val="28"/>
              </w:rPr>
            </w:pPr>
          </w:p>
        </w:tc>
      </w:tr>
      <w:tr w:rsidR="00545D1D" w14:paraId="3AE002C4" w14:textId="77777777" w:rsidTr="00A71A8F">
        <w:tc>
          <w:tcPr>
            <w:tcW w:w="8217" w:type="dxa"/>
            <w:vAlign w:val="center"/>
          </w:tcPr>
          <w:p w14:paraId="5F321585" w14:textId="15E9A0FC"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3ED18E68" wp14:editId="085101BA">
                  <wp:extent cx="526473" cy="233987"/>
                  <wp:effectExtent l="0" t="0" r="698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cstate="email">
                            <a:extLst>
                              <a:ext uri="{28A0092B-C50C-407E-A947-70E740481C1C}">
                                <a14:useLocalDpi xmlns:a14="http://schemas.microsoft.com/office/drawing/2010/main"/>
                              </a:ext>
                            </a:extLst>
                          </a:blip>
                          <a:stretch>
                            <a:fillRect/>
                          </a:stretch>
                        </pic:blipFill>
                        <pic:spPr>
                          <a:xfrm>
                            <a:off x="0" y="0"/>
                            <a:ext cx="534575" cy="237588"/>
                          </a:xfrm>
                          <a:prstGeom prst="rect">
                            <a:avLst/>
                          </a:prstGeom>
                        </pic:spPr>
                      </pic:pic>
                    </a:graphicData>
                  </a:graphic>
                </wp:inline>
              </w:drawing>
            </w:r>
          </w:p>
        </w:tc>
        <w:tc>
          <w:tcPr>
            <w:tcW w:w="1412" w:type="dxa"/>
            <w:vAlign w:val="center"/>
          </w:tcPr>
          <w:p w14:paraId="1F708661" w14:textId="77777777" w:rsidR="00545D1D" w:rsidRDefault="00545D1D" w:rsidP="008C7491">
            <w:pPr>
              <w:spacing w:line="360" w:lineRule="auto"/>
              <w:jc w:val="center"/>
              <w:rPr>
                <w:rFonts w:ascii="Times New Roman" w:hAnsi="Times New Roman" w:cs="Times New Roman"/>
                <w:sz w:val="28"/>
                <w:szCs w:val="28"/>
              </w:rPr>
            </w:pPr>
          </w:p>
        </w:tc>
      </w:tr>
      <w:tr w:rsidR="00545D1D" w14:paraId="16A28965" w14:textId="77777777" w:rsidTr="00A71A8F">
        <w:tc>
          <w:tcPr>
            <w:tcW w:w="8217" w:type="dxa"/>
            <w:vAlign w:val="center"/>
          </w:tcPr>
          <w:p w14:paraId="17715A44" w14:textId="6D75F36B"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61084847" wp14:editId="15C9C81A">
                  <wp:extent cx="544830" cy="181610"/>
                  <wp:effectExtent l="0" t="0" r="7620" b="889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cstate="email">
                            <a:extLst>
                              <a:ext uri="{28A0092B-C50C-407E-A947-70E740481C1C}">
                                <a14:useLocalDpi xmlns:a14="http://schemas.microsoft.com/office/drawing/2010/main"/>
                              </a:ext>
                            </a:extLst>
                          </a:blip>
                          <a:stretch>
                            <a:fillRect/>
                          </a:stretch>
                        </pic:blipFill>
                        <pic:spPr>
                          <a:xfrm>
                            <a:off x="0" y="0"/>
                            <a:ext cx="554896" cy="184965"/>
                          </a:xfrm>
                          <a:prstGeom prst="rect">
                            <a:avLst/>
                          </a:prstGeom>
                        </pic:spPr>
                      </pic:pic>
                    </a:graphicData>
                  </a:graphic>
                </wp:inline>
              </w:drawing>
            </w:r>
          </w:p>
        </w:tc>
        <w:tc>
          <w:tcPr>
            <w:tcW w:w="1412" w:type="dxa"/>
            <w:vAlign w:val="center"/>
          </w:tcPr>
          <w:p w14:paraId="72A09C8C" w14:textId="77777777" w:rsidR="00545D1D" w:rsidRDefault="00545D1D" w:rsidP="008C7491">
            <w:pPr>
              <w:spacing w:line="360" w:lineRule="auto"/>
              <w:jc w:val="center"/>
              <w:rPr>
                <w:rFonts w:ascii="Times New Roman" w:hAnsi="Times New Roman" w:cs="Times New Roman"/>
                <w:sz w:val="28"/>
                <w:szCs w:val="28"/>
              </w:rPr>
            </w:pPr>
          </w:p>
        </w:tc>
      </w:tr>
    </w:tbl>
    <w:p w14:paraId="7BD653A6" w14:textId="2A02CDF5"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За допомогою пакета ANSYS при динамічному режимі роботи стрічкового паперу з поздовжніми волокнами N2 отримані максимальні напруги: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11664D1E" w14:textId="77777777" w:rsidTr="00A71A8F">
        <w:tc>
          <w:tcPr>
            <w:tcW w:w="8217" w:type="dxa"/>
            <w:vAlign w:val="center"/>
          </w:tcPr>
          <w:p w14:paraId="52CDB22E" w14:textId="710F6565"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76B1C880" wp14:editId="1D65DD99">
                  <wp:extent cx="1182255" cy="19391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cstate="email">
                            <a:extLst>
                              <a:ext uri="{28A0092B-C50C-407E-A947-70E740481C1C}">
                                <a14:useLocalDpi xmlns:a14="http://schemas.microsoft.com/office/drawing/2010/main"/>
                              </a:ext>
                            </a:extLst>
                          </a:blip>
                          <a:stretch>
                            <a:fillRect/>
                          </a:stretch>
                        </pic:blipFill>
                        <pic:spPr>
                          <a:xfrm>
                            <a:off x="0" y="0"/>
                            <a:ext cx="1206404" cy="197876"/>
                          </a:xfrm>
                          <a:prstGeom prst="rect">
                            <a:avLst/>
                          </a:prstGeom>
                        </pic:spPr>
                      </pic:pic>
                    </a:graphicData>
                  </a:graphic>
                </wp:inline>
              </w:drawing>
            </w:r>
          </w:p>
        </w:tc>
        <w:tc>
          <w:tcPr>
            <w:tcW w:w="1412" w:type="dxa"/>
            <w:vAlign w:val="center"/>
          </w:tcPr>
          <w:p w14:paraId="38398313" w14:textId="77777777" w:rsidR="00545D1D" w:rsidRDefault="00545D1D" w:rsidP="008C7491">
            <w:pPr>
              <w:spacing w:line="360" w:lineRule="auto"/>
              <w:jc w:val="center"/>
              <w:rPr>
                <w:rFonts w:ascii="Times New Roman" w:hAnsi="Times New Roman" w:cs="Times New Roman"/>
                <w:sz w:val="28"/>
                <w:szCs w:val="28"/>
              </w:rPr>
            </w:pPr>
          </w:p>
        </w:tc>
      </w:tr>
    </w:tbl>
    <w:p w14:paraId="7C06E8A8" w14:textId="571F9580"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Деформація стиску: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67D3D256" w14:textId="77777777" w:rsidTr="00A71A8F">
        <w:tc>
          <w:tcPr>
            <w:tcW w:w="8217" w:type="dxa"/>
            <w:vAlign w:val="center"/>
          </w:tcPr>
          <w:p w14:paraId="1F2C0D11" w14:textId="0D64C6C7"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6E2A751E" wp14:editId="6DDBF2E9">
                  <wp:extent cx="1440873" cy="192116"/>
                  <wp:effectExtent l="0" t="0" r="698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cstate="email">
                            <a:extLst>
                              <a:ext uri="{28A0092B-C50C-407E-A947-70E740481C1C}">
                                <a14:useLocalDpi xmlns:a14="http://schemas.microsoft.com/office/drawing/2010/main"/>
                              </a:ext>
                            </a:extLst>
                          </a:blip>
                          <a:stretch>
                            <a:fillRect/>
                          </a:stretch>
                        </pic:blipFill>
                        <pic:spPr>
                          <a:xfrm>
                            <a:off x="0" y="0"/>
                            <a:ext cx="1456576" cy="194210"/>
                          </a:xfrm>
                          <a:prstGeom prst="rect">
                            <a:avLst/>
                          </a:prstGeom>
                        </pic:spPr>
                      </pic:pic>
                    </a:graphicData>
                  </a:graphic>
                </wp:inline>
              </w:drawing>
            </w:r>
          </w:p>
        </w:tc>
        <w:tc>
          <w:tcPr>
            <w:tcW w:w="1412" w:type="dxa"/>
            <w:vAlign w:val="center"/>
          </w:tcPr>
          <w:p w14:paraId="77FE0A08" w14:textId="77777777" w:rsidR="00545D1D" w:rsidRDefault="00545D1D" w:rsidP="008C7491">
            <w:pPr>
              <w:spacing w:line="360" w:lineRule="auto"/>
              <w:jc w:val="center"/>
              <w:rPr>
                <w:rFonts w:ascii="Times New Roman" w:hAnsi="Times New Roman" w:cs="Times New Roman"/>
                <w:sz w:val="28"/>
                <w:szCs w:val="28"/>
              </w:rPr>
            </w:pPr>
          </w:p>
        </w:tc>
      </w:tr>
    </w:tbl>
    <w:p w14:paraId="32DB0D33" w14:textId="4AC658C8"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При </w:t>
      </w:r>
      <w:r w:rsidRPr="007C5583">
        <w:rPr>
          <w:rFonts w:ascii="Times New Roman" w:hAnsi="Times New Roman" w:cs="Times New Roman"/>
          <w:sz w:val="28"/>
          <w:szCs w:val="28"/>
          <w:lang w:val="en-US"/>
        </w:rPr>
        <w:t>n=120 (</w:t>
      </w:r>
      <w:r w:rsidRPr="007C5583">
        <w:rPr>
          <w:rFonts w:ascii="Times New Roman" w:hAnsi="Times New Roman" w:cs="Times New Roman"/>
          <w:sz w:val="28"/>
          <w:szCs w:val="28"/>
        </w:rPr>
        <w:t>цикл/год), згідно з (10) та (11), отримано:</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29738FD8" w14:textId="77777777" w:rsidTr="00A71A8F">
        <w:tc>
          <w:tcPr>
            <w:tcW w:w="8217" w:type="dxa"/>
            <w:vAlign w:val="center"/>
          </w:tcPr>
          <w:p w14:paraId="24A3B83F" w14:textId="09555753"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2A03D063" wp14:editId="6F5E3982">
                  <wp:extent cx="1514764" cy="178597"/>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cstate="email">
                            <a:extLst>
                              <a:ext uri="{28A0092B-C50C-407E-A947-70E740481C1C}">
                                <a14:useLocalDpi xmlns:a14="http://schemas.microsoft.com/office/drawing/2010/main"/>
                              </a:ext>
                            </a:extLst>
                          </a:blip>
                          <a:stretch>
                            <a:fillRect/>
                          </a:stretch>
                        </pic:blipFill>
                        <pic:spPr>
                          <a:xfrm>
                            <a:off x="0" y="0"/>
                            <a:ext cx="1549417" cy="182683"/>
                          </a:xfrm>
                          <a:prstGeom prst="rect">
                            <a:avLst/>
                          </a:prstGeom>
                        </pic:spPr>
                      </pic:pic>
                    </a:graphicData>
                  </a:graphic>
                </wp:inline>
              </w:drawing>
            </w:r>
          </w:p>
        </w:tc>
        <w:tc>
          <w:tcPr>
            <w:tcW w:w="1412" w:type="dxa"/>
            <w:vAlign w:val="center"/>
          </w:tcPr>
          <w:p w14:paraId="37E00D86" w14:textId="77777777" w:rsidR="00545D1D" w:rsidRDefault="00545D1D" w:rsidP="008C7491">
            <w:pPr>
              <w:spacing w:line="360" w:lineRule="auto"/>
              <w:jc w:val="center"/>
              <w:rPr>
                <w:rFonts w:ascii="Times New Roman" w:hAnsi="Times New Roman" w:cs="Times New Roman"/>
                <w:sz w:val="28"/>
                <w:szCs w:val="28"/>
              </w:rPr>
            </w:pPr>
          </w:p>
        </w:tc>
      </w:tr>
      <w:tr w:rsidR="00545D1D" w14:paraId="6F9F20B2" w14:textId="77777777" w:rsidTr="00A71A8F">
        <w:tc>
          <w:tcPr>
            <w:tcW w:w="8217" w:type="dxa"/>
            <w:vAlign w:val="center"/>
          </w:tcPr>
          <w:p w14:paraId="3CBB6920" w14:textId="118719A8"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6F00D1D" wp14:editId="4233C529">
                  <wp:extent cx="988291" cy="192352"/>
                  <wp:effectExtent l="0" t="0" r="254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cstate="email">
                            <a:extLst>
                              <a:ext uri="{28A0092B-C50C-407E-A947-70E740481C1C}">
                                <a14:useLocalDpi xmlns:a14="http://schemas.microsoft.com/office/drawing/2010/main"/>
                              </a:ext>
                            </a:extLst>
                          </a:blip>
                          <a:stretch>
                            <a:fillRect/>
                          </a:stretch>
                        </pic:blipFill>
                        <pic:spPr>
                          <a:xfrm>
                            <a:off x="0" y="0"/>
                            <a:ext cx="1015373" cy="197623"/>
                          </a:xfrm>
                          <a:prstGeom prst="rect">
                            <a:avLst/>
                          </a:prstGeom>
                        </pic:spPr>
                      </pic:pic>
                    </a:graphicData>
                  </a:graphic>
                </wp:inline>
              </w:drawing>
            </w:r>
          </w:p>
        </w:tc>
        <w:tc>
          <w:tcPr>
            <w:tcW w:w="1412" w:type="dxa"/>
            <w:vAlign w:val="center"/>
          </w:tcPr>
          <w:p w14:paraId="7CBCBCAD" w14:textId="77777777" w:rsidR="00545D1D" w:rsidRDefault="00545D1D" w:rsidP="008C7491">
            <w:pPr>
              <w:spacing w:line="360" w:lineRule="auto"/>
              <w:jc w:val="center"/>
              <w:rPr>
                <w:rFonts w:ascii="Times New Roman" w:hAnsi="Times New Roman" w:cs="Times New Roman"/>
                <w:sz w:val="28"/>
                <w:szCs w:val="28"/>
              </w:rPr>
            </w:pPr>
          </w:p>
        </w:tc>
      </w:tr>
    </w:tbl>
    <w:p w14:paraId="6EB5DC8A" w14:textId="0F776991"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Згідно з кількістю робочих тижнів на рік (51 тиждень) та двогодинною режиму роботи на тиждень (40х2 =80 год), отримано термін служби (у роках) обслуговування для верхнього шару офсетної плівки: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67C268A8" w14:textId="77777777" w:rsidTr="00A71A8F">
        <w:tc>
          <w:tcPr>
            <w:tcW w:w="8217" w:type="dxa"/>
            <w:vAlign w:val="center"/>
          </w:tcPr>
          <w:p w14:paraId="42D8A423" w14:textId="7F744527"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2A8DDBE3" wp14:editId="42D6F01D">
                  <wp:extent cx="1188720" cy="196078"/>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cstate="email">
                            <a:extLst>
                              <a:ext uri="{28A0092B-C50C-407E-A947-70E740481C1C}">
                                <a14:useLocalDpi xmlns:a14="http://schemas.microsoft.com/office/drawing/2010/main"/>
                              </a:ext>
                            </a:extLst>
                          </a:blip>
                          <a:stretch>
                            <a:fillRect/>
                          </a:stretch>
                        </pic:blipFill>
                        <pic:spPr>
                          <a:xfrm>
                            <a:off x="0" y="0"/>
                            <a:ext cx="1250836" cy="206324"/>
                          </a:xfrm>
                          <a:prstGeom prst="rect">
                            <a:avLst/>
                          </a:prstGeom>
                        </pic:spPr>
                      </pic:pic>
                    </a:graphicData>
                  </a:graphic>
                </wp:inline>
              </w:drawing>
            </w:r>
          </w:p>
        </w:tc>
        <w:tc>
          <w:tcPr>
            <w:tcW w:w="1412" w:type="dxa"/>
            <w:vAlign w:val="center"/>
          </w:tcPr>
          <w:p w14:paraId="0C1DA151" w14:textId="77777777" w:rsidR="00545D1D" w:rsidRDefault="00545D1D" w:rsidP="008C7491">
            <w:pPr>
              <w:spacing w:line="360" w:lineRule="auto"/>
              <w:jc w:val="center"/>
              <w:rPr>
                <w:rFonts w:ascii="Times New Roman" w:hAnsi="Times New Roman" w:cs="Times New Roman"/>
                <w:sz w:val="28"/>
                <w:szCs w:val="28"/>
              </w:rPr>
            </w:pPr>
          </w:p>
        </w:tc>
      </w:tr>
    </w:tbl>
    <w:p w14:paraId="4585DEDC" w14:textId="7984A0E8"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Для визначення лінійного зносу пружного прошарку використано залежність І.В. </w:t>
      </w:r>
      <w:proofErr w:type="spellStart"/>
      <w:r w:rsidRPr="007C5583">
        <w:rPr>
          <w:rFonts w:ascii="Times New Roman" w:hAnsi="Times New Roman" w:cs="Times New Roman"/>
          <w:sz w:val="28"/>
          <w:szCs w:val="28"/>
        </w:rPr>
        <w:t>Крагельського</w:t>
      </w:r>
      <w:proofErr w:type="spellEnd"/>
      <w:r w:rsidRPr="007C5583">
        <w:rPr>
          <w:rFonts w:ascii="Times New Roman" w:hAnsi="Times New Roman" w:cs="Times New Roman"/>
          <w:sz w:val="28"/>
          <w:szCs w:val="28"/>
        </w:rPr>
        <w:t xml:space="preserve"> [8]:</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1C2BEF2D" w14:textId="77777777" w:rsidTr="00A71A8F">
        <w:tc>
          <w:tcPr>
            <w:tcW w:w="8217" w:type="dxa"/>
            <w:vAlign w:val="center"/>
          </w:tcPr>
          <w:p w14:paraId="435AD73F" w14:textId="2C149071"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2BF615BF" wp14:editId="3745E538">
                  <wp:extent cx="807720" cy="200204"/>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cstate="email">
                            <a:extLst>
                              <a:ext uri="{28A0092B-C50C-407E-A947-70E740481C1C}">
                                <a14:useLocalDpi xmlns:a14="http://schemas.microsoft.com/office/drawing/2010/main"/>
                              </a:ext>
                            </a:extLst>
                          </a:blip>
                          <a:stretch>
                            <a:fillRect/>
                          </a:stretch>
                        </pic:blipFill>
                        <pic:spPr>
                          <a:xfrm>
                            <a:off x="0" y="0"/>
                            <a:ext cx="828690" cy="205402"/>
                          </a:xfrm>
                          <a:prstGeom prst="rect">
                            <a:avLst/>
                          </a:prstGeom>
                        </pic:spPr>
                      </pic:pic>
                    </a:graphicData>
                  </a:graphic>
                </wp:inline>
              </w:drawing>
            </w:r>
          </w:p>
        </w:tc>
        <w:tc>
          <w:tcPr>
            <w:tcW w:w="1412" w:type="dxa"/>
            <w:vAlign w:val="center"/>
          </w:tcPr>
          <w:p w14:paraId="0F005E3C" w14:textId="57E00FE7" w:rsidR="00545D1D" w:rsidRDefault="00A71A8F"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(4.46)</w:t>
            </w:r>
          </w:p>
        </w:tc>
      </w:tr>
    </w:tbl>
    <w:p w14:paraId="3BC36781" w14:textId="471B9EE2" w:rsidR="00A23102" w:rsidRPr="007C5583" w:rsidRDefault="00A23102" w:rsidP="00A23102">
      <w:pPr>
        <w:spacing w:line="360" w:lineRule="auto"/>
        <w:jc w:val="both"/>
        <w:rPr>
          <w:rFonts w:ascii="Times New Roman" w:hAnsi="Times New Roman" w:cs="Times New Roman"/>
          <w:sz w:val="28"/>
          <w:szCs w:val="28"/>
        </w:rPr>
      </w:pPr>
    </w:p>
    <w:p w14:paraId="52668193" w14:textId="5C8360D8"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При стаціонарному режимі роботи обладнання набуває вигляду [2]: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730B081C" w14:textId="77777777" w:rsidTr="00A71A8F">
        <w:tc>
          <w:tcPr>
            <w:tcW w:w="8217" w:type="dxa"/>
            <w:vAlign w:val="center"/>
          </w:tcPr>
          <w:p w14:paraId="760110A6" w14:textId="01E7963A"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2C7AE8D7" wp14:editId="02435BAD">
                  <wp:extent cx="654242" cy="230909"/>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cstate="email">
                            <a:extLst>
                              <a:ext uri="{28A0092B-C50C-407E-A947-70E740481C1C}">
                                <a14:useLocalDpi xmlns:a14="http://schemas.microsoft.com/office/drawing/2010/main"/>
                              </a:ext>
                            </a:extLst>
                          </a:blip>
                          <a:stretch>
                            <a:fillRect/>
                          </a:stretch>
                        </pic:blipFill>
                        <pic:spPr>
                          <a:xfrm>
                            <a:off x="0" y="0"/>
                            <a:ext cx="661406" cy="233437"/>
                          </a:xfrm>
                          <a:prstGeom prst="rect">
                            <a:avLst/>
                          </a:prstGeom>
                        </pic:spPr>
                      </pic:pic>
                    </a:graphicData>
                  </a:graphic>
                </wp:inline>
              </w:drawing>
            </w:r>
          </w:p>
        </w:tc>
        <w:tc>
          <w:tcPr>
            <w:tcW w:w="1412" w:type="dxa"/>
            <w:vAlign w:val="center"/>
          </w:tcPr>
          <w:p w14:paraId="21E8978F" w14:textId="23C5D27E" w:rsidR="00545D1D" w:rsidRDefault="00A71A8F"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(4.47)</w:t>
            </w:r>
          </w:p>
        </w:tc>
      </w:tr>
    </w:tbl>
    <w:p w14:paraId="4497EE69" w14:textId="6D209E9D"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lastRenderedPageBreak/>
        <w:t>Де коефіцієнт пропорційності:</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58657B30" w14:textId="77777777" w:rsidTr="00A71A8F">
        <w:tc>
          <w:tcPr>
            <w:tcW w:w="8217" w:type="dxa"/>
            <w:vAlign w:val="center"/>
          </w:tcPr>
          <w:p w14:paraId="32C3379C" w14:textId="25D80224"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6AD6F3F8" wp14:editId="09AAC4C0">
                  <wp:extent cx="1033975" cy="205740"/>
                  <wp:effectExtent l="0" t="0" r="0" b="381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cstate="email">
                            <a:extLst>
                              <a:ext uri="{28A0092B-C50C-407E-A947-70E740481C1C}">
                                <a14:useLocalDpi xmlns:a14="http://schemas.microsoft.com/office/drawing/2010/main"/>
                              </a:ext>
                            </a:extLst>
                          </a:blip>
                          <a:stretch>
                            <a:fillRect/>
                          </a:stretch>
                        </pic:blipFill>
                        <pic:spPr>
                          <a:xfrm>
                            <a:off x="0" y="0"/>
                            <a:ext cx="1048209" cy="208572"/>
                          </a:xfrm>
                          <a:prstGeom prst="rect">
                            <a:avLst/>
                          </a:prstGeom>
                        </pic:spPr>
                      </pic:pic>
                    </a:graphicData>
                  </a:graphic>
                </wp:inline>
              </w:drawing>
            </w:r>
          </w:p>
        </w:tc>
        <w:tc>
          <w:tcPr>
            <w:tcW w:w="1412" w:type="dxa"/>
            <w:vAlign w:val="center"/>
          </w:tcPr>
          <w:p w14:paraId="06391EF6" w14:textId="77777777" w:rsidR="00545D1D" w:rsidRDefault="00545D1D" w:rsidP="008C7491">
            <w:pPr>
              <w:spacing w:line="360" w:lineRule="auto"/>
              <w:jc w:val="center"/>
              <w:rPr>
                <w:rFonts w:ascii="Times New Roman" w:hAnsi="Times New Roman" w:cs="Times New Roman"/>
                <w:sz w:val="28"/>
                <w:szCs w:val="28"/>
              </w:rPr>
            </w:pPr>
          </w:p>
        </w:tc>
      </w:tr>
    </w:tbl>
    <w:p w14:paraId="482051D6" w14:textId="4E912F9A"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Тиск в зоні контакту </w:t>
      </w:r>
      <w:r w:rsidRPr="007C5583">
        <w:rPr>
          <w:rFonts w:ascii="Times New Roman" w:hAnsi="Times New Roman" w:cs="Times New Roman"/>
          <w:sz w:val="28"/>
          <w:szCs w:val="28"/>
          <w:lang w:val="en-US"/>
        </w:rPr>
        <w:t>[7]</w:t>
      </w:r>
      <w:r w:rsidRPr="007C5583">
        <w:rPr>
          <w:rFonts w:ascii="Times New Roman"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1FCDBD01" w14:textId="77777777" w:rsidTr="00A71A8F">
        <w:tc>
          <w:tcPr>
            <w:tcW w:w="8217" w:type="dxa"/>
            <w:vAlign w:val="center"/>
          </w:tcPr>
          <w:p w14:paraId="3D648D33" w14:textId="4D871828"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52B68CC6" wp14:editId="3DC81570">
                  <wp:extent cx="1203756" cy="220980"/>
                  <wp:effectExtent l="0" t="0" r="0" b="762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cstate="email">
                            <a:extLst>
                              <a:ext uri="{28A0092B-C50C-407E-A947-70E740481C1C}">
                                <a14:useLocalDpi xmlns:a14="http://schemas.microsoft.com/office/drawing/2010/main"/>
                              </a:ext>
                            </a:extLst>
                          </a:blip>
                          <a:stretch>
                            <a:fillRect/>
                          </a:stretch>
                        </pic:blipFill>
                        <pic:spPr>
                          <a:xfrm>
                            <a:off x="0" y="0"/>
                            <a:ext cx="1240652" cy="227753"/>
                          </a:xfrm>
                          <a:prstGeom prst="rect">
                            <a:avLst/>
                          </a:prstGeom>
                        </pic:spPr>
                      </pic:pic>
                    </a:graphicData>
                  </a:graphic>
                </wp:inline>
              </w:drawing>
            </w:r>
          </w:p>
        </w:tc>
        <w:tc>
          <w:tcPr>
            <w:tcW w:w="1412" w:type="dxa"/>
            <w:vAlign w:val="center"/>
          </w:tcPr>
          <w:p w14:paraId="5589BABD" w14:textId="77777777" w:rsidR="00545D1D" w:rsidRDefault="00545D1D" w:rsidP="008C7491">
            <w:pPr>
              <w:spacing w:line="360" w:lineRule="auto"/>
              <w:jc w:val="center"/>
              <w:rPr>
                <w:rFonts w:ascii="Times New Roman" w:hAnsi="Times New Roman" w:cs="Times New Roman"/>
                <w:sz w:val="28"/>
                <w:szCs w:val="28"/>
              </w:rPr>
            </w:pPr>
          </w:p>
        </w:tc>
      </w:tr>
    </w:tbl>
    <w:p w14:paraId="0F249918" w14:textId="09431F19"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Загальна довжина траєкторії тертя: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8217"/>
        <w:gridCol w:w="1412"/>
      </w:tblGrid>
      <w:tr w:rsidR="00545D1D" w14:paraId="53ECD777" w14:textId="77777777" w:rsidTr="00A71A8F">
        <w:tc>
          <w:tcPr>
            <w:tcW w:w="8217" w:type="dxa"/>
            <w:vAlign w:val="center"/>
          </w:tcPr>
          <w:p w14:paraId="56F6F11A" w14:textId="13F3A992" w:rsidR="00545D1D" w:rsidRDefault="00545D1D" w:rsidP="008C7491">
            <w:pPr>
              <w:spacing w:line="360" w:lineRule="auto"/>
              <w:jc w:val="center"/>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05BCF459" wp14:editId="3CF6B78D">
                  <wp:extent cx="517237" cy="180161"/>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cstate="email">
                            <a:extLst>
                              <a:ext uri="{28A0092B-C50C-407E-A947-70E740481C1C}">
                                <a14:useLocalDpi xmlns:a14="http://schemas.microsoft.com/office/drawing/2010/main"/>
                              </a:ext>
                            </a:extLst>
                          </a:blip>
                          <a:stretch>
                            <a:fillRect/>
                          </a:stretch>
                        </pic:blipFill>
                        <pic:spPr>
                          <a:xfrm>
                            <a:off x="0" y="0"/>
                            <a:ext cx="520628" cy="181342"/>
                          </a:xfrm>
                          <a:prstGeom prst="rect">
                            <a:avLst/>
                          </a:prstGeom>
                        </pic:spPr>
                      </pic:pic>
                    </a:graphicData>
                  </a:graphic>
                </wp:inline>
              </w:drawing>
            </w:r>
          </w:p>
        </w:tc>
        <w:tc>
          <w:tcPr>
            <w:tcW w:w="1412" w:type="dxa"/>
            <w:vAlign w:val="center"/>
          </w:tcPr>
          <w:p w14:paraId="5A8C502E" w14:textId="79D50035" w:rsidR="00545D1D" w:rsidRDefault="00A71A8F" w:rsidP="008C7491">
            <w:pPr>
              <w:spacing w:line="360" w:lineRule="auto"/>
              <w:jc w:val="center"/>
              <w:rPr>
                <w:rFonts w:ascii="Times New Roman" w:hAnsi="Times New Roman" w:cs="Times New Roman"/>
                <w:sz w:val="28"/>
                <w:szCs w:val="28"/>
              </w:rPr>
            </w:pPr>
            <w:r>
              <w:rPr>
                <w:rFonts w:ascii="Times New Roman" w:hAnsi="Times New Roman" w:cs="Times New Roman"/>
                <w:sz w:val="28"/>
                <w:szCs w:val="28"/>
              </w:rPr>
              <w:t>(4.48)</w:t>
            </w:r>
          </w:p>
        </w:tc>
      </w:tr>
    </w:tbl>
    <w:p w14:paraId="68FC43B9" w14:textId="77777777" w:rsidR="00A23102" w:rsidRPr="007C5583"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sz w:val="28"/>
          <w:szCs w:val="28"/>
          <w:lang w:val="en-US"/>
        </w:rPr>
        <w:t xml:space="preserve">N – </w:t>
      </w:r>
      <w:r w:rsidRPr="007C5583">
        <w:rPr>
          <w:rFonts w:ascii="Times New Roman" w:hAnsi="Times New Roman" w:cs="Times New Roman"/>
          <w:sz w:val="28"/>
          <w:szCs w:val="28"/>
        </w:rPr>
        <w:t>циклічна довговічність</w:t>
      </w:r>
    </w:p>
    <w:p w14:paraId="30BF107C" w14:textId="77777777" w:rsidR="00A23102" w:rsidRPr="007C5583"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sz w:val="28"/>
          <w:szCs w:val="28"/>
        </w:rPr>
        <w:t>а – ширина зони контакту</w:t>
      </w:r>
    </w:p>
    <w:p w14:paraId="2CE83DB0" w14:textId="77777777" w:rsidR="00A23102" w:rsidRPr="007C5583"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Згідно (12), отримана величина лінійного зносу:</w:t>
      </w:r>
    </w:p>
    <w:p w14:paraId="64935E34" w14:textId="77777777" w:rsidR="00A23102" w:rsidRPr="007C5583"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3ADC6ECA" wp14:editId="35932136">
            <wp:extent cx="923637" cy="220170"/>
            <wp:effectExtent l="0" t="0" r="0" b="889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cstate="email">
                      <a:extLst>
                        <a:ext uri="{28A0092B-C50C-407E-A947-70E740481C1C}">
                          <a14:useLocalDpi xmlns:a14="http://schemas.microsoft.com/office/drawing/2010/main"/>
                        </a:ext>
                      </a:extLst>
                    </a:blip>
                    <a:stretch>
                      <a:fillRect/>
                    </a:stretch>
                  </pic:blipFill>
                  <pic:spPr>
                    <a:xfrm>
                      <a:off x="0" y="0"/>
                      <a:ext cx="936593" cy="223258"/>
                    </a:xfrm>
                    <a:prstGeom prst="rect">
                      <a:avLst/>
                    </a:prstGeom>
                  </pic:spPr>
                </pic:pic>
              </a:graphicData>
            </a:graphic>
          </wp:inline>
        </w:drawing>
      </w:r>
    </w:p>
    <w:p w14:paraId="0491E5DC" w14:textId="77777777" w:rsidR="00A23102" w:rsidRPr="007C5583"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Для отримання довжини відносного ковзання використана залежність (7), за якою маємо:</w:t>
      </w:r>
    </w:p>
    <w:p w14:paraId="6C2BCAC9" w14:textId="77777777" w:rsidR="00A23102" w:rsidRPr="007C5583" w:rsidRDefault="00A23102" w:rsidP="00A23102">
      <w:pPr>
        <w:spacing w:line="360" w:lineRule="auto"/>
        <w:jc w:val="both"/>
        <w:rPr>
          <w:rFonts w:ascii="Times New Roman" w:hAnsi="Times New Roman" w:cs="Times New Roman"/>
          <w:sz w:val="28"/>
          <w:szCs w:val="28"/>
        </w:rPr>
      </w:pPr>
      <w:r w:rsidRPr="007C5583">
        <w:rPr>
          <w:rFonts w:ascii="Times New Roman" w:hAnsi="Times New Roman" w:cs="Times New Roman"/>
          <w:noProof/>
          <w:sz w:val="28"/>
          <w:szCs w:val="28"/>
        </w:rPr>
        <w:drawing>
          <wp:inline distT="0" distB="0" distL="0" distR="0" wp14:anchorId="686DE8AF" wp14:editId="5B847A22">
            <wp:extent cx="1025237" cy="183321"/>
            <wp:effectExtent l="0" t="0" r="3810" b="762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cstate="email">
                      <a:extLst>
                        <a:ext uri="{28A0092B-C50C-407E-A947-70E740481C1C}">
                          <a14:useLocalDpi xmlns:a14="http://schemas.microsoft.com/office/drawing/2010/main"/>
                        </a:ext>
                      </a:extLst>
                    </a:blip>
                    <a:stretch>
                      <a:fillRect/>
                    </a:stretch>
                  </pic:blipFill>
                  <pic:spPr>
                    <a:xfrm>
                      <a:off x="0" y="0"/>
                      <a:ext cx="1039762" cy="185918"/>
                    </a:xfrm>
                    <a:prstGeom prst="rect">
                      <a:avLst/>
                    </a:prstGeom>
                  </pic:spPr>
                </pic:pic>
              </a:graphicData>
            </a:graphic>
          </wp:inline>
        </w:drawing>
      </w:r>
    </w:p>
    <w:p w14:paraId="670F851E" w14:textId="77777777" w:rsidR="00A23102" w:rsidRPr="007C5583"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 xml:space="preserve">Розглянуто процес корозійного зносу поверхневого шару плівки офсетного циліндра З цією метою при змінному режимі навантаження застосовано математичну модель лінійного корозійного зносу. Результати дослідження та моделювання різнорідних процесів, циліндрів, що протікають в контактній зоні, за наявності матеріалів з різними фізико-хімічними властивостями, які показали, що ці матеріали впливають не тільки на якість продукції, але і на несучу здатність та довговічність елементів конструкції через </w:t>
      </w:r>
      <w:proofErr w:type="spellStart"/>
      <w:r w:rsidRPr="007C5583">
        <w:rPr>
          <w:rFonts w:ascii="Times New Roman" w:hAnsi="Times New Roman" w:cs="Times New Roman"/>
          <w:sz w:val="28"/>
          <w:szCs w:val="28"/>
        </w:rPr>
        <w:t>макроструктурні</w:t>
      </w:r>
      <w:proofErr w:type="spellEnd"/>
      <w:r w:rsidRPr="007C5583">
        <w:rPr>
          <w:rFonts w:ascii="Times New Roman" w:hAnsi="Times New Roman" w:cs="Times New Roman"/>
          <w:sz w:val="28"/>
          <w:szCs w:val="28"/>
        </w:rPr>
        <w:t xml:space="preserve"> зміни поверхневих шарів.</w:t>
      </w:r>
    </w:p>
    <w:p w14:paraId="5972B2BA" w14:textId="77777777" w:rsidR="00A23102" w:rsidRPr="007C5583"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t>Враховуючи циклічну зміну напруги в зоні контакту, визначено термін служби поверхневої плівки (близько 4 років) та величина лінійного зношування плівки, яка не перевищує 20% її загальної товщини.</w:t>
      </w:r>
    </w:p>
    <w:p w14:paraId="203F79D1" w14:textId="7D413858" w:rsidR="00A23102" w:rsidRDefault="00A23102" w:rsidP="00A10B8F">
      <w:pPr>
        <w:spacing w:line="360" w:lineRule="auto"/>
        <w:ind w:firstLine="708"/>
        <w:jc w:val="both"/>
        <w:rPr>
          <w:rFonts w:ascii="Times New Roman" w:hAnsi="Times New Roman" w:cs="Times New Roman"/>
          <w:sz w:val="28"/>
          <w:szCs w:val="28"/>
        </w:rPr>
      </w:pPr>
      <w:r w:rsidRPr="007C5583">
        <w:rPr>
          <w:rFonts w:ascii="Times New Roman" w:hAnsi="Times New Roman" w:cs="Times New Roman"/>
          <w:sz w:val="28"/>
          <w:szCs w:val="28"/>
        </w:rPr>
        <w:lastRenderedPageBreak/>
        <w:t>Отримані результати можна використовувати для забезпечення нормальних умов роботи друкарських машин та підвищення якості продукції при продуктивність випуску до 7200 шт./год.</w:t>
      </w:r>
    </w:p>
    <w:p w14:paraId="4A1B93DC" w14:textId="2DFF0D92" w:rsidR="00A71A8F" w:rsidRDefault="00A71A8F" w:rsidP="00A10B8F">
      <w:pPr>
        <w:spacing w:line="360" w:lineRule="auto"/>
        <w:ind w:firstLine="708"/>
        <w:jc w:val="both"/>
        <w:rPr>
          <w:rFonts w:ascii="Times New Roman" w:hAnsi="Times New Roman" w:cs="Times New Roman"/>
          <w:sz w:val="28"/>
          <w:szCs w:val="28"/>
        </w:rPr>
      </w:pPr>
    </w:p>
    <w:p w14:paraId="2CB85383" w14:textId="68605C28" w:rsidR="001672E3" w:rsidRPr="007C5583" w:rsidRDefault="001672E3" w:rsidP="001672E3">
      <w:pPr>
        <w:pStyle w:val="1"/>
      </w:pPr>
      <w:bookmarkStart w:id="172" w:name="_Toc156178194"/>
      <w:r>
        <w:t>Висновок до розділу 4.</w:t>
      </w:r>
      <w:bookmarkEnd w:id="172"/>
    </w:p>
    <w:p w14:paraId="0370E504" w14:textId="350C7E9E" w:rsidR="00515DEE" w:rsidRDefault="00BC16D1" w:rsidP="001672E3">
      <w:pPr>
        <w:pStyle w:val="1"/>
      </w:pPr>
      <w:r>
        <w:br w:type="page"/>
      </w:r>
      <w:bookmarkStart w:id="173" w:name="_Toc156178195"/>
      <w:r w:rsidR="00515DEE" w:rsidRPr="00EE07FA">
        <w:lastRenderedPageBreak/>
        <w:t>Р</w:t>
      </w:r>
      <w:r w:rsidR="00515DEE">
        <w:t>ОЗДІЛ 5. Р</w:t>
      </w:r>
      <w:r w:rsidR="00515DEE" w:rsidRPr="00EE07FA">
        <w:t>ОЗРОБЛЕННЯ СТАРТАП-</w:t>
      </w:r>
      <w:r w:rsidR="00515DEE">
        <w:t>ПРОЄКТ</w:t>
      </w:r>
      <w:r w:rsidR="00515DEE" w:rsidRPr="00EE07FA">
        <w:t>У</w:t>
      </w:r>
      <w:bookmarkEnd w:id="173"/>
    </w:p>
    <w:p w14:paraId="6049E389" w14:textId="77777777" w:rsidR="00515DEE" w:rsidRPr="00515DEE" w:rsidRDefault="00515DEE" w:rsidP="00515DEE">
      <w:pPr>
        <w:pStyle w:val="a3"/>
        <w:keepNext/>
        <w:keepLines/>
        <w:numPr>
          <w:ilvl w:val="0"/>
          <w:numId w:val="26"/>
        </w:numPr>
        <w:spacing w:before="240" w:after="0" w:line="360" w:lineRule="auto"/>
        <w:contextualSpacing w:val="0"/>
        <w:outlineLvl w:val="1"/>
        <w:rPr>
          <w:rFonts w:ascii="Times New Roman" w:eastAsiaTheme="majorEastAsia" w:hAnsi="Times New Roman" w:cs="Times New Roman"/>
          <w:b/>
          <w:bCs/>
          <w:vanish/>
          <w:color w:val="000000" w:themeColor="text1"/>
          <w:sz w:val="28"/>
          <w:szCs w:val="28"/>
        </w:rPr>
      </w:pPr>
      <w:bookmarkStart w:id="174" w:name="_Toc156170047"/>
      <w:bookmarkStart w:id="175" w:name="_Toc156170105"/>
      <w:bookmarkStart w:id="176" w:name="_Toc156173895"/>
      <w:bookmarkStart w:id="177" w:name="_Toc156176930"/>
      <w:bookmarkStart w:id="178" w:name="_Toc156178196"/>
      <w:bookmarkEnd w:id="174"/>
      <w:bookmarkEnd w:id="175"/>
      <w:bookmarkEnd w:id="176"/>
      <w:bookmarkEnd w:id="177"/>
      <w:bookmarkEnd w:id="178"/>
    </w:p>
    <w:p w14:paraId="4F5B2CA2" w14:textId="7D55D143" w:rsidR="00515DEE" w:rsidRPr="003925F3" w:rsidRDefault="00515DEE" w:rsidP="00515DEE">
      <w:pPr>
        <w:pStyle w:val="2"/>
      </w:pPr>
      <w:bookmarkStart w:id="179" w:name="_Toc156178197"/>
      <w:r w:rsidRPr="003925F3">
        <w:t xml:space="preserve">Опис модернізованого друкарського апарату </w:t>
      </w:r>
      <w:r>
        <w:t>офсетної</w:t>
      </w:r>
      <w:r w:rsidRPr="003925F3">
        <w:t xml:space="preserve"> друкарської машини</w:t>
      </w:r>
      <w:bookmarkEnd w:id="179"/>
    </w:p>
    <w:p w14:paraId="77CC2514"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Одним із перших</w:t>
      </w:r>
      <w:r w:rsidRPr="00EE07FA">
        <w:rPr>
          <w:rFonts w:ascii="Times New Roman" w:hAnsi="Times New Roman" w:cs="Times New Roman"/>
          <w:color w:val="000000"/>
          <w:sz w:val="28"/>
          <w:szCs w:val="28"/>
        </w:rPr>
        <w:t xml:space="preserve"> етап</w:t>
      </w:r>
      <w:r>
        <w:rPr>
          <w:rFonts w:ascii="Times New Roman" w:hAnsi="Times New Roman" w:cs="Times New Roman"/>
          <w:color w:val="000000"/>
          <w:sz w:val="28"/>
          <w:szCs w:val="28"/>
        </w:rPr>
        <w:t>ів</w:t>
      </w:r>
      <w:r w:rsidRPr="00EE07F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є </w:t>
      </w:r>
      <w:r w:rsidRPr="00EE07FA">
        <w:rPr>
          <w:rFonts w:ascii="Times New Roman" w:hAnsi="Times New Roman" w:cs="Times New Roman"/>
          <w:color w:val="000000"/>
          <w:sz w:val="28"/>
          <w:szCs w:val="28"/>
        </w:rPr>
        <w:t>розроблення стартап-</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Pr>
          <w:rFonts w:ascii="Times New Roman" w:hAnsi="Times New Roman" w:cs="Times New Roman"/>
          <w:color w:val="000000"/>
          <w:sz w:val="28"/>
          <w:szCs w:val="28"/>
        </w:rPr>
        <w:t>, що</w:t>
      </w:r>
      <w:r w:rsidRPr="00EE07FA">
        <w:rPr>
          <w:rFonts w:ascii="Times New Roman" w:hAnsi="Times New Roman" w:cs="Times New Roman"/>
          <w:color w:val="000000"/>
          <w:sz w:val="28"/>
          <w:szCs w:val="28"/>
        </w:rPr>
        <w:t xml:space="preserve"> полягає у </w:t>
      </w:r>
      <w:r>
        <w:rPr>
          <w:rFonts w:ascii="Times New Roman" w:hAnsi="Times New Roman" w:cs="Times New Roman"/>
          <w:color w:val="000000"/>
          <w:sz w:val="28"/>
          <w:szCs w:val="28"/>
        </w:rPr>
        <w:t xml:space="preserve">описі </w:t>
      </w:r>
      <w:r w:rsidRPr="00EE07FA">
        <w:rPr>
          <w:rFonts w:ascii="Times New Roman" w:hAnsi="Times New Roman" w:cs="Times New Roman"/>
          <w:color w:val="000000"/>
          <w:sz w:val="28"/>
          <w:szCs w:val="28"/>
        </w:rPr>
        <w:t xml:space="preserve">маркетингових </w:t>
      </w:r>
      <w:r>
        <w:rPr>
          <w:rFonts w:ascii="Times New Roman" w:hAnsi="Times New Roman" w:cs="Times New Roman"/>
          <w:color w:val="000000"/>
          <w:sz w:val="28"/>
          <w:szCs w:val="28"/>
        </w:rPr>
        <w:t xml:space="preserve">підходів </w:t>
      </w:r>
      <w:r w:rsidRPr="00EE07FA">
        <w:rPr>
          <w:rFonts w:ascii="Times New Roman" w:hAnsi="Times New Roman" w:cs="Times New Roman"/>
          <w:color w:val="000000"/>
          <w:sz w:val="28"/>
          <w:szCs w:val="28"/>
        </w:rPr>
        <w:t xml:space="preserve">створення стартапу: відбору ідей, створенню концепції продукту, визначення перспектив ринкової реалізації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sidRPr="00EE07FA">
        <w:rPr>
          <w:rFonts w:ascii="Times New Roman" w:hAnsi="Times New Roman" w:cs="Times New Roman"/>
          <w:color w:val="000000"/>
          <w:sz w:val="28"/>
          <w:szCs w:val="28"/>
        </w:rPr>
        <w:t xml:space="preserve"> та розроблення маркетингової стратегії. </w:t>
      </w:r>
      <w:r>
        <w:rPr>
          <w:rFonts w:ascii="Times New Roman" w:hAnsi="Times New Roman" w:cs="Times New Roman"/>
          <w:color w:val="000000"/>
          <w:sz w:val="28"/>
          <w:szCs w:val="28"/>
        </w:rPr>
        <w:t>На первинному етапі ви</w:t>
      </w:r>
      <w:r w:rsidRPr="00EE07FA">
        <w:rPr>
          <w:rFonts w:ascii="Times New Roman" w:hAnsi="Times New Roman" w:cs="Times New Roman"/>
          <w:color w:val="000000"/>
          <w:sz w:val="28"/>
          <w:szCs w:val="28"/>
        </w:rPr>
        <w:t>конаємо маркетинговий аналіз стартапу – модернізованого друк</w:t>
      </w:r>
      <w:r>
        <w:rPr>
          <w:rFonts w:ascii="Times New Roman" w:hAnsi="Times New Roman" w:cs="Times New Roman"/>
          <w:color w:val="000000"/>
          <w:sz w:val="28"/>
          <w:szCs w:val="28"/>
        </w:rPr>
        <w:t>арського апарату офсетної</w:t>
      </w:r>
      <w:r w:rsidRPr="00EE07FA">
        <w:rPr>
          <w:rFonts w:ascii="Times New Roman" w:hAnsi="Times New Roman" w:cs="Times New Roman"/>
          <w:color w:val="000000"/>
          <w:sz w:val="28"/>
          <w:szCs w:val="28"/>
        </w:rPr>
        <w:t xml:space="preserve"> друкарської машини</w:t>
      </w:r>
      <w:r>
        <w:rPr>
          <w:rFonts w:ascii="Times New Roman" w:hAnsi="Times New Roman" w:cs="Times New Roman"/>
          <w:color w:val="000000"/>
          <w:sz w:val="28"/>
          <w:szCs w:val="28"/>
        </w:rPr>
        <w:t xml:space="preserve"> щодо </w:t>
      </w:r>
      <w:r w:rsidRPr="00EE07FA">
        <w:rPr>
          <w:rFonts w:ascii="Times New Roman" w:hAnsi="Times New Roman" w:cs="Times New Roman"/>
          <w:color w:val="000000"/>
          <w:sz w:val="28"/>
          <w:szCs w:val="28"/>
        </w:rPr>
        <w:t>визначення можливості його</w:t>
      </w:r>
      <w:r>
        <w:rPr>
          <w:rFonts w:ascii="Times New Roman" w:hAnsi="Times New Roman" w:cs="Times New Roman"/>
          <w:color w:val="000000"/>
          <w:sz w:val="28"/>
          <w:szCs w:val="28"/>
        </w:rPr>
        <w:t xml:space="preserve"> подальшого </w:t>
      </w:r>
      <w:r w:rsidRPr="00EE07FA">
        <w:rPr>
          <w:rFonts w:ascii="Times New Roman" w:hAnsi="Times New Roman" w:cs="Times New Roman"/>
          <w:color w:val="000000"/>
          <w:sz w:val="28"/>
          <w:szCs w:val="28"/>
        </w:rPr>
        <w:t>впровадження та можливих напрямів</w:t>
      </w:r>
      <w:r>
        <w:rPr>
          <w:rFonts w:ascii="Times New Roman" w:hAnsi="Times New Roman" w:cs="Times New Roman"/>
          <w:color w:val="000000"/>
          <w:sz w:val="28"/>
          <w:szCs w:val="28"/>
        </w:rPr>
        <w:t xml:space="preserve"> його </w:t>
      </w:r>
      <w:r w:rsidRPr="00EE07FA">
        <w:rPr>
          <w:rFonts w:ascii="Times New Roman" w:hAnsi="Times New Roman" w:cs="Times New Roman"/>
          <w:color w:val="000000"/>
          <w:sz w:val="28"/>
          <w:szCs w:val="28"/>
        </w:rPr>
        <w:t xml:space="preserve">реалізації. </w:t>
      </w:r>
    </w:p>
    <w:p w14:paraId="6DB7757C" w14:textId="77777777" w:rsidR="00515DEE" w:rsidRPr="00EE07FA" w:rsidRDefault="00515DEE" w:rsidP="00515DEE">
      <w:pPr>
        <w:shd w:val="clear" w:color="auto" w:fill="FFFFFF"/>
        <w:spacing w:after="0"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Як</w:t>
      </w:r>
      <w:r>
        <w:rPr>
          <w:rFonts w:ascii="Times New Roman" w:hAnsi="Times New Roman" w:cs="Times New Roman"/>
          <w:sz w:val="28"/>
          <w:szCs w:val="28"/>
        </w:rPr>
        <w:t xml:space="preserve"> відомо тенденція розвитку всієї поліграфічної продукції полягає у зменшенні тиражів поліграфічної продукції та збільшенню кількості видів та типів саме цієї продукції. Левову частку часу займає саме підготовка до друку, тому є доцільним застосування системи автоматизованого позиціювання друкарської форми відносно </w:t>
      </w:r>
      <w:proofErr w:type="spellStart"/>
      <w:r>
        <w:rPr>
          <w:rFonts w:ascii="Times New Roman" w:hAnsi="Times New Roman" w:cs="Times New Roman"/>
          <w:sz w:val="28"/>
          <w:szCs w:val="28"/>
        </w:rPr>
        <w:t>задруковуваного</w:t>
      </w:r>
      <w:proofErr w:type="spellEnd"/>
      <w:r>
        <w:rPr>
          <w:rFonts w:ascii="Times New Roman" w:hAnsi="Times New Roman" w:cs="Times New Roman"/>
          <w:sz w:val="28"/>
          <w:szCs w:val="28"/>
        </w:rPr>
        <w:t xml:space="preserve"> матеріалу</w:t>
      </w:r>
      <w:r w:rsidRPr="00EE07FA">
        <w:rPr>
          <w:rFonts w:ascii="Times New Roman" w:hAnsi="Times New Roman" w:cs="Times New Roman"/>
          <w:sz w:val="28"/>
          <w:szCs w:val="28"/>
        </w:rPr>
        <w:t>. О</w:t>
      </w:r>
      <w:r>
        <w:rPr>
          <w:rFonts w:ascii="Times New Roman" w:hAnsi="Times New Roman" w:cs="Times New Roman"/>
          <w:sz w:val="28"/>
          <w:szCs w:val="28"/>
        </w:rPr>
        <w:t>пис ідеї</w:t>
      </w:r>
      <w:r w:rsidRPr="00EE07FA">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r w:rsidRPr="00EE07FA">
        <w:rPr>
          <w:rFonts w:ascii="Times New Roman" w:hAnsi="Times New Roman" w:cs="Times New Roman"/>
          <w:sz w:val="28"/>
          <w:szCs w:val="28"/>
        </w:rPr>
        <w:t>у</w:t>
      </w:r>
      <w:proofErr w:type="spellEnd"/>
      <w:r w:rsidRPr="00EE07FA">
        <w:rPr>
          <w:rFonts w:ascii="Times New Roman" w:hAnsi="Times New Roman" w:cs="Times New Roman"/>
          <w:sz w:val="28"/>
          <w:szCs w:val="28"/>
        </w:rPr>
        <w:t xml:space="preserve"> наведений в </w:t>
      </w:r>
      <w:proofErr w:type="spellStart"/>
      <w:r w:rsidRPr="00EE07FA">
        <w:rPr>
          <w:rFonts w:ascii="Times New Roman" w:hAnsi="Times New Roman" w:cs="Times New Roman"/>
          <w:sz w:val="28"/>
          <w:szCs w:val="28"/>
        </w:rPr>
        <w:t>табл</w:t>
      </w:r>
      <w:proofErr w:type="spellEnd"/>
      <w:r w:rsidRPr="00EE07FA">
        <w:rPr>
          <w:rFonts w:ascii="Times New Roman" w:hAnsi="Times New Roman" w:cs="Times New Roman"/>
          <w:sz w:val="28"/>
          <w:szCs w:val="28"/>
        </w:rPr>
        <w:t xml:space="preserve"> 5.1</w:t>
      </w:r>
      <w:r>
        <w:rPr>
          <w:rFonts w:ascii="Times New Roman" w:hAnsi="Times New Roman" w:cs="Times New Roman"/>
          <w:sz w:val="28"/>
          <w:szCs w:val="28"/>
        </w:rPr>
        <w:t>.</w:t>
      </w:r>
    </w:p>
    <w:p w14:paraId="322314C0" w14:textId="77777777" w:rsidR="00515DEE" w:rsidRPr="00EE07FA" w:rsidRDefault="00515DEE" w:rsidP="00515DEE">
      <w:pPr>
        <w:shd w:val="clear" w:color="auto" w:fill="FFFFFF"/>
        <w:spacing w:after="240"/>
        <w:ind w:firstLine="708"/>
        <w:rPr>
          <w:rFonts w:ascii="Times New Roman" w:hAnsi="Times New Roman" w:cs="Times New Roman"/>
          <w:sz w:val="28"/>
          <w:szCs w:val="28"/>
        </w:rPr>
      </w:pPr>
      <w:r w:rsidRPr="00EE07FA">
        <w:rPr>
          <w:rFonts w:ascii="Times New Roman" w:hAnsi="Times New Roman" w:cs="Times New Roman"/>
          <w:sz w:val="28"/>
          <w:szCs w:val="28"/>
        </w:rPr>
        <w:t>Таблиця 5.1</w:t>
      </w:r>
      <w:r>
        <w:rPr>
          <w:rFonts w:ascii="Times New Roman" w:hAnsi="Times New Roman" w:cs="Times New Roman"/>
          <w:sz w:val="28"/>
          <w:szCs w:val="28"/>
        </w:rPr>
        <w:t xml:space="preserve"> </w:t>
      </w:r>
      <w:r w:rsidRPr="00450B08">
        <w:rPr>
          <w:rFonts w:ascii="Times New Roman" w:hAnsi="Times New Roman" w:cs="Times New Roman"/>
          <w:sz w:val="28"/>
          <w:szCs w:val="28"/>
        </w:rPr>
        <w:t>–</w:t>
      </w:r>
      <w:r w:rsidRPr="00EE07FA">
        <w:rPr>
          <w:rFonts w:ascii="Times New Roman" w:hAnsi="Times New Roman" w:cs="Times New Roman"/>
          <w:sz w:val="28"/>
          <w:szCs w:val="28"/>
        </w:rPr>
        <w:t xml:space="preserve"> Опис ідеї стартап-</w:t>
      </w:r>
      <w:proofErr w:type="spellStart"/>
      <w:r>
        <w:rPr>
          <w:rFonts w:ascii="Times New Roman" w:hAnsi="Times New Roman" w:cs="Times New Roman"/>
          <w:sz w:val="28"/>
          <w:szCs w:val="28"/>
        </w:rPr>
        <w:t>проєкт</w:t>
      </w:r>
      <w:r w:rsidRPr="00EE07FA">
        <w:rPr>
          <w:rFonts w:ascii="Times New Roman" w:hAnsi="Times New Roman" w:cs="Times New Roman"/>
          <w:sz w:val="28"/>
          <w:szCs w:val="28"/>
        </w:rPr>
        <w:t>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119"/>
        <w:gridCol w:w="3480"/>
      </w:tblGrid>
      <w:tr w:rsidR="00515DEE" w:rsidRPr="00EE07FA" w14:paraId="13A8B5C6" w14:textId="77777777" w:rsidTr="002F2316">
        <w:tc>
          <w:tcPr>
            <w:tcW w:w="2972" w:type="dxa"/>
            <w:shd w:val="clear" w:color="auto" w:fill="auto"/>
          </w:tcPr>
          <w:p w14:paraId="06DFE996" w14:textId="77777777" w:rsidR="00515DEE" w:rsidRPr="007A4B6D" w:rsidRDefault="00515DEE" w:rsidP="002F2316">
            <w:pPr>
              <w:autoSpaceDE w:val="0"/>
              <w:autoSpaceDN w:val="0"/>
              <w:adjustRightInd w:val="0"/>
              <w:spacing w:after="0"/>
              <w:jc w:val="center"/>
              <w:rPr>
                <w:rFonts w:ascii="Times New Roman" w:hAnsi="Times New Roman" w:cs="Times New Roman"/>
                <w:color w:val="000000"/>
                <w:sz w:val="24"/>
                <w:szCs w:val="24"/>
              </w:rPr>
            </w:pPr>
            <w:r w:rsidRPr="007A4B6D">
              <w:rPr>
                <w:rFonts w:ascii="Times New Roman" w:hAnsi="Times New Roman" w:cs="Times New Roman"/>
                <w:color w:val="000000"/>
                <w:sz w:val="24"/>
                <w:szCs w:val="24"/>
              </w:rPr>
              <w:t>Зміст ідеї</w:t>
            </w:r>
          </w:p>
        </w:tc>
        <w:tc>
          <w:tcPr>
            <w:tcW w:w="3119" w:type="dxa"/>
            <w:shd w:val="clear" w:color="auto" w:fill="auto"/>
          </w:tcPr>
          <w:p w14:paraId="5710DF2E" w14:textId="77777777" w:rsidR="00515DEE" w:rsidRPr="007A4B6D" w:rsidRDefault="00515DEE" w:rsidP="002F2316">
            <w:pPr>
              <w:autoSpaceDE w:val="0"/>
              <w:autoSpaceDN w:val="0"/>
              <w:adjustRightInd w:val="0"/>
              <w:spacing w:after="0"/>
              <w:jc w:val="center"/>
              <w:rPr>
                <w:rFonts w:ascii="Times New Roman" w:hAnsi="Times New Roman" w:cs="Times New Roman"/>
                <w:color w:val="000000"/>
                <w:sz w:val="24"/>
                <w:szCs w:val="24"/>
              </w:rPr>
            </w:pPr>
            <w:r w:rsidRPr="007A4B6D">
              <w:rPr>
                <w:rFonts w:ascii="Times New Roman" w:hAnsi="Times New Roman" w:cs="Times New Roman"/>
                <w:color w:val="000000"/>
                <w:sz w:val="24"/>
                <w:szCs w:val="24"/>
              </w:rPr>
              <w:t>Напрямки застосування</w:t>
            </w:r>
          </w:p>
        </w:tc>
        <w:tc>
          <w:tcPr>
            <w:tcW w:w="3480" w:type="dxa"/>
            <w:shd w:val="clear" w:color="auto" w:fill="auto"/>
          </w:tcPr>
          <w:p w14:paraId="3D4ED0B0" w14:textId="77777777" w:rsidR="00515DEE" w:rsidRPr="007A4B6D" w:rsidRDefault="00515DEE" w:rsidP="002F2316">
            <w:pPr>
              <w:autoSpaceDE w:val="0"/>
              <w:autoSpaceDN w:val="0"/>
              <w:adjustRightInd w:val="0"/>
              <w:spacing w:after="0"/>
              <w:jc w:val="center"/>
              <w:rPr>
                <w:rFonts w:ascii="Times New Roman" w:hAnsi="Times New Roman" w:cs="Times New Roman"/>
                <w:color w:val="000000"/>
                <w:sz w:val="24"/>
                <w:szCs w:val="24"/>
              </w:rPr>
            </w:pPr>
            <w:r w:rsidRPr="007A4B6D">
              <w:rPr>
                <w:rFonts w:ascii="Times New Roman" w:hAnsi="Times New Roman" w:cs="Times New Roman"/>
                <w:color w:val="000000"/>
                <w:sz w:val="24"/>
                <w:szCs w:val="24"/>
              </w:rPr>
              <w:t>Вигоди для користувача</w:t>
            </w:r>
          </w:p>
        </w:tc>
      </w:tr>
      <w:tr w:rsidR="00515DEE" w:rsidRPr="00680148" w14:paraId="6C32101C" w14:textId="77777777" w:rsidTr="002F2316">
        <w:tc>
          <w:tcPr>
            <w:tcW w:w="2972" w:type="dxa"/>
            <w:shd w:val="clear" w:color="auto" w:fill="auto"/>
          </w:tcPr>
          <w:p w14:paraId="4A522B7F" w14:textId="77777777" w:rsidR="00515DEE" w:rsidRPr="007A4B6D" w:rsidRDefault="00515DEE" w:rsidP="002F2316">
            <w:pPr>
              <w:autoSpaceDE w:val="0"/>
              <w:autoSpaceDN w:val="0"/>
              <w:adjustRightInd w:val="0"/>
              <w:rPr>
                <w:rFonts w:ascii="Times New Roman" w:hAnsi="Times New Roman" w:cs="Times New Roman"/>
                <w:color w:val="000000"/>
                <w:sz w:val="24"/>
                <w:szCs w:val="24"/>
              </w:rPr>
            </w:pPr>
            <w:r w:rsidRPr="007A4B6D">
              <w:rPr>
                <w:rFonts w:ascii="Times New Roman" w:hAnsi="Times New Roman" w:cs="Times New Roman"/>
                <w:color w:val="000000"/>
                <w:sz w:val="24"/>
                <w:szCs w:val="24"/>
              </w:rPr>
              <w:t xml:space="preserve">Застосування </w:t>
            </w:r>
            <w:bookmarkStart w:id="180" w:name="_Hlk156173698"/>
            <w:r>
              <w:rPr>
                <w:rFonts w:ascii="Times New Roman" w:hAnsi="Times New Roman" w:cs="Times New Roman"/>
                <w:color w:val="000000"/>
                <w:sz w:val="24"/>
                <w:szCs w:val="24"/>
              </w:rPr>
              <w:t xml:space="preserve">системи автоматизованого позиціювання друкарської форми і </w:t>
            </w:r>
            <w:proofErr w:type="spellStart"/>
            <w:r>
              <w:rPr>
                <w:rFonts w:ascii="Times New Roman" w:hAnsi="Times New Roman" w:cs="Times New Roman"/>
                <w:color w:val="000000"/>
                <w:sz w:val="24"/>
                <w:szCs w:val="24"/>
              </w:rPr>
              <w:t>задруковуваного</w:t>
            </w:r>
            <w:proofErr w:type="spellEnd"/>
            <w:r>
              <w:rPr>
                <w:rFonts w:ascii="Times New Roman" w:hAnsi="Times New Roman" w:cs="Times New Roman"/>
                <w:color w:val="000000"/>
                <w:sz w:val="24"/>
                <w:szCs w:val="24"/>
              </w:rPr>
              <w:t xml:space="preserve"> матеріалу</w:t>
            </w:r>
            <w:bookmarkEnd w:id="180"/>
          </w:p>
        </w:tc>
        <w:tc>
          <w:tcPr>
            <w:tcW w:w="3119" w:type="dxa"/>
            <w:shd w:val="clear" w:color="auto" w:fill="auto"/>
          </w:tcPr>
          <w:p w14:paraId="4D5B7450" w14:textId="77777777" w:rsidR="00515DEE" w:rsidRPr="007A4B6D" w:rsidRDefault="00515DEE" w:rsidP="002F2316">
            <w:pPr>
              <w:autoSpaceDE w:val="0"/>
              <w:autoSpaceDN w:val="0"/>
              <w:adjustRightInd w:val="0"/>
              <w:jc w:val="both"/>
              <w:rPr>
                <w:rFonts w:ascii="Times New Roman" w:hAnsi="Times New Roman" w:cs="Times New Roman"/>
                <w:color w:val="000000"/>
                <w:sz w:val="24"/>
                <w:szCs w:val="24"/>
              </w:rPr>
            </w:pPr>
            <w:r w:rsidRPr="007A4B6D">
              <w:rPr>
                <w:rFonts w:ascii="Times New Roman" w:hAnsi="Times New Roman" w:cs="Times New Roman"/>
                <w:color w:val="000000"/>
                <w:sz w:val="24"/>
                <w:szCs w:val="24"/>
              </w:rPr>
              <w:t xml:space="preserve">Розробка, </w:t>
            </w:r>
            <w:proofErr w:type="spellStart"/>
            <w:r>
              <w:rPr>
                <w:rFonts w:ascii="Times New Roman" w:hAnsi="Times New Roman" w:cs="Times New Roman"/>
                <w:color w:val="000000"/>
                <w:sz w:val="24"/>
                <w:szCs w:val="24"/>
              </w:rPr>
              <w:t>проєкт</w:t>
            </w:r>
            <w:r w:rsidRPr="007A4B6D">
              <w:rPr>
                <w:rFonts w:ascii="Times New Roman" w:hAnsi="Times New Roman" w:cs="Times New Roman"/>
                <w:color w:val="000000"/>
                <w:sz w:val="24"/>
                <w:szCs w:val="24"/>
              </w:rPr>
              <w:t>ування</w:t>
            </w:r>
            <w:proofErr w:type="spellEnd"/>
            <w:r w:rsidRPr="007A4B6D">
              <w:rPr>
                <w:rFonts w:ascii="Times New Roman" w:hAnsi="Times New Roman" w:cs="Times New Roman"/>
                <w:color w:val="000000"/>
                <w:sz w:val="24"/>
                <w:szCs w:val="24"/>
              </w:rPr>
              <w:t xml:space="preserve"> і виготовлення</w:t>
            </w:r>
            <w:r>
              <w:rPr>
                <w:rFonts w:ascii="Times New Roman" w:hAnsi="Times New Roman" w:cs="Times New Roman"/>
                <w:color w:val="000000"/>
                <w:sz w:val="24"/>
                <w:szCs w:val="24"/>
              </w:rPr>
              <w:t xml:space="preserve"> офсетних друкарських секцій </w:t>
            </w:r>
            <w:r w:rsidRPr="007A4B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лінійної ярусної чи планетарної побудови.</w:t>
            </w:r>
          </w:p>
        </w:tc>
        <w:tc>
          <w:tcPr>
            <w:tcW w:w="3480" w:type="dxa"/>
            <w:shd w:val="clear" w:color="auto" w:fill="auto"/>
          </w:tcPr>
          <w:p w14:paraId="4889FE59" w14:textId="77777777" w:rsidR="00515DEE" w:rsidRDefault="00515DEE" w:rsidP="002F2316">
            <w:pPr>
              <w:autoSpaceDE w:val="0"/>
              <w:autoSpaceDN w:val="0"/>
              <w:adjustRightInd w:val="0"/>
              <w:spacing w:after="0" w:line="240" w:lineRule="auto"/>
              <w:rPr>
                <w:rFonts w:ascii="Times New Roman" w:hAnsi="Times New Roman" w:cs="Times New Roman"/>
                <w:color w:val="000000"/>
                <w:sz w:val="24"/>
                <w:szCs w:val="24"/>
              </w:rPr>
            </w:pPr>
            <w:r w:rsidRPr="007A4B6D">
              <w:rPr>
                <w:rFonts w:ascii="Times New Roman" w:hAnsi="Times New Roman" w:cs="Times New Roman"/>
                <w:color w:val="000000"/>
                <w:sz w:val="24"/>
                <w:szCs w:val="24"/>
              </w:rPr>
              <w:t xml:space="preserve">1. </w:t>
            </w:r>
            <w:r>
              <w:rPr>
                <w:rFonts w:ascii="Times New Roman" w:hAnsi="Times New Roman" w:cs="Times New Roman"/>
                <w:color w:val="000000"/>
                <w:sz w:val="24"/>
                <w:szCs w:val="24"/>
              </w:rPr>
              <w:t>Скорочення технологічного часу на підготовку до друку.</w:t>
            </w:r>
          </w:p>
          <w:p w14:paraId="70EF7BA3" w14:textId="77777777" w:rsidR="00515DEE" w:rsidRPr="007A4B6D" w:rsidRDefault="00515DEE" w:rsidP="002F231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Підвищення </w:t>
            </w:r>
            <w:r w:rsidRPr="007A4B6D">
              <w:rPr>
                <w:rFonts w:ascii="Times New Roman" w:hAnsi="Times New Roman" w:cs="Times New Roman"/>
                <w:color w:val="000000"/>
                <w:sz w:val="24"/>
                <w:szCs w:val="24"/>
              </w:rPr>
              <w:t>якості</w:t>
            </w:r>
            <w:r>
              <w:rPr>
                <w:rFonts w:ascii="Times New Roman" w:hAnsi="Times New Roman" w:cs="Times New Roman"/>
                <w:color w:val="000000"/>
                <w:sz w:val="24"/>
                <w:szCs w:val="24"/>
              </w:rPr>
              <w:t xml:space="preserve"> поліграфічної </w:t>
            </w:r>
            <w:r w:rsidRPr="007A4B6D">
              <w:rPr>
                <w:rFonts w:ascii="Times New Roman" w:hAnsi="Times New Roman" w:cs="Times New Roman"/>
                <w:color w:val="000000"/>
                <w:sz w:val="24"/>
                <w:szCs w:val="24"/>
              </w:rPr>
              <w:t>продукції</w:t>
            </w:r>
            <w:r>
              <w:rPr>
                <w:rFonts w:ascii="Times New Roman" w:hAnsi="Times New Roman" w:cs="Times New Roman"/>
                <w:color w:val="000000"/>
                <w:sz w:val="24"/>
                <w:szCs w:val="24"/>
              </w:rPr>
              <w:t>, віддрукованим офсетним способом.</w:t>
            </w:r>
          </w:p>
          <w:p w14:paraId="2E671E38" w14:textId="77777777" w:rsidR="00515DEE" w:rsidRPr="007A4B6D" w:rsidRDefault="00515DEE" w:rsidP="002F231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7A4B6D">
              <w:rPr>
                <w:rFonts w:ascii="Times New Roman" w:hAnsi="Times New Roman" w:cs="Times New Roman"/>
                <w:color w:val="000000"/>
                <w:sz w:val="24"/>
                <w:szCs w:val="24"/>
              </w:rPr>
              <w:t>.Підвищення точн</w:t>
            </w:r>
            <w:r>
              <w:rPr>
                <w:rFonts w:ascii="Times New Roman" w:hAnsi="Times New Roman" w:cs="Times New Roman"/>
                <w:color w:val="000000"/>
                <w:sz w:val="24"/>
                <w:szCs w:val="24"/>
              </w:rPr>
              <w:t>ості суміщення фарб на відбитку.</w:t>
            </w:r>
          </w:p>
          <w:p w14:paraId="44FF0384" w14:textId="77777777" w:rsidR="00515DEE" w:rsidRPr="007A4B6D" w:rsidRDefault="00515DEE" w:rsidP="002F231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7A4B6D">
              <w:rPr>
                <w:rFonts w:ascii="Times New Roman" w:hAnsi="Times New Roman" w:cs="Times New Roman"/>
                <w:color w:val="000000"/>
                <w:sz w:val="24"/>
                <w:szCs w:val="24"/>
              </w:rPr>
              <w:t>.</w:t>
            </w:r>
            <w:r>
              <w:rPr>
                <w:rFonts w:ascii="Times New Roman" w:hAnsi="Times New Roman" w:cs="Times New Roman"/>
                <w:color w:val="000000"/>
                <w:sz w:val="24"/>
                <w:szCs w:val="24"/>
              </w:rPr>
              <w:t xml:space="preserve">Підвищення </w:t>
            </w:r>
            <w:r w:rsidRPr="007A4B6D">
              <w:rPr>
                <w:rFonts w:ascii="Times New Roman" w:hAnsi="Times New Roman" w:cs="Times New Roman"/>
                <w:color w:val="000000"/>
                <w:sz w:val="24"/>
                <w:szCs w:val="24"/>
              </w:rPr>
              <w:t xml:space="preserve">продуктивності </w:t>
            </w:r>
            <w:r>
              <w:rPr>
                <w:rFonts w:ascii="Times New Roman" w:hAnsi="Times New Roman" w:cs="Times New Roman"/>
                <w:color w:val="000000"/>
                <w:sz w:val="24"/>
                <w:szCs w:val="24"/>
              </w:rPr>
              <w:t>виконання робіт.</w:t>
            </w:r>
          </w:p>
          <w:p w14:paraId="0636A923" w14:textId="77777777" w:rsidR="00515DEE" w:rsidRDefault="00515DEE" w:rsidP="002F231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Pr="007A4B6D">
              <w:rPr>
                <w:rFonts w:ascii="Times New Roman" w:hAnsi="Times New Roman" w:cs="Times New Roman"/>
                <w:color w:val="000000"/>
                <w:sz w:val="24"/>
                <w:szCs w:val="24"/>
              </w:rPr>
              <w:t xml:space="preserve">.Зменшення </w:t>
            </w:r>
            <w:r>
              <w:rPr>
                <w:rFonts w:ascii="Times New Roman" w:hAnsi="Times New Roman" w:cs="Times New Roman"/>
                <w:color w:val="000000"/>
                <w:sz w:val="24"/>
                <w:szCs w:val="24"/>
              </w:rPr>
              <w:t>відсотку браку при друці.</w:t>
            </w:r>
          </w:p>
          <w:p w14:paraId="7A035072" w14:textId="77777777" w:rsidR="00515DEE" w:rsidRPr="007A4B6D" w:rsidRDefault="00515DEE" w:rsidP="002F231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 Зменшення впливу людського фактору на якість кінцевої продукції.</w:t>
            </w:r>
          </w:p>
        </w:tc>
      </w:tr>
    </w:tbl>
    <w:p w14:paraId="57A0F530" w14:textId="77777777" w:rsidR="00515DEE" w:rsidRPr="007A4B6D" w:rsidRDefault="00515DEE" w:rsidP="00515DEE">
      <w:pPr>
        <w:autoSpaceDE w:val="0"/>
        <w:autoSpaceDN w:val="0"/>
        <w:adjustRightInd w:val="0"/>
        <w:jc w:val="center"/>
        <w:rPr>
          <w:rFonts w:ascii="Times New Roman" w:hAnsi="Times New Roman" w:cs="Times New Roman"/>
          <w:color w:val="000000"/>
          <w:sz w:val="24"/>
          <w:szCs w:val="24"/>
        </w:rPr>
      </w:pPr>
    </w:p>
    <w:p w14:paraId="54EB0562"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У табл. 5.2 проведено аналіз потенційних техніко-ек</w:t>
      </w:r>
      <w:r>
        <w:rPr>
          <w:rFonts w:ascii="Times New Roman" w:hAnsi="Times New Roman" w:cs="Times New Roman"/>
          <w:color w:val="000000"/>
          <w:sz w:val="28"/>
          <w:szCs w:val="28"/>
        </w:rPr>
        <w:t>сплуатаційних та економічних переваг ідеї (відносно існуючих аналогів чи</w:t>
      </w:r>
      <w:r w:rsidRPr="00EE07FA">
        <w:rPr>
          <w:rFonts w:ascii="Times New Roman" w:hAnsi="Times New Roman" w:cs="Times New Roman"/>
          <w:color w:val="000000"/>
          <w:sz w:val="28"/>
          <w:szCs w:val="28"/>
        </w:rPr>
        <w:t xml:space="preserve"> замінників) </w:t>
      </w:r>
      <w:r>
        <w:rPr>
          <w:rFonts w:ascii="Times New Roman" w:hAnsi="Times New Roman" w:cs="Times New Roman"/>
          <w:color w:val="000000"/>
          <w:sz w:val="28"/>
          <w:szCs w:val="28"/>
        </w:rPr>
        <w:t xml:space="preserve">у </w:t>
      </w:r>
      <w:r w:rsidRPr="00EE07FA">
        <w:rPr>
          <w:rFonts w:ascii="Times New Roman" w:hAnsi="Times New Roman" w:cs="Times New Roman"/>
          <w:color w:val="000000"/>
          <w:sz w:val="28"/>
          <w:szCs w:val="28"/>
        </w:rPr>
        <w:t>порівнян</w:t>
      </w:r>
      <w:r>
        <w:rPr>
          <w:rFonts w:ascii="Times New Roman" w:hAnsi="Times New Roman" w:cs="Times New Roman"/>
          <w:color w:val="000000"/>
          <w:sz w:val="28"/>
          <w:szCs w:val="28"/>
        </w:rPr>
        <w:t>ні</w:t>
      </w:r>
      <w:r w:rsidRPr="00EE07FA">
        <w:rPr>
          <w:rFonts w:ascii="Times New Roman" w:hAnsi="Times New Roman" w:cs="Times New Roman"/>
          <w:color w:val="000000"/>
          <w:sz w:val="28"/>
          <w:szCs w:val="28"/>
        </w:rPr>
        <w:t xml:space="preserve"> із пропозиціями конкурентів передбачає: </w:t>
      </w:r>
    </w:p>
    <w:p w14:paraId="573A5D5D" w14:textId="77777777" w:rsidR="00515DEE" w:rsidRPr="00EE07FA" w:rsidRDefault="00515DEE" w:rsidP="00515DEE">
      <w:pPr>
        <w:numPr>
          <w:ilvl w:val="0"/>
          <w:numId w:val="30"/>
        </w:num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lastRenderedPageBreak/>
        <w:t>визначення переліку техніко-ек</w:t>
      </w:r>
      <w:r>
        <w:rPr>
          <w:rFonts w:ascii="Times New Roman" w:hAnsi="Times New Roman" w:cs="Times New Roman"/>
          <w:color w:val="000000"/>
          <w:sz w:val="28"/>
          <w:szCs w:val="28"/>
        </w:rPr>
        <w:t>сплуатаційних та економічних в</w:t>
      </w:r>
      <w:r w:rsidRPr="00EE07FA">
        <w:rPr>
          <w:rFonts w:ascii="Times New Roman" w:hAnsi="Times New Roman" w:cs="Times New Roman"/>
          <w:color w:val="000000"/>
          <w:sz w:val="28"/>
          <w:szCs w:val="28"/>
        </w:rPr>
        <w:t xml:space="preserve">ластивостей та характеристик ідеї; </w:t>
      </w:r>
    </w:p>
    <w:p w14:paraId="751C8DAD" w14:textId="77777777" w:rsidR="00515DEE" w:rsidRPr="00EE07FA" w:rsidRDefault="00515DEE" w:rsidP="00515DEE">
      <w:pPr>
        <w:numPr>
          <w:ilvl w:val="0"/>
          <w:numId w:val="30"/>
        </w:num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визначення попереднього кола конкурентів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ів</w:t>
      </w:r>
      <w:proofErr w:type="spellEnd"/>
      <w:r w:rsidRPr="00EE07FA">
        <w:rPr>
          <w:rFonts w:ascii="Times New Roman" w:hAnsi="Times New Roman" w:cs="Times New Roman"/>
          <w:color w:val="000000"/>
          <w:sz w:val="28"/>
          <w:szCs w:val="28"/>
        </w:rPr>
        <w:t>-конкурентів) або товарів-замінників чи товарів-аналогів, що вже існують на ринку, та проводиться збір інформації щодо значень техніко-ек</w:t>
      </w:r>
      <w:r>
        <w:rPr>
          <w:rFonts w:ascii="Times New Roman" w:hAnsi="Times New Roman" w:cs="Times New Roman"/>
          <w:color w:val="000000"/>
          <w:sz w:val="28"/>
          <w:szCs w:val="28"/>
        </w:rPr>
        <w:t xml:space="preserve">сплуатаційних та економічних </w:t>
      </w:r>
      <w:r w:rsidRPr="00EE07FA">
        <w:rPr>
          <w:rFonts w:ascii="Times New Roman" w:hAnsi="Times New Roman" w:cs="Times New Roman"/>
          <w:color w:val="000000"/>
          <w:sz w:val="28"/>
          <w:szCs w:val="28"/>
        </w:rPr>
        <w:t xml:space="preserve">показників для ідеї власного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sidRPr="00EE07FA">
        <w:rPr>
          <w:rFonts w:ascii="Times New Roman" w:hAnsi="Times New Roman" w:cs="Times New Roman"/>
          <w:color w:val="000000"/>
          <w:sz w:val="28"/>
          <w:szCs w:val="28"/>
        </w:rPr>
        <w:t xml:space="preserve"> та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ів</w:t>
      </w:r>
      <w:proofErr w:type="spellEnd"/>
      <w:r w:rsidRPr="00EE07FA">
        <w:rPr>
          <w:rFonts w:ascii="Times New Roman" w:hAnsi="Times New Roman" w:cs="Times New Roman"/>
          <w:color w:val="000000"/>
          <w:sz w:val="28"/>
          <w:szCs w:val="28"/>
        </w:rPr>
        <w:t xml:space="preserve">-конкурентів відповідно до переліку; </w:t>
      </w:r>
    </w:p>
    <w:p w14:paraId="63741E55" w14:textId="77777777" w:rsidR="00515DEE" w:rsidRPr="00EE07FA" w:rsidRDefault="00515DEE" w:rsidP="00515DEE">
      <w:pPr>
        <w:numPr>
          <w:ilvl w:val="0"/>
          <w:numId w:val="30"/>
        </w:numPr>
        <w:autoSpaceDE w:val="0"/>
        <w:autoSpaceDN w:val="0"/>
        <w:adjustRightInd w:val="0"/>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проведення </w:t>
      </w:r>
      <w:r w:rsidRPr="00EE07FA">
        <w:rPr>
          <w:rFonts w:ascii="Times New Roman" w:hAnsi="Times New Roman" w:cs="Times New Roman"/>
          <w:color w:val="000000"/>
          <w:sz w:val="28"/>
          <w:szCs w:val="28"/>
        </w:rPr>
        <w:t>порівняльн</w:t>
      </w:r>
      <w:r>
        <w:rPr>
          <w:rFonts w:ascii="Times New Roman" w:hAnsi="Times New Roman" w:cs="Times New Roman"/>
          <w:color w:val="000000"/>
          <w:sz w:val="28"/>
          <w:szCs w:val="28"/>
        </w:rPr>
        <w:t>ого а</w:t>
      </w:r>
      <w:r w:rsidRPr="00EE07FA">
        <w:rPr>
          <w:rFonts w:ascii="Times New Roman" w:hAnsi="Times New Roman" w:cs="Times New Roman"/>
          <w:color w:val="000000"/>
          <w:sz w:val="28"/>
          <w:szCs w:val="28"/>
        </w:rPr>
        <w:t>наліз</w:t>
      </w:r>
      <w:r>
        <w:rPr>
          <w:rFonts w:ascii="Times New Roman" w:hAnsi="Times New Roman" w:cs="Times New Roman"/>
          <w:color w:val="000000"/>
          <w:sz w:val="28"/>
          <w:szCs w:val="28"/>
        </w:rPr>
        <w:t>у</w:t>
      </w:r>
      <w:r w:rsidRPr="00EE07FA">
        <w:rPr>
          <w:rFonts w:ascii="Times New Roman" w:hAnsi="Times New Roman" w:cs="Times New Roman"/>
          <w:color w:val="000000"/>
          <w:sz w:val="28"/>
          <w:szCs w:val="28"/>
        </w:rPr>
        <w:t xml:space="preserve"> показників: для власної ідеї визначаються показники, що мають а) гірші значення (W, слабкі); б) аналогічні (N, нейтральні) значення; в) кращі значення (S, сильні).</w:t>
      </w:r>
    </w:p>
    <w:p w14:paraId="78BC7FB6" w14:textId="77777777" w:rsidR="00515DEE" w:rsidRPr="00FA15DA" w:rsidRDefault="00515DEE" w:rsidP="00515DEE">
      <w:pPr>
        <w:autoSpaceDE w:val="0"/>
        <w:autoSpaceDN w:val="0"/>
        <w:adjustRightInd w:val="0"/>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Таблиця 5.2</w:t>
      </w:r>
      <w:r w:rsidRPr="00FA15DA">
        <w:rPr>
          <w:rFonts w:ascii="Times New Roman" w:hAnsi="Times New Roman" w:cs="Times New Roman"/>
          <w:sz w:val="28"/>
          <w:szCs w:val="28"/>
        </w:rPr>
        <w:t>–</w:t>
      </w:r>
      <w:r>
        <w:rPr>
          <w:rFonts w:ascii="Times New Roman" w:hAnsi="Times New Roman" w:cs="Times New Roman"/>
          <w:sz w:val="28"/>
          <w:szCs w:val="28"/>
        </w:rPr>
        <w:t xml:space="preserve"> </w:t>
      </w:r>
      <w:r w:rsidRPr="00FA15DA">
        <w:rPr>
          <w:rFonts w:ascii="Times New Roman" w:hAnsi="Times New Roman" w:cs="Times New Roman"/>
          <w:color w:val="000000"/>
          <w:sz w:val="28"/>
          <w:szCs w:val="28"/>
        </w:rPr>
        <w:t>Визначення сильних, слабких та нейтральних характеристик</w:t>
      </w:r>
      <w:r>
        <w:rPr>
          <w:rFonts w:ascii="Times New Roman" w:hAnsi="Times New Roman" w:cs="Times New Roman"/>
          <w:color w:val="000000"/>
          <w:sz w:val="28"/>
          <w:szCs w:val="28"/>
        </w:rPr>
        <w:t xml:space="preserve"> </w:t>
      </w:r>
      <w:r w:rsidRPr="00FA15DA">
        <w:rPr>
          <w:rFonts w:ascii="Times New Roman" w:hAnsi="Times New Roman" w:cs="Times New Roman"/>
          <w:color w:val="000000"/>
          <w:sz w:val="28"/>
          <w:szCs w:val="28"/>
        </w:rPr>
        <w:t xml:space="preserve">ідеї </w:t>
      </w:r>
      <w:proofErr w:type="spellStart"/>
      <w:r>
        <w:rPr>
          <w:rFonts w:ascii="Times New Roman" w:hAnsi="Times New Roman" w:cs="Times New Roman"/>
          <w:color w:val="000000"/>
          <w:sz w:val="28"/>
          <w:szCs w:val="28"/>
        </w:rPr>
        <w:t>проєкт</w:t>
      </w:r>
      <w:r w:rsidRPr="00FA15DA">
        <w:rPr>
          <w:rFonts w:ascii="Times New Roman" w:hAnsi="Times New Roman" w:cs="Times New Roman"/>
          <w:color w:val="000000"/>
          <w:sz w:val="28"/>
          <w:szCs w:val="28"/>
        </w:rPr>
        <w:t>у</w:t>
      </w:r>
      <w:proofErr w:type="spellEnd"/>
    </w:p>
    <w:tbl>
      <w:tblPr>
        <w:tblW w:w="967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1134"/>
        <w:gridCol w:w="1276"/>
        <w:gridCol w:w="850"/>
        <w:gridCol w:w="1276"/>
        <w:gridCol w:w="992"/>
        <w:gridCol w:w="951"/>
        <w:gridCol w:w="923"/>
      </w:tblGrid>
      <w:tr w:rsidR="00515DEE" w:rsidRPr="00EE07FA" w14:paraId="7D647B11" w14:textId="77777777" w:rsidTr="002F2316">
        <w:tc>
          <w:tcPr>
            <w:tcW w:w="425" w:type="dxa"/>
            <w:vMerge w:val="restart"/>
            <w:shd w:val="clear" w:color="auto" w:fill="auto"/>
          </w:tcPr>
          <w:p w14:paraId="727C6B5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 п/п</w:t>
            </w:r>
          </w:p>
        </w:tc>
        <w:tc>
          <w:tcPr>
            <w:tcW w:w="1843" w:type="dxa"/>
            <w:vMerge w:val="restart"/>
            <w:shd w:val="clear" w:color="auto" w:fill="auto"/>
          </w:tcPr>
          <w:p w14:paraId="2A2EDD1F"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Техніко-ек</w:t>
            </w:r>
            <w:r>
              <w:rPr>
                <w:rFonts w:ascii="Times New Roman" w:hAnsi="Times New Roman" w:cs="Times New Roman"/>
                <w:color w:val="000000"/>
                <w:sz w:val="24"/>
                <w:szCs w:val="24"/>
              </w:rPr>
              <w:t>сплуатаційні та економічні</w:t>
            </w:r>
            <w:r w:rsidRPr="00EE07FA">
              <w:rPr>
                <w:rFonts w:ascii="Times New Roman" w:hAnsi="Times New Roman" w:cs="Times New Roman"/>
                <w:color w:val="000000"/>
                <w:sz w:val="24"/>
                <w:szCs w:val="24"/>
              </w:rPr>
              <w:t xml:space="preserve"> характеристики ідеї</w:t>
            </w:r>
          </w:p>
        </w:tc>
        <w:tc>
          <w:tcPr>
            <w:tcW w:w="4536" w:type="dxa"/>
            <w:gridSpan w:val="4"/>
            <w:shd w:val="clear" w:color="auto" w:fill="auto"/>
          </w:tcPr>
          <w:p w14:paraId="62E5B31E"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потенційні концепції конкурентів</w:t>
            </w:r>
          </w:p>
        </w:tc>
        <w:tc>
          <w:tcPr>
            <w:tcW w:w="992" w:type="dxa"/>
            <w:vMerge w:val="restart"/>
            <w:shd w:val="clear" w:color="auto" w:fill="auto"/>
          </w:tcPr>
          <w:p w14:paraId="21158355"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W</w:t>
            </w:r>
          </w:p>
          <w:p w14:paraId="515C09E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18"/>
                <w:szCs w:val="18"/>
              </w:rPr>
              <w:t>(слабка сторона</w:t>
            </w:r>
            <w:r w:rsidRPr="00EE07FA">
              <w:rPr>
                <w:rFonts w:ascii="Times New Roman" w:hAnsi="Times New Roman" w:cs="Times New Roman"/>
                <w:color w:val="000000"/>
                <w:sz w:val="24"/>
                <w:szCs w:val="24"/>
              </w:rPr>
              <w:t>)</w:t>
            </w:r>
          </w:p>
        </w:tc>
        <w:tc>
          <w:tcPr>
            <w:tcW w:w="951" w:type="dxa"/>
            <w:vMerge w:val="restart"/>
            <w:shd w:val="clear" w:color="auto" w:fill="auto"/>
          </w:tcPr>
          <w:p w14:paraId="52F4BB55"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N</w:t>
            </w:r>
          </w:p>
          <w:p w14:paraId="11C3929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w:t>
            </w:r>
            <w:r w:rsidRPr="00EE07FA">
              <w:rPr>
                <w:rFonts w:ascii="Times New Roman" w:hAnsi="Times New Roman" w:cs="Times New Roman"/>
                <w:color w:val="000000"/>
                <w:sz w:val="18"/>
                <w:szCs w:val="18"/>
              </w:rPr>
              <w:t>нейтральна сторона)</w:t>
            </w:r>
          </w:p>
        </w:tc>
        <w:tc>
          <w:tcPr>
            <w:tcW w:w="923" w:type="dxa"/>
            <w:vMerge w:val="restart"/>
            <w:shd w:val="clear" w:color="auto" w:fill="auto"/>
          </w:tcPr>
          <w:p w14:paraId="16DC1F4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S</w:t>
            </w:r>
          </w:p>
          <w:p w14:paraId="15A8878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18"/>
                <w:szCs w:val="18"/>
              </w:rPr>
            </w:pPr>
            <w:r w:rsidRPr="00EE07FA">
              <w:rPr>
                <w:rFonts w:ascii="Times New Roman" w:hAnsi="Times New Roman" w:cs="Times New Roman"/>
                <w:color w:val="000000"/>
                <w:sz w:val="18"/>
                <w:szCs w:val="18"/>
              </w:rPr>
              <w:t>(сильна сторона)</w:t>
            </w:r>
          </w:p>
        </w:tc>
      </w:tr>
      <w:tr w:rsidR="00515DEE" w:rsidRPr="00EE07FA" w14:paraId="1FA2B49C" w14:textId="77777777" w:rsidTr="002F2316">
        <w:tc>
          <w:tcPr>
            <w:tcW w:w="425" w:type="dxa"/>
            <w:vMerge/>
            <w:shd w:val="clear" w:color="auto" w:fill="auto"/>
          </w:tcPr>
          <w:p w14:paraId="12D2356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1843" w:type="dxa"/>
            <w:vMerge/>
            <w:shd w:val="clear" w:color="auto" w:fill="auto"/>
          </w:tcPr>
          <w:p w14:paraId="2556D455"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1134" w:type="dxa"/>
            <w:shd w:val="clear" w:color="auto" w:fill="auto"/>
          </w:tcPr>
          <w:p w14:paraId="0F1C91A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 xml:space="preserve">Мій </w:t>
            </w:r>
            <w:proofErr w:type="spellStart"/>
            <w:r>
              <w:rPr>
                <w:rFonts w:ascii="Times New Roman" w:hAnsi="Times New Roman" w:cs="Times New Roman"/>
                <w:color w:val="000000"/>
                <w:sz w:val="24"/>
                <w:szCs w:val="24"/>
              </w:rPr>
              <w:t>проєкт</w:t>
            </w:r>
            <w:proofErr w:type="spellEnd"/>
          </w:p>
        </w:tc>
        <w:tc>
          <w:tcPr>
            <w:tcW w:w="1276" w:type="dxa"/>
            <w:shd w:val="clear" w:color="auto" w:fill="auto"/>
          </w:tcPr>
          <w:p w14:paraId="560C862A" w14:textId="77777777" w:rsidR="00515DEE" w:rsidRPr="00EE07FA" w:rsidRDefault="00AC5D57" w:rsidP="002F2316">
            <w:pPr>
              <w:shd w:val="clear" w:color="auto" w:fill="FFFFFF"/>
              <w:spacing w:after="0"/>
              <w:jc w:val="center"/>
              <w:rPr>
                <w:rFonts w:ascii="Times New Roman" w:eastAsia="Calibri" w:hAnsi="Times New Roman" w:cs="Times New Roman"/>
                <w:color w:val="000000"/>
                <w:sz w:val="24"/>
                <w:szCs w:val="24"/>
              </w:rPr>
            </w:pPr>
            <w:hyperlink r:id="rId282" w:anchor="Сомсо" w:tooltip="Сомсо" w:history="1">
              <w:r w:rsidR="00515DEE">
                <w:rPr>
                  <w:rFonts w:ascii="Times New Roman" w:eastAsia="Calibri" w:hAnsi="Times New Roman" w:cs="Times New Roman"/>
                  <w:bCs/>
                  <w:sz w:val="24"/>
                  <w:szCs w:val="24"/>
                  <w:u w:val="single"/>
                  <w:lang w:val="en-US"/>
                </w:rPr>
                <w:t>Heidelberg</w:t>
              </w:r>
            </w:hyperlink>
          </w:p>
          <w:p w14:paraId="3983D293" w14:textId="77777777" w:rsidR="00515DEE" w:rsidRPr="00EE07FA" w:rsidRDefault="00515DEE" w:rsidP="002F2316">
            <w:pPr>
              <w:autoSpaceDE w:val="0"/>
              <w:autoSpaceDN w:val="0"/>
              <w:adjustRightInd w:val="0"/>
              <w:spacing w:after="0"/>
              <w:jc w:val="center"/>
              <w:rPr>
                <w:rFonts w:ascii="Times New Roman" w:hAnsi="Times New Roman" w:cs="Times New Roman"/>
                <w:sz w:val="24"/>
                <w:szCs w:val="24"/>
              </w:rPr>
            </w:pPr>
          </w:p>
        </w:tc>
        <w:tc>
          <w:tcPr>
            <w:tcW w:w="850" w:type="dxa"/>
            <w:shd w:val="clear" w:color="auto" w:fill="auto"/>
          </w:tcPr>
          <w:p w14:paraId="113218AA" w14:textId="77777777" w:rsidR="00515DEE" w:rsidRPr="00680148" w:rsidRDefault="00515DEE" w:rsidP="002F2316">
            <w:pPr>
              <w:shd w:val="clear" w:color="auto" w:fill="FFFFFF"/>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MAN Roland</w:t>
            </w:r>
          </w:p>
        </w:tc>
        <w:tc>
          <w:tcPr>
            <w:tcW w:w="1276" w:type="dxa"/>
            <w:shd w:val="clear" w:color="auto" w:fill="auto"/>
          </w:tcPr>
          <w:p w14:paraId="49E8DB45" w14:textId="77777777" w:rsidR="00515DEE" w:rsidRPr="00680148" w:rsidRDefault="00515DEE" w:rsidP="002F2316">
            <w:pPr>
              <w:autoSpaceDE w:val="0"/>
              <w:autoSpaceDN w:val="0"/>
              <w:adjustRightInd w:val="0"/>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KBA</w:t>
            </w:r>
          </w:p>
        </w:tc>
        <w:tc>
          <w:tcPr>
            <w:tcW w:w="992" w:type="dxa"/>
            <w:vMerge/>
            <w:shd w:val="clear" w:color="auto" w:fill="auto"/>
          </w:tcPr>
          <w:p w14:paraId="0530B1A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vMerge/>
            <w:shd w:val="clear" w:color="auto" w:fill="auto"/>
          </w:tcPr>
          <w:p w14:paraId="381CD18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23" w:type="dxa"/>
            <w:vMerge/>
            <w:shd w:val="clear" w:color="auto" w:fill="auto"/>
          </w:tcPr>
          <w:p w14:paraId="449EEACE"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r>
      <w:tr w:rsidR="00515DEE" w:rsidRPr="00EE07FA" w14:paraId="6812A909" w14:textId="77777777" w:rsidTr="002F2316">
        <w:tc>
          <w:tcPr>
            <w:tcW w:w="425" w:type="dxa"/>
            <w:shd w:val="clear" w:color="auto" w:fill="auto"/>
          </w:tcPr>
          <w:p w14:paraId="3FF77AFF"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1</w:t>
            </w:r>
          </w:p>
        </w:tc>
        <w:tc>
          <w:tcPr>
            <w:tcW w:w="1843" w:type="dxa"/>
            <w:shd w:val="clear" w:color="auto" w:fill="auto"/>
          </w:tcPr>
          <w:p w14:paraId="14365691"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Розмір капіталовкладень</w:t>
            </w:r>
          </w:p>
        </w:tc>
        <w:tc>
          <w:tcPr>
            <w:tcW w:w="1134" w:type="dxa"/>
            <w:shd w:val="clear" w:color="auto" w:fill="auto"/>
          </w:tcPr>
          <w:p w14:paraId="03A3A88F"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EE07FA">
              <w:rPr>
                <w:rFonts w:ascii="Times New Roman" w:hAnsi="Times New Roman" w:cs="Times New Roman"/>
                <w:color w:val="000000"/>
                <w:sz w:val="24"/>
                <w:szCs w:val="24"/>
              </w:rPr>
              <w:t>0 тис грн</w:t>
            </w:r>
          </w:p>
        </w:tc>
        <w:tc>
          <w:tcPr>
            <w:tcW w:w="1276" w:type="dxa"/>
            <w:shd w:val="clear" w:color="auto" w:fill="auto"/>
          </w:tcPr>
          <w:p w14:paraId="38862C0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Pr="00EE07FA">
              <w:rPr>
                <w:rFonts w:ascii="Times New Roman" w:hAnsi="Times New Roman" w:cs="Times New Roman"/>
                <w:color w:val="000000"/>
                <w:sz w:val="24"/>
                <w:szCs w:val="24"/>
              </w:rPr>
              <w:t>0 тис. грн</w:t>
            </w:r>
          </w:p>
        </w:tc>
        <w:tc>
          <w:tcPr>
            <w:tcW w:w="850" w:type="dxa"/>
            <w:shd w:val="clear" w:color="auto" w:fill="auto"/>
          </w:tcPr>
          <w:p w14:paraId="0E54A7BF"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r w:rsidRPr="00EE07FA">
              <w:rPr>
                <w:rFonts w:ascii="Times New Roman" w:hAnsi="Times New Roman" w:cs="Times New Roman"/>
                <w:color w:val="000000"/>
                <w:sz w:val="24"/>
                <w:szCs w:val="24"/>
              </w:rPr>
              <w:t>0 тис. грн</w:t>
            </w:r>
          </w:p>
        </w:tc>
        <w:tc>
          <w:tcPr>
            <w:tcW w:w="1276" w:type="dxa"/>
            <w:shd w:val="clear" w:color="auto" w:fill="auto"/>
          </w:tcPr>
          <w:p w14:paraId="60B406A1"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150</w:t>
            </w:r>
            <w:r w:rsidRPr="00EE07FA">
              <w:rPr>
                <w:rFonts w:ascii="Times New Roman" w:hAnsi="Times New Roman" w:cs="Times New Roman"/>
                <w:color w:val="000000"/>
                <w:sz w:val="24"/>
                <w:szCs w:val="24"/>
              </w:rPr>
              <w:t xml:space="preserve"> тис. грн</w:t>
            </w:r>
          </w:p>
        </w:tc>
        <w:tc>
          <w:tcPr>
            <w:tcW w:w="992" w:type="dxa"/>
            <w:shd w:val="clear" w:color="auto" w:fill="auto"/>
          </w:tcPr>
          <w:p w14:paraId="756F29D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44A46D9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23" w:type="dxa"/>
            <w:shd w:val="clear" w:color="auto" w:fill="auto"/>
          </w:tcPr>
          <w:p w14:paraId="730D80C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w:t>
            </w:r>
          </w:p>
        </w:tc>
      </w:tr>
      <w:tr w:rsidR="00515DEE" w:rsidRPr="00EE07FA" w14:paraId="593FD8F8" w14:textId="77777777" w:rsidTr="002F2316">
        <w:tc>
          <w:tcPr>
            <w:tcW w:w="425" w:type="dxa"/>
            <w:shd w:val="clear" w:color="auto" w:fill="auto"/>
          </w:tcPr>
          <w:p w14:paraId="2EEBAE9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2</w:t>
            </w:r>
          </w:p>
        </w:tc>
        <w:tc>
          <w:tcPr>
            <w:tcW w:w="1843" w:type="dxa"/>
            <w:shd w:val="clear" w:color="auto" w:fill="auto"/>
          </w:tcPr>
          <w:p w14:paraId="2295950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Переваги у затратах</w:t>
            </w:r>
            <w:r w:rsidRPr="0087241B">
              <w:rPr>
                <w:rFonts w:ascii="Times New Roman" w:hAnsi="Times New Roman" w:cs="Times New Roman"/>
                <w:color w:val="000000"/>
                <w:sz w:val="24"/>
                <w:szCs w:val="24"/>
              </w:rPr>
              <w:t xml:space="preserve"> на</w:t>
            </w:r>
            <w:r>
              <w:rPr>
                <w:rFonts w:ascii="Times New Roman" w:hAnsi="Times New Roman" w:cs="Times New Roman"/>
                <w:color w:val="000000"/>
                <w:sz w:val="24"/>
                <w:szCs w:val="24"/>
              </w:rPr>
              <w:t xml:space="preserve"> виробництві</w:t>
            </w:r>
          </w:p>
        </w:tc>
        <w:tc>
          <w:tcPr>
            <w:tcW w:w="1134" w:type="dxa"/>
            <w:shd w:val="clear" w:color="auto" w:fill="auto"/>
          </w:tcPr>
          <w:p w14:paraId="5F83BE0E"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Менший рівень оплати праці ніж у конкурентів</w:t>
            </w:r>
            <w:r>
              <w:rPr>
                <w:rFonts w:ascii="Times New Roman" w:hAnsi="Times New Roman" w:cs="Times New Roman"/>
                <w:color w:val="000000"/>
                <w:sz w:val="24"/>
                <w:szCs w:val="24"/>
              </w:rPr>
              <w:t>, простіше впровадження</w:t>
            </w:r>
          </w:p>
        </w:tc>
        <w:tc>
          <w:tcPr>
            <w:tcW w:w="1276" w:type="dxa"/>
            <w:shd w:val="clear" w:color="auto" w:fill="auto"/>
          </w:tcPr>
          <w:p w14:paraId="5C1F10F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 xml:space="preserve">Високий ступінь автоматизації </w:t>
            </w:r>
            <w:r>
              <w:rPr>
                <w:rFonts w:ascii="Times New Roman" w:hAnsi="Times New Roman" w:cs="Times New Roman"/>
                <w:color w:val="000000"/>
                <w:sz w:val="24"/>
                <w:szCs w:val="24"/>
              </w:rPr>
              <w:t>всієї друкарської машини</w:t>
            </w:r>
          </w:p>
        </w:tc>
        <w:tc>
          <w:tcPr>
            <w:tcW w:w="850" w:type="dxa"/>
            <w:shd w:val="clear" w:color="auto" w:fill="auto"/>
          </w:tcPr>
          <w:p w14:paraId="2EDB2442"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Середній</w:t>
            </w:r>
            <w:r w:rsidRPr="00EE07FA">
              <w:rPr>
                <w:rFonts w:ascii="Times New Roman" w:hAnsi="Times New Roman" w:cs="Times New Roman"/>
                <w:color w:val="000000"/>
                <w:sz w:val="24"/>
                <w:szCs w:val="24"/>
              </w:rPr>
              <w:t xml:space="preserve"> ступінь автоматизації </w:t>
            </w:r>
            <w:r>
              <w:rPr>
                <w:rFonts w:ascii="Times New Roman" w:hAnsi="Times New Roman" w:cs="Times New Roman"/>
                <w:color w:val="000000"/>
                <w:sz w:val="24"/>
                <w:szCs w:val="24"/>
              </w:rPr>
              <w:t>всієї друкарської машини</w:t>
            </w:r>
          </w:p>
        </w:tc>
        <w:tc>
          <w:tcPr>
            <w:tcW w:w="1276" w:type="dxa"/>
            <w:shd w:val="clear" w:color="auto" w:fill="auto"/>
          </w:tcPr>
          <w:p w14:paraId="280ABED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 xml:space="preserve">Високий ступінь автоматизації </w:t>
            </w:r>
            <w:r>
              <w:rPr>
                <w:rFonts w:ascii="Times New Roman" w:hAnsi="Times New Roman" w:cs="Times New Roman"/>
                <w:color w:val="000000"/>
                <w:sz w:val="24"/>
                <w:szCs w:val="24"/>
              </w:rPr>
              <w:t>всієї друкарської машини</w:t>
            </w:r>
          </w:p>
        </w:tc>
        <w:tc>
          <w:tcPr>
            <w:tcW w:w="992" w:type="dxa"/>
            <w:shd w:val="clear" w:color="auto" w:fill="auto"/>
          </w:tcPr>
          <w:p w14:paraId="3F48D151"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6792F0A2"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23" w:type="dxa"/>
            <w:shd w:val="clear" w:color="auto" w:fill="auto"/>
          </w:tcPr>
          <w:p w14:paraId="0B26596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515DEE" w:rsidRPr="00EE07FA" w14:paraId="53D54084" w14:textId="77777777" w:rsidTr="002F2316">
        <w:trPr>
          <w:trHeight w:val="592"/>
        </w:trPr>
        <w:tc>
          <w:tcPr>
            <w:tcW w:w="425" w:type="dxa"/>
            <w:shd w:val="clear" w:color="auto" w:fill="auto"/>
          </w:tcPr>
          <w:p w14:paraId="0173902B"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3</w:t>
            </w:r>
          </w:p>
        </w:tc>
        <w:tc>
          <w:tcPr>
            <w:tcW w:w="1843" w:type="dxa"/>
            <w:shd w:val="clear" w:color="auto" w:fill="auto"/>
          </w:tcPr>
          <w:p w14:paraId="496E6E94"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Гнучкі ціни</w:t>
            </w:r>
          </w:p>
        </w:tc>
        <w:tc>
          <w:tcPr>
            <w:tcW w:w="1134" w:type="dxa"/>
            <w:shd w:val="clear" w:color="auto" w:fill="auto"/>
          </w:tcPr>
          <w:p w14:paraId="2C94FD02"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p>
        </w:tc>
        <w:tc>
          <w:tcPr>
            <w:tcW w:w="1276" w:type="dxa"/>
            <w:shd w:val="clear" w:color="auto" w:fill="auto"/>
          </w:tcPr>
          <w:p w14:paraId="6ABB017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Ні</w:t>
            </w:r>
          </w:p>
        </w:tc>
        <w:tc>
          <w:tcPr>
            <w:tcW w:w="850" w:type="dxa"/>
            <w:shd w:val="clear" w:color="auto" w:fill="auto"/>
          </w:tcPr>
          <w:p w14:paraId="233497A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Ні</w:t>
            </w:r>
          </w:p>
        </w:tc>
        <w:tc>
          <w:tcPr>
            <w:tcW w:w="1276" w:type="dxa"/>
            <w:shd w:val="clear" w:color="auto" w:fill="auto"/>
          </w:tcPr>
          <w:p w14:paraId="33AB0F4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Ні</w:t>
            </w:r>
          </w:p>
        </w:tc>
        <w:tc>
          <w:tcPr>
            <w:tcW w:w="992" w:type="dxa"/>
            <w:shd w:val="clear" w:color="auto" w:fill="auto"/>
          </w:tcPr>
          <w:p w14:paraId="4475EB50"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7AD131B4"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23" w:type="dxa"/>
            <w:shd w:val="clear" w:color="auto" w:fill="auto"/>
          </w:tcPr>
          <w:p w14:paraId="466CB7D5"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w:t>
            </w:r>
          </w:p>
        </w:tc>
      </w:tr>
      <w:tr w:rsidR="00515DEE" w:rsidRPr="00EE07FA" w14:paraId="711D2DD4" w14:textId="77777777" w:rsidTr="002F2316">
        <w:tc>
          <w:tcPr>
            <w:tcW w:w="425" w:type="dxa"/>
            <w:shd w:val="clear" w:color="auto" w:fill="auto"/>
          </w:tcPr>
          <w:p w14:paraId="3718F580"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4</w:t>
            </w:r>
          </w:p>
        </w:tc>
        <w:tc>
          <w:tcPr>
            <w:tcW w:w="1843" w:type="dxa"/>
            <w:shd w:val="clear" w:color="auto" w:fill="auto"/>
          </w:tcPr>
          <w:p w14:paraId="538EF86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Можливість застосування різних типів </w:t>
            </w:r>
            <w:proofErr w:type="spellStart"/>
            <w:r>
              <w:rPr>
                <w:rFonts w:ascii="Times New Roman" w:hAnsi="Times New Roman" w:cs="Times New Roman"/>
                <w:color w:val="000000"/>
                <w:sz w:val="24"/>
                <w:szCs w:val="24"/>
              </w:rPr>
              <w:t>задруковуваного</w:t>
            </w:r>
            <w:proofErr w:type="spellEnd"/>
            <w:r>
              <w:rPr>
                <w:rFonts w:ascii="Times New Roman" w:hAnsi="Times New Roman" w:cs="Times New Roman"/>
                <w:color w:val="000000"/>
                <w:sz w:val="24"/>
                <w:szCs w:val="24"/>
              </w:rPr>
              <w:t xml:space="preserve"> матеріалу</w:t>
            </w:r>
          </w:p>
        </w:tc>
        <w:tc>
          <w:tcPr>
            <w:tcW w:w="1134" w:type="dxa"/>
            <w:shd w:val="clear" w:color="auto" w:fill="auto"/>
          </w:tcPr>
          <w:p w14:paraId="2EDC7D82"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p>
        </w:tc>
        <w:tc>
          <w:tcPr>
            <w:tcW w:w="1276" w:type="dxa"/>
            <w:shd w:val="clear" w:color="auto" w:fill="auto"/>
          </w:tcPr>
          <w:p w14:paraId="5BC7A1E4"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p>
        </w:tc>
        <w:tc>
          <w:tcPr>
            <w:tcW w:w="850" w:type="dxa"/>
            <w:shd w:val="clear" w:color="auto" w:fill="auto"/>
          </w:tcPr>
          <w:p w14:paraId="149A947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p>
        </w:tc>
        <w:tc>
          <w:tcPr>
            <w:tcW w:w="1276" w:type="dxa"/>
            <w:shd w:val="clear" w:color="auto" w:fill="auto"/>
          </w:tcPr>
          <w:p w14:paraId="093ECE5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p>
        </w:tc>
        <w:tc>
          <w:tcPr>
            <w:tcW w:w="992" w:type="dxa"/>
            <w:shd w:val="clear" w:color="auto" w:fill="auto"/>
          </w:tcPr>
          <w:p w14:paraId="497E6DB1"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1242FED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w:t>
            </w:r>
          </w:p>
        </w:tc>
        <w:tc>
          <w:tcPr>
            <w:tcW w:w="923" w:type="dxa"/>
            <w:shd w:val="clear" w:color="auto" w:fill="auto"/>
          </w:tcPr>
          <w:p w14:paraId="2F3721E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r>
      <w:tr w:rsidR="00515DEE" w:rsidRPr="00EE07FA" w14:paraId="47265C7C" w14:textId="77777777" w:rsidTr="002F2316">
        <w:tc>
          <w:tcPr>
            <w:tcW w:w="425" w:type="dxa"/>
            <w:shd w:val="clear" w:color="auto" w:fill="auto"/>
          </w:tcPr>
          <w:p w14:paraId="077408B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5</w:t>
            </w:r>
          </w:p>
        </w:tc>
        <w:tc>
          <w:tcPr>
            <w:tcW w:w="1843" w:type="dxa"/>
            <w:shd w:val="clear" w:color="auto" w:fill="auto"/>
          </w:tcPr>
          <w:p w14:paraId="097F212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Інформаційне забезпечення</w:t>
            </w:r>
          </w:p>
        </w:tc>
        <w:tc>
          <w:tcPr>
            <w:tcW w:w="1134" w:type="dxa"/>
            <w:shd w:val="clear" w:color="auto" w:fill="auto"/>
          </w:tcPr>
          <w:p w14:paraId="6D26E83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p>
        </w:tc>
        <w:tc>
          <w:tcPr>
            <w:tcW w:w="1276" w:type="dxa"/>
            <w:shd w:val="clear" w:color="auto" w:fill="auto"/>
          </w:tcPr>
          <w:p w14:paraId="08A7A881"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Так</w:t>
            </w:r>
            <w:r>
              <w:rPr>
                <w:rFonts w:ascii="Times New Roman" w:hAnsi="Times New Roman" w:cs="Times New Roman"/>
                <w:color w:val="000000"/>
                <w:sz w:val="24"/>
                <w:szCs w:val="24"/>
              </w:rPr>
              <w:t xml:space="preserve">, але для </w:t>
            </w:r>
            <w:r>
              <w:rPr>
                <w:rFonts w:ascii="Times New Roman" w:hAnsi="Times New Roman" w:cs="Times New Roman"/>
                <w:color w:val="000000"/>
                <w:sz w:val="24"/>
                <w:szCs w:val="24"/>
              </w:rPr>
              <w:lastRenderedPageBreak/>
              <w:t>технічних спеціалістів</w:t>
            </w:r>
          </w:p>
        </w:tc>
        <w:tc>
          <w:tcPr>
            <w:tcW w:w="850" w:type="dxa"/>
            <w:shd w:val="clear" w:color="auto" w:fill="auto"/>
          </w:tcPr>
          <w:p w14:paraId="22F80F9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lastRenderedPageBreak/>
              <w:t>Так</w:t>
            </w:r>
            <w:r>
              <w:rPr>
                <w:rFonts w:ascii="Times New Roman" w:hAnsi="Times New Roman" w:cs="Times New Roman"/>
                <w:color w:val="000000"/>
                <w:sz w:val="24"/>
                <w:szCs w:val="24"/>
              </w:rPr>
              <w:t xml:space="preserve">, але </w:t>
            </w:r>
            <w:r>
              <w:rPr>
                <w:rFonts w:ascii="Times New Roman" w:hAnsi="Times New Roman" w:cs="Times New Roman"/>
                <w:color w:val="000000"/>
                <w:sz w:val="24"/>
                <w:szCs w:val="24"/>
              </w:rPr>
              <w:lastRenderedPageBreak/>
              <w:t>для технічних спеціалістів</w:t>
            </w:r>
          </w:p>
        </w:tc>
        <w:tc>
          <w:tcPr>
            <w:tcW w:w="1276" w:type="dxa"/>
            <w:shd w:val="clear" w:color="auto" w:fill="auto"/>
          </w:tcPr>
          <w:p w14:paraId="217AEC9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lastRenderedPageBreak/>
              <w:t>Так</w:t>
            </w:r>
            <w:r>
              <w:rPr>
                <w:rFonts w:ascii="Times New Roman" w:hAnsi="Times New Roman" w:cs="Times New Roman"/>
                <w:color w:val="000000"/>
                <w:sz w:val="24"/>
                <w:szCs w:val="24"/>
              </w:rPr>
              <w:t xml:space="preserve">, але для </w:t>
            </w:r>
            <w:r>
              <w:rPr>
                <w:rFonts w:ascii="Times New Roman" w:hAnsi="Times New Roman" w:cs="Times New Roman"/>
                <w:color w:val="000000"/>
                <w:sz w:val="24"/>
                <w:szCs w:val="24"/>
              </w:rPr>
              <w:lastRenderedPageBreak/>
              <w:t>технічних спеціалістів</w:t>
            </w:r>
          </w:p>
        </w:tc>
        <w:tc>
          <w:tcPr>
            <w:tcW w:w="992" w:type="dxa"/>
            <w:shd w:val="clear" w:color="auto" w:fill="auto"/>
          </w:tcPr>
          <w:p w14:paraId="03D2794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3C83634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23" w:type="dxa"/>
            <w:shd w:val="clear" w:color="auto" w:fill="auto"/>
          </w:tcPr>
          <w:p w14:paraId="17843D0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515DEE" w:rsidRPr="00EE07FA" w14:paraId="378D1DA7" w14:textId="77777777" w:rsidTr="002F2316">
        <w:tc>
          <w:tcPr>
            <w:tcW w:w="425" w:type="dxa"/>
            <w:shd w:val="clear" w:color="auto" w:fill="auto"/>
          </w:tcPr>
          <w:p w14:paraId="25B6CF3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6</w:t>
            </w:r>
          </w:p>
        </w:tc>
        <w:tc>
          <w:tcPr>
            <w:tcW w:w="1843" w:type="dxa"/>
            <w:shd w:val="clear" w:color="auto" w:fill="auto"/>
          </w:tcPr>
          <w:p w14:paraId="71379C4F"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Серійне чи одиночне замовлення</w:t>
            </w:r>
          </w:p>
        </w:tc>
        <w:tc>
          <w:tcPr>
            <w:tcW w:w="1134" w:type="dxa"/>
            <w:shd w:val="clear" w:color="auto" w:fill="auto"/>
          </w:tcPr>
          <w:p w14:paraId="7D74792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Можливість виготовлення одного екземпляру</w:t>
            </w:r>
          </w:p>
        </w:tc>
        <w:tc>
          <w:tcPr>
            <w:tcW w:w="1276" w:type="dxa"/>
            <w:shd w:val="clear" w:color="auto" w:fill="auto"/>
          </w:tcPr>
          <w:p w14:paraId="7858FA79"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потрібне</w:t>
            </w:r>
            <w:r w:rsidRPr="00EE07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впровадження на серії машин</w:t>
            </w:r>
          </w:p>
        </w:tc>
        <w:tc>
          <w:tcPr>
            <w:tcW w:w="850" w:type="dxa"/>
            <w:shd w:val="clear" w:color="auto" w:fill="auto"/>
          </w:tcPr>
          <w:p w14:paraId="088DF96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потрібне</w:t>
            </w:r>
            <w:r w:rsidRPr="00EE07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впровадження на серії машин</w:t>
            </w:r>
          </w:p>
        </w:tc>
        <w:tc>
          <w:tcPr>
            <w:tcW w:w="1276" w:type="dxa"/>
            <w:shd w:val="clear" w:color="auto" w:fill="auto"/>
          </w:tcPr>
          <w:p w14:paraId="49A5D19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потрібне</w:t>
            </w:r>
            <w:r w:rsidRPr="00EE07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впровадження на серії машин</w:t>
            </w:r>
          </w:p>
        </w:tc>
        <w:tc>
          <w:tcPr>
            <w:tcW w:w="992" w:type="dxa"/>
            <w:shd w:val="clear" w:color="auto" w:fill="auto"/>
          </w:tcPr>
          <w:p w14:paraId="79665A4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66A2607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23" w:type="dxa"/>
            <w:shd w:val="clear" w:color="auto" w:fill="auto"/>
          </w:tcPr>
          <w:p w14:paraId="7E5C574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515DEE" w:rsidRPr="00EE07FA" w14:paraId="0C3C0FA6" w14:textId="77777777" w:rsidTr="002F2316">
        <w:trPr>
          <w:trHeight w:val="761"/>
        </w:trPr>
        <w:tc>
          <w:tcPr>
            <w:tcW w:w="425" w:type="dxa"/>
            <w:shd w:val="clear" w:color="auto" w:fill="auto"/>
          </w:tcPr>
          <w:p w14:paraId="3BB76802"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7</w:t>
            </w:r>
          </w:p>
        </w:tc>
        <w:tc>
          <w:tcPr>
            <w:tcW w:w="1843" w:type="dxa"/>
            <w:shd w:val="clear" w:color="auto" w:fill="auto"/>
          </w:tcPr>
          <w:p w14:paraId="061DF47D"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Супроводження розробки</w:t>
            </w:r>
          </w:p>
        </w:tc>
        <w:tc>
          <w:tcPr>
            <w:tcW w:w="1134" w:type="dxa"/>
            <w:shd w:val="clear" w:color="auto" w:fill="auto"/>
          </w:tcPr>
          <w:p w14:paraId="46391821"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По запиту</w:t>
            </w:r>
          </w:p>
        </w:tc>
        <w:tc>
          <w:tcPr>
            <w:tcW w:w="1276" w:type="dxa"/>
            <w:shd w:val="clear" w:color="auto" w:fill="auto"/>
          </w:tcPr>
          <w:p w14:paraId="175F971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Планово, по документації</w:t>
            </w:r>
          </w:p>
        </w:tc>
        <w:tc>
          <w:tcPr>
            <w:tcW w:w="850" w:type="dxa"/>
            <w:shd w:val="clear" w:color="auto" w:fill="auto"/>
          </w:tcPr>
          <w:p w14:paraId="4933EC73"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Планово, по документації</w:t>
            </w:r>
          </w:p>
        </w:tc>
        <w:tc>
          <w:tcPr>
            <w:tcW w:w="1276" w:type="dxa"/>
            <w:shd w:val="clear" w:color="auto" w:fill="auto"/>
          </w:tcPr>
          <w:p w14:paraId="6802E03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Планово, по документації</w:t>
            </w:r>
          </w:p>
        </w:tc>
        <w:tc>
          <w:tcPr>
            <w:tcW w:w="992" w:type="dxa"/>
            <w:shd w:val="clear" w:color="auto" w:fill="auto"/>
          </w:tcPr>
          <w:p w14:paraId="5160F2D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0F51709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23" w:type="dxa"/>
            <w:shd w:val="clear" w:color="auto" w:fill="auto"/>
          </w:tcPr>
          <w:p w14:paraId="4259DB3A"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r>
      <w:tr w:rsidR="00515DEE" w:rsidRPr="00EE07FA" w14:paraId="5305E9F3" w14:textId="77777777" w:rsidTr="002F2316">
        <w:tc>
          <w:tcPr>
            <w:tcW w:w="425" w:type="dxa"/>
            <w:shd w:val="clear" w:color="auto" w:fill="auto"/>
          </w:tcPr>
          <w:p w14:paraId="77310308"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8</w:t>
            </w:r>
          </w:p>
        </w:tc>
        <w:tc>
          <w:tcPr>
            <w:tcW w:w="1843" w:type="dxa"/>
            <w:shd w:val="clear" w:color="auto" w:fill="auto"/>
          </w:tcPr>
          <w:p w14:paraId="2E4E3EC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Рівень чутливості до зміни цін</w:t>
            </w:r>
          </w:p>
        </w:tc>
        <w:tc>
          <w:tcPr>
            <w:tcW w:w="1134" w:type="dxa"/>
            <w:shd w:val="clear" w:color="auto" w:fill="auto"/>
          </w:tcPr>
          <w:p w14:paraId="0ACBD960"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середній</w:t>
            </w:r>
          </w:p>
        </w:tc>
        <w:tc>
          <w:tcPr>
            <w:tcW w:w="1276" w:type="dxa"/>
            <w:shd w:val="clear" w:color="auto" w:fill="auto"/>
          </w:tcPr>
          <w:p w14:paraId="495EF35E"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середній</w:t>
            </w:r>
          </w:p>
        </w:tc>
        <w:tc>
          <w:tcPr>
            <w:tcW w:w="850" w:type="dxa"/>
            <w:shd w:val="clear" w:color="auto" w:fill="auto"/>
          </w:tcPr>
          <w:p w14:paraId="5AAB3F87"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Середній</w:t>
            </w:r>
          </w:p>
        </w:tc>
        <w:tc>
          <w:tcPr>
            <w:tcW w:w="1276" w:type="dxa"/>
            <w:shd w:val="clear" w:color="auto" w:fill="auto"/>
          </w:tcPr>
          <w:p w14:paraId="76B10AD6"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sidRPr="00EE07FA">
              <w:rPr>
                <w:rFonts w:ascii="Times New Roman" w:hAnsi="Times New Roman" w:cs="Times New Roman"/>
                <w:color w:val="000000"/>
                <w:sz w:val="24"/>
                <w:szCs w:val="24"/>
              </w:rPr>
              <w:t>Середній</w:t>
            </w:r>
          </w:p>
        </w:tc>
        <w:tc>
          <w:tcPr>
            <w:tcW w:w="992" w:type="dxa"/>
            <w:shd w:val="clear" w:color="auto" w:fill="auto"/>
          </w:tcPr>
          <w:p w14:paraId="00F9AA0F"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c>
          <w:tcPr>
            <w:tcW w:w="951" w:type="dxa"/>
            <w:shd w:val="clear" w:color="auto" w:fill="auto"/>
          </w:tcPr>
          <w:p w14:paraId="04FDADBC"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23" w:type="dxa"/>
            <w:shd w:val="clear" w:color="auto" w:fill="auto"/>
          </w:tcPr>
          <w:p w14:paraId="12FEC630" w14:textId="77777777" w:rsidR="00515DEE" w:rsidRPr="00EE07FA" w:rsidRDefault="00515DEE" w:rsidP="002F2316">
            <w:pPr>
              <w:autoSpaceDE w:val="0"/>
              <w:autoSpaceDN w:val="0"/>
              <w:adjustRightInd w:val="0"/>
              <w:spacing w:after="0"/>
              <w:jc w:val="center"/>
              <w:rPr>
                <w:rFonts w:ascii="Times New Roman" w:hAnsi="Times New Roman" w:cs="Times New Roman"/>
                <w:color w:val="000000"/>
                <w:sz w:val="24"/>
                <w:szCs w:val="24"/>
              </w:rPr>
            </w:pPr>
          </w:p>
        </w:tc>
      </w:tr>
    </w:tbl>
    <w:p w14:paraId="24ECE6ED" w14:textId="77777777" w:rsidR="00515DEE" w:rsidRPr="00EE07FA" w:rsidRDefault="00515DEE" w:rsidP="00515DEE">
      <w:pPr>
        <w:autoSpaceDE w:val="0"/>
        <w:autoSpaceDN w:val="0"/>
        <w:adjustRightInd w:val="0"/>
        <w:spacing w:after="0" w:line="360" w:lineRule="auto"/>
        <w:ind w:left="851"/>
        <w:jc w:val="both"/>
        <w:rPr>
          <w:rFonts w:ascii="Times New Roman" w:hAnsi="Times New Roman" w:cs="Times New Roman"/>
          <w:color w:val="000000"/>
          <w:sz w:val="28"/>
          <w:szCs w:val="28"/>
        </w:rPr>
      </w:pPr>
    </w:p>
    <w:p w14:paraId="2F63E160"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В результаті аналізу техніко-ек</w:t>
      </w:r>
      <w:r>
        <w:rPr>
          <w:rFonts w:ascii="Times New Roman" w:hAnsi="Times New Roman" w:cs="Times New Roman"/>
          <w:color w:val="000000"/>
          <w:sz w:val="28"/>
          <w:szCs w:val="28"/>
        </w:rPr>
        <w:t xml:space="preserve">сплуатаційних та економічних </w:t>
      </w:r>
      <w:r w:rsidRPr="00EE07FA">
        <w:rPr>
          <w:rFonts w:ascii="Times New Roman" w:hAnsi="Times New Roman" w:cs="Times New Roman"/>
          <w:color w:val="000000"/>
          <w:sz w:val="28"/>
          <w:szCs w:val="28"/>
        </w:rPr>
        <w:t xml:space="preserve">характеристик </w:t>
      </w:r>
      <w:r>
        <w:rPr>
          <w:rFonts w:ascii="Times New Roman" w:hAnsi="Times New Roman" w:cs="Times New Roman"/>
          <w:color w:val="000000"/>
          <w:sz w:val="28"/>
          <w:szCs w:val="28"/>
        </w:rPr>
        <w:t>впровадження автоматизованої системи позиціювання</w:t>
      </w:r>
      <w:r w:rsidRPr="00EE07F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друкарських форм відносно </w:t>
      </w:r>
      <w:proofErr w:type="spellStart"/>
      <w:r>
        <w:rPr>
          <w:rFonts w:ascii="Times New Roman" w:hAnsi="Times New Roman" w:cs="Times New Roman"/>
          <w:color w:val="000000"/>
          <w:sz w:val="28"/>
          <w:szCs w:val="28"/>
        </w:rPr>
        <w:t>задруковуваного</w:t>
      </w:r>
      <w:proofErr w:type="spellEnd"/>
      <w:r>
        <w:rPr>
          <w:rFonts w:ascii="Times New Roman" w:hAnsi="Times New Roman" w:cs="Times New Roman"/>
          <w:color w:val="000000"/>
          <w:sz w:val="28"/>
          <w:szCs w:val="28"/>
        </w:rPr>
        <w:t xml:space="preserve"> матеріалу в офсетних друкарських машинах</w:t>
      </w:r>
      <w:r w:rsidRPr="00EE07FA">
        <w:rPr>
          <w:rFonts w:ascii="Times New Roman" w:hAnsi="Times New Roman" w:cs="Times New Roman"/>
          <w:color w:val="000000"/>
          <w:sz w:val="28"/>
          <w:szCs w:val="28"/>
        </w:rPr>
        <w:t xml:space="preserve"> встановлено, що сильними сторонами </w:t>
      </w:r>
      <w:r>
        <w:rPr>
          <w:rFonts w:ascii="Times New Roman" w:hAnsi="Times New Roman" w:cs="Times New Roman"/>
          <w:color w:val="000000"/>
          <w:sz w:val="28"/>
          <w:szCs w:val="28"/>
        </w:rPr>
        <w:t>за</w:t>
      </w:r>
      <w:r w:rsidRPr="00EE07FA">
        <w:rPr>
          <w:rFonts w:ascii="Times New Roman" w:hAnsi="Times New Roman" w:cs="Times New Roman"/>
          <w:color w:val="000000"/>
          <w:sz w:val="28"/>
          <w:szCs w:val="28"/>
        </w:rPr>
        <w:t xml:space="preserve">пропонованого стартапу порівняно із конкурентами є </w:t>
      </w:r>
      <w:r>
        <w:rPr>
          <w:rFonts w:ascii="Times New Roman" w:hAnsi="Times New Roman" w:cs="Times New Roman"/>
          <w:color w:val="000000"/>
          <w:sz w:val="28"/>
          <w:szCs w:val="28"/>
        </w:rPr>
        <w:t>5 пунктів. Слабких сторі</w:t>
      </w:r>
      <w:r w:rsidRPr="00EE07FA">
        <w:rPr>
          <w:rFonts w:ascii="Times New Roman" w:hAnsi="Times New Roman" w:cs="Times New Roman"/>
          <w:color w:val="000000"/>
          <w:sz w:val="28"/>
          <w:szCs w:val="28"/>
        </w:rPr>
        <w:t>н</w:t>
      </w:r>
      <w:r>
        <w:rPr>
          <w:rFonts w:ascii="Times New Roman" w:hAnsi="Times New Roman" w:cs="Times New Roman"/>
          <w:color w:val="000000"/>
          <w:sz w:val="28"/>
          <w:szCs w:val="28"/>
        </w:rPr>
        <w:t xml:space="preserve"> не виявлено</w:t>
      </w:r>
      <w:r w:rsidRPr="00EE07FA">
        <w:rPr>
          <w:rFonts w:ascii="Times New Roman" w:hAnsi="Times New Roman" w:cs="Times New Roman"/>
          <w:color w:val="000000"/>
          <w:sz w:val="28"/>
          <w:szCs w:val="28"/>
        </w:rPr>
        <w:t xml:space="preserve">. Решта факторів відносяться до нейтральних. </w:t>
      </w:r>
    </w:p>
    <w:p w14:paraId="4BC0A9BA" w14:textId="77777777" w:rsidR="00515DEE" w:rsidRPr="0043090B" w:rsidRDefault="00515DEE" w:rsidP="00515DEE">
      <w:pPr>
        <w:pStyle w:val="2"/>
      </w:pPr>
      <w:r w:rsidRPr="0043090B">
        <w:t xml:space="preserve"> </w:t>
      </w:r>
      <w:bookmarkStart w:id="181" w:name="_Toc156178198"/>
      <w:r w:rsidRPr="0043090B">
        <w:t xml:space="preserve">Технологічний аудит ідеї </w:t>
      </w:r>
      <w:proofErr w:type="spellStart"/>
      <w:r>
        <w:t>проєкт</w:t>
      </w:r>
      <w:r w:rsidRPr="0043090B">
        <w:t>у</w:t>
      </w:r>
      <w:bookmarkEnd w:id="181"/>
      <w:proofErr w:type="spellEnd"/>
    </w:p>
    <w:p w14:paraId="393C2AB3"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 xml:space="preserve">Для визначення технологічної здійсненності </w:t>
      </w:r>
      <w:r>
        <w:rPr>
          <w:rFonts w:ascii="Times New Roman" w:hAnsi="Times New Roman" w:cs="Times New Roman"/>
          <w:color w:val="000000"/>
          <w:sz w:val="28"/>
          <w:szCs w:val="28"/>
        </w:rPr>
        <w:t>впровадження автоматизованої системи позиціювання</w:t>
      </w:r>
      <w:r w:rsidRPr="00EE07F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друкарських форм відносно </w:t>
      </w:r>
      <w:proofErr w:type="spellStart"/>
      <w:r>
        <w:rPr>
          <w:rFonts w:ascii="Times New Roman" w:hAnsi="Times New Roman" w:cs="Times New Roman"/>
          <w:color w:val="000000"/>
          <w:sz w:val="28"/>
          <w:szCs w:val="28"/>
        </w:rPr>
        <w:t>задруковуваного</w:t>
      </w:r>
      <w:proofErr w:type="spellEnd"/>
      <w:r>
        <w:rPr>
          <w:rFonts w:ascii="Times New Roman" w:hAnsi="Times New Roman" w:cs="Times New Roman"/>
          <w:color w:val="000000"/>
          <w:sz w:val="28"/>
          <w:szCs w:val="28"/>
        </w:rPr>
        <w:t xml:space="preserve"> матеріалу в офсетних друкарських машинах</w:t>
      </w:r>
      <w:r w:rsidRPr="00EE07FA">
        <w:rPr>
          <w:rFonts w:ascii="Times New Roman" w:hAnsi="Times New Roman" w:cs="Times New Roman"/>
          <w:color w:val="000000"/>
          <w:sz w:val="28"/>
          <w:szCs w:val="28"/>
        </w:rPr>
        <w:t xml:space="preserve"> проаналізуємо такі складові (табл.  5.3): </w:t>
      </w:r>
    </w:p>
    <w:p w14:paraId="543EDE9B" w14:textId="77777777" w:rsidR="00515DEE" w:rsidRPr="00EE07FA" w:rsidRDefault="00515DEE" w:rsidP="00515DEE">
      <w:pPr>
        <w:numPr>
          <w:ilvl w:val="0"/>
          <w:numId w:val="31"/>
        </w:num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1E477B"/>
          <w:sz w:val="28"/>
          <w:szCs w:val="28"/>
        </w:rPr>
        <w:t xml:space="preserve">- </w:t>
      </w:r>
      <w:r>
        <w:rPr>
          <w:rFonts w:ascii="Times New Roman" w:hAnsi="Times New Roman" w:cs="Times New Roman"/>
          <w:color w:val="000000"/>
          <w:sz w:val="28"/>
          <w:szCs w:val="28"/>
        </w:rPr>
        <w:t>т</w:t>
      </w:r>
      <w:r w:rsidRPr="00EE07FA">
        <w:rPr>
          <w:rFonts w:ascii="Times New Roman" w:hAnsi="Times New Roman" w:cs="Times New Roman"/>
          <w:color w:val="000000"/>
          <w:sz w:val="28"/>
          <w:szCs w:val="28"/>
        </w:rPr>
        <w:t>ехно</w:t>
      </w:r>
      <w:r>
        <w:rPr>
          <w:rFonts w:ascii="Times New Roman" w:hAnsi="Times New Roman" w:cs="Times New Roman"/>
          <w:color w:val="000000"/>
          <w:sz w:val="28"/>
          <w:szCs w:val="28"/>
        </w:rPr>
        <w:t>логії реалізації такого впровадження;</w:t>
      </w:r>
    </w:p>
    <w:p w14:paraId="0AEEC863" w14:textId="77777777" w:rsidR="00515DEE" w:rsidRPr="00EE07FA" w:rsidRDefault="00515DEE" w:rsidP="00515DEE">
      <w:pPr>
        <w:numPr>
          <w:ilvl w:val="0"/>
          <w:numId w:val="31"/>
        </w:num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1E477B"/>
          <w:sz w:val="28"/>
          <w:szCs w:val="28"/>
        </w:rPr>
        <w:t xml:space="preserve">- </w:t>
      </w:r>
      <w:r>
        <w:rPr>
          <w:rFonts w:ascii="Times New Roman" w:hAnsi="Times New Roman" w:cs="Times New Roman"/>
          <w:color w:val="000000"/>
          <w:sz w:val="28"/>
          <w:szCs w:val="28"/>
        </w:rPr>
        <w:t>т</w:t>
      </w:r>
      <w:r w:rsidRPr="00EE07FA">
        <w:rPr>
          <w:rFonts w:ascii="Times New Roman" w:hAnsi="Times New Roman" w:cs="Times New Roman"/>
          <w:color w:val="000000"/>
          <w:sz w:val="28"/>
          <w:szCs w:val="28"/>
        </w:rPr>
        <w:t>акі технології існують, чи їх потрібно розробити;</w:t>
      </w:r>
    </w:p>
    <w:p w14:paraId="058A3CE9" w14:textId="77777777" w:rsidR="00515DEE" w:rsidRPr="00EE07FA" w:rsidRDefault="00515DEE" w:rsidP="00515DEE">
      <w:pPr>
        <w:numPr>
          <w:ilvl w:val="0"/>
          <w:numId w:val="31"/>
        </w:num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1E477B"/>
          <w:sz w:val="28"/>
          <w:szCs w:val="28"/>
        </w:rPr>
        <w:t xml:space="preserve">- </w:t>
      </w:r>
      <w:r w:rsidRPr="00EE07FA">
        <w:rPr>
          <w:rFonts w:ascii="Times New Roman" w:hAnsi="Times New Roman" w:cs="Times New Roman"/>
          <w:color w:val="000000"/>
          <w:sz w:val="28"/>
          <w:szCs w:val="28"/>
        </w:rPr>
        <w:t xml:space="preserve">доступність технологій авторам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sidRPr="00EE07FA">
        <w:rPr>
          <w:rFonts w:ascii="Times New Roman" w:hAnsi="Times New Roman" w:cs="Times New Roman"/>
          <w:color w:val="000000"/>
          <w:sz w:val="28"/>
          <w:szCs w:val="28"/>
        </w:rPr>
        <w:t xml:space="preserve">. </w:t>
      </w:r>
    </w:p>
    <w:p w14:paraId="234F59F0" w14:textId="77777777" w:rsidR="00515DEE" w:rsidRDefault="00515DEE" w:rsidP="00515DEE">
      <w:pPr>
        <w:spacing w:after="120" w:line="360" w:lineRule="auto"/>
        <w:ind w:left="142" w:firstLine="709"/>
        <w:rPr>
          <w:rFonts w:ascii="Times New Roman" w:hAnsi="Times New Roman" w:cs="Times New Roman"/>
          <w:bCs/>
          <w:iCs/>
          <w:sz w:val="28"/>
          <w:szCs w:val="28"/>
        </w:rPr>
      </w:pPr>
    </w:p>
    <w:p w14:paraId="363A14DE" w14:textId="77777777" w:rsidR="00515DEE" w:rsidRPr="003925F3" w:rsidRDefault="00515DEE" w:rsidP="00515DEE">
      <w:pPr>
        <w:spacing w:after="120" w:line="360" w:lineRule="auto"/>
        <w:ind w:left="142" w:firstLine="709"/>
        <w:rPr>
          <w:rFonts w:ascii="Times New Roman" w:hAnsi="Times New Roman" w:cs="Times New Roman"/>
          <w:bCs/>
          <w:iCs/>
          <w:sz w:val="28"/>
          <w:szCs w:val="28"/>
        </w:rPr>
      </w:pPr>
      <w:r w:rsidRPr="00EE07FA">
        <w:rPr>
          <w:rFonts w:ascii="Times New Roman" w:hAnsi="Times New Roman" w:cs="Times New Roman"/>
          <w:bCs/>
          <w:iCs/>
          <w:sz w:val="28"/>
          <w:szCs w:val="28"/>
        </w:rPr>
        <w:lastRenderedPageBreak/>
        <w:t>Таблиця 5.3</w:t>
      </w:r>
      <w:r>
        <w:rPr>
          <w:rFonts w:ascii="Times New Roman" w:hAnsi="Times New Roman" w:cs="Times New Roman"/>
          <w:bCs/>
          <w:iCs/>
          <w:sz w:val="28"/>
          <w:szCs w:val="28"/>
        </w:rPr>
        <w:t xml:space="preserve"> </w:t>
      </w:r>
      <w:r w:rsidRPr="00FA15DA">
        <w:rPr>
          <w:rFonts w:ascii="Times New Roman" w:hAnsi="Times New Roman" w:cs="Times New Roman"/>
          <w:sz w:val="28"/>
          <w:szCs w:val="28"/>
        </w:rPr>
        <w:t>–</w:t>
      </w:r>
      <w:r w:rsidRPr="00EE07FA">
        <w:rPr>
          <w:rFonts w:ascii="Times New Roman" w:hAnsi="Times New Roman" w:cs="Times New Roman"/>
          <w:bCs/>
          <w:iCs/>
          <w:sz w:val="28"/>
          <w:szCs w:val="28"/>
        </w:rPr>
        <w:t xml:space="preserve"> Технолог</w:t>
      </w:r>
      <w:r>
        <w:rPr>
          <w:rFonts w:ascii="Times New Roman" w:hAnsi="Times New Roman" w:cs="Times New Roman"/>
          <w:bCs/>
          <w:iCs/>
          <w:sz w:val="28"/>
          <w:szCs w:val="28"/>
        </w:rPr>
        <w:t xml:space="preserve">ічна здійсненність ідеї </w:t>
      </w:r>
      <w:proofErr w:type="spellStart"/>
      <w:r>
        <w:rPr>
          <w:rFonts w:ascii="Times New Roman" w:hAnsi="Times New Roman" w:cs="Times New Roman"/>
          <w:bCs/>
          <w:iCs/>
          <w:sz w:val="28"/>
          <w:szCs w:val="28"/>
        </w:rPr>
        <w:t>проєкту</w:t>
      </w:r>
      <w:proofErr w:type="spellEnd"/>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793"/>
        <w:gridCol w:w="2418"/>
        <w:gridCol w:w="1731"/>
        <w:gridCol w:w="2705"/>
      </w:tblGrid>
      <w:tr w:rsidR="00515DEE" w:rsidRPr="00EE07FA" w14:paraId="72798B8E" w14:textId="77777777" w:rsidTr="002F2316">
        <w:tc>
          <w:tcPr>
            <w:tcW w:w="567" w:type="dxa"/>
            <w:shd w:val="clear" w:color="auto" w:fill="auto"/>
          </w:tcPr>
          <w:p w14:paraId="6D3F69D4"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 п/п</w:t>
            </w:r>
          </w:p>
        </w:tc>
        <w:tc>
          <w:tcPr>
            <w:tcW w:w="1601" w:type="dxa"/>
            <w:shd w:val="clear" w:color="auto" w:fill="auto"/>
          </w:tcPr>
          <w:p w14:paraId="34CBDA69"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 xml:space="preserve">Ідея </w:t>
            </w:r>
            <w:proofErr w:type="spellStart"/>
            <w:r>
              <w:rPr>
                <w:rFonts w:ascii="Times New Roman" w:hAnsi="Times New Roman" w:cs="Times New Roman"/>
              </w:rPr>
              <w:t>проєкт</w:t>
            </w:r>
            <w:r w:rsidRPr="00EE07FA">
              <w:rPr>
                <w:rFonts w:ascii="Times New Roman" w:hAnsi="Times New Roman" w:cs="Times New Roman"/>
              </w:rPr>
              <w:t>у</w:t>
            </w:r>
            <w:proofErr w:type="spellEnd"/>
          </w:p>
        </w:tc>
        <w:tc>
          <w:tcPr>
            <w:tcW w:w="2473" w:type="dxa"/>
            <w:shd w:val="clear" w:color="auto" w:fill="auto"/>
          </w:tcPr>
          <w:p w14:paraId="0B86B34F"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Технології її реалізації</w:t>
            </w:r>
          </w:p>
        </w:tc>
        <w:tc>
          <w:tcPr>
            <w:tcW w:w="1735" w:type="dxa"/>
            <w:shd w:val="clear" w:color="auto" w:fill="auto"/>
          </w:tcPr>
          <w:p w14:paraId="499983EA"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Наявність  технологій</w:t>
            </w:r>
          </w:p>
        </w:tc>
        <w:tc>
          <w:tcPr>
            <w:tcW w:w="2828" w:type="dxa"/>
            <w:shd w:val="clear" w:color="auto" w:fill="auto"/>
          </w:tcPr>
          <w:p w14:paraId="216673EA"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доступність технологій</w:t>
            </w:r>
          </w:p>
        </w:tc>
      </w:tr>
      <w:tr w:rsidR="00515DEE" w:rsidRPr="00EE07FA" w14:paraId="6427FEE0" w14:textId="77777777" w:rsidTr="002F2316">
        <w:tc>
          <w:tcPr>
            <w:tcW w:w="567" w:type="dxa"/>
            <w:shd w:val="clear" w:color="auto" w:fill="auto"/>
          </w:tcPr>
          <w:p w14:paraId="3BEBC597"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1</w:t>
            </w:r>
          </w:p>
        </w:tc>
        <w:tc>
          <w:tcPr>
            <w:tcW w:w="1601" w:type="dxa"/>
            <w:shd w:val="clear" w:color="auto" w:fill="auto"/>
          </w:tcPr>
          <w:p w14:paraId="5F080732" w14:textId="77777777" w:rsidR="00515DEE" w:rsidRPr="00EE07FA" w:rsidRDefault="00515DEE" w:rsidP="002F2316">
            <w:pPr>
              <w:autoSpaceDE w:val="0"/>
              <w:autoSpaceDN w:val="0"/>
              <w:adjustRightInd w:val="0"/>
              <w:rPr>
                <w:rFonts w:ascii="Times New Roman" w:hAnsi="Times New Roman" w:cs="Times New Roman"/>
              </w:rPr>
            </w:pPr>
            <w:r>
              <w:rPr>
                <w:rFonts w:ascii="Times New Roman" w:hAnsi="Times New Roman" w:cs="Times New Roman"/>
              </w:rPr>
              <w:t>В</w:t>
            </w:r>
            <w:r w:rsidRPr="00B877C7">
              <w:rPr>
                <w:rFonts w:ascii="Times New Roman" w:hAnsi="Times New Roman" w:cs="Times New Roman"/>
              </w:rPr>
              <w:t xml:space="preserve">провадження автоматизованої системи позиціювання друкарських форм відносно </w:t>
            </w:r>
            <w:proofErr w:type="spellStart"/>
            <w:r w:rsidRPr="00B877C7">
              <w:rPr>
                <w:rFonts w:ascii="Times New Roman" w:hAnsi="Times New Roman" w:cs="Times New Roman"/>
              </w:rPr>
              <w:t>задруковуваного</w:t>
            </w:r>
            <w:proofErr w:type="spellEnd"/>
            <w:r w:rsidRPr="00B877C7">
              <w:rPr>
                <w:rFonts w:ascii="Times New Roman" w:hAnsi="Times New Roman" w:cs="Times New Roman"/>
              </w:rPr>
              <w:t xml:space="preserve"> матеріалу в офсетних друкарських машинах</w:t>
            </w:r>
          </w:p>
        </w:tc>
        <w:tc>
          <w:tcPr>
            <w:tcW w:w="2473" w:type="dxa"/>
            <w:shd w:val="clear" w:color="auto" w:fill="auto"/>
          </w:tcPr>
          <w:p w14:paraId="52090518" w14:textId="77777777" w:rsidR="00515DEE" w:rsidRPr="00EE07FA" w:rsidRDefault="00515DEE" w:rsidP="002F2316">
            <w:pPr>
              <w:autoSpaceDE w:val="0"/>
              <w:autoSpaceDN w:val="0"/>
              <w:adjustRightInd w:val="0"/>
              <w:rPr>
                <w:rFonts w:ascii="Times New Roman" w:hAnsi="Times New Roman" w:cs="Times New Roman"/>
              </w:rPr>
            </w:pPr>
            <w:r>
              <w:rPr>
                <w:rFonts w:ascii="Times New Roman" w:hAnsi="Times New Roman" w:cs="Times New Roman"/>
              </w:rPr>
              <w:t xml:space="preserve">Застосування </w:t>
            </w:r>
            <w:proofErr w:type="spellStart"/>
            <w:r>
              <w:rPr>
                <w:rFonts w:ascii="Times New Roman" w:hAnsi="Times New Roman" w:cs="Times New Roman"/>
              </w:rPr>
              <w:t>сервоприводів</w:t>
            </w:r>
            <w:proofErr w:type="spellEnd"/>
            <w:r>
              <w:rPr>
                <w:rFonts w:ascii="Times New Roman" w:hAnsi="Times New Roman" w:cs="Times New Roman"/>
              </w:rPr>
              <w:t xml:space="preserve"> для приводки та позиціювання друкарських форм</w:t>
            </w:r>
          </w:p>
        </w:tc>
        <w:tc>
          <w:tcPr>
            <w:tcW w:w="1735" w:type="dxa"/>
            <w:shd w:val="clear" w:color="auto" w:fill="auto"/>
          </w:tcPr>
          <w:p w14:paraId="3F155431"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Н</w:t>
            </w:r>
            <w:r>
              <w:rPr>
                <w:rFonts w:ascii="Times New Roman" w:hAnsi="Times New Roman" w:cs="Times New Roman"/>
              </w:rPr>
              <w:t>аявне обладнання з необхідністю доопрацювання логіки роботи</w:t>
            </w:r>
          </w:p>
        </w:tc>
        <w:tc>
          <w:tcPr>
            <w:tcW w:w="2828" w:type="dxa"/>
            <w:shd w:val="clear" w:color="auto" w:fill="auto"/>
          </w:tcPr>
          <w:p w14:paraId="304BB9E9"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 xml:space="preserve">Доступна </w:t>
            </w:r>
            <w:r>
              <w:rPr>
                <w:rFonts w:ascii="Times New Roman" w:hAnsi="Times New Roman" w:cs="Times New Roman"/>
              </w:rPr>
              <w:t>на ринку України та в різноманітним модифікаціях.</w:t>
            </w:r>
          </w:p>
        </w:tc>
      </w:tr>
      <w:tr w:rsidR="00515DEE" w:rsidRPr="00EE07FA" w14:paraId="7CFD80AD" w14:textId="77777777" w:rsidTr="002F2316">
        <w:tc>
          <w:tcPr>
            <w:tcW w:w="567" w:type="dxa"/>
            <w:shd w:val="clear" w:color="auto" w:fill="auto"/>
          </w:tcPr>
          <w:p w14:paraId="6D69D268"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2</w:t>
            </w:r>
          </w:p>
        </w:tc>
        <w:tc>
          <w:tcPr>
            <w:tcW w:w="1601" w:type="dxa"/>
            <w:shd w:val="clear" w:color="auto" w:fill="auto"/>
          </w:tcPr>
          <w:p w14:paraId="0FB9C35D"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 xml:space="preserve">Автоматизація контролю якості </w:t>
            </w:r>
            <w:r>
              <w:rPr>
                <w:rFonts w:ascii="Times New Roman" w:hAnsi="Times New Roman" w:cs="Times New Roman"/>
              </w:rPr>
              <w:t>вихідної продукції при друці на аркушевих офсетних друкарських машинах</w:t>
            </w:r>
          </w:p>
        </w:tc>
        <w:tc>
          <w:tcPr>
            <w:tcW w:w="2473" w:type="dxa"/>
            <w:shd w:val="clear" w:color="auto" w:fill="auto"/>
          </w:tcPr>
          <w:p w14:paraId="648889B2" w14:textId="77777777" w:rsidR="00515DEE" w:rsidRPr="00EE07FA" w:rsidRDefault="00515DEE" w:rsidP="002F2316">
            <w:pPr>
              <w:autoSpaceDE w:val="0"/>
              <w:autoSpaceDN w:val="0"/>
              <w:adjustRightInd w:val="0"/>
              <w:rPr>
                <w:rFonts w:ascii="Times New Roman" w:hAnsi="Times New Roman" w:cs="Times New Roman"/>
              </w:rPr>
            </w:pPr>
            <w:r>
              <w:rPr>
                <w:rFonts w:ascii="Times New Roman" w:hAnsi="Times New Roman" w:cs="Times New Roman"/>
              </w:rPr>
              <w:t>К</w:t>
            </w:r>
            <w:r w:rsidRPr="00EE07FA">
              <w:rPr>
                <w:rFonts w:ascii="Times New Roman" w:hAnsi="Times New Roman" w:cs="Times New Roman"/>
              </w:rPr>
              <w:t xml:space="preserve">омп’ютеризовані системи </w:t>
            </w:r>
            <w:r>
              <w:rPr>
                <w:rFonts w:ascii="Times New Roman" w:hAnsi="Times New Roman" w:cs="Times New Roman"/>
              </w:rPr>
              <w:t xml:space="preserve">моніторингу та </w:t>
            </w:r>
            <w:r w:rsidRPr="00EE07FA">
              <w:rPr>
                <w:rFonts w:ascii="Times New Roman" w:hAnsi="Times New Roman" w:cs="Times New Roman"/>
              </w:rPr>
              <w:t xml:space="preserve">контролю якості </w:t>
            </w:r>
            <w:r>
              <w:rPr>
                <w:rFonts w:ascii="Times New Roman" w:hAnsi="Times New Roman" w:cs="Times New Roman"/>
              </w:rPr>
              <w:t>вихідної продукції при друці</w:t>
            </w:r>
          </w:p>
        </w:tc>
        <w:tc>
          <w:tcPr>
            <w:tcW w:w="1735" w:type="dxa"/>
            <w:shd w:val="clear" w:color="auto" w:fill="auto"/>
          </w:tcPr>
          <w:p w14:paraId="6517535E" w14:textId="77777777" w:rsidR="00515DEE" w:rsidRPr="00EE07FA" w:rsidRDefault="00515DEE" w:rsidP="002F2316">
            <w:pPr>
              <w:autoSpaceDE w:val="0"/>
              <w:autoSpaceDN w:val="0"/>
              <w:adjustRightInd w:val="0"/>
              <w:rPr>
                <w:rFonts w:ascii="Times New Roman" w:hAnsi="Times New Roman" w:cs="Times New Roman"/>
              </w:rPr>
            </w:pPr>
            <w:r>
              <w:rPr>
                <w:rFonts w:ascii="Times New Roman" w:hAnsi="Times New Roman" w:cs="Times New Roman"/>
              </w:rPr>
              <w:t xml:space="preserve">Індивідуальна  розробка програмного продукту і </w:t>
            </w:r>
            <w:proofErr w:type="spellStart"/>
            <w:r>
              <w:rPr>
                <w:rFonts w:ascii="Times New Roman" w:hAnsi="Times New Roman" w:cs="Times New Roman"/>
              </w:rPr>
              <w:t>акцептація</w:t>
            </w:r>
            <w:proofErr w:type="spellEnd"/>
            <w:r>
              <w:rPr>
                <w:rFonts w:ascii="Times New Roman" w:hAnsi="Times New Roman" w:cs="Times New Roman"/>
              </w:rPr>
              <w:t xml:space="preserve"> для кожного виду офсетної друкарської машини</w:t>
            </w:r>
          </w:p>
        </w:tc>
        <w:tc>
          <w:tcPr>
            <w:tcW w:w="2828" w:type="dxa"/>
            <w:shd w:val="clear" w:color="auto" w:fill="auto"/>
          </w:tcPr>
          <w:p w14:paraId="4AE637F5" w14:textId="77777777" w:rsidR="00515DEE" w:rsidRPr="00EE07FA" w:rsidRDefault="00515DEE" w:rsidP="002F2316">
            <w:pPr>
              <w:autoSpaceDE w:val="0"/>
              <w:autoSpaceDN w:val="0"/>
              <w:adjustRightInd w:val="0"/>
              <w:rPr>
                <w:rFonts w:ascii="Times New Roman" w:hAnsi="Times New Roman" w:cs="Times New Roman"/>
              </w:rPr>
            </w:pPr>
            <w:r>
              <w:rPr>
                <w:rFonts w:ascii="Times New Roman" w:hAnsi="Times New Roman" w:cs="Times New Roman"/>
              </w:rPr>
              <w:t>Широкий спектр програмних модулів та застосування з найбільш поширених мов програмування.</w:t>
            </w:r>
          </w:p>
        </w:tc>
      </w:tr>
    </w:tbl>
    <w:p w14:paraId="243E626A"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color w:val="000000"/>
          <w:sz w:val="24"/>
          <w:szCs w:val="24"/>
        </w:rPr>
      </w:pPr>
    </w:p>
    <w:p w14:paraId="08522FD6"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результаті проведення </w:t>
      </w:r>
      <w:r w:rsidRPr="00EE07FA">
        <w:rPr>
          <w:rFonts w:ascii="Times New Roman" w:hAnsi="Times New Roman" w:cs="Times New Roman"/>
          <w:color w:val="000000"/>
          <w:sz w:val="28"/>
          <w:szCs w:val="28"/>
        </w:rPr>
        <w:t xml:space="preserve">технологічного аудиту ідеї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sidRPr="00EE07FA">
        <w:rPr>
          <w:rFonts w:ascii="Times New Roman" w:hAnsi="Times New Roman" w:cs="Times New Roman"/>
          <w:color w:val="000000"/>
          <w:sz w:val="28"/>
          <w:szCs w:val="28"/>
        </w:rPr>
        <w:t xml:space="preserve"> встановлено, що можлива безперешкодна реалізація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sidRPr="00EE07FA">
        <w:rPr>
          <w:rFonts w:ascii="Times New Roman" w:hAnsi="Times New Roman" w:cs="Times New Roman"/>
          <w:color w:val="000000"/>
          <w:sz w:val="28"/>
          <w:szCs w:val="28"/>
        </w:rPr>
        <w:t xml:space="preserve"> на підприємств</w:t>
      </w:r>
      <w:r>
        <w:rPr>
          <w:rFonts w:ascii="Times New Roman" w:hAnsi="Times New Roman" w:cs="Times New Roman"/>
          <w:color w:val="000000"/>
          <w:sz w:val="28"/>
          <w:szCs w:val="28"/>
        </w:rPr>
        <w:t xml:space="preserve">ах з офсетними друкарськими машинами, а саме на ТОВ ВКП </w:t>
      </w:r>
      <w:r w:rsidRPr="00EE07FA">
        <w:rPr>
          <w:rFonts w:ascii="Times New Roman" w:hAnsi="Times New Roman" w:cs="Times New Roman"/>
          <w:color w:val="000000"/>
          <w:sz w:val="28"/>
          <w:szCs w:val="28"/>
        </w:rPr>
        <w:t>«</w:t>
      </w:r>
      <w:r>
        <w:rPr>
          <w:rFonts w:ascii="Times New Roman" w:hAnsi="Times New Roman" w:cs="Times New Roman"/>
          <w:color w:val="000000"/>
          <w:sz w:val="28"/>
          <w:szCs w:val="28"/>
        </w:rPr>
        <w:t>СТ-Друк</w:t>
      </w:r>
      <w:r w:rsidRPr="00EE07FA">
        <w:rPr>
          <w:rFonts w:ascii="Times New Roman" w:hAnsi="Times New Roman" w:cs="Times New Roman"/>
          <w:color w:val="000000"/>
          <w:sz w:val="28"/>
          <w:szCs w:val="28"/>
        </w:rPr>
        <w:t>» (</w:t>
      </w:r>
      <w:r>
        <w:rPr>
          <w:rFonts w:ascii="Times New Roman" w:hAnsi="Times New Roman" w:cs="Times New Roman"/>
          <w:color w:val="000000"/>
          <w:sz w:val="28"/>
          <w:szCs w:val="28"/>
        </w:rPr>
        <w:t xml:space="preserve">м. Київ, </w:t>
      </w:r>
      <w:r w:rsidRPr="00EE07FA">
        <w:rPr>
          <w:rFonts w:ascii="Times New Roman" w:hAnsi="Times New Roman" w:cs="Times New Roman"/>
          <w:color w:val="000000"/>
          <w:sz w:val="28"/>
          <w:szCs w:val="28"/>
        </w:rPr>
        <w:t>Україна).</w:t>
      </w:r>
    </w:p>
    <w:p w14:paraId="0B606B1F" w14:textId="77777777" w:rsidR="00515DEE" w:rsidRPr="0043090B" w:rsidRDefault="00515DEE" w:rsidP="00515DEE">
      <w:pPr>
        <w:pStyle w:val="2"/>
      </w:pPr>
      <w:r w:rsidRPr="0043090B">
        <w:t xml:space="preserve"> </w:t>
      </w:r>
      <w:bookmarkStart w:id="182" w:name="_Toc156178199"/>
      <w:r w:rsidRPr="0043090B">
        <w:t>Аналіз ринкових можливостей запуску стартап-</w:t>
      </w:r>
      <w:proofErr w:type="spellStart"/>
      <w:r>
        <w:t>проєкт</w:t>
      </w:r>
      <w:r w:rsidRPr="0043090B">
        <w:t>у</w:t>
      </w:r>
      <w:bookmarkEnd w:id="182"/>
      <w:proofErr w:type="spellEnd"/>
    </w:p>
    <w:p w14:paraId="0CFA30B3"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 xml:space="preserve">Визначення ринкових можливостей, які можна використати під час ринкового впровадження </w:t>
      </w:r>
      <w:proofErr w:type="spellStart"/>
      <w:r>
        <w:rPr>
          <w:rFonts w:ascii="Times New Roman" w:hAnsi="Times New Roman" w:cs="Times New Roman"/>
          <w:sz w:val="28"/>
          <w:szCs w:val="28"/>
        </w:rPr>
        <w:t>проєкт</w:t>
      </w:r>
      <w:r w:rsidRPr="00EE07FA">
        <w:rPr>
          <w:rFonts w:ascii="Times New Roman" w:hAnsi="Times New Roman" w:cs="Times New Roman"/>
          <w:sz w:val="28"/>
          <w:szCs w:val="28"/>
        </w:rPr>
        <w:t>у</w:t>
      </w:r>
      <w:proofErr w:type="spellEnd"/>
      <w:r w:rsidRPr="00EE07FA">
        <w:rPr>
          <w:rFonts w:ascii="Times New Roman" w:hAnsi="Times New Roman" w:cs="Times New Roman"/>
          <w:sz w:val="28"/>
          <w:szCs w:val="28"/>
        </w:rPr>
        <w:t xml:space="preserve">, та ринкових загроз, які можуть перешкодити реалізації </w:t>
      </w:r>
      <w:proofErr w:type="spellStart"/>
      <w:r>
        <w:rPr>
          <w:rFonts w:ascii="Times New Roman" w:hAnsi="Times New Roman" w:cs="Times New Roman"/>
          <w:sz w:val="28"/>
          <w:szCs w:val="28"/>
        </w:rPr>
        <w:t>проєкт</w:t>
      </w:r>
      <w:r w:rsidRPr="00EE07FA">
        <w:rPr>
          <w:rFonts w:ascii="Times New Roman" w:hAnsi="Times New Roman" w:cs="Times New Roman"/>
          <w:sz w:val="28"/>
          <w:szCs w:val="28"/>
        </w:rPr>
        <w:t>у</w:t>
      </w:r>
      <w:proofErr w:type="spellEnd"/>
      <w:r w:rsidRPr="00EE07FA">
        <w:rPr>
          <w:rFonts w:ascii="Times New Roman" w:hAnsi="Times New Roman" w:cs="Times New Roman"/>
          <w:sz w:val="28"/>
          <w:szCs w:val="28"/>
        </w:rPr>
        <w:t xml:space="preserve">, дозволяє спланувати напрями розвитку </w:t>
      </w:r>
      <w:proofErr w:type="spellStart"/>
      <w:r>
        <w:rPr>
          <w:rFonts w:ascii="Times New Roman" w:hAnsi="Times New Roman" w:cs="Times New Roman"/>
          <w:sz w:val="28"/>
          <w:szCs w:val="28"/>
        </w:rPr>
        <w:t>проєкт</w:t>
      </w:r>
      <w:r w:rsidRPr="00EE07FA">
        <w:rPr>
          <w:rFonts w:ascii="Times New Roman" w:hAnsi="Times New Roman" w:cs="Times New Roman"/>
          <w:sz w:val="28"/>
          <w:szCs w:val="28"/>
        </w:rPr>
        <w:t>у</w:t>
      </w:r>
      <w:proofErr w:type="spellEnd"/>
      <w:r w:rsidRPr="00EE07FA">
        <w:rPr>
          <w:rFonts w:ascii="Times New Roman" w:hAnsi="Times New Roman" w:cs="Times New Roman"/>
          <w:sz w:val="28"/>
          <w:szCs w:val="28"/>
        </w:rPr>
        <w:t xml:space="preserve"> із урахуванням стану ринкового середовища, потреб потенційних клієнтів та пропозицій </w:t>
      </w:r>
      <w:proofErr w:type="spellStart"/>
      <w:r>
        <w:rPr>
          <w:rFonts w:ascii="Times New Roman" w:hAnsi="Times New Roman" w:cs="Times New Roman"/>
          <w:sz w:val="28"/>
          <w:szCs w:val="28"/>
        </w:rPr>
        <w:t>проєкт</w:t>
      </w:r>
      <w:r w:rsidRPr="00EE07FA">
        <w:rPr>
          <w:rFonts w:ascii="Times New Roman" w:hAnsi="Times New Roman" w:cs="Times New Roman"/>
          <w:sz w:val="28"/>
          <w:szCs w:val="28"/>
        </w:rPr>
        <w:t>ів</w:t>
      </w:r>
      <w:proofErr w:type="spellEnd"/>
      <w:r w:rsidRPr="00EE07FA">
        <w:rPr>
          <w:rFonts w:ascii="Times New Roman" w:hAnsi="Times New Roman" w:cs="Times New Roman"/>
          <w:sz w:val="28"/>
          <w:szCs w:val="28"/>
        </w:rPr>
        <w:t xml:space="preserve">-конкурентів. </w:t>
      </w:r>
    </w:p>
    <w:p w14:paraId="752AEB7C"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Аналіз попиту: наявність попиту, обсяг, динаміка розвитку ринку наведений у табл. 5.4.</w:t>
      </w:r>
      <w:r>
        <w:rPr>
          <w:rFonts w:ascii="Times New Roman" w:hAnsi="Times New Roman" w:cs="Times New Roman"/>
          <w:sz w:val="28"/>
          <w:szCs w:val="28"/>
        </w:rPr>
        <w:t xml:space="preserve"> </w:t>
      </w:r>
      <w:r w:rsidRPr="00EE07FA">
        <w:rPr>
          <w:rFonts w:ascii="Times New Roman" w:hAnsi="Times New Roman" w:cs="Times New Roman"/>
          <w:color w:val="000000"/>
          <w:sz w:val="28"/>
          <w:szCs w:val="28"/>
        </w:rPr>
        <w:t>Аналізуючи дані,</w:t>
      </w:r>
      <w:r>
        <w:rPr>
          <w:rFonts w:ascii="Times New Roman" w:hAnsi="Times New Roman" w:cs="Times New Roman"/>
          <w:color w:val="000000"/>
          <w:sz w:val="28"/>
          <w:szCs w:val="28"/>
        </w:rPr>
        <w:t xml:space="preserve"> визначено,</w:t>
      </w:r>
      <w:r w:rsidRPr="00EE07FA">
        <w:rPr>
          <w:rFonts w:ascii="Times New Roman" w:hAnsi="Times New Roman" w:cs="Times New Roman"/>
          <w:color w:val="000000"/>
          <w:sz w:val="28"/>
          <w:szCs w:val="28"/>
        </w:rPr>
        <w:t xml:space="preserve"> що ринок виготовлення </w:t>
      </w:r>
      <w:r>
        <w:rPr>
          <w:rFonts w:ascii="Times New Roman" w:hAnsi="Times New Roman" w:cs="Times New Roman"/>
          <w:color w:val="000000"/>
          <w:sz w:val="28"/>
          <w:szCs w:val="28"/>
        </w:rPr>
        <w:t>офсетних друкарських машин</w:t>
      </w:r>
      <w:r w:rsidRPr="00EE07FA">
        <w:rPr>
          <w:rFonts w:ascii="Times New Roman" w:hAnsi="Times New Roman" w:cs="Times New Roman"/>
          <w:color w:val="000000"/>
          <w:sz w:val="28"/>
          <w:szCs w:val="28"/>
        </w:rPr>
        <w:t xml:space="preserve"> є привабливим щодо вдосконалення і модернізації існуючих пропозицій фірмами-виробниками поліграфічного </w:t>
      </w:r>
      <w:r w:rsidRPr="00EE07FA">
        <w:rPr>
          <w:rFonts w:ascii="Times New Roman" w:hAnsi="Times New Roman" w:cs="Times New Roman"/>
          <w:sz w:val="28"/>
          <w:szCs w:val="28"/>
        </w:rPr>
        <w:t>обладнання.</w:t>
      </w:r>
    </w:p>
    <w:p w14:paraId="0A98F78D"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bCs/>
          <w:iCs/>
          <w:sz w:val="28"/>
          <w:szCs w:val="28"/>
        </w:rPr>
      </w:pPr>
      <w:r w:rsidRPr="00EE07FA">
        <w:rPr>
          <w:rFonts w:ascii="Times New Roman" w:hAnsi="Times New Roman" w:cs="Times New Roman"/>
          <w:bCs/>
          <w:iCs/>
          <w:sz w:val="28"/>
          <w:szCs w:val="28"/>
        </w:rPr>
        <w:lastRenderedPageBreak/>
        <w:t xml:space="preserve">Таблиця 5.4 </w:t>
      </w:r>
      <w:r w:rsidRPr="00FA15DA">
        <w:rPr>
          <w:rFonts w:ascii="Times New Roman" w:hAnsi="Times New Roman" w:cs="Times New Roman"/>
          <w:sz w:val="28"/>
          <w:szCs w:val="28"/>
        </w:rPr>
        <w:t>–</w:t>
      </w:r>
      <w:r>
        <w:rPr>
          <w:rFonts w:ascii="Times New Roman" w:hAnsi="Times New Roman" w:cs="Times New Roman"/>
          <w:sz w:val="28"/>
          <w:szCs w:val="28"/>
        </w:rPr>
        <w:t xml:space="preserve"> </w:t>
      </w:r>
      <w:r w:rsidRPr="00EE07FA">
        <w:rPr>
          <w:rFonts w:ascii="Times New Roman" w:hAnsi="Times New Roman" w:cs="Times New Roman"/>
          <w:bCs/>
          <w:iCs/>
          <w:sz w:val="28"/>
          <w:szCs w:val="28"/>
        </w:rPr>
        <w:t>Попередня характеристика потенційного ринку стартап-</w:t>
      </w:r>
      <w:proofErr w:type="spellStart"/>
      <w:r>
        <w:rPr>
          <w:rFonts w:ascii="Times New Roman" w:hAnsi="Times New Roman" w:cs="Times New Roman"/>
          <w:bCs/>
          <w:iCs/>
          <w:sz w:val="28"/>
          <w:szCs w:val="28"/>
        </w:rPr>
        <w:t>проєкт</w:t>
      </w:r>
      <w:r w:rsidRPr="00EE07FA">
        <w:rPr>
          <w:rFonts w:ascii="Times New Roman" w:hAnsi="Times New Roman" w:cs="Times New Roman"/>
          <w:bCs/>
          <w:iCs/>
          <w:sz w:val="28"/>
          <w:szCs w:val="28"/>
        </w:rPr>
        <w:t>у</w:t>
      </w:r>
      <w:proofErr w:type="spellEnd"/>
      <w:r w:rsidRPr="00EE07FA">
        <w:rPr>
          <w:rFonts w:ascii="Times New Roman" w:hAnsi="Times New Roman" w:cs="Times New Roman"/>
          <w:bCs/>
          <w:i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4620"/>
        <w:gridCol w:w="3863"/>
      </w:tblGrid>
      <w:tr w:rsidR="00515DEE" w:rsidRPr="00EE07FA" w14:paraId="206ACB63" w14:textId="77777777" w:rsidTr="002F2316">
        <w:tc>
          <w:tcPr>
            <w:tcW w:w="1088" w:type="dxa"/>
            <w:shd w:val="clear" w:color="auto" w:fill="auto"/>
          </w:tcPr>
          <w:p w14:paraId="295D874F"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sz w:val="28"/>
                <w:szCs w:val="28"/>
              </w:rPr>
              <w:t xml:space="preserve"> </w:t>
            </w:r>
            <w:r w:rsidRPr="00EE07FA">
              <w:rPr>
                <w:rFonts w:ascii="Times New Roman" w:hAnsi="Times New Roman" w:cs="Times New Roman"/>
                <w:color w:val="000000"/>
              </w:rPr>
              <w:t>№ п/п</w:t>
            </w:r>
          </w:p>
        </w:tc>
        <w:tc>
          <w:tcPr>
            <w:tcW w:w="4620" w:type="dxa"/>
            <w:shd w:val="clear" w:color="auto" w:fill="auto"/>
          </w:tcPr>
          <w:p w14:paraId="041CA630"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Показники стану ринку</w:t>
            </w:r>
          </w:p>
        </w:tc>
        <w:tc>
          <w:tcPr>
            <w:tcW w:w="3863" w:type="dxa"/>
            <w:shd w:val="clear" w:color="auto" w:fill="auto"/>
          </w:tcPr>
          <w:p w14:paraId="5A2033A9"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Характеристика</w:t>
            </w:r>
          </w:p>
        </w:tc>
      </w:tr>
      <w:tr w:rsidR="00515DEE" w:rsidRPr="00EE07FA" w14:paraId="4B998CB4" w14:textId="77777777" w:rsidTr="002F2316">
        <w:tc>
          <w:tcPr>
            <w:tcW w:w="1088" w:type="dxa"/>
            <w:shd w:val="clear" w:color="auto" w:fill="auto"/>
          </w:tcPr>
          <w:p w14:paraId="3C096B82"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1</w:t>
            </w:r>
          </w:p>
        </w:tc>
        <w:tc>
          <w:tcPr>
            <w:tcW w:w="4620" w:type="dxa"/>
            <w:shd w:val="clear" w:color="auto" w:fill="auto"/>
          </w:tcPr>
          <w:p w14:paraId="506E2C33"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Кількість головних гравців</w:t>
            </w:r>
          </w:p>
        </w:tc>
        <w:tc>
          <w:tcPr>
            <w:tcW w:w="3863" w:type="dxa"/>
            <w:shd w:val="clear" w:color="auto" w:fill="auto"/>
          </w:tcPr>
          <w:p w14:paraId="2DA26F6E"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21</w:t>
            </w:r>
          </w:p>
        </w:tc>
      </w:tr>
      <w:tr w:rsidR="00515DEE" w:rsidRPr="00EE07FA" w14:paraId="2E361DB0" w14:textId="77777777" w:rsidTr="002F2316">
        <w:tc>
          <w:tcPr>
            <w:tcW w:w="1088" w:type="dxa"/>
            <w:shd w:val="clear" w:color="auto" w:fill="auto"/>
          </w:tcPr>
          <w:p w14:paraId="5CB7A2A4"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2</w:t>
            </w:r>
          </w:p>
        </w:tc>
        <w:tc>
          <w:tcPr>
            <w:tcW w:w="4620" w:type="dxa"/>
            <w:shd w:val="clear" w:color="auto" w:fill="auto"/>
          </w:tcPr>
          <w:p w14:paraId="0BE751D6"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Загальний обсяг продажу, мл</w:t>
            </w:r>
            <w:r>
              <w:rPr>
                <w:rFonts w:ascii="Times New Roman" w:hAnsi="Times New Roman" w:cs="Times New Roman"/>
                <w:color w:val="000000"/>
              </w:rPr>
              <w:t>рд</w:t>
            </w:r>
            <w:r w:rsidRPr="00EE07FA">
              <w:rPr>
                <w:rFonts w:ascii="Times New Roman" w:hAnsi="Times New Roman" w:cs="Times New Roman"/>
                <w:color w:val="000000"/>
              </w:rPr>
              <w:t xml:space="preserve"> грн</w:t>
            </w:r>
          </w:p>
        </w:tc>
        <w:tc>
          <w:tcPr>
            <w:tcW w:w="3863" w:type="dxa"/>
            <w:shd w:val="clear" w:color="auto" w:fill="auto"/>
          </w:tcPr>
          <w:p w14:paraId="443B3391"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3,43</w:t>
            </w:r>
          </w:p>
        </w:tc>
      </w:tr>
      <w:tr w:rsidR="00515DEE" w:rsidRPr="00EE07FA" w14:paraId="725106E7" w14:textId="77777777" w:rsidTr="002F2316">
        <w:tc>
          <w:tcPr>
            <w:tcW w:w="1088" w:type="dxa"/>
            <w:shd w:val="clear" w:color="auto" w:fill="auto"/>
          </w:tcPr>
          <w:p w14:paraId="6D1DC4DF"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3</w:t>
            </w:r>
          </w:p>
        </w:tc>
        <w:tc>
          <w:tcPr>
            <w:tcW w:w="4620" w:type="dxa"/>
            <w:shd w:val="clear" w:color="auto" w:fill="auto"/>
          </w:tcPr>
          <w:p w14:paraId="2A169A58"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Динаміка ринку</w:t>
            </w:r>
          </w:p>
        </w:tc>
        <w:tc>
          <w:tcPr>
            <w:tcW w:w="3863" w:type="dxa"/>
            <w:shd w:val="clear" w:color="auto" w:fill="auto"/>
          </w:tcPr>
          <w:p w14:paraId="402BFB35"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proofErr w:type="spellStart"/>
            <w:r w:rsidRPr="00EE07FA">
              <w:rPr>
                <w:rFonts w:ascii="Times New Roman" w:hAnsi="Times New Roman" w:cs="Times New Roman"/>
                <w:color w:val="000000"/>
              </w:rPr>
              <w:t>Стагнує</w:t>
            </w:r>
            <w:proofErr w:type="spellEnd"/>
          </w:p>
        </w:tc>
      </w:tr>
      <w:tr w:rsidR="00515DEE" w:rsidRPr="00EE07FA" w14:paraId="1DE81E6E" w14:textId="77777777" w:rsidTr="002F2316">
        <w:tc>
          <w:tcPr>
            <w:tcW w:w="1088" w:type="dxa"/>
            <w:shd w:val="clear" w:color="auto" w:fill="auto"/>
          </w:tcPr>
          <w:p w14:paraId="2982C647"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4</w:t>
            </w:r>
          </w:p>
        </w:tc>
        <w:tc>
          <w:tcPr>
            <w:tcW w:w="4620" w:type="dxa"/>
            <w:shd w:val="clear" w:color="auto" w:fill="auto"/>
          </w:tcPr>
          <w:p w14:paraId="18FD5D19"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Наявність обмежень для входу</w:t>
            </w:r>
          </w:p>
        </w:tc>
        <w:tc>
          <w:tcPr>
            <w:tcW w:w="3863" w:type="dxa"/>
            <w:shd w:val="clear" w:color="auto" w:fill="auto"/>
          </w:tcPr>
          <w:p w14:paraId="4AE9509D"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Висока вартість виготовлення машин,</w:t>
            </w:r>
          </w:p>
          <w:p w14:paraId="73C66A47"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 xml:space="preserve">велика кількість аналогічних моделей </w:t>
            </w:r>
          </w:p>
        </w:tc>
      </w:tr>
      <w:tr w:rsidR="00515DEE" w:rsidRPr="00EE07FA" w14:paraId="02AE54C4" w14:textId="77777777" w:rsidTr="002F2316">
        <w:tc>
          <w:tcPr>
            <w:tcW w:w="1088" w:type="dxa"/>
            <w:shd w:val="clear" w:color="auto" w:fill="auto"/>
          </w:tcPr>
          <w:p w14:paraId="6CE42685"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5</w:t>
            </w:r>
          </w:p>
        </w:tc>
        <w:tc>
          <w:tcPr>
            <w:tcW w:w="4620" w:type="dxa"/>
            <w:shd w:val="clear" w:color="auto" w:fill="auto"/>
          </w:tcPr>
          <w:p w14:paraId="07A69DE0"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Специфічні вимоги до</w:t>
            </w:r>
            <w:r w:rsidRPr="00EE07FA">
              <w:rPr>
                <w:rFonts w:ascii="Times New Roman" w:hAnsi="Times New Roman" w:cs="Times New Roman"/>
                <w:color w:val="000000"/>
              </w:rPr>
              <w:t xml:space="preserve"> стандартизації і сертифікації</w:t>
            </w:r>
          </w:p>
        </w:tc>
        <w:tc>
          <w:tcPr>
            <w:tcW w:w="3863" w:type="dxa"/>
            <w:shd w:val="clear" w:color="auto" w:fill="auto"/>
          </w:tcPr>
          <w:p w14:paraId="1E036109"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Відсутні</w:t>
            </w:r>
          </w:p>
        </w:tc>
      </w:tr>
      <w:tr w:rsidR="00515DEE" w:rsidRPr="00EE07FA" w14:paraId="417B600B" w14:textId="77777777" w:rsidTr="002F2316">
        <w:tc>
          <w:tcPr>
            <w:tcW w:w="1088" w:type="dxa"/>
            <w:shd w:val="clear" w:color="auto" w:fill="auto"/>
          </w:tcPr>
          <w:p w14:paraId="74F6830B"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6</w:t>
            </w:r>
          </w:p>
        </w:tc>
        <w:tc>
          <w:tcPr>
            <w:tcW w:w="4620" w:type="dxa"/>
            <w:shd w:val="clear" w:color="auto" w:fill="auto"/>
          </w:tcPr>
          <w:p w14:paraId="300E44C5"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sidRPr="00EE07FA">
              <w:rPr>
                <w:rFonts w:ascii="Times New Roman" w:hAnsi="Times New Roman" w:cs="Times New Roman"/>
                <w:color w:val="000000"/>
              </w:rPr>
              <w:t>Середня норма рентабельності в галузі</w:t>
            </w:r>
          </w:p>
        </w:tc>
        <w:tc>
          <w:tcPr>
            <w:tcW w:w="3863" w:type="dxa"/>
            <w:shd w:val="clear" w:color="auto" w:fill="auto"/>
          </w:tcPr>
          <w:p w14:paraId="2E710937" w14:textId="77777777" w:rsidR="00515DEE" w:rsidRPr="00EE07FA" w:rsidRDefault="00515DEE" w:rsidP="002F2316">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25-</w:t>
            </w:r>
            <w:r w:rsidRPr="00EE07FA">
              <w:rPr>
                <w:rFonts w:ascii="Times New Roman" w:hAnsi="Times New Roman" w:cs="Times New Roman"/>
                <w:color w:val="000000"/>
              </w:rPr>
              <w:t>30 %</w:t>
            </w:r>
          </w:p>
        </w:tc>
      </w:tr>
    </w:tbl>
    <w:p w14:paraId="35205067"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color w:val="000000"/>
          <w:sz w:val="28"/>
          <w:szCs w:val="28"/>
        </w:rPr>
      </w:pPr>
    </w:p>
    <w:p w14:paraId="33B9410E"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 xml:space="preserve">Потенційні групи клієнтів, їх характеристики та орієнтовний перелік вимог до </w:t>
      </w:r>
      <w:r>
        <w:rPr>
          <w:rFonts w:ascii="Times New Roman" w:hAnsi="Times New Roman" w:cs="Times New Roman"/>
          <w:sz w:val="28"/>
          <w:szCs w:val="28"/>
        </w:rPr>
        <w:t xml:space="preserve">офсетних друкарських машин для кожної групи </w:t>
      </w:r>
      <w:r w:rsidRPr="00EE07FA">
        <w:rPr>
          <w:rFonts w:ascii="Times New Roman" w:hAnsi="Times New Roman" w:cs="Times New Roman"/>
          <w:sz w:val="28"/>
          <w:szCs w:val="28"/>
        </w:rPr>
        <w:t>наведений у таблиці</w:t>
      </w:r>
      <w:r>
        <w:rPr>
          <w:rFonts w:ascii="Times New Roman" w:hAnsi="Times New Roman" w:cs="Times New Roman"/>
          <w:sz w:val="28"/>
          <w:szCs w:val="28"/>
        </w:rPr>
        <w:t> </w:t>
      </w:r>
      <w:r w:rsidRPr="00EE07FA">
        <w:rPr>
          <w:rFonts w:ascii="Times New Roman" w:hAnsi="Times New Roman" w:cs="Times New Roman"/>
          <w:sz w:val="28"/>
          <w:szCs w:val="28"/>
        </w:rPr>
        <w:t>5.5.</w:t>
      </w:r>
    </w:p>
    <w:p w14:paraId="6501946B"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 xml:space="preserve">В наслідок аналізу ринкових можливостей </w:t>
      </w:r>
      <w:r>
        <w:rPr>
          <w:rFonts w:ascii="Times New Roman" w:hAnsi="Times New Roman" w:cs="Times New Roman"/>
          <w:color w:val="000000"/>
          <w:sz w:val="28"/>
          <w:szCs w:val="28"/>
        </w:rPr>
        <w:t>в</w:t>
      </w:r>
      <w:r w:rsidRPr="005D7D2D">
        <w:rPr>
          <w:rFonts w:ascii="Times New Roman" w:hAnsi="Times New Roman" w:cs="Times New Roman"/>
          <w:color w:val="000000"/>
          <w:sz w:val="28"/>
          <w:szCs w:val="28"/>
        </w:rPr>
        <w:t xml:space="preserve">провадження автоматизованої системи позиціювання друкарських форм відносно </w:t>
      </w:r>
      <w:proofErr w:type="spellStart"/>
      <w:r w:rsidRPr="005D7D2D">
        <w:rPr>
          <w:rFonts w:ascii="Times New Roman" w:hAnsi="Times New Roman" w:cs="Times New Roman"/>
          <w:color w:val="000000"/>
          <w:sz w:val="28"/>
          <w:szCs w:val="28"/>
        </w:rPr>
        <w:t>задруковуваного</w:t>
      </w:r>
      <w:proofErr w:type="spellEnd"/>
      <w:r w:rsidRPr="005D7D2D">
        <w:rPr>
          <w:rFonts w:ascii="Times New Roman" w:hAnsi="Times New Roman" w:cs="Times New Roman"/>
          <w:color w:val="000000"/>
          <w:sz w:val="28"/>
          <w:szCs w:val="28"/>
        </w:rPr>
        <w:t xml:space="preserve"> матеріалу в офсетних друкарських машинах</w:t>
      </w:r>
      <w:r w:rsidRPr="00EE07FA">
        <w:rPr>
          <w:rFonts w:ascii="Times New Roman" w:hAnsi="Times New Roman" w:cs="Times New Roman"/>
          <w:color w:val="000000"/>
          <w:sz w:val="28"/>
          <w:szCs w:val="28"/>
        </w:rPr>
        <w:t xml:space="preserve"> бачимо, що умови здійснення </w:t>
      </w:r>
      <w:proofErr w:type="spellStart"/>
      <w:r>
        <w:rPr>
          <w:rFonts w:ascii="Times New Roman" w:hAnsi="Times New Roman" w:cs="Times New Roman"/>
          <w:color w:val="000000"/>
          <w:sz w:val="28"/>
          <w:szCs w:val="28"/>
        </w:rPr>
        <w:t>проєкт</w:t>
      </w:r>
      <w:r w:rsidRPr="00EE07FA">
        <w:rPr>
          <w:rFonts w:ascii="Times New Roman" w:hAnsi="Times New Roman" w:cs="Times New Roman"/>
          <w:color w:val="000000"/>
          <w:sz w:val="28"/>
          <w:szCs w:val="28"/>
        </w:rPr>
        <w:t>у</w:t>
      </w:r>
      <w:proofErr w:type="spellEnd"/>
      <w:r w:rsidRPr="00EE07FA">
        <w:rPr>
          <w:rFonts w:ascii="Times New Roman" w:hAnsi="Times New Roman" w:cs="Times New Roman"/>
          <w:color w:val="000000"/>
          <w:sz w:val="28"/>
          <w:szCs w:val="28"/>
        </w:rPr>
        <w:t xml:space="preserve"> є сприятливими, особливо при орієнтації випуску на внутрішній ринок і на ринки країн </w:t>
      </w:r>
      <w:r>
        <w:rPr>
          <w:rFonts w:ascii="Times New Roman" w:hAnsi="Times New Roman" w:cs="Times New Roman"/>
          <w:color w:val="000000"/>
          <w:sz w:val="28"/>
          <w:szCs w:val="28"/>
        </w:rPr>
        <w:t>Європейського Союзу</w:t>
      </w:r>
      <w:r w:rsidRPr="00EE07FA">
        <w:rPr>
          <w:rFonts w:ascii="Times New Roman" w:hAnsi="Times New Roman" w:cs="Times New Roman"/>
          <w:color w:val="000000"/>
          <w:sz w:val="28"/>
          <w:szCs w:val="28"/>
        </w:rPr>
        <w:t>.</w:t>
      </w:r>
    </w:p>
    <w:p w14:paraId="08A7C103" w14:textId="77777777" w:rsidR="00515DEE" w:rsidRPr="00EE07FA" w:rsidRDefault="00515DEE" w:rsidP="00515DEE">
      <w:pPr>
        <w:autoSpaceDE w:val="0"/>
        <w:autoSpaceDN w:val="0"/>
        <w:adjustRightInd w:val="0"/>
        <w:spacing w:line="360" w:lineRule="auto"/>
        <w:ind w:firstLine="708"/>
        <w:jc w:val="both"/>
        <w:rPr>
          <w:rFonts w:ascii="Times New Roman" w:hAnsi="Times New Roman" w:cs="Times New Roman"/>
          <w:bCs/>
          <w:iCs/>
          <w:sz w:val="28"/>
          <w:szCs w:val="28"/>
        </w:rPr>
      </w:pPr>
      <w:r w:rsidRPr="00EE07FA">
        <w:rPr>
          <w:rFonts w:ascii="Times New Roman" w:hAnsi="Times New Roman" w:cs="Times New Roman"/>
          <w:bCs/>
          <w:iCs/>
          <w:sz w:val="28"/>
          <w:szCs w:val="28"/>
        </w:rPr>
        <w:t xml:space="preserve">Таблиця 5.5 </w:t>
      </w:r>
      <w:r w:rsidRPr="00FA15DA">
        <w:rPr>
          <w:rFonts w:ascii="Times New Roman" w:hAnsi="Times New Roman" w:cs="Times New Roman"/>
          <w:sz w:val="28"/>
          <w:szCs w:val="28"/>
        </w:rPr>
        <w:t>–</w:t>
      </w:r>
      <w:r w:rsidRPr="00EE07FA">
        <w:rPr>
          <w:rFonts w:ascii="Times New Roman" w:hAnsi="Times New Roman" w:cs="Times New Roman"/>
          <w:bCs/>
          <w:iCs/>
          <w:sz w:val="28"/>
          <w:szCs w:val="28"/>
        </w:rPr>
        <w:t xml:space="preserve"> Характеристика потенційних клієнтів стартап-</w:t>
      </w:r>
      <w:proofErr w:type="spellStart"/>
      <w:r>
        <w:rPr>
          <w:rFonts w:ascii="Times New Roman" w:hAnsi="Times New Roman" w:cs="Times New Roman"/>
          <w:bCs/>
          <w:iCs/>
          <w:sz w:val="28"/>
          <w:szCs w:val="28"/>
        </w:rPr>
        <w:t>проєкт</w:t>
      </w:r>
      <w:r w:rsidRPr="00EE07FA">
        <w:rPr>
          <w:rFonts w:ascii="Times New Roman" w:hAnsi="Times New Roman" w:cs="Times New Roman"/>
          <w:bCs/>
          <w:iCs/>
          <w:sz w:val="28"/>
          <w:szCs w:val="28"/>
        </w:rPr>
        <w:t>у</w:t>
      </w:r>
      <w:proofErr w:type="spellEnd"/>
      <w:r w:rsidRPr="00EE07FA">
        <w:rPr>
          <w:rFonts w:ascii="Times New Roman" w:hAnsi="Times New Roman" w:cs="Times New Roman"/>
          <w:bCs/>
          <w:i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875"/>
        <w:gridCol w:w="1777"/>
        <w:gridCol w:w="2669"/>
        <w:gridCol w:w="1887"/>
      </w:tblGrid>
      <w:tr w:rsidR="00515DEE" w:rsidRPr="00EE07FA" w14:paraId="21AD660D" w14:textId="77777777" w:rsidTr="002F2316">
        <w:tc>
          <w:tcPr>
            <w:tcW w:w="1363" w:type="dxa"/>
            <w:shd w:val="clear" w:color="auto" w:fill="auto"/>
          </w:tcPr>
          <w:p w14:paraId="26A45866" w14:textId="77777777" w:rsidR="00515DEE" w:rsidRPr="00EE07FA" w:rsidRDefault="00515DEE" w:rsidP="002F2316">
            <w:pPr>
              <w:autoSpaceDE w:val="0"/>
              <w:autoSpaceDN w:val="0"/>
              <w:adjustRightInd w:val="0"/>
              <w:jc w:val="both"/>
              <w:rPr>
                <w:rFonts w:ascii="Times New Roman" w:hAnsi="Times New Roman" w:cs="Times New Roman"/>
              </w:rPr>
            </w:pPr>
            <w:r w:rsidRPr="00EE07FA">
              <w:rPr>
                <w:rFonts w:ascii="Times New Roman" w:hAnsi="Times New Roman" w:cs="Times New Roman"/>
              </w:rPr>
              <w:t>№, п/п</w:t>
            </w:r>
          </w:p>
        </w:tc>
        <w:tc>
          <w:tcPr>
            <w:tcW w:w="1875" w:type="dxa"/>
            <w:shd w:val="clear" w:color="auto" w:fill="auto"/>
          </w:tcPr>
          <w:p w14:paraId="09DFFF66"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Потреба, що формує ринок</w:t>
            </w:r>
          </w:p>
        </w:tc>
        <w:tc>
          <w:tcPr>
            <w:tcW w:w="1777" w:type="dxa"/>
            <w:shd w:val="clear" w:color="auto" w:fill="auto"/>
          </w:tcPr>
          <w:p w14:paraId="7155A453"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Цільова аудиторія</w:t>
            </w:r>
          </w:p>
        </w:tc>
        <w:tc>
          <w:tcPr>
            <w:tcW w:w="2669" w:type="dxa"/>
            <w:shd w:val="clear" w:color="auto" w:fill="auto"/>
          </w:tcPr>
          <w:p w14:paraId="7D8DEDCC"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Відмінності у поведінці різних потенціальних груп клієнтів</w:t>
            </w:r>
          </w:p>
        </w:tc>
        <w:tc>
          <w:tcPr>
            <w:tcW w:w="1887" w:type="dxa"/>
            <w:shd w:val="clear" w:color="auto" w:fill="auto"/>
          </w:tcPr>
          <w:p w14:paraId="48E8AFCF" w14:textId="77777777" w:rsidR="00515DEE" w:rsidRPr="00EE07FA" w:rsidRDefault="00515DEE" w:rsidP="002F2316">
            <w:pPr>
              <w:autoSpaceDE w:val="0"/>
              <w:autoSpaceDN w:val="0"/>
              <w:adjustRightInd w:val="0"/>
              <w:jc w:val="center"/>
              <w:rPr>
                <w:rFonts w:ascii="Times New Roman" w:hAnsi="Times New Roman" w:cs="Times New Roman"/>
              </w:rPr>
            </w:pPr>
            <w:r w:rsidRPr="00EE07FA">
              <w:rPr>
                <w:rFonts w:ascii="Times New Roman" w:hAnsi="Times New Roman" w:cs="Times New Roman"/>
              </w:rPr>
              <w:t>Вимоги споживачів до товару</w:t>
            </w:r>
          </w:p>
        </w:tc>
      </w:tr>
      <w:tr w:rsidR="00515DEE" w:rsidRPr="00EE07FA" w14:paraId="724F20D7" w14:textId="77777777" w:rsidTr="002F2316">
        <w:tc>
          <w:tcPr>
            <w:tcW w:w="1363" w:type="dxa"/>
            <w:shd w:val="clear" w:color="auto" w:fill="auto"/>
          </w:tcPr>
          <w:p w14:paraId="1430D000" w14:textId="77777777" w:rsidR="00515DEE" w:rsidRPr="00EE07FA" w:rsidRDefault="00515DEE" w:rsidP="002F2316">
            <w:pPr>
              <w:autoSpaceDE w:val="0"/>
              <w:autoSpaceDN w:val="0"/>
              <w:adjustRightInd w:val="0"/>
              <w:jc w:val="right"/>
              <w:rPr>
                <w:rFonts w:ascii="Times New Roman" w:hAnsi="Times New Roman" w:cs="Times New Roman"/>
              </w:rPr>
            </w:pPr>
            <w:r w:rsidRPr="00EE07FA">
              <w:rPr>
                <w:rFonts w:ascii="Times New Roman" w:hAnsi="Times New Roman" w:cs="Times New Roman"/>
              </w:rPr>
              <w:t>1</w:t>
            </w:r>
            <w:r>
              <w:rPr>
                <w:rFonts w:ascii="Times New Roman" w:hAnsi="Times New Roman" w:cs="Times New Roman"/>
              </w:rPr>
              <w:t>.</w:t>
            </w:r>
          </w:p>
        </w:tc>
        <w:tc>
          <w:tcPr>
            <w:tcW w:w="1875" w:type="dxa"/>
            <w:shd w:val="clear" w:color="auto" w:fill="auto"/>
          </w:tcPr>
          <w:p w14:paraId="2FA84A38" w14:textId="77777777" w:rsidR="00515DEE" w:rsidRPr="00EE07FA" w:rsidRDefault="00515DEE" w:rsidP="002F2316">
            <w:pPr>
              <w:autoSpaceDE w:val="0"/>
              <w:autoSpaceDN w:val="0"/>
              <w:adjustRightInd w:val="0"/>
              <w:jc w:val="both"/>
              <w:rPr>
                <w:rFonts w:ascii="Times New Roman" w:hAnsi="Times New Roman" w:cs="Times New Roman"/>
              </w:rPr>
            </w:pPr>
            <w:r w:rsidRPr="00EE07FA">
              <w:rPr>
                <w:rFonts w:ascii="Times New Roman" w:hAnsi="Times New Roman" w:cs="Times New Roman"/>
              </w:rPr>
              <w:t xml:space="preserve">Підвищення якості </w:t>
            </w:r>
            <w:r>
              <w:rPr>
                <w:rFonts w:ascii="Times New Roman" w:hAnsi="Times New Roman" w:cs="Times New Roman"/>
              </w:rPr>
              <w:t xml:space="preserve">при </w:t>
            </w:r>
            <w:r w:rsidRPr="00EE07FA">
              <w:rPr>
                <w:rFonts w:ascii="Times New Roman" w:hAnsi="Times New Roman" w:cs="Times New Roman"/>
              </w:rPr>
              <w:t>дру</w:t>
            </w:r>
            <w:r>
              <w:rPr>
                <w:rFonts w:ascii="Times New Roman" w:hAnsi="Times New Roman" w:cs="Times New Roman"/>
              </w:rPr>
              <w:t>ці</w:t>
            </w:r>
          </w:p>
        </w:tc>
        <w:tc>
          <w:tcPr>
            <w:tcW w:w="1777" w:type="dxa"/>
            <w:vMerge w:val="restart"/>
            <w:shd w:val="clear" w:color="auto" w:fill="auto"/>
          </w:tcPr>
          <w:p w14:paraId="6634255A" w14:textId="77777777" w:rsidR="00515DEE" w:rsidRPr="00EE07FA" w:rsidRDefault="00515DEE" w:rsidP="002F2316">
            <w:pPr>
              <w:autoSpaceDE w:val="0"/>
              <w:autoSpaceDN w:val="0"/>
              <w:adjustRightInd w:val="0"/>
              <w:rPr>
                <w:rFonts w:ascii="Times New Roman" w:hAnsi="Times New Roman" w:cs="Times New Roman"/>
              </w:rPr>
            </w:pPr>
            <w:r>
              <w:rPr>
                <w:rFonts w:ascii="Times New Roman" w:hAnsi="Times New Roman" w:cs="Times New Roman"/>
              </w:rPr>
              <w:t>Г</w:t>
            </w:r>
            <w:r w:rsidRPr="00EE07FA">
              <w:rPr>
                <w:rFonts w:ascii="Times New Roman" w:hAnsi="Times New Roman" w:cs="Times New Roman"/>
              </w:rPr>
              <w:t>рупа великих промислових друкарень з випуску</w:t>
            </w:r>
            <w:r>
              <w:rPr>
                <w:rFonts w:ascii="Times New Roman" w:hAnsi="Times New Roman" w:cs="Times New Roman"/>
              </w:rPr>
              <w:t xml:space="preserve"> книжково-журнальної продукції</w:t>
            </w:r>
          </w:p>
          <w:p w14:paraId="7989D3D2"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Група невеликих і середніх підприємств</w:t>
            </w:r>
          </w:p>
        </w:tc>
        <w:tc>
          <w:tcPr>
            <w:tcW w:w="2669" w:type="dxa"/>
            <w:vMerge w:val="restart"/>
            <w:shd w:val="clear" w:color="auto" w:fill="auto"/>
          </w:tcPr>
          <w:p w14:paraId="37900F3C"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Група великих промислових друкарень зацікавлена у комплексному постачанні поліграфічного устаткування.</w:t>
            </w:r>
          </w:p>
          <w:p w14:paraId="2CA532A9"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t>Група невеликих підприємств зацікавлена у купівлі окремих високоавтоматизованих</w:t>
            </w:r>
            <w:r>
              <w:rPr>
                <w:rFonts w:ascii="Times New Roman" w:hAnsi="Times New Roman" w:cs="Times New Roman"/>
              </w:rPr>
              <w:t xml:space="preserve"> модулів чи секцій для </w:t>
            </w:r>
            <w:r>
              <w:rPr>
                <w:rFonts w:ascii="Times New Roman" w:hAnsi="Times New Roman" w:cs="Times New Roman"/>
              </w:rPr>
              <w:lastRenderedPageBreak/>
              <w:t xml:space="preserve">офсетних друкарських машин </w:t>
            </w:r>
          </w:p>
        </w:tc>
        <w:tc>
          <w:tcPr>
            <w:tcW w:w="1887" w:type="dxa"/>
            <w:vMerge w:val="restart"/>
            <w:shd w:val="clear" w:color="auto" w:fill="auto"/>
          </w:tcPr>
          <w:p w14:paraId="58954A45" w14:textId="77777777" w:rsidR="00515DEE" w:rsidRPr="00EE07FA" w:rsidRDefault="00515DEE" w:rsidP="002F2316">
            <w:pPr>
              <w:autoSpaceDE w:val="0"/>
              <w:autoSpaceDN w:val="0"/>
              <w:adjustRightInd w:val="0"/>
              <w:rPr>
                <w:rFonts w:ascii="Times New Roman" w:hAnsi="Times New Roman" w:cs="Times New Roman"/>
              </w:rPr>
            </w:pPr>
            <w:r w:rsidRPr="00EE07FA">
              <w:rPr>
                <w:rFonts w:ascii="Times New Roman" w:hAnsi="Times New Roman" w:cs="Times New Roman"/>
              </w:rPr>
              <w:lastRenderedPageBreak/>
              <w:t xml:space="preserve">Надійність, якість друку, високий рівень автоматизації, гарантійне обслуговування </w:t>
            </w:r>
            <w:r>
              <w:rPr>
                <w:rFonts w:ascii="Times New Roman" w:hAnsi="Times New Roman" w:cs="Times New Roman"/>
              </w:rPr>
              <w:t>офсетних друкарських машин</w:t>
            </w:r>
          </w:p>
        </w:tc>
      </w:tr>
      <w:tr w:rsidR="00515DEE" w:rsidRPr="00EE07FA" w14:paraId="3483FDA2" w14:textId="77777777" w:rsidTr="002F2316">
        <w:tc>
          <w:tcPr>
            <w:tcW w:w="1363" w:type="dxa"/>
            <w:shd w:val="clear" w:color="auto" w:fill="auto"/>
          </w:tcPr>
          <w:p w14:paraId="60ABC7E6" w14:textId="77777777" w:rsidR="00515DEE" w:rsidRPr="00EE07FA" w:rsidRDefault="00515DEE" w:rsidP="002F2316">
            <w:pPr>
              <w:autoSpaceDE w:val="0"/>
              <w:autoSpaceDN w:val="0"/>
              <w:adjustRightInd w:val="0"/>
              <w:jc w:val="right"/>
              <w:rPr>
                <w:rFonts w:ascii="Times New Roman" w:hAnsi="Times New Roman" w:cs="Times New Roman"/>
              </w:rPr>
            </w:pPr>
            <w:r w:rsidRPr="00EE07FA">
              <w:rPr>
                <w:rFonts w:ascii="Times New Roman" w:hAnsi="Times New Roman" w:cs="Times New Roman"/>
              </w:rPr>
              <w:t>2</w:t>
            </w:r>
            <w:r>
              <w:rPr>
                <w:rFonts w:ascii="Times New Roman" w:hAnsi="Times New Roman" w:cs="Times New Roman"/>
              </w:rPr>
              <w:t>.</w:t>
            </w:r>
          </w:p>
        </w:tc>
        <w:tc>
          <w:tcPr>
            <w:tcW w:w="1875" w:type="dxa"/>
            <w:shd w:val="clear" w:color="auto" w:fill="auto"/>
          </w:tcPr>
          <w:p w14:paraId="39209CB2" w14:textId="77777777" w:rsidR="00515DEE" w:rsidRPr="00EE07FA" w:rsidRDefault="00515DEE" w:rsidP="002F2316">
            <w:pPr>
              <w:autoSpaceDE w:val="0"/>
              <w:autoSpaceDN w:val="0"/>
              <w:adjustRightInd w:val="0"/>
              <w:jc w:val="both"/>
              <w:rPr>
                <w:rFonts w:ascii="Times New Roman" w:hAnsi="Times New Roman" w:cs="Times New Roman"/>
              </w:rPr>
            </w:pPr>
            <w:r w:rsidRPr="00EE07FA">
              <w:rPr>
                <w:rFonts w:ascii="Times New Roman" w:hAnsi="Times New Roman" w:cs="Times New Roman"/>
              </w:rPr>
              <w:t xml:space="preserve">Автоматизація </w:t>
            </w:r>
            <w:r>
              <w:rPr>
                <w:rFonts w:ascii="Times New Roman" w:hAnsi="Times New Roman" w:cs="Times New Roman"/>
              </w:rPr>
              <w:t xml:space="preserve">систем </w:t>
            </w:r>
            <w:r w:rsidRPr="00EE07FA">
              <w:rPr>
                <w:rFonts w:ascii="Times New Roman" w:hAnsi="Times New Roman" w:cs="Times New Roman"/>
              </w:rPr>
              <w:t>контролю параметрів друку</w:t>
            </w:r>
          </w:p>
        </w:tc>
        <w:tc>
          <w:tcPr>
            <w:tcW w:w="1777" w:type="dxa"/>
            <w:vMerge/>
            <w:shd w:val="clear" w:color="auto" w:fill="auto"/>
          </w:tcPr>
          <w:p w14:paraId="33281FD9" w14:textId="77777777" w:rsidR="00515DEE" w:rsidRPr="00EE07FA" w:rsidRDefault="00515DEE" w:rsidP="002F2316">
            <w:pPr>
              <w:autoSpaceDE w:val="0"/>
              <w:autoSpaceDN w:val="0"/>
              <w:adjustRightInd w:val="0"/>
              <w:jc w:val="both"/>
              <w:rPr>
                <w:rFonts w:ascii="Times New Roman" w:hAnsi="Times New Roman" w:cs="Times New Roman"/>
              </w:rPr>
            </w:pPr>
          </w:p>
        </w:tc>
        <w:tc>
          <w:tcPr>
            <w:tcW w:w="2669" w:type="dxa"/>
            <w:vMerge/>
            <w:shd w:val="clear" w:color="auto" w:fill="auto"/>
          </w:tcPr>
          <w:p w14:paraId="255A90BD" w14:textId="77777777" w:rsidR="00515DEE" w:rsidRPr="00EE07FA" w:rsidRDefault="00515DEE" w:rsidP="002F2316">
            <w:pPr>
              <w:autoSpaceDE w:val="0"/>
              <w:autoSpaceDN w:val="0"/>
              <w:adjustRightInd w:val="0"/>
              <w:jc w:val="both"/>
              <w:rPr>
                <w:rFonts w:ascii="Times New Roman" w:hAnsi="Times New Roman" w:cs="Times New Roman"/>
              </w:rPr>
            </w:pPr>
          </w:p>
        </w:tc>
        <w:tc>
          <w:tcPr>
            <w:tcW w:w="1887" w:type="dxa"/>
            <w:vMerge/>
            <w:shd w:val="clear" w:color="auto" w:fill="auto"/>
          </w:tcPr>
          <w:p w14:paraId="1E6F7263" w14:textId="77777777" w:rsidR="00515DEE" w:rsidRPr="00EE07FA" w:rsidRDefault="00515DEE" w:rsidP="002F2316">
            <w:pPr>
              <w:autoSpaceDE w:val="0"/>
              <w:autoSpaceDN w:val="0"/>
              <w:adjustRightInd w:val="0"/>
              <w:jc w:val="both"/>
              <w:rPr>
                <w:rFonts w:ascii="Times New Roman" w:hAnsi="Times New Roman" w:cs="Times New Roman"/>
              </w:rPr>
            </w:pPr>
          </w:p>
        </w:tc>
      </w:tr>
      <w:tr w:rsidR="00515DEE" w:rsidRPr="00EE07FA" w14:paraId="6B3CB349" w14:textId="77777777" w:rsidTr="002F2316">
        <w:tc>
          <w:tcPr>
            <w:tcW w:w="1363" w:type="dxa"/>
            <w:shd w:val="clear" w:color="auto" w:fill="auto"/>
          </w:tcPr>
          <w:p w14:paraId="46A5F622" w14:textId="77777777" w:rsidR="00515DEE" w:rsidRPr="00EE07FA" w:rsidRDefault="00515DEE" w:rsidP="002F2316">
            <w:pPr>
              <w:autoSpaceDE w:val="0"/>
              <w:autoSpaceDN w:val="0"/>
              <w:adjustRightInd w:val="0"/>
              <w:jc w:val="right"/>
              <w:rPr>
                <w:rFonts w:ascii="Times New Roman" w:hAnsi="Times New Roman" w:cs="Times New Roman"/>
              </w:rPr>
            </w:pPr>
            <w:r w:rsidRPr="00EE07FA">
              <w:rPr>
                <w:rFonts w:ascii="Times New Roman" w:hAnsi="Times New Roman" w:cs="Times New Roman"/>
              </w:rPr>
              <w:t xml:space="preserve">3. </w:t>
            </w:r>
          </w:p>
        </w:tc>
        <w:tc>
          <w:tcPr>
            <w:tcW w:w="1875" w:type="dxa"/>
            <w:shd w:val="clear" w:color="auto" w:fill="auto"/>
          </w:tcPr>
          <w:p w14:paraId="67E05EB9" w14:textId="77777777" w:rsidR="00515DEE" w:rsidRPr="00EE07FA" w:rsidRDefault="00515DEE" w:rsidP="002F2316">
            <w:pPr>
              <w:autoSpaceDE w:val="0"/>
              <w:autoSpaceDN w:val="0"/>
              <w:adjustRightInd w:val="0"/>
              <w:jc w:val="both"/>
              <w:rPr>
                <w:rFonts w:ascii="Times New Roman" w:hAnsi="Times New Roman" w:cs="Times New Roman"/>
              </w:rPr>
            </w:pPr>
            <w:r w:rsidRPr="00EE07FA">
              <w:rPr>
                <w:rFonts w:ascii="Times New Roman" w:hAnsi="Times New Roman" w:cs="Times New Roman"/>
              </w:rPr>
              <w:t xml:space="preserve">Підвищення продуктивності </w:t>
            </w:r>
            <w:r>
              <w:rPr>
                <w:rFonts w:ascii="Times New Roman" w:hAnsi="Times New Roman" w:cs="Times New Roman"/>
              </w:rPr>
              <w:t xml:space="preserve">офсетної </w:t>
            </w:r>
            <w:r w:rsidRPr="00EE07FA">
              <w:rPr>
                <w:rFonts w:ascii="Times New Roman" w:hAnsi="Times New Roman" w:cs="Times New Roman"/>
              </w:rPr>
              <w:t>друкарської машини</w:t>
            </w:r>
          </w:p>
        </w:tc>
        <w:tc>
          <w:tcPr>
            <w:tcW w:w="1777" w:type="dxa"/>
            <w:vMerge/>
            <w:shd w:val="clear" w:color="auto" w:fill="auto"/>
          </w:tcPr>
          <w:p w14:paraId="259EE063" w14:textId="77777777" w:rsidR="00515DEE" w:rsidRPr="00EE07FA" w:rsidRDefault="00515DEE" w:rsidP="002F2316">
            <w:pPr>
              <w:autoSpaceDE w:val="0"/>
              <w:autoSpaceDN w:val="0"/>
              <w:adjustRightInd w:val="0"/>
              <w:jc w:val="both"/>
              <w:rPr>
                <w:rFonts w:ascii="Times New Roman" w:hAnsi="Times New Roman" w:cs="Times New Roman"/>
              </w:rPr>
            </w:pPr>
          </w:p>
        </w:tc>
        <w:tc>
          <w:tcPr>
            <w:tcW w:w="2669" w:type="dxa"/>
            <w:vMerge/>
            <w:shd w:val="clear" w:color="auto" w:fill="auto"/>
          </w:tcPr>
          <w:p w14:paraId="5B12EF22" w14:textId="77777777" w:rsidR="00515DEE" w:rsidRPr="00EE07FA" w:rsidRDefault="00515DEE" w:rsidP="002F2316">
            <w:pPr>
              <w:autoSpaceDE w:val="0"/>
              <w:autoSpaceDN w:val="0"/>
              <w:adjustRightInd w:val="0"/>
              <w:jc w:val="both"/>
              <w:rPr>
                <w:rFonts w:ascii="Times New Roman" w:hAnsi="Times New Roman" w:cs="Times New Roman"/>
              </w:rPr>
            </w:pPr>
          </w:p>
        </w:tc>
        <w:tc>
          <w:tcPr>
            <w:tcW w:w="1887" w:type="dxa"/>
            <w:vMerge/>
            <w:shd w:val="clear" w:color="auto" w:fill="auto"/>
          </w:tcPr>
          <w:p w14:paraId="006CDBE6" w14:textId="77777777" w:rsidR="00515DEE" w:rsidRPr="00EE07FA" w:rsidRDefault="00515DEE" w:rsidP="002F2316">
            <w:pPr>
              <w:autoSpaceDE w:val="0"/>
              <w:autoSpaceDN w:val="0"/>
              <w:adjustRightInd w:val="0"/>
              <w:jc w:val="both"/>
              <w:rPr>
                <w:rFonts w:ascii="Times New Roman" w:hAnsi="Times New Roman" w:cs="Times New Roman"/>
              </w:rPr>
            </w:pPr>
          </w:p>
        </w:tc>
      </w:tr>
    </w:tbl>
    <w:p w14:paraId="12B6E239" w14:textId="77777777" w:rsidR="00515DEE" w:rsidRDefault="00515DEE" w:rsidP="00515DEE">
      <w:pPr>
        <w:autoSpaceDE w:val="0"/>
        <w:autoSpaceDN w:val="0"/>
        <w:adjustRightInd w:val="0"/>
        <w:spacing w:line="360" w:lineRule="auto"/>
        <w:ind w:firstLine="851"/>
        <w:jc w:val="both"/>
        <w:rPr>
          <w:rFonts w:ascii="Times New Roman" w:hAnsi="Times New Roman" w:cs="Times New Roman"/>
          <w:sz w:val="28"/>
          <w:szCs w:val="28"/>
        </w:rPr>
      </w:pPr>
    </w:p>
    <w:p w14:paraId="0D11568A"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 xml:space="preserve">Загальні риси конкуренції на ринку проаналізовані у табл. 5.6. </w:t>
      </w:r>
    </w:p>
    <w:p w14:paraId="6D319797" w14:textId="77777777" w:rsidR="00515DEE" w:rsidRPr="00EE07FA" w:rsidRDefault="00515DEE" w:rsidP="00515DEE">
      <w:pPr>
        <w:autoSpaceDE w:val="0"/>
        <w:autoSpaceDN w:val="0"/>
        <w:adjustRightInd w:val="0"/>
        <w:spacing w:line="360" w:lineRule="auto"/>
        <w:ind w:firstLine="851"/>
        <w:rPr>
          <w:rFonts w:ascii="Times New Roman" w:hAnsi="Times New Roman" w:cs="Times New Roman"/>
          <w:bCs/>
          <w:iCs/>
          <w:sz w:val="28"/>
          <w:szCs w:val="28"/>
        </w:rPr>
      </w:pPr>
      <w:r w:rsidRPr="00EE07FA">
        <w:rPr>
          <w:rFonts w:ascii="Times New Roman" w:hAnsi="Times New Roman" w:cs="Times New Roman"/>
          <w:bCs/>
          <w:iCs/>
          <w:sz w:val="28"/>
          <w:szCs w:val="28"/>
        </w:rPr>
        <w:t>Таблиця 5.6</w:t>
      </w:r>
      <w:r>
        <w:rPr>
          <w:rFonts w:ascii="Times New Roman" w:hAnsi="Times New Roman" w:cs="Times New Roman"/>
          <w:bCs/>
          <w:iCs/>
          <w:sz w:val="28"/>
          <w:szCs w:val="28"/>
        </w:rPr>
        <w:t xml:space="preserve"> </w:t>
      </w:r>
      <w:r w:rsidRPr="00FA15DA">
        <w:rPr>
          <w:rFonts w:ascii="Times New Roman" w:hAnsi="Times New Roman" w:cs="Times New Roman"/>
          <w:sz w:val="28"/>
          <w:szCs w:val="28"/>
        </w:rPr>
        <w:t>–</w:t>
      </w:r>
      <w:r w:rsidRPr="00EE07FA">
        <w:rPr>
          <w:rFonts w:ascii="Times New Roman" w:hAnsi="Times New Roman" w:cs="Times New Roman"/>
          <w:bCs/>
          <w:iCs/>
          <w:sz w:val="28"/>
          <w:szCs w:val="28"/>
        </w:rPr>
        <w:t xml:space="preserve"> Ступеневий аналіз конкуренції на ринку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3080"/>
        <w:gridCol w:w="4143"/>
      </w:tblGrid>
      <w:tr w:rsidR="00515DEE" w:rsidRPr="00EE07FA" w14:paraId="479BC677" w14:textId="77777777" w:rsidTr="002F2316">
        <w:tc>
          <w:tcPr>
            <w:tcW w:w="2348" w:type="dxa"/>
            <w:shd w:val="clear" w:color="auto" w:fill="auto"/>
          </w:tcPr>
          <w:p w14:paraId="2291632F"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Особливості конкурентного середовища</w:t>
            </w:r>
          </w:p>
        </w:tc>
        <w:tc>
          <w:tcPr>
            <w:tcW w:w="3080" w:type="dxa"/>
            <w:shd w:val="clear" w:color="auto" w:fill="auto"/>
          </w:tcPr>
          <w:p w14:paraId="3E96C822"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В чому проявляється дана характеристика</w:t>
            </w:r>
          </w:p>
        </w:tc>
        <w:tc>
          <w:tcPr>
            <w:tcW w:w="4143" w:type="dxa"/>
            <w:shd w:val="clear" w:color="auto" w:fill="auto"/>
          </w:tcPr>
          <w:p w14:paraId="398893D3"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Вплив на діяльність підприємства</w:t>
            </w:r>
          </w:p>
        </w:tc>
      </w:tr>
      <w:tr w:rsidR="00515DEE" w:rsidRPr="005D7D2D" w14:paraId="26687979" w14:textId="77777777" w:rsidTr="002F2316">
        <w:tc>
          <w:tcPr>
            <w:tcW w:w="2348" w:type="dxa"/>
            <w:shd w:val="clear" w:color="auto" w:fill="auto"/>
          </w:tcPr>
          <w:p w14:paraId="3E19A1A4" w14:textId="77777777" w:rsidR="00515DEE" w:rsidRPr="00EE07FA" w:rsidRDefault="00515DEE" w:rsidP="002F2316">
            <w:pPr>
              <w:autoSpaceDE w:val="0"/>
              <w:autoSpaceDN w:val="0"/>
              <w:adjustRightInd w:val="0"/>
              <w:rPr>
                <w:rFonts w:ascii="Times New Roman" w:hAnsi="Times New Roman" w:cs="Times New Roman"/>
                <w:color w:val="000000"/>
              </w:rPr>
            </w:pPr>
            <w:r w:rsidRPr="00EE07FA">
              <w:rPr>
                <w:rFonts w:ascii="Times New Roman" w:hAnsi="Times New Roman" w:cs="Times New Roman"/>
                <w:color w:val="000000"/>
              </w:rPr>
              <w:t>1. Тип конкуренції – чиста</w:t>
            </w:r>
          </w:p>
        </w:tc>
        <w:tc>
          <w:tcPr>
            <w:tcW w:w="3080" w:type="dxa"/>
            <w:shd w:val="clear" w:color="auto" w:fill="auto"/>
          </w:tcPr>
          <w:p w14:paraId="785AE552"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xml:space="preserve">Існує декілька десятків виробників </w:t>
            </w:r>
            <w:r>
              <w:rPr>
                <w:rFonts w:ascii="Times New Roman" w:hAnsi="Times New Roman" w:cs="Times New Roman"/>
                <w:color w:val="000000"/>
              </w:rPr>
              <w:t xml:space="preserve">офсетного друкарського </w:t>
            </w:r>
            <w:r w:rsidRPr="00EE07FA">
              <w:rPr>
                <w:rFonts w:ascii="Times New Roman" w:hAnsi="Times New Roman" w:cs="Times New Roman"/>
                <w:color w:val="000000"/>
              </w:rPr>
              <w:t>обладнання</w:t>
            </w:r>
            <w:r>
              <w:rPr>
                <w:rFonts w:ascii="Times New Roman" w:hAnsi="Times New Roman" w:cs="Times New Roman"/>
                <w:color w:val="000000"/>
              </w:rPr>
              <w:t>.</w:t>
            </w:r>
          </w:p>
        </w:tc>
        <w:tc>
          <w:tcPr>
            <w:tcW w:w="4143" w:type="dxa"/>
            <w:shd w:val="clear" w:color="auto" w:fill="auto"/>
          </w:tcPr>
          <w:p w14:paraId="521C6556"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Підприємство мусить зменшувати статті витрат на виробництво</w:t>
            </w:r>
            <w:r>
              <w:rPr>
                <w:rFonts w:ascii="Times New Roman" w:hAnsi="Times New Roman" w:cs="Times New Roman"/>
                <w:color w:val="000000"/>
              </w:rPr>
              <w:t xml:space="preserve"> та обслуговування друкарських машин</w:t>
            </w:r>
            <w:r w:rsidRPr="00EE07FA">
              <w:rPr>
                <w:rFonts w:ascii="Times New Roman" w:hAnsi="Times New Roman" w:cs="Times New Roman"/>
                <w:color w:val="000000"/>
              </w:rPr>
              <w:t xml:space="preserve"> з метою формування гнучкої цінової пропозиції</w:t>
            </w:r>
            <w:r>
              <w:rPr>
                <w:rFonts w:ascii="Times New Roman" w:hAnsi="Times New Roman" w:cs="Times New Roman"/>
                <w:color w:val="000000"/>
              </w:rPr>
              <w:t>.</w:t>
            </w:r>
          </w:p>
        </w:tc>
      </w:tr>
      <w:tr w:rsidR="00515DEE" w:rsidRPr="00EE07FA" w14:paraId="348080EE" w14:textId="77777777" w:rsidTr="002F2316">
        <w:tc>
          <w:tcPr>
            <w:tcW w:w="2348" w:type="dxa"/>
            <w:shd w:val="clear" w:color="auto" w:fill="auto"/>
          </w:tcPr>
          <w:p w14:paraId="1108D9A5" w14:textId="77777777" w:rsidR="00515DEE" w:rsidRPr="00EE07FA" w:rsidRDefault="00515DEE" w:rsidP="002F2316">
            <w:pPr>
              <w:autoSpaceDE w:val="0"/>
              <w:autoSpaceDN w:val="0"/>
              <w:adjustRightInd w:val="0"/>
              <w:rPr>
                <w:rFonts w:ascii="Times New Roman" w:hAnsi="Times New Roman" w:cs="Times New Roman"/>
                <w:color w:val="000000"/>
              </w:rPr>
            </w:pPr>
            <w:r w:rsidRPr="00EE07FA">
              <w:rPr>
                <w:rFonts w:ascii="Times New Roman" w:hAnsi="Times New Roman" w:cs="Times New Roman"/>
                <w:color w:val="000000"/>
              </w:rPr>
              <w:t>2. За рівнем конкурентної боротьби – міжнародний</w:t>
            </w:r>
          </w:p>
        </w:tc>
        <w:tc>
          <w:tcPr>
            <w:tcW w:w="3080" w:type="dxa"/>
            <w:shd w:val="clear" w:color="auto" w:fill="auto"/>
          </w:tcPr>
          <w:p w14:paraId="1B925BBF"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xml:space="preserve">Існує </w:t>
            </w:r>
            <w:r>
              <w:rPr>
                <w:rFonts w:ascii="Times New Roman" w:hAnsi="Times New Roman" w:cs="Times New Roman"/>
                <w:color w:val="000000"/>
              </w:rPr>
              <w:t xml:space="preserve">велика кількість </w:t>
            </w:r>
            <w:r w:rsidRPr="00EE07FA">
              <w:rPr>
                <w:rFonts w:ascii="Times New Roman" w:hAnsi="Times New Roman" w:cs="Times New Roman"/>
                <w:color w:val="000000"/>
              </w:rPr>
              <w:t xml:space="preserve"> виробників </w:t>
            </w:r>
            <w:r>
              <w:rPr>
                <w:rFonts w:ascii="Times New Roman" w:hAnsi="Times New Roman" w:cs="Times New Roman"/>
                <w:color w:val="000000"/>
              </w:rPr>
              <w:t xml:space="preserve">офсетного друкарського </w:t>
            </w:r>
            <w:r w:rsidRPr="00EE07FA">
              <w:rPr>
                <w:rFonts w:ascii="Times New Roman" w:hAnsi="Times New Roman" w:cs="Times New Roman"/>
                <w:color w:val="000000"/>
              </w:rPr>
              <w:t>обладнання</w:t>
            </w:r>
            <w:r>
              <w:rPr>
                <w:rFonts w:ascii="Times New Roman" w:hAnsi="Times New Roman" w:cs="Times New Roman"/>
                <w:color w:val="000000"/>
              </w:rPr>
              <w:t>.</w:t>
            </w:r>
          </w:p>
        </w:tc>
        <w:tc>
          <w:tcPr>
            <w:tcW w:w="4143" w:type="dxa"/>
            <w:shd w:val="clear" w:color="auto" w:fill="auto"/>
          </w:tcPr>
          <w:p w14:paraId="58D668D4"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П</w:t>
            </w:r>
            <w:r>
              <w:rPr>
                <w:rFonts w:ascii="Times New Roman" w:hAnsi="Times New Roman" w:cs="Times New Roman"/>
                <w:color w:val="000000"/>
              </w:rPr>
              <w:t xml:space="preserve">ідприємству необхідно </w:t>
            </w:r>
            <w:r w:rsidRPr="00EE07FA">
              <w:rPr>
                <w:rFonts w:ascii="Times New Roman" w:hAnsi="Times New Roman" w:cs="Times New Roman"/>
                <w:color w:val="000000"/>
              </w:rPr>
              <w:t xml:space="preserve">скласти </w:t>
            </w:r>
            <w:r>
              <w:rPr>
                <w:rFonts w:ascii="Times New Roman" w:hAnsi="Times New Roman" w:cs="Times New Roman"/>
                <w:color w:val="000000"/>
              </w:rPr>
              <w:t xml:space="preserve">конкурентну </w:t>
            </w:r>
            <w:r w:rsidRPr="00EE07FA">
              <w:rPr>
                <w:rFonts w:ascii="Times New Roman" w:hAnsi="Times New Roman" w:cs="Times New Roman"/>
                <w:color w:val="000000"/>
              </w:rPr>
              <w:t>пропозицію власного асортименту товару на міжнародному ринку</w:t>
            </w:r>
            <w:r>
              <w:rPr>
                <w:rFonts w:ascii="Times New Roman" w:hAnsi="Times New Roman" w:cs="Times New Roman"/>
                <w:color w:val="000000"/>
              </w:rPr>
              <w:t>.</w:t>
            </w:r>
          </w:p>
        </w:tc>
      </w:tr>
      <w:tr w:rsidR="00515DEE" w:rsidRPr="00EE07FA" w14:paraId="7A0F28E6" w14:textId="77777777" w:rsidTr="002F2316">
        <w:tc>
          <w:tcPr>
            <w:tcW w:w="2348" w:type="dxa"/>
            <w:shd w:val="clear" w:color="auto" w:fill="auto"/>
          </w:tcPr>
          <w:p w14:paraId="40DF043A" w14:textId="77777777" w:rsidR="00515DEE" w:rsidRPr="00EE07FA" w:rsidRDefault="00515DEE" w:rsidP="002F2316">
            <w:pPr>
              <w:autoSpaceDE w:val="0"/>
              <w:autoSpaceDN w:val="0"/>
              <w:adjustRightInd w:val="0"/>
              <w:rPr>
                <w:rFonts w:ascii="Times New Roman" w:hAnsi="Times New Roman" w:cs="Times New Roman"/>
                <w:color w:val="000000"/>
              </w:rPr>
            </w:pPr>
            <w:r w:rsidRPr="00EE07FA">
              <w:rPr>
                <w:rFonts w:ascii="Times New Roman" w:hAnsi="Times New Roman" w:cs="Times New Roman"/>
                <w:color w:val="000000"/>
              </w:rPr>
              <w:t>3. За галузевою ознакою – міжгалузева</w:t>
            </w:r>
          </w:p>
        </w:tc>
        <w:tc>
          <w:tcPr>
            <w:tcW w:w="3080" w:type="dxa"/>
            <w:shd w:val="clear" w:color="auto" w:fill="auto"/>
          </w:tcPr>
          <w:p w14:paraId="46B1EFC6" w14:textId="77777777" w:rsidR="00515DEE" w:rsidRPr="00EE07FA" w:rsidRDefault="00515DEE" w:rsidP="002F2316">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Офсетне друкарське </w:t>
            </w:r>
            <w:r w:rsidRPr="00EE07FA">
              <w:rPr>
                <w:rFonts w:ascii="Times New Roman" w:hAnsi="Times New Roman" w:cs="Times New Roman"/>
                <w:color w:val="000000"/>
              </w:rPr>
              <w:t xml:space="preserve"> обладнання використовується у </w:t>
            </w:r>
            <w:r>
              <w:rPr>
                <w:rFonts w:ascii="Times New Roman" w:hAnsi="Times New Roman" w:cs="Times New Roman"/>
                <w:color w:val="000000"/>
              </w:rPr>
              <w:t xml:space="preserve">книжково-журнальних, </w:t>
            </w:r>
            <w:proofErr w:type="spellStart"/>
            <w:r>
              <w:rPr>
                <w:rFonts w:ascii="Times New Roman" w:hAnsi="Times New Roman" w:cs="Times New Roman"/>
                <w:color w:val="000000"/>
              </w:rPr>
              <w:t>паковальних</w:t>
            </w:r>
            <w:proofErr w:type="spellEnd"/>
            <w:r>
              <w:rPr>
                <w:rFonts w:ascii="Times New Roman" w:hAnsi="Times New Roman" w:cs="Times New Roman"/>
                <w:color w:val="000000"/>
              </w:rPr>
              <w:t xml:space="preserve"> </w:t>
            </w:r>
            <w:r w:rsidRPr="00EE07FA">
              <w:rPr>
                <w:rFonts w:ascii="Times New Roman" w:hAnsi="Times New Roman" w:cs="Times New Roman"/>
                <w:color w:val="000000"/>
              </w:rPr>
              <w:t>поліграфічн</w:t>
            </w:r>
            <w:r>
              <w:rPr>
                <w:rFonts w:ascii="Times New Roman" w:hAnsi="Times New Roman" w:cs="Times New Roman"/>
                <w:color w:val="000000"/>
              </w:rPr>
              <w:t xml:space="preserve">их </w:t>
            </w:r>
            <w:r w:rsidRPr="00EE07FA">
              <w:rPr>
                <w:rFonts w:ascii="Times New Roman" w:hAnsi="Times New Roman" w:cs="Times New Roman"/>
                <w:color w:val="000000"/>
              </w:rPr>
              <w:t xml:space="preserve"> п</w:t>
            </w:r>
            <w:r>
              <w:rPr>
                <w:rFonts w:ascii="Times New Roman" w:hAnsi="Times New Roman" w:cs="Times New Roman"/>
                <w:color w:val="000000"/>
              </w:rPr>
              <w:t>ідприємствах.</w:t>
            </w:r>
          </w:p>
        </w:tc>
        <w:tc>
          <w:tcPr>
            <w:tcW w:w="4143" w:type="dxa"/>
            <w:shd w:val="clear" w:color="auto" w:fill="auto"/>
          </w:tcPr>
          <w:p w14:paraId="33485C71"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xml:space="preserve">Підприємство повинно проаналізувати </w:t>
            </w:r>
            <w:r>
              <w:rPr>
                <w:rFonts w:ascii="Times New Roman" w:hAnsi="Times New Roman" w:cs="Times New Roman"/>
                <w:color w:val="000000"/>
              </w:rPr>
              <w:t xml:space="preserve">можливості </w:t>
            </w:r>
            <w:r w:rsidRPr="00EE07FA">
              <w:rPr>
                <w:rFonts w:ascii="Times New Roman" w:hAnsi="Times New Roman" w:cs="Times New Roman"/>
                <w:color w:val="000000"/>
              </w:rPr>
              <w:t>застосування</w:t>
            </w:r>
            <w:r>
              <w:rPr>
                <w:rFonts w:ascii="Times New Roman" w:hAnsi="Times New Roman" w:cs="Times New Roman"/>
                <w:color w:val="000000"/>
              </w:rPr>
              <w:t xml:space="preserve"> аналогічного впровадження на машинах інших способів друку та </w:t>
            </w:r>
            <w:proofErr w:type="spellStart"/>
            <w:r>
              <w:rPr>
                <w:rFonts w:ascii="Times New Roman" w:hAnsi="Times New Roman" w:cs="Times New Roman"/>
                <w:color w:val="000000"/>
              </w:rPr>
              <w:t>специфіних</w:t>
            </w:r>
            <w:proofErr w:type="spellEnd"/>
            <w:r>
              <w:rPr>
                <w:rFonts w:ascii="Times New Roman" w:hAnsi="Times New Roman" w:cs="Times New Roman"/>
                <w:color w:val="000000"/>
              </w:rPr>
              <w:t xml:space="preserve"> матеріалах.</w:t>
            </w:r>
          </w:p>
        </w:tc>
      </w:tr>
      <w:tr w:rsidR="00515DEE" w:rsidRPr="00EE07FA" w14:paraId="0B8C7196" w14:textId="77777777" w:rsidTr="002F2316">
        <w:tc>
          <w:tcPr>
            <w:tcW w:w="2348" w:type="dxa"/>
            <w:shd w:val="clear" w:color="auto" w:fill="auto"/>
          </w:tcPr>
          <w:p w14:paraId="32A0F531" w14:textId="77777777" w:rsidR="00515DEE" w:rsidRPr="00EE07FA" w:rsidRDefault="00515DEE" w:rsidP="002F2316">
            <w:pPr>
              <w:autoSpaceDE w:val="0"/>
              <w:autoSpaceDN w:val="0"/>
              <w:adjustRightInd w:val="0"/>
              <w:rPr>
                <w:rFonts w:ascii="Times New Roman" w:hAnsi="Times New Roman" w:cs="Times New Roman"/>
                <w:color w:val="000000"/>
              </w:rPr>
            </w:pPr>
            <w:r w:rsidRPr="00EE07FA">
              <w:rPr>
                <w:rFonts w:ascii="Times New Roman" w:hAnsi="Times New Roman" w:cs="Times New Roman"/>
                <w:color w:val="000000"/>
              </w:rPr>
              <w:t>4. За характером конкурентних переваг – цінова</w:t>
            </w:r>
          </w:p>
        </w:tc>
        <w:tc>
          <w:tcPr>
            <w:tcW w:w="3080" w:type="dxa"/>
            <w:shd w:val="clear" w:color="auto" w:fill="auto"/>
          </w:tcPr>
          <w:p w14:paraId="63EB3988"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xml:space="preserve">Через </w:t>
            </w:r>
            <w:r>
              <w:rPr>
                <w:rFonts w:ascii="Times New Roman" w:hAnsi="Times New Roman" w:cs="Times New Roman"/>
                <w:color w:val="000000"/>
              </w:rPr>
              <w:t>досить високий інтерес у дослідженнях у сфері офсетного способу друку</w:t>
            </w:r>
            <w:r w:rsidRPr="00EE07FA">
              <w:rPr>
                <w:rFonts w:ascii="Times New Roman" w:hAnsi="Times New Roman" w:cs="Times New Roman"/>
                <w:color w:val="000000"/>
              </w:rPr>
              <w:t xml:space="preserve"> собівартість продукції є невисокою</w:t>
            </w:r>
            <w:r>
              <w:rPr>
                <w:rFonts w:ascii="Times New Roman" w:hAnsi="Times New Roman" w:cs="Times New Roman"/>
                <w:color w:val="000000"/>
              </w:rPr>
              <w:t>.</w:t>
            </w:r>
          </w:p>
        </w:tc>
        <w:tc>
          <w:tcPr>
            <w:tcW w:w="4143" w:type="dxa"/>
            <w:shd w:val="clear" w:color="auto" w:fill="auto"/>
          </w:tcPr>
          <w:p w14:paraId="520B035A"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xml:space="preserve">Шукати можливості активного просування продукції у країнах </w:t>
            </w:r>
            <w:r>
              <w:rPr>
                <w:rFonts w:ascii="Times New Roman" w:hAnsi="Times New Roman" w:cs="Times New Roman"/>
                <w:color w:val="000000"/>
              </w:rPr>
              <w:t xml:space="preserve">Європейського Союзу та країнах </w:t>
            </w:r>
            <w:r w:rsidRPr="00EE07FA">
              <w:rPr>
                <w:rFonts w:ascii="Times New Roman" w:hAnsi="Times New Roman" w:cs="Times New Roman"/>
                <w:color w:val="000000"/>
              </w:rPr>
              <w:t>третього світу</w:t>
            </w:r>
            <w:r>
              <w:rPr>
                <w:rFonts w:ascii="Times New Roman" w:hAnsi="Times New Roman" w:cs="Times New Roman"/>
                <w:color w:val="000000"/>
              </w:rPr>
              <w:t>.</w:t>
            </w:r>
          </w:p>
        </w:tc>
      </w:tr>
    </w:tbl>
    <w:p w14:paraId="25EE2B76" w14:textId="77777777" w:rsidR="00515DEE" w:rsidRPr="00EE07FA" w:rsidRDefault="00515DEE" w:rsidP="00515DEE">
      <w:pPr>
        <w:rPr>
          <w:rFonts w:ascii="Times New Roman" w:hAnsi="Times New Roman" w:cs="Times New Roman"/>
          <w:sz w:val="28"/>
          <w:szCs w:val="28"/>
        </w:rPr>
      </w:pPr>
    </w:p>
    <w:p w14:paraId="3D060889" w14:textId="77777777" w:rsidR="00515DEE" w:rsidRPr="0043090B" w:rsidRDefault="00515DEE" w:rsidP="00515DEE">
      <w:pPr>
        <w:pStyle w:val="2"/>
      </w:pPr>
      <w:bookmarkStart w:id="183" w:name="_Toc156178200"/>
      <w:r w:rsidRPr="0043090B">
        <w:t xml:space="preserve">Розроблення ринкової стратегії </w:t>
      </w:r>
      <w:proofErr w:type="spellStart"/>
      <w:r>
        <w:t>проєкт</w:t>
      </w:r>
      <w:r w:rsidRPr="0043090B">
        <w:t>у</w:t>
      </w:r>
      <w:bookmarkEnd w:id="183"/>
      <w:proofErr w:type="spellEnd"/>
      <w:r w:rsidRPr="0043090B">
        <w:t xml:space="preserve"> </w:t>
      </w:r>
    </w:p>
    <w:p w14:paraId="2B82523A"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 xml:space="preserve">Стратегія охоплення ринку базується на описі цільових груп потенційних споживачів, перелік котрих наведено у табл. 5.7. </w:t>
      </w:r>
    </w:p>
    <w:p w14:paraId="41994879" w14:textId="77777777" w:rsidR="00515DEE" w:rsidRPr="00EE07FA" w:rsidRDefault="00515DEE" w:rsidP="00515DEE">
      <w:pPr>
        <w:autoSpaceDE w:val="0"/>
        <w:autoSpaceDN w:val="0"/>
        <w:adjustRightInd w:val="0"/>
        <w:spacing w:after="0" w:line="360" w:lineRule="auto"/>
        <w:ind w:firstLine="708"/>
        <w:rPr>
          <w:rFonts w:ascii="Times New Roman" w:hAnsi="Times New Roman" w:cs="Times New Roman"/>
          <w:bCs/>
          <w:iCs/>
          <w:sz w:val="28"/>
          <w:szCs w:val="28"/>
        </w:rPr>
      </w:pPr>
      <w:r w:rsidRPr="00EE07FA">
        <w:rPr>
          <w:rFonts w:ascii="Times New Roman" w:hAnsi="Times New Roman" w:cs="Times New Roman"/>
          <w:bCs/>
          <w:iCs/>
          <w:sz w:val="28"/>
          <w:szCs w:val="28"/>
        </w:rPr>
        <w:t xml:space="preserve">Таблиця 5.7 </w:t>
      </w:r>
      <w:r w:rsidRPr="00FA15DA">
        <w:rPr>
          <w:rFonts w:ascii="Times New Roman" w:hAnsi="Times New Roman" w:cs="Times New Roman"/>
          <w:sz w:val="28"/>
          <w:szCs w:val="28"/>
        </w:rPr>
        <w:t>–</w:t>
      </w:r>
      <w:r>
        <w:rPr>
          <w:rFonts w:ascii="Times New Roman" w:hAnsi="Times New Roman" w:cs="Times New Roman"/>
          <w:sz w:val="28"/>
          <w:szCs w:val="28"/>
        </w:rPr>
        <w:t xml:space="preserve"> </w:t>
      </w:r>
      <w:r w:rsidRPr="00EE07FA">
        <w:rPr>
          <w:rFonts w:ascii="Times New Roman" w:hAnsi="Times New Roman" w:cs="Times New Roman"/>
          <w:bCs/>
          <w:iCs/>
          <w:sz w:val="28"/>
          <w:szCs w:val="28"/>
        </w:rPr>
        <w:t>Вибір цільових груп потенційних споживачів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2138"/>
        <w:gridCol w:w="1584"/>
        <w:gridCol w:w="1678"/>
        <w:gridCol w:w="1511"/>
        <w:gridCol w:w="1744"/>
      </w:tblGrid>
      <w:tr w:rsidR="00515DEE" w:rsidRPr="00EE07FA" w14:paraId="2CAC4A6F" w14:textId="77777777" w:rsidTr="002F2316">
        <w:tc>
          <w:tcPr>
            <w:tcW w:w="972" w:type="dxa"/>
            <w:shd w:val="clear" w:color="auto" w:fill="auto"/>
          </w:tcPr>
          <w:p w14:paraId="307E15C9"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п/п</w:t>
            </w:r>
          </w:p>
        </w:tc>
        <w:tc>
          <w:tcPr>
            <w:tcW w:w="2138" w:type="dxa"/>
            <w:shd w:val="clear" w:color="auto" w:fill="auto"/>
          </w:tcPr>
          <w:p w14:paraId="701692F6"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Опис профілю цільової групи потенційних клієнтів</w:t>
            </w:r>
          </w:p>
        </w:tc>
        <w:tc>
          <w:tcPr>
            <w:tcW w:w="1584" w:type="dxa"/>
            <w:shd w:val="clear" w:color="auto" w:fill="auto"/>
          </w:tcPr>
          <w:p w14:paraId="2D10EA7E"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Готовність споживача сприйняти продукт</w:t>
            </w:r>
          </w:p>
        </w:tc>
        <w:tc>
          <w:tcPr>
            <w:tcW w:w="1678" w:type="dxa"/>
            <w:shd w:val="clear" w:color="auto" w:fill="auto"/>
          </w:tcPr>
          <w:p w14:paraId="7D00B8D0"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Орієнтовний попит в межах цільової групи</w:t>
            </w:r>
          </w:p>
        </w:tc>
        <w:tc>
          <w:tcPr>
            <w:tcW w:w="1511" w:type="dxa"/>
            <w:shd w:val="clear" w:color="auto" w:fill="auto"/>
          </w:tcPr>
          <w:p w14:paraId="1FBF09FC"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Інтенсивність конкуренції у сегменту</w:t>
            </w:r>
          </w:p>
        </w:tc>
        <w:tc>
          <w:tcPr>
            <w:tcW w:w="1744" w:type="dxa"/>
            <w:shd w:val="clear" w:color="auto" w:fill="auto"/>
          </w:tcPr>
          <w:p w14:paraId="7EEEDD4A"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color w:val="000000"/>
              </w:rPr>
              <w:t>Простота входу у сегмент</w:t>
            </w:r>
          </w:p>
        </w:tc>
      </w:tr>
      <w:tr w:rsidR="00515DEE" w:rsidRPr="00EE07FA" w14:paraId="003222BF" w14:textId="77777777" w:rsidTr="002F2316">
        <w:trPr>
          <w:trHeight w:val="990"/>
        </w:trPr>
        <w:tc>
          <w:tcPr>
            <w:tcW w:w="972" w:type="dxa"/>
            <w:shd w:val="clear" w:color="auto" w:fill="auto"/>
          </w:tcPr>
          <w:p w14:paraId="68B04330"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1</w:t>
            </w:r>
            <w:r>
              <w:rPr>
                <w:rFonts w:ascii="Times New Roman" w:hAnsi="Times New Roman" w:cs="Times New Roman"/>
                <w:color w:val="000000"/>
              </w:rPr>
              <w:t>.</w:t>
            </w:r>
          </w:p>
        </w:tc>
        <w:tc>
          <w:tcPr>
            <w:tcW w:w="2138" w:type="dxa"/>
            <w:shd w:val="clear" w:color="auto" w:fill="auto"/>
          </w:tcPr>
          <w:p w14:paraId="4D0E717D"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rPr>
              <w:t xml:space="preserve">Група великих промислових друкарень </w:t>
            </w:r>
          </w:p>
        </w:tc>
        <w:tc>
          <w:tcPr>
            <w:tcW w:w="1584" w:type="dxa"/>
            <w:shd w:val="clear" w:color="auto" w:fill="auto"/>
          </w:tcPr>
          <w:p w14:paraId="3E249536"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Середня</w:t>
            </w:r>
          </w:p>
        </w:tc>
        <w:tc>
          <w:tcPr>
            <w:tcW w:w="1678" w:type="dxa"/>
            <w:shd w:val="clear" w:color="auto" w:fill="auto"/>
          </w:tcPr>
          <w:p w14:paraId="1C7D196D"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Помірний</w:t>
            </w:r>
          </w:p>
        </w:tc>
        <w:tc>
          <w:tcPr>
            <w:tcW w:w="1511" w:type="dxa"/>
            <w:shd w:val="clear" w:color="auto" w:fill="auto"/>
          </w:tcPr>
          <w:p w14:paraId="06453827"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Невисока</w:t>
            </w:r>
          </w:p>
        </w:tc>
        <w:tc>
          <w:tcPr>
            <w:tcW w:w="1744" w:type="dxa"/>
            <w:shd w:val="clear" w:color="auto" w:fill="auto"/>
          </w:tcPr>
          <w:p w14:paraId="2887E392"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Складна</w:t>
            </w:r>
          </w:p>
        </w:tc>
      </w:tr>
      <w:tr w:rsidR="00515DEE" w:rsidRPr="00EE07FA" w14:paraId="1335C83F" w14:textId="77777777" w:rsidTr="002F2316">
        <w:trPr>
          <w:trHeight w:val="977"/>
        </w:trPr>
        <w:tc>
          <w:tcPr>
            <w:tcW w:w="972" w:type="dxa"/>
            <w:shd w:val="clear" w:color="auto" w:fill="auto"/>
          </w:tcPr>
          <w:p w14:paraId="1E6BB089"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lastRenderedPageBreak/>
              <w:t>2</w:t>
            </w:r>
            <w:r>
              <w:rPr>
                <w:rFonts w:ascii="Times New Roman" w:hAnsi="Times New Roman" w:cs="Times New Roman"/>
                <w:color w:val="000000"/>
              </w:rPr>
              <w:t>.</w:t>
            </w:r>
          </w:p>
        </w:tc>
        <w:tc>
          <w:tcPr>
            <w:tcW w:w="2138" w:type="dxa"/>
            <w:shd w:val="clear" w:color="auto" w:fill="auto"/>
          </w:tcPr>
          <w:p w14:paraId="246045A0"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rPr>
              <w:t>Група невеликих і середніх друкарень</w:t>
            </w:r>
          </w:p>
        </w:tc>
        <w:tc>
          <w:tcPr>
            <w:tcW w:w="1584" w:type="dxa"/>
            <w:shd w:val="clear" w:color="auto" w:fill="auto"/>
          </w:tcPr>
          <w:p w14:paraId="1C5BC26D"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Висока</w:t>
            </w:r>
          </w:p>
        </w:tc>
        <w:tc>
          <w:tcPr>
            <w:tcW w:w="1678" w:type="dxa"/>
            <w:shd w:val="clear" w:color="auto" w:fill="auto"/>
          </w:tcPr>
          <w:p w14:paraId="073E8506"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Високий</w:t>
            </w:r>
          </w:p>
        </w:tc>
        <w:tc>
          <w:tcPr>
            <w:tcW w:w="1511" w:type="dxa"/>
            <w:shd w:val="clear" w:color="auto" w:fill="auto"/>
          </w:tcPr>
          <w:p w14:paraId="0481FE37"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 xml:space="preserve">висока </w:t>
            </w:r>
          </w:p>
        </w:tc>
        <w:tc>
          <w:tcPr>
            <w:tcW w:w="1744" w:type="dxa"/>
            <w:shd w:val="clear" w:color="auto" w:fill="auto"/>
          </w:tcPr>
          <w:p w14:paraId="0A023EF4"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Середня</w:t>
            </w:r>
          </w:p>
        </w:tc>
      </w:tr>
      <w:tr w:rsidR="00515DEE" w:rsidRPr="00EE07FA" w14:paraId="0F3400AA" w14:textId="77777777" w:rsidTr="002F2316">
        <w:trPr>
          <w:trHeight w:val="848"/>
        </w:trPr>
        <w:tc>
          <w:tcPr>
            <w:tcW w:w="972" w:type="dxa"/>
            <w:shd w:val="clear" w:color="auto" w:fill="auto"/>
          </w:tcPr>
          <w:p w14:paraId="114FD5CE"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3</w:t>
            </w:r>
            <w:r>
              <w:rPr>
                <w:rFonts w:ascii="Times New Roman" w:hAnsi="Times New Roman" w:cs="Times New Roman"/>
                <w:color w:val="000000"/>
              </w:rPr>
              <w:t>.</w:t>
            </w:r>
          </w:p>
        </w:tc>
        <w:tc>
          <w:tcPr>
            <w:tcW w:w="2138" w:type="dxa"/>
            <w:shd w:val="clear" w:color="auto" w:fill="auto"/>
          </w:tcPr>
          <w:p w14:paraId="3ECA0D2A" w14:textId="77777777" w:rsidR="00515DEE" w:rsidRPr="00EE07FA" w:rsidRDefault="00515DEE" w:rsidP="002F2316">
            <w:pPr>
              <w:autoSpaceDE w:val="0"/>
              <w:autoSpaceDN w:val="0"/>
              <w:adjustRightInd w:val="0"/>
              <w:jc w:val="both"/>
              <w:rPr>
                <w:rFonts w:ascii="Times New Roman" w:hAnsi="Times New Roman" w:cs="Times New Roman"/>
              </w:rPr>
            </w:pPr>
            <w:r w:rsidRPr="00EE07FA">
              <w:rPr>
                <w:rFonts w:ascii="Times New Roman" w:hAnsi="Times New Roman" w:cs="Times New Roman"/>
              </w:rPr>
              <w:t>Підприємства з випуску</w:t>
            </w:r>
            <w:r>
              <w:rPr>
                <w:rFonts w:ascii="Times New Roman" w:hAnsi="Times New Roman" w:cs="Times New Roman"/>
              </w:rPr>
              <w:t xml:space="preserve"> книжок чи журналів</w:t>
            </w:r>
          </w:p>
        </w:tc>
        <w:tc>
          <w:tcPr>
            <w:tcW w:w="1584" w:type="dxa"/>
            <w:shd w:val="clear" w:color="auto" w:fill="auto"/>
          </w:tcPr>
          <w:p w14:paraId="6867C91D"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Середня</w:t>
            </w:r>
          </w:p>
        </w:tc>
        <w:tc>
          <w:tcPr>
            <w:tcW w:w="1678" w:type="dxa"/>
            <w:shd w:val="clear" w:color="auto" w:fill="auto"/>
          </w:tcPr>
          <w:p w14:paraId="709B5AF6"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Високий</w:t>
            </w:r>
          </w:p>
        </w:tc>
        <w:tc>
          <w:tcPr>
            <w:tcW w:w="1511" w:type="dxa"/>
            <w:shd w:val="clear" w:color="auto" w:fill="auto"/>
          </w:tcPr>
          <w:p w14:paraId="12FD921F"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Помірна</w:t>
            </w:r>
          </w:p>
        </w:tc>
        <w:tc>
          <w:tcPr>
            <w:tcW w:w="1744" w:type="dxa"/>
            <w:shd w:val="clear" w:color="auto" w:fill="auto"/>
          </w:tcPr>
          <w:p w14:paraId="24DB6164" w14:textId="77777777" w:rsidR="00515DEE" w:rsidRPr="00EE07FA" w:rsidRDefault="00515DEE" w:rsidP="002F2316">
            <w:pPr>
              <w:autoSpaceDE w:val="0"/>
              <w:autoSpaceDN w:val="0"/>
              <w:adjustRightInd w:val="0"/>
              <w:jc w:val="both"/>
              <w:rPr>
                <w:rFonts w:ascii="Times New Roman" w:hAnsi="Times New Roman" w:cs="Times New Roman"/>
                <w:color w:val="000000"/>
              </w:rPr>
            </w:pPr>
            <w:r w:rsidRPr="00EE07FA">
              <w:rPr>
                <w:rFonts w:ascii="Times New Roman" w:hAnsi="Times New Roman" w:cs="Times New Roman"/>
                <w:color w:val="000000"/>
              </w:rPr>
              <w:t>Середня</w:t>
            </w:r>
          </w:p>
        </w:tc>
      </w:tr>
    </w:tbl>
    <w:p w14:paraId="590A2A3C"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color w:val="000000"/>
          <w:sz w:val="16"/>
          <w:szCs w:val="16"/>
        </w:rPr>
      </w:pPr>
    </w:p>
    <w:p w14:paraId="76032DA4"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 xml:space="preserve">За результатами аналізу потенційних груп споживачів </w:t>
      </w:r>
      <w:r>
        <w:rPr>
          <w:rFonts w:ascii="Times New Roman" w:hAnsi="Times New Roman" w:cs="Times New Roman"/>
          <w:color w:val="000000"/>
          <w:sz w:val="28"/>
          <w:szCs w:val="28"/>
        </w:rPr>
        <w:t>надаємо перевагу групі</w:t>
      </w:r>
      <w:r w:rsidRPr="00EE07FA">
        <w:rPr>
          <w:rFonts w:ascii="Times New Roman" w:hAnsi="Times New Roman" w:cs="Times New Roman"/>
          <w:color w:val="000000"/>
          <w:sz w:val="28"/>
          <w:szCs w:val="28"/>
        </w:rPr>
        <w:t xml:space="preserve"> невеликих і середніх друкарень обираючи стратегію концентрованого маркетингу.</w:t>
      </w:r>
    </w:p>
    <w:p w14:paraId="72FAD15B"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Сформована базова стратегія маркетингу розвитку наведена в табл. 5.8</w:t>
      </w:r>
    </w:p>
    <w:p w14:paraId="1B3E75BD" w14:textId="77777777" w:rsidR="00515DEE" w:rsidRPr="00EE07FA" w:rsidRDefault="00515DEE" w:rsidP="00515DEE">
      <w:pPr>
        <w:autoSpaceDE w:val="0"/>
        <w:autoSpaceDN w:val="0"/>
        <w:adjustRightInd w:val="0"/>
        <w:spacing w:after="0"/>
        <w:ind w:firstLine="708"/>
        <w:rPr>
          <w:rFonts w:ascii="Times New Roman" w:hAnsi="Times New Roman" w:cs="Times New Roman"/>
          <w:bCs/>
          <w:iCs/>
          <w:sz w:val="28"/>
          <w:szCs w:val="28"/>
        </w:rPr>
      </w:pPr>
      <w:r w:rsidRPr="00EE07FA">
        <w:rPr>
          <w:rFonts w:ascii="Times New Roman" w:hAnsi="Times New Roman" w:cs="Times New Roman"/>
          <w:bCs/>
          <w:iCs/>
          <w:sz w:val="28"/>
          <w:szCs w:val="28"/>
        </w:rPr>
        <w:t xml:space="preserve">Таблиця 5.8 </w:t>
      </w:r>
      <w:r w:rsidRPr="00FA15DA">
        <w:rPr>
          <w:rFonts w:ascii="Times New Roman" w:hAnsi="Times New Roman" w:cs="Times New Roman"/>
          <w:sz w:val="28"/>
          <w:szCs w:val="28"/>
        </w:rPr>
        <w:t>–</w:t>
      </w:r>
      <w:r>
        <w:rPr>
          <w:rFonts w:ascii="Times New Roman" w:hAnsi="Times New Roman" w:cs="Times New Roman"/>
          <w:sz w:val="28"/>
          <w:szCs w:val="28"/>
        </w:rPr>
        <w:t xml:space="preserve"> </w:t>
      </w:r>
      <w:r w:rsidRPr="00EE07FA">
        <w:rPr>
          <w:rFonts w:ascii="Times New Roman" w:hAnsi="Times New Roman" w:cs="Times New Roman"/>
          <w:bCs/>
          <w:iCs/>
          <w:sz w:val="28"/>
          <w:szCs w:val="28"/>
        </w:rPr>
        <w:t xml:space="preserve">Визначення базової стратегії розвитку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2998"/>
        <w:gridCol w:w="2020"/>
        <w:gridCol w:w="2770"/>
        <w:gridCol w:w="1304"/>
      </w:tblGrid>
      <w:tr w:rsidR="00515DEE" w:rsidRPr="00EE07FA" w14:paraId="16A91B05" w14:textId="77777777" w:rsidTr="002F2316">
        <w:trPr>
          <w:trHeight w:val="1188"/>
        </w:trPr>
        <w:tc>
          <w:tcPr>
            <w:tcW w:w="0" w:type="auto"/>
          </w:tcPr>
          <w:p w14:paraId="463799DE"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 п/п </w:t>
            </w:r>
          </w:p>
        </w:tc>
        <w:tc>
          <w:tcPr>
            <w:tcW w:w="0" w:type="auto"/>
          </w:tcPr>
          <w:p w14:paraId="5E16BB0E"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Обрана альтернатива розвитку </w:t>
            </w:r>
            <w:proofErr w:type="spellStart"/>
            <w:r>
              <w:rPr>
                <w:rFonts w:ascii="Times New Roman" w:hAnsi="Times New Roman" w:cs="Times New Roman"/>
                <w:iCs/>
                <w:color w:val="000000"/>
              </w:rPr>
              <w:t>проєкт</w:t>
            </w:r>
            <w:r w:rsidRPr="00EE07FA">
              <w:rPr>
                <w:rFonts w:ascii="Times New Roman" w:hAnsi="Times New Roman" w:cs="Times New Roman"/>
                <w:iCs/>
                <w:color w:val="000000"/>
              </w:rPr>
              <w:t>у</w:t>
            </w:r>
            <w:proofErr w:type="spellEnd"/>
            <w:r w:rsidRPr="00EE07FA">
              <w:rPr>
                <w:rFonts w:ascii="Times New Roman" w:hAnsi="Times New Roman" w:cs="Times New Roman"/>
                <w:iCs/>
                <w:color w:val="000000"/>
              </w:rPr>
              <w:t xml:space="preserve"> </w:t>
            </w:r>
          </w:p>
        </w:tc>
        <w:tc>
          <w:tcPr>
            <w:tcW w:w="0" w:type="auto"/>
          </w:tcPr>
          <w:p w14:paraId="2912E706"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Стратегія охоплення ринку </w:t>
            </w:r>
          </w:p>
        </w:tc>
        <w:tc>
          <w:tcPr>
            <w:tcW w:w="0" w:type="auto"/>
          </w:tcPr>
          <w:p w14:paraId="553589F9"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Ключові конкурентоспроможні позиції відповідно до обраної альтернативи </w:t>
            </w:r>
          </w:p>
        </w:tc>
        <w:tc>
          <w:tcPr>
            <w:tcW w:w="0" w:type="auto"/>
          </w:tcPr>
          <w:p w14:paraId="01FB0986"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Базова стратегія розвитку</w:t>
            </w:r>
          </w:p>
        </w:tc>
      </w:tr>
      <w:tr w:rsidR="00515DEE" w:rsidRPr="00EE07FA" w14:paraId="5AFB4436" w14:textId="77777777" w:rsidTr="002F2316">
        <w:trPr>
          <w:trHeight w:val="1188"/>
        </w:trPr>
        <w:tc>
          <w:tcPr>
            <w:tcW w:w="0" w:type="auto"/>
          </w:tcPr>
          <w:p w14:paraId="707E5147"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1</w:t>
            </w:r>
          </w:p>
        </w:tc>
        <w:tc>
          <w:tcPr>
            <w:tcW w:w="0" w:type="auto"/>
          </w:tcPr>
          <w:p w14:paraId="3901060E"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Можливості</w:t>
            </w:r>
            <w:r w:rsidRPr="005D7D2D">
              <w:rPr>
                <w:rFonts w:ascii="Times New Roman" w:hAnsi="Times New Roman" w:cs="Times New Roman"/>
                <w:iCs/>
                <w:color w:val="000000"/>
              </w:rPr>
              <w:t xml:space="preserve"> впровадження автоматизованої системи позиціювання друкарських форм відносно </w:t>
            </w:r>
            <w:proofErr w:type="spellStart"/>
            <w:r w:rsidRPr="005D7D2D">
              <w:rPr>
                <w:rFonts w:ascii="Times New Roman" w:hAnsi="Times New Roman" w:cs="Times New Roman"/>
                <w:iCs/>
                <w:color w:val="000000"/>
              </w:rPr>
              <w:t>задруковуваного</w:t>
            </w:r>
            <w:proofErr w:type="spellEnd"/>
            <w:r w:rsidRPr="005D7D2D">
              <w:rPr>
                <w:rFonts w:ascii="Times New Roman" w:hAnsi="Times New Roman" w:cs="Times New Roman"/>
                <w:iCs/>
                <w:color w:val="000000"/>
              </w:rPr>
              <w:t xml:space="preserve"> матеріалу в офсетних друкарських машинах</w:t>
            </w:r>
          </w:p>
        </w:tc>
        <w:tc>
          <w:tcPr>
            <w:tcW w:w="0" w:type="auto"/>
          </w:tcPr>
          <w:p w14:paraId="77522B43"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Стратегія концентрованого маркетингу</w:t>
            </w:r>
          </w:p>
        </w:tc>
        <w:tc>
          <w:tcPr>
            <w:tcW w:w="0" w:type="auto"/>
          </w:tcPr>
          <w:p w14:paraId="2652A3ED"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 xml:space="preserve">Запропоновану </w:t>
            </w:r>
            <w:r>
              <w:rPr>
                <w:rFonts w:ascii="Times New Roman" w:hAnsi="Times New Roman" w:cs="Times New Roman"/>
                <w:iCs/>
                <w:color w:val="000000"/>
              </w:rPr>
              <w:t>систему</w:t>
            </w:r>
            <w:r w:rsidRPr="00EE07FA">
              <w:rPr>
                <w:rFonts w:ascii="Times New Roman" w:hAnsi="Times New Roman" w:cs="Times New Roman"/>
                <w:iCs/>
                <w:color w:val="000000"/>
              </w:rPr>
              <w:t xml:space="preserve"> пропонувати н</w:t>
            </w:r>
            <w:r>
              <w:rPr>
                <w:rFonts w:ascii="Times New Roman" w:hAnsi="Times New Roman" w:cs="Times New Roman"/>
                <w:iCs/>
                <w:color w:val="000000"/>
              </w:rPr>
              <w:t>евеликим і середнім друкарням</w:t>
            </w:r>
          </w:p>
        </w:tc>
        <w:tc>
          <w:tcPr>
            <w:tcW w:w="0" w:type="auto"/>
          </w:tcPr>
          <w:p w14:paraId="4B6774DE"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Стратегія лідерства по витратах</w:t>
            </w:r>
          </w:p>
        </w:tc>
      </w:tr>
    </w:tbl>
    <w:p w14:paraId="7474A41B" w14:textId="77777777" w:rsidR="00515DEE" w:rsidRPr="00EE07FA" w:rsidRDefault="00515DEE" w:rsidP="00515DEE">
      <w:pPr>
        <w:autoSpaceDE w:val="0"/>
        <w:autoSpaceDN w:val="0"/>
        <w:adjustRightInd w:val="0"/>
        <w:rPr>
          <w:rFonts w:ascii="Times New Roman" w:hAnsi="Times New Roman" w:cs="Times New Roman"/>
        </w:rPr>
      </w:pPr>
    </w:p>
    <w:p w14:paraId="39C88D81" w14:textId="77777777" w:rsidR="00515DEE" w:rsidRPr="00991FED" w:rsidRDefault="00515DEE" w:rsidP="00515DEE">
      <w:pPr>
        <w:spacing w:after="0" w:line="360" w:lineRule="auto"/>
        <w:ind w:firstLine="709"/>
        <w:jc w:val="both"/>
        <w:rPr>
          <w:rFonts w:ascii="Times New Roman" w:eastAsia="Courier New" w:hAnsi="Times New Roman"/>
          <w:sz w:val="28"/>
          <w:szCs w:val="28"/>
        </w:rPr>
      </w:pPr>
      <w:r>
        <w:rPr>
          <w:rFonts w:ascii="Times New Roman" w:hAnsi="Times New Roman"/>
          <w:sz w:val="28"/>
          <w:szCs w:val="28"/>
        </w:rPr>
        <w:t>Таблиця 5.9</w:t>
      </w:r>
      <w:r w:rsidRPr="00991FED">
        <w:rPr>
          <w:rFonts w:ascii="Times New Roman" w:hAnsi="Times New Roman"/>
          <w:sz w:val="28"/>
          <w:szCs w:val="28"/>
        </w:rPr>
        <w:t xml:space="preserve"> – </w:t>
      </w:r>
      <w:r w:rsidRPr="00991FED">
        <w:rPr>
          <w:rFonts w:ascii="Times New Roman" w:hAnsi="Times New Roman"/>
          <w:sz w:val="28"/>
          <w:szCs w:val="28"/>
          <w:lang w:val="en-US"/>
        </w:rPr>
        <w:t>SWOT</w:t>
      </w:r>
      <w:r w:rsidRPr="00991FED">
        <w:rPr>
          <w:rFonts w:ascii="Times New Roman" w:hAnsi="Times New Roman"/>
          <w:sz w:val="28"/>
          <w:szCs w:val="28"/>
        </w:rPr>
        <w:t xml:space="preserve"> – аналіз стартап-</w:t>
      </w:r>
      <w:proofErr w:type="spellStart"/>
      <w:r w:rsidRPr="00991FED">
        <w:rPr>
          <w:rFonts w:ascii="Times New Roman" w:hAnsi="Times New Roman"/>
          <w:sz w:val="28"/>
          <w:szCs w:val="28"/>
        </w:rPr>
        <w:t>проєкту</w:t>
      </w:r>
      <w:proofErr w:type="spellEnd"/>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3"/>
      </w:tblGrid>
      <w:tr w:rsidR="00515DEE" w14:paraId="5BF9BDE4" w14:textId="77777777" w:rsidTr="002F2316">
        <w:tc>
          <w:tcPr>
            <w:tcW w:w="5103" w:type="dxa"/>
            <w:tcBorders>
              <w:top w:val="single" w:sz="4" w:space="0" w:color="auto"/>
              <w:left w:val="single" w:sz="4" w:space="0" w:color="auto"/>
              <w:bottom w:val="single" w:sz="4" w:space="0" w:color="auto"/>
              <w:right w:val="single" w:sz="4" w:space="0" w:color="auto"/>
            </w:tcBorders>
            <w:hideMark/>
          </w:tcPr>
          <w:p w14:paraId="5DE964B4" w14:textId="77777777" w:rsidR="00515DEE" w:rsidRDefault="00515DEE" w:rsidP="002F2316">
            <w:pPr>
              <w:spacing w:after="120"/>
              <w:jc w:val="both"/>
              <w:rPr>
                <w:rFonts w:ascii="Times New Roman" w:hAnsi="Times New Roman"/>
                <w:sz w:val="24"/>
                <w:u w:val="single"/>
              </w:rPr>
            </w:pPr>
            <w:r>
              <w:rPr>
                <w:rFonts w:ascii="Times New Roman" w:hAnsi="Times New Roman"/>
                <w:u w:val="single"/>
              </w:rPr>
              <w:t>Сильні сторони:</w:t>
            </w:r>
          </w:p>
          <w:p w14:paraId="5DC93B3C" w14:textId="77777777" w:rsidR="00515DEE" w:rsidRDefault="00515DEE" w:rsidP="002F2316">
            <w:pPr>
              <w:spacing w:after="120"/>
              <w:jc w:val="both"/>
              <w:rPr>
                <w:rFonts w:ascii="Times New Roman" w:hAnsi="Times New Roman"/>
              </w:rPr>
            </w:pPr>
            <w:r>
              <w:rPr>
                <w:rFonts w:ascii="Times New Roman" w:hAnsi="Times New Roman"/>
              </w:rPr>
              <w:t>Якість            Ціна         Новизна</w:t>
            </w:r>
          </w:p>
        </w:tc>
        <w:tc>
          <w:tcPr>
            <w:tcW w:w="4253" w:type="dxa"/>
            <w:tcBorders>
              <w:top w:val="single" w:sz="4" w:space="0" w:color="auto"/>
              <w:left w:val="single" w:sz="4" w:space="0" w:color="auto"/>
              <w:bottom w:val="single" w:sz="4" w:space="0" w:color="auto"/>
              <w:right w:val="single" w:sz="4" w:space="0" w:color="auto"/>
            </w:tcBorders>
          </w:tcPr>
          <w:p w14:paraId="0BF25194" w14:textId="77777777" w:rsidR="00515DEE" w:rsidRDefault="00515DEE" w:rsidP="002F2316">
            <w:pPr>
              <w:spacing w:after="120"/>
              <w:jc w:val="both"/>
              <w:rPr>
                <w:rFonts w:ascii="Times New Roman" w:hAnsi="Times New Roman"/>
                <w:u w:val="single"/>
              </w:rPr>
            </w:pPr>
            <w:r>
              <w:rPr>
                <w:rFonts w:ascii="Times New Roman" w:hAnsi="Times New Roman"/>
                <w:u w:val="single"/>
              </w:rPr>
              <w:t>Слабкі сторони:</w:t>
            </w:r>
          </w:p>
          <w:p w14:paraId="6A305A01" w14:textId="77777777" w:rsidR="00515DEE" w:rsidRDefault="00515DEE" w:rsidP="002F2316">
            <w:pPr>
              <w:spacing w:after="120"/>
              <w:jc w:val="both"/>
              <w:rPr>
                <w:rFonts w:ascii="Times New Roman" w:hAnsi="Times New Roman"/>
              </w:rPr>
            </w:pPr>
            <w:r>
              <w:rPr>
                <w:rFonts w:ascii="Times New Roman" w:hAnsi="Times New Roman"/>
              </w:rPr>
              <w:t>Точність</w:t>
            </w:r>
          </w:p>
        </w:tc>
      </w:tr>
      <w:tr w:rsidR="00515DEE" w14:paraId="0DA8C792" w14:textId="77777777" w:rsidTr="002F2316">
        <w:tc>
          <w:tcPr>
            <w:tcW w:w="5103" w:type="dxa"/>
            <w:tcBorders>
              <w:top w:val="single" w:sz="4" w:space="0" w:color="auto"/>
              <w:left w:val="single" w:sz="4" w:space="0" w:color="auto"/>
              <w:bottom w:val="single" w:sz="4" w:space="0" w:color="auto"/>
              <w:right w:val="single" w:sz="4" w:space="0" w:color="auto"/>
            </w:tcBorders>
            <w:hideMark/>
          </w:tcPr>
          <w:p w14:paraId="16F6B264" w14:textId="77777777" w:rsidR="00515DEE" w:rsidRDefault="00515DEE" w:rsidP="002F2316">
            <w:pPr>
              <w:spacing w:after="120"/>
              <w:jc w:val="both"/>
              <w:rPr>
                <w:rFonts w:ascii="Times New Roman" w:hAnsi="Times New Roman"/>
                <w:u w:val="single"/>
              </w:rPr>
            </w:pPr>
            <w:r>
              <w:rPr>
                <w:rFonts w:ascii="Times New Roman" w:hAnsi="Times New Roman"/>
                <w:u w:val="single"/>
              </w:rPr>
              <w:t>Можливості:</w:t>
            </w:r>
          </w:p>
          <w:p w14:paraId="112662A6" w14:textId="77777777" w:rsidR="00515DEE" w:rsidRDefault="00515DEE" w:rsidP="002F2316">
            <w:pPr>
              <w:spacing w:after="120"/>
              <w:jc w:val="both"/>
              <w:rPr>
                <w:rFonts w:ascii="Times New Roman" w:hAnsi="Times New Roman"/>
              </w:rPr>
            </w:pPr>
            <w:r>
              <w:rPr>
                <w:rFonts w:ascii="Times New Roman" w:hAnsi="Times New Roman"/>
              </w:rPr>
              <w:t>Ціна.           Економія часу на розрахунки</w:t>
            </w:r>
          </w:p>
          <w:p w14:paraId="08A33640" w14:textId="77777777" w:rsidR="00515DEE" w:rsidRDefault="00515DEE" w:rsidP="002F2316">
            <w:pPr>
              <w:spacing w:after="120"/>
              <w:jc w:val="both"/>
              <w:rPr>
                <w:rFonts w:ascii="Times New Roman" w:hAnsi="Times New Roman"/>
              </w:rPr>
            </w:pPr>
            <w:r>
              <w:rPr>
                <w:rFonts w:ascii="Times New Roman" w:hAnsi="Times New Roman"/>
              </w:rPr>
              <w:t>Підвищення прибутку</w:t>
            </w:r>
          </w:p>
        </w:tc>
        <w:tc>
          <w:tcPr>
            <w:tcW w:w="4253" w:type="dxa"/>
            <w:tcBorders>
              <w:top w:val="single" w:sz="4" w:space="0" w:color="auto"/>
              <w:left w:val="single" w:sz="4" w:space="0" w:color="auto"/>
              <w:bottom w:val="single" w:sz="4" w:space="0" w:color="auto"/>
              <w:right w:val="single" w:sz="4" w:space="0" w:color="auto"/>
            </w:tcBorders>
          </w:tcPr>
          <w:p w14:paraId="7864F4B6" w14:textId="77777777" w:rsidR="00515DEE" w:rsidRDefault="00515DEE" w:rsidP="002F2316">
            <w:pPr>
              <w:spacing w:after="120"/>
              <w:jc w:val="both"/>
              <w:rPr>
                <w:rFonts w:ascii="Times New Roman" w:hAnsi="Times New Roman"/>
                <w:u w:val="single"/>
              </w:rPr>
            </w:pPr>
            <w:r>
              <w:rPr>
                <w:rFonts w:ascii="Times New Roman" w:hAnsi="Times New Roman"/>
                <w:u w:val="single"/>
              </w:rPr>
              <w:t>Загрози:</w:t>
            </w:r>
          </w:p>
          <w:p w14:paraId="540CE48D" w14:textId="77777777" w:rsidR="00515DEE" w:rsidRDefault="00515DEE" w:rsidP="002F2316">
            <w:pPr>
              <w:spacing w:after="120"/>
              <w:jc w:val="both"/>
              <w:rPr>
                <w:rFonts w:ascii="Times New Roman" w:hAnsi="Times New Roman"/>
              </w:rPr>
            </w:pPr>
            <w:r>
              <w:rPr>
                <w:rFonts w:ascii="Times New Roman" w:hAnsi="Times New Roman"/>
              </w:rPr>
              <w:t>Прихильність споживачів</w:t>
            </w:r>
          </w:p>
        </w:tc>
      </w:tr>
    </w:tbl>
    <w:p w14:paraId="1EFCF76B"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sz w:val="28"/>
          <w:szCs w:val="28"/>
        </w:rPr>
      </w:pPr>
    </w:p>
    <w:p w14:paraId="69AC935E"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Параметри вибору стратегії конкурентно</w:t>
      </w:r>
      <w:r>
        <w:rPr>
          <w:rFonts w:ascii="Times New Roman" w:hAnsi="Times New Roman" w:cs="Times New Roman"/>
          <w:sz w:val="28"/>
          <w:szCs w:val="28"/>
        </w:rPr>
        <w:t>ї поведінки наведені в табл. 5.10</w:t>
      </w:r>
      <w:r w:rsidRPr="00EE07FA">
        <w:rPr>
          <w:rFonts w:ascii="Times New Roman" w:hAnsi="Times New Roman" w:cs="Times New Roman"/>
          <w:sz w:val="28"/>
          <w:szCs w:val="28"/>
        </w:rPr>
        <w:t xml:space="preserve">. </w:t>
      </w:r>
    </w:p>
    <w:p w14:paraId="1C9E72A3"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bCs/>
          <w:iCs/>
          <w:sz w:val="28"/>
          <w:szCs w:val="28"/>
        </w:rPr>
      </w:pPr>
      <w:r>
        <w:rPr>
          <w:rFonts w:ascii="Times New Roman" w:hAnsi="Times New Roman" w:cs="Times New Roman"/>
          <w:bCs/>
          <w:iCs/>
          <w:sz w:val="28"/>
          <w:szCs w:val="28"/>
        </w:rPr>
        <w:t>Таблиця 5.10</w:t>
      </w:r>
      <w:r w:rsidRPr="00EE07FA">
        <w:rPr>
          <w:rFonts w:ascii="Times New Roman" w:hAnsi="Times New Roman" w:cs="Times New Roman"/>
          <w:bCs/>
          <w:iCs/>
          <w:sz w:val="28"/>
          <w:szCs w:val="28"/>
        </w:rPr>
        <w:t xml:space="preserve"> </w:t>
      </w:r>
      <w:r w:rsidRPr="00FA15DA">
        <w:rPr>
          <w:rFonts w:ascii="Times New Roman" w:hAnsi="Times New Roman" w:cs="Times New Roman"/>
          <w:sz w:val="28"/>
          <w:szCs w:val="28"/>
        </w:rPr>
        <w:t>–</w:t>
      </w:r>
      <w:r w:rsidRPr="00EE07FA">
        <w:rPr>
          <w:rFonts w:ascii="Times New Roman" w:hAnsi="Times New Roman" w:cs="Times New Roman"/>
          <w:bCs/>
          <w:iCs/>
          <w:sz w:val="28"/>
          <w:szCs w:val="28"/>
        </w:rPr>
        <w:t xml:space="preserve"> Визначення базової стратегії конкурентної поведінки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2148"/>
        <w:gridCol w:w="2010"/>
        <w:gridCol w:w="3345"/>
        <w:gridCol w:w="1597"/>
      </w:tblGrid>
      <w:tr w:rsidR="00515DEE" w:rsidRPr="00EE07FA" w14:paraId="429779D7" w14:textId="77777777" w:rsidTr="002F2316">
        <w:trPr>
          <w:trHeight w:val="1481"/>
        </w:trPr>
        <w:tc>
          <w:tcPr>
            <w:tcW w:w="0" w:type="auto"/>
          </w:tcPr>
          <w:p w14:paraId="05A0A9DD"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 п/п </w:t>
            </w:r>
          </w:p>
        </w:tc>
        <w:tc>
          <w:tcPr>
            <w:tcW w:w="0" w:type="auto"/>
          </w:tcPr>
          <w:p w14:paraId="7FA1442B"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Чи є </w:t>
            </w:r>
            <w:proofErr w:type="spellStart"/>
            <w:r>
              <w:rPr>
                <w:rFonts w:ascii="Times New Roman" w:hAnsi="Times New Roman" w:cs="Times New Roman"/>
                <w:iCs/>
                <w:color w:val="000000"/>
              </w:rPr>
              <w:t>проєкт</w:t>
            </w:r>
            <w:proofErr w:type="spellEnd"/>
            <w:r w:rsidRPr="00EE07FA">
              <w:rPr>
                <w:rFonts w:ascii="Times New Roman" w:hAnsi="Times New Roman" w:cs="Times New Roman"/>
                <w:iCs/>
                <w:color w:val="000000"/>
              </w:rPr>
              <w:t xml:space="preserve"> «</w:t>
            </w:r>
            <w:proofErr w:type="spellStart"/>
            <w:r w:rsidRPr="00EE07FA">
              <w:rPr>
                <w:rFonts w:ascii="Times New Roman" w:hAnsi="Times New Roman" w:cs="Times New Roman"/>
                <w:iCs/>
                <w:color w:val="000000"/>
              </w:rPr>
              <w:t>першопрохідцем</w:t>
            </w:r>
            <w:proofErr w:type="spellEnd"/>
            <w:r w:rsidRPr="00EE07FA">
              <w:rPr>
                <w:rFonts w:ascii="Times New Roman" w:hAnsi="Times New Roman" w:cs="Times New Roman"/>
                <w:iCs/>
                <w:color w:val="000000"/>
              </w:rPr>
              <w:t xml:space="preserve">» на ринку? </w:t>
            </w:r>
          </w:p>
        </w:tc>
        <w:tc>
          <w:tcPr>
            <w:tcW w:w="0" w:type="auto"/>
          </w:tcPr>
          <w:p w14:paraId="68C1315C"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Чи буде компанія шукати нових споживачів, або забирати існуючих у конкурентів? </w:t>
            </w:r>
          </w:p>
        </w:tc>
        <w:tc>
          <w:tcPr>
            <w:tcW w:w="0" w:type="auto"/>
          </w:tcPr>
          <w:p w14:paraId="568F8D7B"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Чи буде компанія копіювати основні характеристики товару конкурента, і які? </w:t>
            </w:r>
          </w:p>
        </w:tc>
        <w:tc>
          <w:tcPr>
            <w:tcW w:w="0" w:type="auto"/>
          </w:tcPr>
          <w:p w14:paraId="5C339993"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Стратегія конкурентної поведінки</w:t>
            </w:r>
          </w:p>
        </w:tc>
      </w:tr>
      <w:tr w:rsidR="00515DEE" w:rsidRPr="00EE07FA" w14:paraId="26CCDB96" w14:textId="77777777" w:rsidTr="002F2316">
        <w:trPr>
          <w:trHeight w:val="1481"/>
        </w:trPr>
        <w:tc>
          <w:tcPr>
            <w:tcW w:w="0" w:type="auto"/>
          </w:tcPr>
          <w:p w14:paraId="4829F3FD"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lastRenderedPageBreak/>
              <w:t>1</w:t>
            </w:r>
          </w:p>
        </w:tc>
        <w:tc>
          <w:tcPr>
            <w:tcW w:w="0" w:type="auto"/>
          </w:tcPr>
          <w:p w14:paraId="0C82044F"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Частково</w:t>
            </w:r>
          </w:p>
        </w:tc>
        <w:tc>
          <w:tcPr>
            <w:tcW w:w="0" w:type="auto"/>
          </w:tcPr>
          <w:p w14:paraId="72EC048B"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 xml:space="preserve">Компанія буде як шукати нових споживачів так і </w:t>
            </w:r>
            <w:r>
              <w:rPr>
                <w:rFonts w:ascii="Times New Roman" w:hAnsi="Times New Roman" w:cs="Times New Roman"/>
                <w:iCs/>
                <w:color w:val="000000"/>
              </w:rPr>
              <w:t>мотивувати та переконувати</w:t>
            </w:r>
            <w:r w:rsidRPr="00EE07FA">
              <w:rPr>
                <w:rFonts w:ascii="Times New Roman" w:hAnsi="Times New Roman" w:cs="Times New Roman"/>
                <w:iCs/>
                <w:color w:val="000000"/>
              </w:rPr>
              <w:t xml:space="preserve"> існуючих у конкурентів</w:t>
            </w:r>
          </w:p>
        </w:tc>
        <w:tc>
          <w:tcPr>
            <w:tcW w:w="0" w:type="auto"/>
          </w:tcPr>
          <w:p w14:paraId="63772B06"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 xml:space="preserve">Не буде копіювати, а буде пропонувати нові підходи та реалізацію щодо підвищення якості позиціювання форм відносно </w:t>
            </w:r>
            <w:proofErr w:type="spellStart"/>
            <w:r>
              <w:rPr>
                <w:rFonts w:ascii="Times New Roman" w:hAnsi="Times New Roman" w:cs="Times New Roman"/>
                <w:iCs/>
                <w:color w:val="000000"/>
              </w:rPr>
              <w:t>задруковуваного</w:t>
            </w:r>
            <w:proofErr w:type="spellEnd"/>
            <w:r>
              <w:rPr>
                <w:rFonts w:ascii="Times New Roman" w:hAnsi="Times New Roman" w:cs="Times New Roman"/>
                <w:iCs/>
                <w:color w:val="000000"/>
              </w:rPr>
              <w:t xml:space="preserve"> матеріалу та саме якості кінцевої продукції із застосуванням наявних (чи нових) систем</w:t>
            </w:r>
            <w:r w:rsidRPr="00EE07FA">
              <w:rPr>
                <w:rFonts w:ascii="Times New Roman" w:hAnsi="Times New Roman" w:cs="Times New Roman"/>
                <w:iCs/>
                <w:color w:val="000000"/>
              </w:rPr>
              <w:t xml:space="preserve"> контролю якості друку провідних вітчизняних розробників</w:t>
            </w:r>
          </w:p>
        </w:tc>
        <w:tc>
          <w:tcPr>
            <w:tcW w:w="0" w:type="auto"/>
          </w:tcPr>
          <w:p w14:paraId="6DBA7FFC"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Стратегія наслідування лідеру</w:t>
            </w:r>
          </w:p>
        </w:tc>
      </w:tr>
    </w:tbl>
    <w:p w14:paraId="1C10D8D8" w14:textId="77777777" w:rsidR="00515DEE" w:rsidRPr="00991FED" w:rsidRDefault="00515DEE" w:rsidP="00515DEE">
      <w:pPr>
        <w:autoSpaceDE w:val="0"/>
        <w:autoSpaceDN w:val="0"/>
        <w:adjustRightInd w:val="0"/>
        <w:spacing w:after="0" w:line="360" w:lineRule="auto"/>
        <w:ind w:firstLine="851"/>
        <w:jc w:val="both"/>
        <w:rPr>
          <w:rFonts w:ascii="Times New Roman" w:hAnsi="Times New Roman" w:cs="Times New Roman"/>
          <w:color w:val="000000"/>
          <w:sz w:val="16"/>
          <w:szCs w:val="16"/>
        </w:rPr>
      </w:pPr>
    </w:p>
    <w:p w14:paraId="4D5B97A8"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color w:val="000000"/>
          <w:sz w:val="28"/>
          <w:szCs w:val="28"/>
        </w:rPr>
      </w:pPr>
      <w:r w:rsidRPr="00EE07FA">
        <w:rPr>
          <w:rFonts w:ascii="Times New Roman" w:hAnsi="Times New Roman" w:cs="Times New Roman"/>
          <w:color w:val="000000"/>
          <w:sz w:val="28"/>
          <w:szCs w:val="28"/>
        </w:rPr>
        <w:t>На основі вимог споживачів з обраних сегментів до постачальника (старта</w:t>
      </w:r>
      <w:r>
        <w:rPr>
          <w:rFonts w:ascii="Times New Roman" w:hAnsi="Times New Roman" w:cs="Times New Roman"/>
          <w:color w:val="000000"/>
          <w:sz w:val="28"/>
          <w:szCs w:val="28"/>
        </w:rPr>
        <w:t>п-компанії) та до продукту (</w:t>
      </w:r>
      <w:r w:rsidRPr="00EE07FA">
        <w:rPr>
          <w:rFonts w:ascii="Times New Roman" w:hAnsi="Times New Roman" w:cs="Times New Roman"/>
          <w:color w:val="000000"/>
          <w:sz w:val="28"/>
          <w:szCs w:val="28"/>
        </w:rPr>
        <w:t>табл. 5.5), а також в залежності від обраної базової стратегії розвитку (табл. 5.8) та стратегії конкурентної поведінки (табл.</w:t>
      </w:r>
      <w:r>
        <w:rPr>
          <w:rFonts w:ascii="Times New Roman" w:hAnsi="Times New Roman" w:cs="Times New Roman"/>
          <w:color w:val="000000"/>
          <w:sz w:val="28"/>
          <w:szCs w:val="28"/>
        </w:rPr>
        <w:t> 5.10</w:t>
      </w:r>
      <w:r w:rsidRPr="00EE07FA">
        <w:rPr>
          <w:rFonts w:ascii="Times New Roman" w:hAnsi="Times New Roman" w:cs="Times New Roman"/>
          <w:color w:val="000000"/>
          <w:sz w:val="28"/>
          <w:szCs w:val="28"/>
        </w:rPr>
        <w:t>) розробляємо стра</w:t>
      </w:r>
      <w:r>
        <w:rPr>
          <w:rFonts w:ascii="Times New Roman" w:hAnsi="Times New Roman" w:cs="Times New Roman"/>
          <w:color w:val="000000"/>
          <w:sz w:val="28"/>
          <w:szCs w:val="28"/>
        </w:rPr>
        <w:t>тегію позиціонування (табл. 5.11</w:t>
      </w:r>
      <w:r w:rsidRPr="00EE07FA">
        <w:rPr>
          <w:rFonts w:ascii="Times New Roman" w:hAnsi="Times New Roman" w:cs="Times New Roman"/>
          <w:color w:val="000000"/>
          <w:sz w:val="28"/>
          <w:szCs w:val="28"/>
        </w:rPr>
        <w:t xml:space="preserve">). що полягає у формуванні ринкової позиції (комплексу асоціацій), за яким споживачі мають ідентифікувати </w:t>
      </w:r>
      <w:proofErr w:type="spellStart"/>
      <w:r>
        <w:rPr>
          <w:rFonts w:ascii="Times New Roman" w:hAnsi="Times New Roman" w:cs="Times New Roman"/>
          <w:color w:val="000000"/>
          <w:sz w:val="28"/>
          <w:szCs w:val="28"/>
        </w:rPr>
        <w:t>проєкт</w:t>
      </w:r>
      <w:proofErr w:type="spellEnd"/>
      <w:r w:rsidRPr="00EE07FA">
        <w:rPr>
          <w:rFonts w:ascii="Times New Roman" w:hAnsi="Times New Roman" w:cs="Times New Roman"/>
          <w:color w:val="000000"/>
          <w:sz w:val="28"/>
          <w:szCs w:val="28"/>
        </w:rPr>
        <w:t xml:space="preserve">. </w:t>
      </w:r>
    </w:p>
    <w:p w14:paraId="4DD5E2EB" w14:textId="77777777" w:rsidR="00515DEE" w:rsidRDefault="00515DEE" w:rsidP="00515DEE">
      <w:pPr>
        <w:autoSpaceDE w:val="0"/>
        <w:autoSpaceDN w:val="0"/>
        <w:adjustRightInd w:val="0"/>
        <w:spacing w:line="360" w:lineRule="auto"/>
        <w:ind w:firstLine="708"/>
        <w:rPr>
          <w:rFonts w:ascii="Times New Roman" w:hAnsi="Times New Roman" w:cs="Times New Roman"/>
          <w:bCs/>
          <w:iCs/>
          <w:sz w:val="28"/>
          <w:szCs w:val="28"/>
        </w:rPr>
      </w:pPr>
    </w:p>
    <w:p w14:paraId="216F37E0" w14:textId="77777777" w:rsidR="00515DEE" w:rsidRPr="005D7D2D" w:rsidRDefault="00515DEE" w:rsidP="00515DEE">
      <w:pPr>
        <w:autoSpaceDE w:val="0"/>
        <w:autoSpaceDN w:val="0"/>
        <w:adjustRightInd w:val="0"/>
        <w:spacing w:line="360" w:lineRule="auto"/>
        <w:ind w:firstLine="708"/>
        <w:rPr>
          <w:rFonts w:ascii="Times New Roman" w:hAnsi="Times New Roman" w:cs="Times New Roman"/>
          <w:bCs/>
          <w:iCs/>
          <w:sz w:val="28"/>
          <w:szCs w:val="28"/>
        </w:rPr>
      </w:pPr>
      <w:r w:rsidRPr="005D7D2D">
        <w:rPr>
          <w:rFonts w:ascii="Times New Roman" w:hAnsi="Times New Roman" w:cs="Times New Roman"/>
          <w:bCs/>
          <w:iCs/>
          <w:sz w:val="28"/>
          <w:szCs w:val="28"/>
        </w:rPr>
        <w:t xml:space="preserve">Таблиця 5.11 </w:t>
      </w:r>
      <w:r w:rsidRPr="005D7D2D">
        <w:rPr>
          <w:rFonts w:ascii="Times New Roman" w:hAnsi="Times New Roman" w:cs="Times New Roman"/>
          <w:sz w:val="28"/>
          <w:szCs w:val="28"/>
        </w:rPr>
        <w:t>–</w:t>
      </w:r>
      <w:r w:rsidRPr="005D7D2D">
        <w:rPr>
          <w:rFonts w:ascii="Times New Roman" w:hAnsi="Times New Roman" w:cs="Times New Roman"/>
          <w:bCs/>
          <w:iCs/>
          <w:sz w:val="28"/>
          <w:szCs w:val="28"/>
        </w:rPr>
        <w:t xml:space="preserve"> Визначення стратегії позиціонування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380"/>
        <w:gridCol w:w="1279"/>
        <w:gridCol w:w="3145"/>
        <w:gridCol w:w="2291"/>
      </w:tblGrid>
      <w:tr w:rsidR="00515DEE" w:rsidRPr="005D7D2D" w14:paraId="7E8AFA9E" w14:textId="77777777" w:rsidTr="002F2316">
        <w:trPr>
          <w:trHeight w:val="1191"/>
        </w:trPr>
        <w:tc>
          <w:tcPr>
            <w:tcW w:w="0" w:type="auto"/>
          </w:tcPr>
          <w:p w14:paraId="42BF526F" w14:textId="77777777" w:rsidR="00515DEE" w:rsidRPr="005D7D2D" w:rsidRDefault="00515DEE" w:rsidP="002F2316">
            <w:pPr>
              <w:autoSpaceDE w:val="0"/>
              <w:autoSpaceDN w:val="0"/>
              <w:adjustRightInd w:val="0"/>
              <w:jc w:val="center"/>
              <w:rPr>
                <w:rFonts w:ascii="Times New Roman" w:hAnsi="Times New Roman" w:cs="Times New Roman"/>
                <w:color w:val="000000"/>
              </w:rPr>
            </w:pPr>
            <w:r w:rsidRPr="005D7D2D">
              <w:rPr>
                <w:rFonts w:ascii="Times New Roman" w:hAnsi="Times New Roman" w:cs="Times New Roman"/>
                <w:iCs/>
                <w:color w:val="000000"/>
              </w:rPr>
              <w:t xml:space="preserve">№ п/п </w:t>
            </w:r>
          </w:p>
        </w:tc>
        <w:tc>
          <w:tcPr>
            <w:tcW w:w="0" w:type="auto"/>
          </w:tcPr>
          <w:p w14:paraId="40CA3FCB" w14:textId="77777777" w:rsidR="00515DEE" w:rsidRPr="005D7D2D" w:rsidRDefault="00515DEE" w:rsidP="002F2316">
            <w:pPr>
              <w:autoSpaceDE w:val="0"/>
              <w:autoSpaceDN w:val="0"/>
              <w:adjustRightInd w:val="0"/>
              <w:jc w:val="center"/>
              <w:rPr>
                <w:rFonts w:ascii="Times New Roman" w:hAnsi="Times New Roman" w:cs="Times New Roman"/>
                <w:color w:val="000000"/>
              </w:rPr>
            </w:pPr>
            <w:r w:rsidRPr="005D7D2D">
              <w:rPr>
                <w:rFonts w:ascii="Times New Roman" w:hAnsi="Times New Roman" w:cs="Times New Roman"/>
                <w:iCs/>
                <w:color w:val="000000"/>
              </w:rPr>
              <w:t xml:space="preserve">Вимоги до товару цільової аудиторії </w:t>
            </w:r>
          </w:p>
        </w:tc>
        <w:tc>
          <w:tcPr>
            <w:tcW w:w="0" w:type="auto"/>
          </w:tcPr>
          <w:p w14:paraId="29FE35ED" w14:textId="77777777" w:rsidR="00515DEE" w:rsidRPr="005D7D2D" w:rsidRDefault="00515DEE" w:rsidP="002F2316">
            <w:pPr>
              <w:autoSpaceDE w:val="0"/>
              <w:autoSpaceDN w:val="0"/>
              <w:adjustRightInd w:val="0"/>
              <w:jc w:val="center"/>
              <w:rPr>
                <w:rFonts w:ascii="Times New Roman" w:hAnsi="Times New Roman" w:cs="Times New Roman"/>
                <w:color w:val="000000"/>
              </w:rPr>
            </w:pPr>
            <w:r w:rsidRPr="005D7D2D">
              <w:rPr>
                <w:rFonts w:ascii="Times New Roman" w:hAnsi="Times New Roman" w:cs="Times New Roman"/>
                <w:iCs/>
                <w:color w:val="000000"/>
              </w:rPr>
              <w:t xml:space="preserve">Базова стратегія розвитку </w:t>
            </w:r>
          </w:p>
        </w:tc>
        <w:tc>
          <w:tcPr>
            <w:tcW w:w="0" w:type="auto"/>
          </w:tcPr>
          <w:p w14:paraId="18677D26" w14:textId="77777777" w:rsidR="00515DEE" w:rsidRPr="005D7D2D" w:rsidRDefault="00515DEE" w:rsidP="002F2316">
            <w:pPr>
              <w:autoSpaceDE w:val="0"/>
              <w:autoSpaceDN w:val="0"/>
              <w:adjustRightInd w:val="0"/>
              <w:jc w:val="center"/>
              <w:rPr>
                <w:rFonts w:ascii="Times New Roman" w:hAnsi="Times New Roman" w:cs="Times New Roman"/>
                <w:color w:val="000000"/>
              </w:rPr>
            </w:pPr>
            <w:r w:rsidRPr="005D7D2D">
              <w:rPr>
                <w:rFonts w:ascii="Times New Roman" w:hAnsi="Times New Roman" w:cs="Times New Roman"/>
                <w:iCs/>
                <w:color w:val="000000"/>
              </w:rPr>
              <w:t>Ключові конкурентоспроможні позиції власного стартап-</w:t>
            </w:r>
            <w:proofErr w:type="spellStart"/>
            <w:r>
              <w:rPr>
                <w:rFonts w:ascii="Times New Roman" w:hAnsi="Times New Roman" w:cs="Times New Roman"/>
                <w:iCs/>
                <w:color w:val="000000"/>
              </w:rPr>
              <w:t>проєкт</w:t>
            </w:r>
            <w:r w:rsidRPr="005D7D2D">
              <w:rPr>
                <w:rFonts w:ascii="Times New Roman" w:hAnsi="Times New Roman" w:cs="Times New Roman"/>
                <w:iCs/>
                <w:color w:val="000000"/>
              </w:rPr>
              <w:t>у</w:t>
            </w:r>
            <w:proofErr w:type="spellEnd"/>
            <w:r w:rsidRPr="005D7D2D">
              <w:rPr>
                <w:rFonts w:ascii="Times New Roman" w:hAnsi="Times New Roman" w:cs="Times New Roman"/>
                <w:iCs/>
                <w:color w:val="000000"/>
              </w:rPr>
              <w:t xml:space="preserve"> </w:t>
            </w:r>
          </w:p>
        </w:tc>
        <w:tc>
          <w:tcPr>
            <w:tcW w:w="0" w:type="auto"/>
          </w:tcPr>
          <w:p w14:paraId="5538C92F" w14:textId="77777777" w:rsidR="00515DEE" w:rsidRPr="005D7D2D" w:rsidRDefault="00515DEE" w:rsidP="002F2316">
            <w:pPr>
              <w:autoSpaceDE w:val="0"/>
              <w:autoSpaceDN w:val="0"/>
              <w:adjustRightInd w:val="0"/>
              <w:jc w:val="center"/>
              <w:rPr>
                <w:rFonts w:ascii="Times New Roman" w:hAnsi="Times New Roman" w:cs="Times New Roman"/>
                <w:color w:val="000000"/>
              </w:rPr>
            </w:pPr>
            <w:r w:rsidRPr="005D7D2D">
              <w:rPr>
                <w:rFonts w:ascii="Times New Roman" w:hAnsi="Times New Roman" w:cs="Times New Roman"/>
                <w:iCs/>
                <w:color w:val="000000"/>
              </w:rPr>
              <w:t xml:space="preserve">Вибір асоціацій, які мають сформувати комплексну позицію власного </w:t>
            </w:r>
            <w:proofErr w:type="spellStart"/>
            <w:r>
              <w:rPr>
                <w:rFonts w:ascii="Times New Roman" w:hAnsi="Times New Roman" w:cs="Times New Roman"/>
                <w:iCs/>
                <w:color w:val="000000"/>
              </w:rPr>
              <w:t>проєкт</w:t>
            </w:r>
            <w:r w:rsidRPr="005D7D2D">
              <w:rPr>
                <w:rFonts w:ascii="Times New Roman" w:hAnsi="Times New Roman" w:cs="Times New Roman"/>
                <w:iCs/>
                <w:color w:val="000000"/>
              </w:rPr>
              <w:t>у</w:t>
            </w:r>
            <w:proofErr w:type="spellEnd"/>
            <w:r w:rsidRPr="005D7D2D">
              <w:rPr>
                <w:rFonts w:ascii="Times New Roman" w:hAnsi="Times New Roman" w:cs="Times New Roman"/>
                <w:iCs/>
                <w:color w:val="000000"/>
              </w:rPr>
              <w:t xml:space="preserve"> (три ключових) </w:t>
            </w:r>
          </w:p>
        </w:tc>
      </w:tr>
      <w:tr w:rsidR="00515DEE" w:rsidRPr="00EE07FA" w14:paraId="186CA4DE" w14:textId="77777777" w:rsidTr="002F2316">
        <w:trPr>
          <w:trHeight w:val="1191"/>
        </w:trPr>
        <w:tc>
          <w:tcPr>
            <w:tcW w:w="0" w:type="auto"/>
          </w:tcPr>
          <w:p w14:paraId="34BD8AD7" w14:textId="77777777" w:rsidR="00515DEE" w:rsidRPr="005D7D2D" w:rsidRDefault="00515DEE" w:rsidP="002F2316">
            <w:pPr>
              <w:autoSpaceDE w:val="0"/>
              <w:autoSpaceDN w:val="0"/>
              <w:adjustRightInd w:val="0"/>
              <w:jc w:val="center"/>
              <w:rPr>
                <w:rFonts w:ascii="Times New Roman" w:hAnsi="Times New Roman" w:cs="Times New Roman"/>
                <w:iCs/>
                <w:color w:val="000000"/>
              </w:rPr>
            </w:pPr>
            <w:r w:rsidRPr="005D7D2D">
              <w:rPr>
                <w:rFonts w:ascii="Times New Roman" w:hAnsi="Times New Roman" w:cs="Times New Roman"/>
                <w:iCs/>
                <w:color w:val="000000"/>
              </w:rPr>
              <w:t>1</w:t>
            </w:r>
            <w:r>
              <w:rPr>
                <w:rFonts w:ascii="Times New Roman" w:hAnsi="Times New Roman" w:cs="Times New Roman"/>
                <w:iCs/>
                <w:color w:val="000000"/>
              </w:rPr>
              <w:t>.</w:t>
            </w:r>
          </w:p>
        </w:tc>
        <w:tc>
          <w:tcPr>
            <w:tcW w:w="0" w:type="auto"/>
          </w:tcPr>
          <w:p w14:paraId="6684354B"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rPr>
              <w:t>Надійність</w:t>
            </w:r>
            <w:r>
              <w:rPr>
                <w:rFonts w:ascii="Times New Roman" w:hAnsi="Times New Roman" w:cs="Times New Roman"/>
              </w:rPr>
              <w:t xml:space="preserve"> впровадження</w:t>
            </w:r>
            <w:r w:rsidRPr="00EE07FA">
              <w:rPr>
                <w:rFonts w:ascii="Times New Roman" w:hAnsi="Times New Roman" w:cs="Times New Roman"/>
              </w:rPr>
              <w:t>, якість друку, високий рівень автоматизації, гарантійне обслуговування машини</w:t>
            </w:r>
          </w:p>
        </w:tc>
        <w:tc>
          <w:tcPr>
            <w:tcW w:w="0" w:type="auto"/>
          </w:tcPr>
          <w:p w14:paraId="78FD5A41"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Стратегія лідерства по витратах</w:t>
            </w:r>
          </w:p>
        </w:tc>
        <w:tc>
          <w:tcPr>
            <w:tcW w:w="0" w:type="auto"/>
          </w:tcPr>
          <w:p w14:paraId="2A7C71EA"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 xml:space="preserve">Низька ціна виробу, високий ступінь автоматизації </w:t>
            </w:r>
            <w:r>
              <w:rPr>
                <w:rFonts w:ascii="Times New Roman" w:hAnsi="Times New Roman" w:cs="Times New Roman"/>
                <w:iCs/>
                <w:color w:val="000000"/>
              </w:rPr>
              <w:t xml:space="preserve">офсетної </w:t>
            </w:r>
            <w:r w:rsidRPr="00EE07FA">
              <w:rPr>
                <w:rFonts w:ascii="Times New Roman" w:hAnsi="Times New Roman" w:cs="Times New Roman"/>
                <w:iCs/>
                <w:color w:val="000000"/>
              </w:rPr>
              <w:t>друкарської машини, засоби комп’ютеризованого контролю якості друку</w:t>
            </w:r>
          </w:p>
        </w:tc>
        <w:tc>
          <w:tcPr>
            <w:tcW w:w="0" w:type="auto"/>
          </w:tcPr>
          <w:p w14:paraId="032AF30E"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Невисока ціна,</w:t>
            </w:r>
          </w:p>
          <w:p w14:paraId="21BB19C8" w14:textId="77777777" w:rsidR="00515DEE" w:rsidRDefault="00515DEE" w:rsidP="002F2316">
            <w:pPr>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Легкий монтаж та адаптація в офсетній  друкарській секції</w:t>
            </w:r>
            <w:r w:rsidRPr="00EE07FA">
              <w:rPr>
                <w:rFonts w:ascii="Times New Roman" w:hAnsi="Times New Roman" w:cs="Times New Roman"/>
                <w:iCs/>
                <w:color w:val="000000"/>
              </w:rPr>
              <w:t xml:space="preserve"> </w:t>
            </w:r>
          </w:p>
          <w:p w14:paraId="21D8E241"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Pr>
                <w:rFonts w:ascii="Times New Roman" w:hAnsi="Times New Roman" w:cs="Times New Roman"/>
                <w:iCs/>
                <w:color w:val="000000"/>
              </w:rPr>
              <w:t>Н</w:t>
            </w:r>
            <w:r w:rsidRPr="00EE07FA">
              <w:rPr>
                <w:rFonts w:ascii="Times New Roman" w:hAnsi="Times New Roman" w:cs="Times New Roman"/>
                <w:iCs/>
                <w:color w:val="000000"/>
              </w:rPr>
              <w:t xml:space="preserve">адійне сервісне обслуговування </w:t>
            </w:r>
          </w:p>
        </w:tc>
      </w:tr>
    </w:tbl>
    <w:p w14:paraId="1AFD968B" w14:textId="77777777" w:rsidR="00515DEE" w:rsidRPr="00EE07FA" w:rsidRDefault="00515DEE" w:rsidP="00515DEE">
      <w:pPr>
        <w:autoSpaceDE w:val="0"/>
        <w:autoSpaceDN w:val="0"/>
        <w:adjustRightInd w:val="0"/>
        <w:spacing w:after="0"/>
        <w:rPr>
          <w:rFonts w:ascii="Times New Roman" w:hAnsi="Times New Roman" w:cs="Times New Roman"/>
        </w:rPr>
      </w:pPr>
    </w:p>
    <w:p w14:paraId="0D850753" w14:textId="77777777" w:rsidR="00515DEE" w:rsidRDefault="00515DEE" w:rsidP="00515DEE">
      <w:pPr>
        <w:spacing w:after="0" w:line="360" w:lineRule="auto"/>
        <w:ind w:firstLine="709"/>
        <w:jc w:val="both"/>
        <w:rPr>
          <w:rFonts w:ascii="Times New Roman" w:hAnsi="Times New Roman"/>
          <w:sz w:val="28"/>
        </w:rPr>
      </w:pPr>
      <w:r w:rsidRPr="00991FED">
        <w:rPr>
          <w:rFonts w:ascii="Times New Roman" w:hAnsi="Times New Roman"/>
          <w:sz w:val="28"/>
        </w:rPr>
        <w:t>Внаслідок розробки ринкової стратегії розробки стартап-</w:t>
      </w:r>
      <w:proofErr w:type="spellStart"/>
      <w:r>
        <w:rPr>
          <w:rFonts w:ascii="Times New Roman" w:hAnsi="Times New Roman"/>
          <w:sz w:val="28"/>
        </w:rPr>
        <w:t>проєкт</w:t>
      </w:r>
      <w:r w:rsidRPr="00991FED">
        <w:rPr>
          <w:rFonts w:ascii="Times New Roman" w:hAnsi="Times New Roman"/>
          <w:sz w:val="28"/>
        </w:rPr>
        <w:t>у</w:t>
      </w:r>
      <w:proofErr w:type="spellEnd"/>
      <w:r w:rsidRPr="00991FED">
        <w:rPr>
          <w:rFonts w:ascii="Times New Roman" w:hAnsi="Times New Roman"/>
          <w:sz w:val="28"/>
        </w:rPr>
        <w:t xml:space="preserve"> пропонується обрати стратегію наслідування лідеру. Це дозволить зекономити фінансові ресурси, економія фінансових ресурсів, пов’язаних з необхідністю розширення товарного (галузевого) ринку, постійними інноваціями, витратами на утримання домінуючого положення. </w:t>
      </w:r>
    </w:p>
    <w:p w14:paraId="4376B0CD" w14:textId="77777777" w:rsidR="00515DEE" w:rsidRPr="00991FED" w:rsidRDefault="00515DEE" w:rsidP="00515DEE">
      <w:pPr>
        <w:autoSpaceDE w:val="0"/>
        <w:autoSpaceDN w:val="0"/>
        <w:adjustRightInd w:val="0"/>
        <w:spacing w:after="0" w:line="360" w:lineRule="auto"/>
        <w:ind w:firstLine="851"/>
        <w:jc w:val="both"/>
        <w:rPr>
          <w:rFonts w:ascii="Times New Roman" w:hAnsi="Times New Roman" w:cs="Times New Roman"/>
          <w:color w:val="000000"/>
          <w:sz w:val="16"/>
          <w:szCs w:val="16"/>
        </w:rPr>
      </w:pPr>
    </w:p>
    <w:p w14:paraId="3B698469"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lastRenderedPageBreak/>
        <w:t xml:space="preserve">Для ефективної реалізації цієї стратегії фірма має провести такий комплекс заходів: </w:t>
      </w:r>
    </w:p>
    <w:p w14:paraId="5A09851D" w14:textId="77777777" w:rsidR="00515DEE" w:rsidRPr="00991FED" w:rsidRDefault="00515DEE" w:rsidP="00515DE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91FED">
        <w:rPr>
          <w:rFonts w:ascii="Times New Roman" w:hAnsi="Times New Roman" w:cs="Times New Roman"/>
          <w:sz w:val="28"/>
          <w:szCs w:val="28"/>
        </w:rPr>
        <w:t xml:space="preserve">систематично проаналізувати сегментації ринку з метою виділення нових ринкових сегментів або таких, що незадовільно обслуговуються; </w:t>
      </w:r>
    </w:p>
    <w:p w14:paraId="3A4482A0" w14:textId="77777777" w:rsidR="00515DEE" w:rsidRPr="00991FED" w:rsidRDefault="00515DEE" w:rsidP="00515DE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91FED">
        <w:rPr>
          <w:rFonts w:ascii="Times New Roman" w:hAnsi="Times New Roman" w:cs="Times New Roman"/>
          <w:sz w:val="28"/>
          <w:szCs w:val="28"/>
        </w:rPr>
        <w:t xml:space="preserve">постійно аналізувати витрати на всіх стадіях виробництва і логістики; </w:t>
      </w:r>
    </w:p>
    <w:p w14:paraId="71540CD6" w14:textId="77777777" w:rsidR="00515DEE" w:rsidRPr="00991FED" w:rsidRDefault="00515DEE" w:rsidP="00515DE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91FED">
        <w:rPr>
          <w:rFonts w:ascii="Times New Roman" w:hAnsi="Times New Roman" w:cs="Times New Roman"/>
          <w:sz w:val="28"/>
          <w:szCs w:val="28"/>
        </w:rPr>
        <w:t xml:space="preserve">не бути досить цікавим для фірм-лідерів; </w:t>
      </w:r>
    </w:p>
    <w:p w14:paraId="407D7058" w14:textId="77777777" w:rsidR="00515DEE" w:rsidRPr="00991FED" w:rsidRDefault="00515DEE" w:rsidP="00515DEE">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91FED">
        <w:rPr>
          <w:rFonts w:ascii="Times New Roman" w:hAnsi="Times New Roman" w:cs="Times New Roman"/>
          <w:sz w:val="28"/>
          <w:szCs w:val="28"/>
        </w:rPr>
        <w:t xml:space="preserve">найняти сильного керівника, здатного не лише формулювати стратегію, але і тримати усю діяльність компанії під власним контролем. </w:t>
      </w:r>
    </w:p>
    <w:p w14:paraId="274BAA86" w14:textId="77777777" w:rsidR="00515DEE" w:rsidRPr="00B1419F" w:rsidRDefault="00515DEE" w:rsidP="00515DEE">
      <w:pPr>
        <w:pStyle w:val="a3"/>
        <w:autoSpaceDE w:val="0"/>
        <w:autoSpaceDN w:val="0"/>
        <w:adjustRightInd w:val="0"/>
        <w:spacing w:after="0" w:line="360" w:lineRule="auto"/>
        <w:ind w:left="1280"/>
        <w:jc w:val="both"/>
        <w:rPr>
          <w:rFonts w:ascii="Times New Roman" w:hAnsi="Times New Roman" w:cs="Times New Roman"/>
          <w:sz w:val="28"/>
          <w:szCs w:val="28"/>
        </w:rPr>
      </w:pPr>
    </w:p>
    <w:p w14:paraId="1CD9A642" w14:textId="77777777" w:rsidR="00515DEE" w:rsidRPr="00B1419F" w:rsidRDefault="00515DEE" w:rsidP="00515DEE">
      <w:pPr>
        <w:pStyle w:val="2"/>
      </w:pPr>
      <w:r w:rsidRPr="00B1419F">
        <w:t xml:space="preserve"> </w:t>
      </w:r>
      <w:bookmarkStart w:id="184" w:name="_Toc156178201"/>
      <w:r w:rsidRPr="00B1419F">
        <w:t>Розроблення маркетингової програми стартап-</w:t>
      </w:r>
      <w:proofErr w:type="spellStart"/>
      <w:r>
        <w:t>проєкт</w:t>
      </w:r>
      <w:r w:rsidRPr="00B1419F">
        <w:t>у</w:t>
      </w:r>
      <w:bookmarkEnd w:id="184"/>
      <w:proofErr w:type="spellEnd"/>
      <w:r w:rsidRPr="00B1419F">
        <w:t xml:space="preserve"> </w:t>
      </w:r>
    </w:p>
    <w:p w14:paraId="64CBE1B4"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sz w:val="28"/>
          <w:szCs w:val="28"/>
        </w:rPr>
      </w:pPr>
      <w:r w:rsidRPr="00EE07FA">
        <w:rPr>
          <w:rFonts w:ascii="Times New Roman" w:hAnsi="Times New Roman" w:cs="Times New Roman"/>
          <w:sz w:val="28"/>
          <w:szCs w:val="28"/>
        </w:rPr>
        <w:t xml:space="preserve">Формування </w:t>
      </w:r>
      <w:r w:rsidRPr="00EE07FA">
        <w:rPr>
          <w:rFonts w:ascii="Times New Roman" w:hAnsi="Times New Roman" w:cs="Times New Roman"/>
          <w:iCs/>
          <w:sz w:val="28"/>
          <w:szCs w:val="28"/>
        </w:rPr>
        <w:t xml:space="preserve">маркетингової концепції товару </w:t>
      </w:r>
      <w:r w:rsidRPr="00EE07FA">
        <w:rPr>
          <w:rFonts w:ascii="Times New Roman" w:hAnsi="Times New Roman" w:cs="Times New Roman"/>
          <w:sz w:val="28"/>
          <w:szCs w:val="28"/>
        </w:rPr>
        <w:t>, який отримає споживач, полягає у підс</w:t>
      </w:r>
      <w:r>
        <w:rPr>
          <w:rFonts w:ascii="Times New Roman" w:hAnsi="Times New Roman" w:cs="Times New Roman"/>
          <w:sz w:val="28"/>
          <w:szCs w:val="28"/>
        </w:rPr>
        <w:t>умовуванні. Для цього у табл. 5.12</w:t>
      </w:r>
      <w:r w:rsidRPr="00EE07FA">
        <w:rPr>
          <w:rFonts w:ascii="Times New Roman" w:hAnsi="Times New Roman" w:cs="Times New Roman"/>
          <w:sz w:val="28"/>
          <w:szCs w:val="28"/>
        </w:rPr>
        <w:t xml:space="preserve"> потрібно підсумувати результатів попереднього аналізу конкурен</w:t>
      </w:r>
      <w:r>
        <w:rPr>
          <w:rFonts w:ascii="Times New Roman" w:hAnsi="Times New Roman" w:cs="Times New Roman"/>
          <w:sz w:val="28"/>
          <w:szCs w:val="28"/>
        </w:rPr>
        <w:t>тоспроможності товару</w:t>
      </w:r>
      <w:r w:rsidRPr="00EE07FA">
        <w:rPr>
          <w:rFonts w:ascii="Times New Roman" w:hAnsi="Times New Roman" w:cs="Times New Roman"/>
          <w:sz w:val="28"/>
          <w:szCs w:val="28"/>
        </w:rPr>
        <w:t>.</w:t>
      </w:r>
    </w:p>
    <w:p w14:paraId="7C9EAB46" w14:textId="77777777" w:rsidR="00515DEE" w:rsidRDefault="00515DEE" w:rsidP="00515DEE">
      <w:pPr>
        <w:autoSpaceDE w:val="0"/>
        <w:autoSpaceDN w:val="0"/>
        <w:adjustRightInd w:val="0"/>
        <w:spacing w:after="0"/>
        <w:ind w:firstLine="708"/>
        <w:rPr>
          <w:rFonts w:ascii="Times New Roman" w:hAnsi="Times New Roman" w:cs="Times New Roman"/>
          <w:bCs/>
          <w:iCs/>
          <w:sz w:val="28"/>
          <w:szCs w:val="28"/>
        </w:rPr>
      </w:pPr>
    </w:p>
    <w:p w14:paraId="6E1DAA6B" w14:textId="77777777" w:rsidR="00515DEE" w:rsidRPr="00EE07FA" w:rsidRDefault="00515DEE" w:rsidP="00515DEE">
      <w:pPr>
        <w:autoSpaceDE w:val="0"/>
        <w:autoSpaceDN w:val="0"/>
        <w:adjustRightInd w:val="0"/>
        <w:spacing w:after="0"/>
        <w:ind w:firstLine="708"/>
        <w:rPr>
          <w:rFonts w:ascii="Times New Roman" w:hAnsi="Times New Roman" w:cs="Times New Roman"/>
          <w:bCs/>
          <w:iCs/>
          <w:sz w:val="28"/>
          <w:szCs w:val="28"/>
        </w:rPr>
      </w:pPr>
      <w:r>
        <w:rPr>
          <w:rFonts w:ascii="Times New Roman" w:hAnsi="Times New Roman" w:cs="Times New Roman"/>
          <w:bCs/>
          <w:iCs/>
          <w:sz w:val="28"/>
          <w:szCs w:val="28"/>
        </w:rPr>
        <w:t>Таблиця 5.12</w:t>
      </w:r>
      <w:r w:rsidRPr="00EE07FA">
        <w:rPr>
          <w:rFonts w:ascii="Times New Roman" w:hAnsi="Times New Roman" w:cs="Times New Roman"/>
          <w:bCs/>
          <w:iCs/>
          <w:sz w:val="28"/>
          <w:szCs w:val="28"/>
        </w:rPr>
        <w:t xml:space="preserve"> </w:t>
      </w:r>
      <w:r w:rsidRPr="00FA15DA">
        <w:rPr>
          <w:rFonts w:ascii="Times New Roman" w:hAnsi="Times New Roman" w:cs="Times New Roman"/>
          <w:sz w:val="28"/>
          <w:szCs w:val="28"/>
        </w:rPr>
        <w:t>–</w:t>
      </w:r>
      <w:r w:rsidRPr="00EE07FA">
        <w:rPr>
          <w:rFonts w:ascii="Times New Roman" w:hAnsi="Times New Roman" w:cs="Times New Roman"/>
          <w:bCs/>
          <w:iCs/>
          <w:sz w:val="28"/>
          <w:szCs w:val="28"/>
        </w:rPr>
        <w:t xml:space="preserve"> Визначення ключових переваг концепції потенційного товару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
        <w:gridCol w:w="1902"/>
        <w:gridCol w:w="4020"/>
        <w:gridCol w:w="3156"/>
      </w:tblGrid>
      <w:tr w:rsidR="00515DEE" w:rsidRPr="00EE07FA" w14:paraId="3CCB8582" w14:textId="77777777" w:rsidTr="002F2316">
        <w:trPr>
          <w:trHeight w:val="603"/>
        </w:trPr>
        <w:tc>
          <w:tcPr>
            <w:tcW w:w="0" w:type="auto"/>
          </w:tcPr>
          <w:p w14:paraId="031FACCE"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 п/п </w:t>
            </w:r>
          </w:p>
        </w:tc>
        <w:tc>
          <w:tcPr>
            <w:tcW w:w="0" w:type="auto"/>
          </w:tcPr>
          <w:p w14:paraId="71351DE5"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 xml:space="preserve">Потреба </w:t>
            </w:r>
          </w:p>
        </w:tc>
        <w:tc>
          <w:tcPr>
            <w:tcW w:w="0" w:type="auto"/>
          </w:tcPr>
          <w:p w14:paraId="1DC8C9D7"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Вигода, яку пропонує товар</w:t>
            </w:r>
          </w:p>
        </w:tc>
        <w:tc>
          <w:tcPr>
            <w:tcW w:w="0" w:type="auto"/>
          </w:tcPr>
          <w:p w14:paraId="3AF3FA06"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Ключові переваги перед конкурентами (існуючі або такі, що потрібно створити</w:t>
            </w:r>
          </w:p>
        </w:tc>
      </w:tr>
      <w:tr w:rsidR="00515DEE" w:rsidRPr="00EE07FA" w14:paraId="6EC10A33" w14:textId="77777777" w:rsidTr="002F2316">
        <w:trPr>
          <w:trHeight w:val="603"/>
        </w:trPr>
        <w:tc>
          <w:tcPr>
            <w:tcW w:w="0" w:type="auto"/>
          </w:tcPr>
          <w:p w14:paraId="66CD9115"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1</w:t>
            </w:r>
          </w:p>
        </w:tc>
        <w:tc>
          <w:tcPr>
            <w:tcW w:w="0" w:type="auto"/>
          </w:tcPr>
          <w:p w14:paraId="7743D00E"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Висока якість друку</w:t>
            </w:r>
          </w:p>
        </w:tc>
        <w:tc>
          <w:tcPr>
            <w:tcW w:w="0" w:type="auto"/>
          </w:tcPr>
          <w:p w14:paraId="7F91ABD5" w14:textId="77777777" w:rsidR="00515DEE" w:rsidRPr="00EE07FA" w:rsidRDefault="00515DEE" w:rsidP="002F2316">
            <w:pPr>
              <w:autoSpaceDE w:val="0"/>
              <w:autoSpaceDN w:val="0"/>
              <w:adjustRightInd w:val="0"/>
              <w:rPr>
                <w:rFonts w:ascii="Times New Roman" w:hAnsi="Times New Roman" w:cs="Times New Roman"/>
                <w:iCs/>
                <w:color w:val="000000"/>
              </w:rPr>
            </w:pPr>
            <w:r>
              <w:rPr>
                <w:rFonts w:ascii="Times New Roman" w:hAnsi="Times New Roman" w:cs="Times New Roman"/>
                <w:iCs/>
                <w:color w:val="000000"/>
              </w:rPr>
              <w:t>Доопрацьована к</w:t>
            </w:r>
            <w:r w:rsidRPr="00EE07FA">
              <w:rPr>
                <w:rFonts w:ascii="Times New Roman" w:hAnsi="Times New Roman" w:cs="Times New Roman"/>
                <w:iCs/>
                <w:color w:val="000000"/>
              </w:rPr>
              <w:t>омп`ютеризована система контролю якості друку</w:t>
            </w:r>
            <w:r>
              <w:rPr>
                <w:rFonts w:ascii="Times New Roman" w:hAnsi="Times New Roman" w:cs="Times New Roman"/>
                <w:iCs/>
                <w:color w:val="000000"/>
              </w:rPr>
              <w:t xml:space="preserve"> на офсетних друкарських машинах.</w:t>
            </w:r>
          </w:p>
        </w:tc>
        <w:tc>
          <w:tcPr>
            <w:tcW w:w="0" w:type="auto"/>
          </w:tcPr>
          <w:p w14:paraId="127A093C"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Невелика вартість виготовлення системи,  сервісне обслуговування машини</w:t>
            </w:r>
          </w:p>
        </w:tc>
      </w:tr>
      <w:tr w:rsidR="00515DEE" w:rsidRPr="00EE07FA" w14:paraId="6CFA2AC2" w14:textId="77777777" w:rsidTr="002F2316">
        <w:trPr>
          <w:trHeight w:val="603"/>
        </w:trPr>
        <w:tc>
          <w:tcPr>
            <w:tcW w:w="0" w:type="auto"/>
          </w:tcPr>
          <w:p w14:paraId="7EB14AB3"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2</w:t>
            </w:r>
          </w:p>
        </w:tc>
        <w:tc>
          <w:tcPr>
            <w:tcW w:w="0" w:type="auto"/>
          </w:tcPr>
          <w:p w14:paraId="728B9EC0"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Продуктивність друку</w:t>
            </w:r>
          </w:p>
        </w:tc>
        <w:tc>
          <w:tcPr>
            <w:tcW w:w="0" w:type="auto"/>
          </w:tcPr>
          <w:p w14:paraId="715610FA" w14:textId="77777777" w:rsidR="00515DEE" w:rsidRPr="00EE07FA" w:rsidRDefault="00515DEE" w:rsidP="002F2316">
            <w:pPr>
              <w:autoSpaceDE w:val="0"/>
              <w:autoSpaceDN w:val="0"/>
              <w:adjustRightInd w:val="0"/>
              <w:rPr>
                <w:rFonts w:ascii="Times New Roman" w:hAnsi="Times New Roman" w:cs="Times New Roman"/>
                <w:iCs/>
                <w:color w:val="000000"/>
              </w:rPr>
            </w:pPr>
            <w:r>
              <w:rPr>
                <w:rFonts w:ascii="Times New Roman" w:hAnsi="Times New Roman" w:cs="Times New Roman"/>
                <w:iCs/>
                <w:color w:val="000000"/>
              </w:rPr>
              <w:t>Автоматизована система</w:t>
            </w:r>
            <w:r w:rsidRPr="005D7D2D">
              <w:rPr>
                <w:rFonts w:ascii="Times New Roman" w:hAnsi="Times New Roman" w:cs="Times New Roman"/>
                <w:iCs/>
                <w:color w:val="000000"/>
              </w:rPr>
              <w:t xml:space="preserve"> позиціювання друкарських форм відносно </w:t>
            </w:r>
            <w:proofErr w:type="spellStart"/>
            <w:r w:rsidRPr="005D7D2D">
              <w:rPr>
                <w:rFonts w:ascii="Times New Roman" w:hAnsi="Times New Roman" w:cs="Times New Roman"/>
                <w:iCs/>
                <w:color w:val="000000"/>
              </w:rPr>
              <w:t>задруковуваного</w:t>
            </w:r>
            <w:proofErr w:type="spellEnd"/>
            <w:r w:rsidRPr="005D7D2D">
              <w:rPr>
                <w:rFonts w:ascii="Times New Roman" w:hAnsi="Times New Roman" w:cs="Times New Roman"/>
                <w:iCs/>
                <w:color w:val="000000"/>
              </w:rPr>
              <w:t xml:space="preserve"> матеріалу в офсетних друкарських машинах</w:t>
            </w:r>
            <w:r>
              <w:rPr>
                <w:rFonts w:ascii="Times New Roman" w:hAnsi="Times New Roman" w:cs="Times New Roman"/>
                <w:iCs/>
                <w:color w:val="000000"/>
              </w:rPr>
              <w:t>.</w:t>
            </w:r>
          </w:p>
        </w:tc>
        <w:tc>
          <w:tcPr>
            <w:tcW w:w="0" w:type="auto"/>
          </w:tcPr>
          <w:p w14:paraId="0DD62FF3"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Невисока вартість в</w:t>
            </w:r>
            <w:r>
              <w:rPr>
                <w:rFonts w:ascii="Times New Roman" w:hAnsi="Times New Roman" w:cs="Times New Roman"/>
                <w:iCs/>
                <w:color w:val="000000"/>
              </w:rPr>
              <w:t>провадження на існуючих офсетних друкарських машинах</w:t>
            </w:r>
            <w:r w:rsidRPr="00EE07FA">
              <w:rPr>
                <w:rFonts w:ascii="Times New Roman" w:hAnsi="Times New Roman" w:cs="Times New Roman"/>
                <w:iCs/>
                <w:color w:val="000000"/>
              </w:rPr>
              <w:t xml:space="preserve">, </w:t>
            </w:r>
            <w:r>
              <w:rPr>
                <w:rFonts w:ascii="Times New Roman" w:hAnsi="Times New Roman" w:cs="Times New Roman"/>
                <w:iCs/>
                <w:color w:val="000000"/>
              </w:rPr>
              <w:t xml:space="preserve">доступне </w:t>
            </w:r>
            <w:r w:rsidRPr="00EE07FA">
              <w:rPr>
                <w:rFonts w:ascii="Times New Roman" w:hAnsi="Times New Roman" w:cs="Times New Roman"/>
                <w:iCs/>
                <w:color w:val="000000"/>
              </w:rPr>
              <w:t>сервісне обслуговування машини</w:t>
            </w:r>
          </w:p>
        </w:tc>
      </w:tr>
      <w:tr w:rsidR="00515DEE" w:rsidRPr="005D7D2D" w14:paraId="079A8B93" w14:textId="77777777" w:rsidTr="002F2316">
        <w:trPr>
          <w:trHeight w:val="603"/>
        </w:trPr>
        <w:tc>
          <w:tcPr>
            <w:tcW w:w="0" w:type="auto"/>
          </w:tcPr>
          <w:p w14:paraId="54473821"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 xml:space="preserve">3. </w:t>
            </w:r>
          </w:p>
        </w:tc>
        <w:tc>
          <w:tcPr>
            <w:tcW w:w="0" w:type="auto"/>
          </w:tcPr>
          <w:p w14:paraId="4B413A4E" w14:textId="77777777" w:rsidR="00515DEE" w:rsidRPr="00EE07FA" w:rsidRDefault="00515DEE" w:rsidP="002F2316">
            <w:pPr>
              <w:autoSpaceDE w:val="0"/>
              <w:autoSpaceDN w:val="0"/>
              <w:adjustRightInd w:val="0"/>
              <w:jc w:val="center"/>
              <w:rPr>
                <w:rFonts w:ascii="Times New Roman" w:hAnsi="Times New Roman" w:cs="Times New Roman"/>
                <w:iCs/>
                <w:color w:val="000000"/>
              </w:rPr>
            </w:pPr>
            <w:r w:rsidRPr="00EE07FA">
              <w:rPr>
                <w:rFonts w:ascii="Times New Roman" w:hAnsi="Times New Roman" w:cs="Times New Roman"/>
                <w:iCs/>
                <w:color w:val="000000"/>
              </w:rPr>
              <w:t>Високий рівень автоматизації</w:t>
            </w:r>
          </w:p>
        </w:tc>
        <w:tc>
          <w:tcPr>
            <w:tcW w:w="0" w:type="auto"/>
          </w:tcPr>
          <w:p w14:paraId="2066A6E4" w14:textId="77777777" w:rsidR="00515DEE" w:rsidRPr="00EE07FA" w:rsidRDefault="00515DEE" w:rsidP="002F2316">
            <w:pPr>
              <w:autoSpaceDE w:val="0"/>
              <w:autoSpaceDN w:val="0"/>
              <w:adjustRightInd w:val="0"/>
              <w:rPr>
                <w:rFonts w:ascii="Times New Roman" w:hAnsi="Times New Roman" w:cs="Times New Roman"/>
                <w:iCs/>
                <w:color w:val="000000"/>
              </w:rPr>
            </w:pPr>
            <w:r>
              <w:rPr>
                <w:rFonts w:ascii="Times New Roman" w:hAnsi="Times New Roman" w:cs="Times New Roman"/>
                <w:iCs/>
                <w:color w:val="000000"/>
              </w:rPr>
              <w:t>Зменшення часу на приладку в офсетних друкарських машинах, що в свою чергу дозволить ш</w:t>
            </w:r>
            <w:r w:rsidRPr="00EE07FA">
              <w:rPr>
                <w:rFonts w:ascii="Times New Roman" w:hAnsi="Times New Roman" w:cs="Times New Roman"/>
                <w:iCs/>
                <w:color w:val="000000"/>
              </w:rPr>
              <w:t xml:space="preserve">видке переналагодження </w:t>
            </w:r>
            <w:r>
              <w:rPr>
                <w:rFonts w:ascii="Times New Roman" w:hAnsi="Times New Roman" w:cs="Times New Roman"/>
                <w:iCs/>
                <w:color w:val="000000"/>
              </w:rPr>
              <w:t xml:space="preserve">друкарської машини </w:t>
            </w:r>
            <w:r w:rsidRPr="00EE07FA">
              <w:rPr>
                <w:rFonts w:ascii="Times New Roman" w:hAnsi="Times New Roman" w:cs="Times New Roman"/>
                <w:iCs/>
                <w:color w:val="000000"/>
              </w:rPr>
              <w:t>із одного замовлення на інше</w:t>
            </w:r>
            <w:r>
              <w:rPr>
                <w:rFonts w:ascii="Times New Roman" w:hAnsi="Times New Roman" w:cs="Times New Roman"/>
                <w:iCs/>
                <w:color w:val="000000"/>
              </w:rPr>
              <w:t>.</w:t>
            </w:r>
          </w:p>
        </w:tc>
        <w:tc>
          <w:tcPr>
            <w:tcW w:w="0" w:type="auto"/>
          </w:tcPr>
          <w:p w14:paraId="1D1D4987" w14:textId="77777777" w:rsidR="00515DEE" w:rsidRPr="00EE07FA" w:rsidRDefault="00515DEE" w:rsidP="002F2316">
            <w:pPr>
              <w:autoSpaceDE w:val="0"/>
              <w:autoSpaceDN w:val="0"/>
              <w:adjustRightInd w:val="0"/>
              <w:rPr>
                <w:rFonts w:ascii="Times New Roman" w:hAnsi="Times New Roman" w:cs="Times New Roman"/>
                <w:iCs/>
                <w:color w:val="000000"/>
              </w:rPr>
            </w:pPr>
            <w:r>
              <w:rPr>
                <w:rFonts w:ascii="Times New Roman" w:hAnsi="Times New Roman" w:cs="Times New Roman"/>
                <w:iCs/>
                <w:color w:val="000000"/>
              </w:rPr>
              <w:t>Економія часу на виготовлення певної поліграфічної продукції офсетним способом, зменшення відсотку браку при друці.</w:t>
            </w:r>
          </w:p>
        </w:tc>
      </w:tr>
    </w:tbl>
    <w:p w14:paraId="4EE93D79" w14:textId="77777777" w:rsidR="00515DEE" w:rsidRPr="00EE07FA" w:rsidRDefault="00515DEE" w:rsidP="00515DEE">
      <w:pPr>
        <w:autoSpaceDE w:val="0"/>
        <w:autoSpaceDN w:val="0"/>
        <w:adjustRightInd w:val="0"/>
        <w:rPr>
          <w:rFonts w:ascii="Times New Roman" w:hAnsi="Times New Roman" w:cs="Times New Roman"/>
        </w:rPr>
      </w:pPr>
    </w:p>
    <w:p w14:paraId="64E83833" w14:textId="77777777" w:rsidR="00515DEE" w:rsidRPr="00EE07FA" w:rsidRDefault="00515DEE" w:rsidP="00515DEE">
      <w:pPr>
        <w:autoSpaceDE w:val="0"/>
        <w:autoSpaceDN w:val="0"/>
        <w:adjustRightInd w:val="0"/>
        <w:spacing w:line="360" w:lineRule="auto"/>
        <w:ind w:firstLine="851"/>
        <w:rPr>
          <w:rFonts w:ascii="Times New Roman" w:hAnsi="Times New Roman" w:cs="Times New Roman"/>
          <w:color w:val="000000"/>
          <w:sz w:val="28"/>
          <w:szCs w:val="28"/>
        </w:rPr>
      </w:pPr>
      <w:r w:rsidRPr="00EE07FA">
        <w:rPr>
          <w:rFonts w:ascii="Times New Roman" w:hAnsi="Times New Roman" w:cs="Times New Roman"/>
          <w:color w:val="000000"/>
          <w:sz w:val="28"/>
          <w:szCs w:val="28"/>
        </w:rPr>
        <w:t>Визначення оптимальної системи збуту, в межах якого приймається</w:t>
      </w:r>
      <w:r>
        <w:rPr>
          <w:rFonts w:ascii="Times New Roman" w:hAnsi="Times New Roman" w:cs="Times New Roman"/>
          <w:color w:val="000000"/>
          <w:sz w:val="28"/>
          <w:szCs w:val="28"/>
        </w:rPr>
        <w:t xml:space="preserve"> рішення наведено у таблиці 5.13</w:t>
      </w:r>
      <w:r w:rsidRPr="00EE07FA">
        <w:rPr>
          <w:rFonts w:ascii="Times New Roman" w:hAnsi="Times New Roman" w:cs="Times New Roman"/>
          <w:color w:val="000000"/>
          <w:sz w:val="28"/>
          <w:szCs w:val="28"/>
        </w:rPr>
        <w:t xml:space="preserve">. </w:t>
      </w:r>
    </w:p>
    <w:p w14:paraId="3BC0F649" w14:textId="77777777" w:rsidR="00515DEE" w:rsidRPr="00EE07FA" w:rsidRDefault="00515DEE" w:rsidP="00515DEE">
      <w:pPr>
        <w:autoSpaceDE w:val="0"/>
        <w:autoSpaceDN w:val="0"/>
        <w:adjustRightInd w:val="0"/>
        <w:spacing w:line="360" w:lineRule="auto"/>
        <w:ind w:firstLine="708"/>
        <w:rPr>
          <w:rFonts w:ascii="Times New Roman" w:hAnsi="Times New Roman" w:cs="Times New Roman"/>
          <w:bCs/>
          <w:iCs/>
          <w:sz w:val="28"/>
          <w:szCs w:val="28"/>
        </w:rPr>
      </w:pPr>
      <w:r>
        <w:rPr>
          <w:rFonts w:ascii="Times New Roman" w:hAnsi="Times New Roman" w:cs="Times New Roman"/>
          <w:bCs/>
          <w:iCs/>
          <w:sz w:val="28"/>
          <w:szCs w:val="28"/>
        </w:rPr>
        <w:lastRenderedPageBreak/>
        <w:t>Таблиця 5.13</w:t>
      </w:r>
      <w:r w:rsidRPr="00EE07FA">
        <w:rPr>
          <w:rFonts w:ascii="Times New Roman" w:hAnsi="Times New Roman" w:cs="Times New Roman"/>
          <w:bCs/>
          <w:iCs/>
          <w:sz w:val="28"/>
          <w:szCs w:val="28"/>
        </w:rPr>
        <w:t xml:space="preserve"> </w:t>
      </w:r>
      <w:r w:rsidRPr="00FA15DA">
        <w:rPr>
          <w:rFonts w:ascii="Times New Roman" w:hAnsi="Times New Roman" w:cs="Times New Roman"/>
          <w:sz w:val="28"/>
          <w:szCs w:val="28"/>
        </w:rPr>
        <w:t>–</w:t>
      </w:r>
      <w:r w:rsidRPr="00EE07FA">
        <w:rPr>
          <w:rFonts w:ascii="Times New Roman" w:hAnsi="Times New Roman" w:cs="Times New Roman"/>
          <w:bCs/>
          <w:iCs/>
          <w:sz w:val="28"/>
          <w:szCs w:val="28"/>
        </w:rPr>
        <w:t xml:space="preserve"> Формування системи збуту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2442"/>
        <w:gridCol w:w="2693"/>
        <w:gridCol w:w="2015"/>
        <w:gridCol w:w="1949"/>
      </w:tblGrid>
      <w:tr w:rsidR="00515DEE" w:rsidRPr="00EE07FA" w14:paraId="4A7E696D" w14:textId="77777777" w:rsidTr="002F2316">
        <w:trPr>
          <w:trHeight w:val="895"/>
        </w:trPr>
        <w:tc>
          <w:tcPr>
            <w:tcW w:w="0" w:type="auto"/>
          </w:tcPr>
          <w:p w14:paraId="74B52EB9" w14:textId="77777777" w:rsidR="00515DEE" w:rsidRPr="00EE07FA" w:rsidRDefault="00515DEE" w:rsidP="002F2316">
            <w:pPr>
              <w:autoSpaceDE w:val="0"/>
              <w:autoSpaceDN w:val="0"/>
              <w:adjustRightInd w:val="0"/>
              <w:rPr>
                <w:rFonts w:ascii="Times New Roman" w:hAnsi="Times New Roman" w:cs="Times New Roman"/>
                <w:color w:val="000000"/>
              </w:rPr>
            </w:pPr>
            <w:r w:rsidRPr="00EE07FA">
              <w:rPr>
                <w:rFonts w:ascii="Times New Roman" w:hAnsi="Times New Roman" w:cs="Times New Roman"/>
                <w:iCs/>
                <w:color w:val="000000"/>
              </w:rPr>
              <w:t xml:space="preserve">№ п/п </w:t>
            </w:r>
          </w:p>
        </w:tc>
        <w:tc>
          <w:tcPr>
            <w:tcW w:w="2442" w:type="dxa"/>
          </w:tcPr>
          <w:p w14:paraId="65CE7819"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Специфіка закупівельної поведінки цільових клієнтів</w:t>
            </w:r>
          </w:p>
        </w:tc>
        <w:tc>
          <w:tcPr>
            <w:tcW w:w="2693" w:type="dxa"/>
          </w:tcPr>
          <w:p w14:paraId="3CE251E4"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Функції збуту, які має виконувати постачальник товару</w:t>
            </w:r>
          </w:p>
        </w:tc>
        <w:tc>
          <w:tcPr>
            <w:tcW w:w="2015" w:type="dxa"/>
          </w:tcPr>
          <w:p w14:paraId="516C6681"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Глибина каналу збуту</w:t>
            </w:r>
          </w:p>
        </w:tc>
        <w:tc>
          <w:tcPr>
            <w:tcW w:w="0" w:type="auto"/>
          </w:tcPr>
          <w:p w14:paraId="46A53210"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Оптимальна система збуту</w:t>
            </w:r>
          </w:p>
        </w:tc>
      </w:tr>
      <w:tr w:rsidR="00515DEE" w:rsidRPr="00EE07FA" w14:paraId="2369B342" w14:textId="77777777" w:rsidTr="002F2316">
        <w:trPr>
          <w:trHeight w:val="895"/>
        </w:trPr>
        <w:tc>
          <w:tcPr>
            <w:tcW w:w="0" w:type="auto"/>
          </w:tcPr>
          <w:p w14:paraId="6E9F5DBA"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1</w:t>
            </w:r>
            <w:r>
              <w:rPr>
                <w:rFonts w:ascii="Times New Roman" w:hAnsi="Times New Roman" w:cs="Times New Roman"/>
                <w:iCs/>
                <w:color w:val="000000"/>
              </w:rPr>
              <w:t>.</w:t>
            </w:r>
          </w:p>
        </w:tc>
        <w:tc>
          <w:tcPr>
            <w:tcW w:w="2442" w:type="dxa"/>
          </w:tcPr>
          <w:p w14:paraId="72DB8E52"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 xml:space="preserve">Невеликі друкарні закуповують друкарське обладнання </w:t>
            </w:r>
            <w:proofErr w:type="spellStart"/>
            <w:r w:rsidRPr="00EE07FA">
              <w:rPr>
                <w:rFonts w:ascii="Times New Roman" w:hAnsi="Times New Roman" w:cs="Times New Roman"/>
                <w:iCs/>
                <w:color w:val="000000"/>
              </w:rPr>
              <w:t>поодинично</w:t>
            </w:r>
            <w:proofErr w:type="spellEnd"/>
            <w:r w:rsidRPr="00EE07FA">
              <w:rPr>
                <w:rFonts w:ascii="Times New Roman" w:hAnsi="Times New Roman" w:cs="Times New Roman"/>
                <w:iCs/>
                <w:color w:val="000000"/>
              </w:rPr>
              <w:t>, намагаючись прямо вийти на фірму-виробника</w:t>
            </w:r>
          </w:p>
        </w:tc>
        <w:tc>
          <w:tcPr>
            <w:tcW w:w="2693" w:type="dxa"/>
          </w:tcPr>
          <w:p w14:paraId="6BEFD367"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Організувати відділ збуту прямо при підприємстві разом із демонстраційним залом</w:t>
            </w:r>
          </w:p>
        </w:tc>
        <w:tc>
          <w:tcPr>
            <w:tcW w:w="2015" w:type="dxa"/>
          </w:tcPr>
          <w:p w14:paraId="6A8DFABF"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Прямий канал збуту</w:t>
            </w:r>
          </w:p>
        </w:tc>
        <w:tc>
          <w:tcPr>
            <w:tcW w:w="0" w:type="auto"/>
          </w:tcPr>
          <w:p w14:paraId="63D9539E"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Прямі продажі обладнання</w:t>
            </w:r>
          </w:p>
        </w:tc>
      </w:tr>
      <w:tr w:rsidR="00515DEE" w:rsidRPr="00EE07FA" w14:paraId="56DBA64B" w14:textId="77777777" w:rsidTr="002F2316">
        <w:trPr>
          <w:trHeight w:val="895"/>
        </w:trPr>
        <w:tc>
          <w:tcPr>
            <w:tcW w:w="0" w:type="auto"/>
          </w:tcPr>
          <w:p w14:paraId="290EC32B"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2</w:t>
            </w:r>
            <w:r>
              <w:rPr>
                <w:rFonts w:ascii="Times New Roman" w:hAnsi="Times New Roman" w:cs="Times New Roman"/>
                <w:iCs/>
                <w:color w:val="000000"/>
              </w:rPr>
              <w:t>.</w:t>
            </w:r>
          </w:p>
        </w:tc>
        <w:tc>
          <w:tcPr>
            <w:tcW w:w="2442" w:type="dxa"/>
          </w:tcPr>
          <w:p w14:paraId="36621A72"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Великі друкарні закуповують комплексні рішення поліграфічної техніки «під ключ»</w:t>
            </w:r>
          </w:p>
        </w:tc>
        <w:tc>
          <w:tcPr>
            <w:tcW w:w="2693" w:type="dxa"/>
          </w:tcPr>
          <w:p w14:paraId="6C9D4860"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 xml:space="preserve">Провести перемовини із конкурентами про формування уніфікованої пропозицій комплексних рішень, де складовою буде </w:t>
            </w:r>
            <w:r>
              <w:rPr>
                <w:rFonts w:ascii="Times New Roman" w:hAnsi="Times New Roman" w:cs="Times New Roman"/>
                <w:iCs/>
                <w:color w:val="000000"/>
              </w:rPr>
              <w:t xml:space="preserve">застосування </w:t>
            </w:r>
            <w:r w:rsidRPr="005D7D2D">
              <w:rPr>
                <w:rFonts w:ascii="Times New Roman" w:hAnsi="Times New Roman" w:cs="Times New Roman"/>
                <w:iCs/>
                <w:color w:val="000000"/>
              </w:rPr>
              <w:t xml:space="preserve">автоматизованої системи позиціювання друкарських форм відносно </w:t>
            </w:r>
            <w:proofErr w:type="spellStart"/>
            <w:r w:rsidRPr="005D7D2D">
              <w:rPr>
                <w:rFonts w:ascii="Times New Roman" w:hAnsi="Times New Roman" w:cs="Times New Roman"/>
                <w:iCs/>
                <w:color w:val="000000"/>
              </w:rPr>
              <w:t>задруковуваного</w:t>
            </w:r>
            <w:proofErr w:type="spellEnd"/>
            <w:r w:rsidRPr="005D7D2D">
              <w:rPr>
                <w:rFonts w:ascii="Times New Roman" w:hAnsi="Times New Roman" w:cs="Times New Roman"/>
                <w:iCs/>
                <w:color w:val="000000"/>
              </w:rPr>
              <w:t xml:space="preserve"> матеріалу</w:t>
            </w:r>
            <w:r>
              <w:rPr>
                <w:rFonts w:ascii="Times New Roman" w:hAnsi="Times New Roman" w:cs="Times New Roman"/>
                <w:iCs/>
                <w:color w:val="000000"/>
              </w:rPr>
              <w:t xml:space="preserve"> в офсетних друкарських машинах.</w:t>
            </w:r>
          </w:p>
        </w:tc>
        <w:tc>
          <w:tcPr>
            <w:tcW w:w="2015" w:type="dxa"/>
          </w:tcPr>
          <w:p w14:paraId="68EE7738"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Прямий канали збуту і фірми, що спеціалізуються на регіональних продажах поліграфічної техніки</w:t>
            </w:r>
          </w:p>
        </w:tc>
        <w:tc>
          <w:tcPr>
            <w:tcW w:w="0" w:type="auto"/>
          </w:tcPr>
          <w:p w14:paraId="1F60925C"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Прямі  і непрямі канали продажу поліграфічного устаткування</w:t>
            </w:r>
          </w:p>
        </w:tc>
      </w:tr>
    </w:tbl>
    <w:p w14:paraId="4387610A" w14:textId="77777777" w:rsidR="00515DEE" w:rsidRPr="00991FED" w:rsidRDefault="00515DEE" w:rsidP="00515DEE">
      <w:pPr>
        <w:autoSpaceDE w:val="0"/>
        <w:autoSpaceDN w:val="0"/>
        <w:adjustRightInd w:val="0"/>
        <w:spacing w:line="360" w:lineRule="auto"/>
        <w:ind w:firstLine="851"/>
        <w:rPr>
          <w:rFonts w:ascii="Times New Roman" w:hAnsi="Times New Roman" w:cs="Times New Roman"/>
          <w:sz w:val="16"/>
          <w:szCs w:val="16"/>
        </w:rPr>
      </w:pPr>
    </w:p>
    <w:p w14:paraId="3BA295A6" w14:textId="77777777" w:rsidR="00515DEE" w:rsidRPr="00EE07FA" w:rsidRDefault="00515DEE" w:rsidP="00515DEE">
      <w:pPr>
        <w:autoSpaceDE w:val="0"/>
        <w:autoSpaceDN w:val="0"/>
        <w:adjustRightInd w:val="0"/>
        <w:spacing w:line="360" w:lineRule="auto"/>
        <w:ind w:firstLine="851"/>
        <w:rPr>
          <w:rFonts w:ascii="Times New Roman" w:hAnsi="Times New Roman" w:cs="Times New Roman"/>
          <w:sz w:val="28"/>
          <w:szCs w:val="28"/>
        </w:rPr>
      </w:pPr>
      <w:r w:rsidRPr="00EE07FA">
        <w:rPr>
          <w:rFonts w:ascii="Times New Roman" w:hAnsi="Times New Roman" w:cs="Times New Roman"/>
          <w:sz w:val="28"/>
          <w:szCs w:val="28"/>
        </w:rPr>
        <w:t>Розроблення концепції маркетингових комунікацій, що спирається на попередньо обрану основу для позиціонування, визначену специфіку поведінки</w:t>
      </w:r>
      <w:r>
        <w:rPr>
          <w:rFonts w:ascii="Times New Roman" w:hAnsi="Times New Roman" w:cs="Times New Roman"/>
          <w:sz w:val="28"/>
          <w:szCs w:val="28"/>
        </w:rPr>
        <w:t xml:space="preserve"> клієнтів  наведено в табл. 5.14</w:t>
      </w:r>
      <w:r w:rsidRPr="00EE07FA">
        <w:rPr>
          <w:rFonts w:ascii="Times New Roman" w:hAnsi="Times New Roman" w:cs="Times New Roman"/>
          <w:sz w:val="28"/>
          <w:szCs w:val="28"/>
        </w:rPr>
        <w:t>.</w:t>
      </w:r>
    </w:p>
    <w:p w14:paraId="6753D30D" w14:textId="77777777" w:rsidR="00515DEE" w:rsidRPr="00EE07FA" w:rsidRDefault="00515DEE" w:rsidP="00515DEE">
      <w:pPr>
        <w:autoSpaceDE w:val="0"/>
        <w:autoSpaceDN w:val="0"/>
        <w:adjustRightInd w:val="0"/>
        <w:spacing w:line="360" w:lineRule="auto"/>
        <w:ind w:firstLine="708"/>
        <w:rPr>
          <w:rFonts w:ascii="Times New Roman" w:hAnsi="Times New Roman" w:cs="Times New Roman"/>
          <w:bCs/>
          <w:iCs/>
          <w:sz w:val="28"/>
          <w:szCs w:val="28"/>
        </w:rPr>
      </w:pPr>
      <w:r>
        <w:rPr>
          <w:rFonts w:ascii="Times New Roman" w:hAnsi="Times New Roman" w:cs="Times New Roman"/>
          <w:bCs/>
          <w:iCs/>
          <w:sz w:val="28"/>
          <w:szCs w:val="28"/>
        </w:rPr>
        <w:t>Таблиця 5.14</w:t>
      </w:r>
      <w:r w:rsidRPr="00EE07FA">
        <w:rPr>
          <w:rFonts w:ascii="Times New Roman" w:hAnsi="Times New Roman" w:cs="Times New Roman"/>
          <w:bCs/>
          <w:iCs/>
          <w:sz w:val="28"/>
          <w:szCs w:val="28"/>
        </w:rPr>
        <w:t xml:space="preserve">  Концепція маркетингових комунікацій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1705"/>
        <w:gridCol w:w="1605"/>
        <w:gridCol w:w="1855"/>
        <w:gridCol w:w="1866"/>
        <w:gridCol w:w="2079"/>
      </w:tblGrid>
      <w:tr w:rsidR="00515DEE" w:rsidRPr="00EE07FA" w14:paraId="09549EC0" w14:textId="77777777" w:rsidTr="002F2316">
        <w:trPr>
          <w:trHeight w:val="1188"/>
        </w:trPr>
        <w:tc>
          <w:tcPr>
            <w:tcW w:w="0" w:type="auto"/>
          </w:tcPr>
          <w:p w14:paraId="15D47A15" w14:textId="77777777" w:rsidR="00515DEE" w:rsidRPr="00EE07FA" w:rsidRDefault="00515DEE" w:rsidP="002F2316">
            <w:pPr>
              <w:autoSpaceDE w:val="0"/>
              <w:autoSpaceDN w:val="0"/>
              <w:adjustRightInd w:val="0"/>
              <w:rPr>
                <w:rFonts w:ascii="Times New Roman" w:hAnsi="Times New Roman" w:cs="Times New Roman"/>
                <w:color w:val="000000"/>
              </w:rPr>
            </w:pPr>
            <w:r w:rsidRPr="00EE07FA">
              <w:rPr>
                <w:rFonts w:ascii="Times New Roman" w:hAnsi="Times New Roman" w:cs="Times New Roman"/>
                <w:iCs/>
                <w:color w:val="000000"/>
              </w:rPr>
              <w:t xml:space="preserve">№ п/п </w:t>
            </w:r>
          </w:p>
        </w:tc>
        <w:tc>
          <w:tcPr>
            <w:tcW w:w="0" w:type="auto"/>
          </w:tcPr>
          <w:p w14:paraId="135C41BC"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Специфіка поведінки цільових клієнтів</w:t>
            </w:r>
          </w:p>
        </w:tc>
        <w:tc>
          <w:tcPr>
            <w:tcW w:w="0" w:type="auto"/>
          </w:tcPr>
          <w:p w14:paraId="5552956C"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Канали комунікацій, якими користуються цільові клієнти</w:t>
            </w:r>
          </w:p>
        </w:tc>
        <w:tc>
          <w:tcPr>
            <w:tcW w:w="0" w:type="auto"/>
          </w:tcPr>
          <w:p w14:paraId="5C3B3F0D"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Ключові позиції, обрані для позиціонування</w:t>
            </w:r>
          </w:p>
        </w:tc>
        <w:tc>
          <w:tcPr>
            <w:tcW w:w="0" w:type="auto"/>
          </w:tcPr>
          <w:p w14:paraId="67EEC85C"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Завдання рекламного повідомлення</w:t>
            </w:r>
          </w:p>
        </w:tc>
        <w:tc>
          <w:tcPr>
            <w:tcW w:w="0" w:type="auto"/>
          </w:tcPr>
          <w:p w14:paraId="4E896E2D" w14:textId="77777777" w:rsidR="00515DEE" w:rsidRPr="00EE07FA" w:rsidRDefault="00515DEE" w:rsidP="002F2316">
            <w:pPr>
              <w:autoSpaceDE w:val="0"/>
              <w:autoSpaceDN w:val="0"/>
              <w:adjustRightInd w:val="0"/>
              <w:jc w:val="center"/>
              <w:rPr>
                <w:rFonts w:ascii="Times New Roman" w:hAnsi="Times New Roman" w:cs="Times New Roman"/>
                <w:color w:val="000000"/>
              </w:rPr>
            </w:pPr>
            <w:r w:rsidRPr="00EE07FA">
              <w:rPr>
                <w:rFonts w:ascii="Times New Roman" w:hAnsi="Times New Roman" w:cs="Times New Roman"/>
                <w:iCs/>
                <w:color w:val="000000"/>
              </w:rPr>
              <w:t>Концепція рекламного звернення</w:t>
            </w:r>
          </w:p>
        </w:tc>
      </w:tr>
      <w:tr w:rsidR="00515DEE" w:rsidRPr="00EE07FA" w14:paraId="0DB5A35D" w14:textId="77777777" w:rsidTr="002F2316">
        <w:trPr>
          <w:trHeight w:val="557"/>
        </w:trPr>
        <w:tc>
          <w:tcPr>
            <w:tcW w:w="0" w:type="auto"/>
          </w:tcPr>
          <w:p w14:paraId="0E5ADC88"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1</w:t>
            </w:r>
          </w:p>
        </w:tc>
        <w:tc>
          <w:tcPr>
            <w:tcW w:w="0" w:type="auto"/>
          </w:tcPr>
          <w:p w14:paraId="4ECB0A66"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 xml:space="preserve">Невеликі друкарні закуповують друкарське обладнання </w:t>
            </w:r>
            <w:proofErr w:type="spellStart"/>
            <w:r w:rsidRPr="00EE07FA">
              <w:rPr>
                <w:rFonts w:ascii="Times New Roman" w:hAnsi="Times New Roman" w:cs="Times New Roman"/>
                <w:iCs/>
                <w:color w:val="000000"/>
              </w:rPr>
              <w:t>поодинично</w:t>
            </w:r>
            <w:proofErr w:type="spellEnd"/>
            <w:r w:rsidRPr="00EE07FA">
              <w:rPr>
                <w:rFonts w:ascii="Times New Roman" w:hAnsi="Times New Roman" w:cs="Times New Roman"/>
                <w:iCs/>
                <w:color w:val="000000"/>
              </w:rPr>
              <w:t>, намагаючись прямо вийти на фірму-виробника</w:t>
            </w:r>
          </w:p>
        </w:tc>
        <w:tc>
          <w:tcPr>
            <w:tcW w:w="0" w:type="auto"/>
            <w:vMerge w:val="restart"/>
          </w:tcPr>
          <w:p w14:paraId="5E5ABF59"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Галузеві виставки, інтернет-сайти,</w:t>
            </w:r>
          </w:p>
          <w:p w14:paraId="5A6BA06F" w14:textId="77777777" w:rsidR="00515DEE"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фахові видання</w:t>
            </w:r>
          </w:p>
          <w:p w14:paraId="6DF699C3" w14:textId="77777777" w:rsidR="00515DEE" w:rsidRDefault="00515DEE" w:rsidP="002F2316">
            <w:pPr>
              <w:autoSpaceDE w:val="0"/>
              <w:autoSpaceDN w:val="0"/>
              <w:adjustRightInd w:val="0"/>
              <w:rPr>
                <w:rFonts w:ascii="Times New Roman" w:hAnsi="Times New Roman" w:cs="Times New Roman"/>
                <w:iCs/>
                <w:color w:val="000000"/>
              </w:rPr>
            </w:pPr>
          </w:p>
          <w:p w14:paraId="2875CD12" w14:textId="77777777" w:rsidR="00515DEE" w:rsidRPr="00EE07FA" w:rsidRDefault="00515DEE" w:rsidP="002F2316">
            <w:pPr>
              <w:autoSpaceDE w:val="0"/>
              <w:autoSpaceDN w:val="0"/>
              <w:adjustRightInd w:val="0"/>
              <w:rPr>
                <w:rFonts w:ascii="Times New Roman" w:hAnsi="Times New Roman" w:cs="Times New Roman"/>
                <w:iCs/>
                <w:color w:val="000000"/>
              </w:rPr>
            </w:pPr>
          </w:p>
        </w:tc>
        <w:tc>
          <w:tcPr>
            <w:tcW w:w="0" w:type="auto"/>
            <w:vMerge w:val="restart"/>
          </w:tcPr>
          <w:p w14:paraId="4A48EF80"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Просування інформації про номенклатуру поліграфічного обладнання, що випускає підприємство</w:t>
            </w:r>
          </w:p>
        </w:tc>
        <w:tc>
          <w:tcPr>
            <w:tcW w:w="0" w:type="auto"/>
            <w:vMerge w:val="restart"/>
          </w:tcPr>
          <w:p w14:paraId="6B18D1AC"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У рекламному повідомленні повинні міститься  назва машини, сфера застосування, технічні характеристики</w:t>
            </w:r>
          </w:p>
        </w:tc>
        <w:tc>
          <w:tcPr>
            <w:tcW w:w="0" w:type="auto"/>
            <w:vMerge w:val="restart"/>
          </w:tcPr>
          <w:p w14:paraId="32309AF6"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 xml:space="preserve">Звернути увагу на переваги пропонованої </w:t>
            </w:r>
            <w:r w:rsidRPr="005D7D2D">
              <w:rPr>
                <w:rFonts w:ascii="Times New Roman" w:hAnsi="Times New Roman" w:cs="Times New Roman"/>
                <w:iCs/>
                <w:color w:val="000000"/>
              </w:rPr>
              <w:t xml:space="preserve">автоматизованої системи позиціювання друкарських форм відносно </w:t>
            </w:r>
            <w:proofErr w:type="spellStart"/>
            <w:r w:rsidRPr="005D7D2D">
              <w:rPr>
                <w:rFonts w:ascii="Times New Roman" w:hAnsi="Times New Roman" w:cs="Times New Roman"/>
                <w:iCs/>
                <w:color w:val="000000"/>
              </w:rPr>
              <w:t>задруковуваного</w:t>
            </w:r>
            <w:proofErr w:type="spellEnd"/>
            <w:r w:rsidRPr="005D7D2D">
              <w:rPr>
                <w:rFonts w:ascii="Times New Roman" w:hAnsi="Times New Roman" w:cs="Times New Roman"/>
                <w:iCs/>
                <w:color w:val="000000"/>
              </w:rPr>
              <w:t xml:space="preserve"> матеріалу в </w:t>
            </w:r>
            <w:r w:rsidRPr="005D7D2D">
              <w:rPr>
                <w:rFonts w:ascii="Times New Roman" w:hAnsi="Times New Roman" w:cs="Times New Roman"/>
                <w:iCs/>
                <w:color w:val="000000"/>
              </w:rPr>
              <w:lastRenderedPageBreak/>
              <w:t>офсетних друкарських машинах</w:t>
            </w:r>
          </w:p>
        </w:tc>
      </w:tr>
      <w:tr w:rsidR="00515DEE" w:rsidRPr="00680148" w14:paraId="300E23A5" w14:textId="77777777" w:rsidTr="002F2316">
        <w:trPr>
          <w:trHeight w:val="1188"/>
        </w:trPr>
        <w:tc>
          <w:tcPr>
            <w:tcW w:w="0" w:type="auto"/>
          </w:tcPr>
          <w:p w14:paraId="0C48F204"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lastRenderedPageBreak/>
              <w:t>2</w:t>
            </w:r>
          </w:p>
        </w:tc>
        <w:tc>
          <w:tcPr>
            <w:tcW w:w="0" w:type="auto"/>
          </w:tcPr>
          <w:p w14:paraId="65794503" w14:textId="77777777" w:rsidR="00515DEE" w:rsidRPr="00EE07FA" w:rsidRDefault="00515DEE" w:rsidP="002F2316">
            <w:pPr>
              <w:autoSpaceDE w:val="0"/>
              <w:autoSpaceDN w:val="0"/>
              <w:adjustRightInd w:val="0"/>
              <w:rPr>
                <w:rFonts w:ascii="Times New Roman" w:hAnsi="Times New Roman" w:cs="Times New Roman"/>
                <w:iCs/>
                <w:color w:val="000000"/>
              </w:rPr>
            </w:pPr>
            <w:r w:rsidRPr="00EE07FA">
              <w:rPr>
                <w:rFonts w:ascii="Times New Roman" w:hAnsi="Times New Roman" w:cs="Times New Roman"/>
                <w:iCs/>
                <w:color w:val="000000"/>
              </w:rPr>
              <w:t>Великі друкарні закуповують комплексні рішення поліграфічної техніки «під ключ»</w:t>
            </w:r>
          </w:p>
        </w:tc>
        <w:tc>
          <w:tcPr>
            <w:tcW w:w="0" w:type="auto"/>
            <w:vMerge/>
          </w:tcPr>
          <w:p w14:paraId="785981D1" w14:textId="77777777" w:rsidR="00515DEE" w:rsidRPr="00EE07FA" w:rsidRDefault="00515DEE" w:rsidP="002F2316">
            <w:pPr>
              <w:autoSpaceDE w:val="0"/>
              <w:autoSpaceDN w:val="0"/>
              <w:adjustRightInd w:val="0"/>
              <w:rPr>
                <w:rFonts w:ascii="Times New Roman" w:hAnsi="Times New Roman" w:cs="Times New Roman"/>
                <w:iCs/>
                <w:color w:val="000000"/>
              </w:rPr>
            </w:pPr>
          </w:p>
        </w:tc>
        <w:tc>
          <w:tcPr>
            <w:tcW w:w="0" w:type="auto"/>
            <w:vMerge/>
          </w:tcPr>
          <w:p w14:paraId="1CD62730" w14:textId="77777777" w:rsidR="00515DEE" w:rsidRPr="00EE07FA" w:rsidRDefault="00515DEE" w:rsidP="002F2316">
            <w:pPr>
              <w:autoSpaceDE w:val="0"/>
              <w:autoSpaceDN w:val="0"/>
              <w:adjustRightInd w:val="0"/>
              <w:rPr>
                <w:rFonts w:ascii="Times New Roman" w:hAnsi="Times New Roman" w:cs="Times New Roman"/>
                <w:iCs/>
                <w:color w:val="000000"/>
              </w:rPr>
            </w:pPr>
          </w:p>
        </w:tc>
        <w:tc>
          <w:tcPr>
            <w:tcW w:w="0" w:type="auto"/>
            <w:vMerge/>
          </w:tcPr>
          <w:p w14:paraId="5EAA2471" w14:textId="77777777" w:rsidR="00515DEE" w:rsidRPr="00EE07FA" w:rsidRDefault="00515DEE" w:rsidP="002F2316">
            <w:pPr>
              <w:autoSpaceDE w:val="0"/>
              <w:autoSpaceDN w:val="0"/>
              <w:adjustRightInd w:val="0"/>
              <w:rPr>
                <w:rFonts w:ascii="Times New Roman" w:hAnsi="Times New Roman" w:cs="Times New Roman"/>
                <w:iCs/>
                <w:color w:val="000000"/>
              </w:rPr>
            </w:pPr>
          </w:p>
        </w:tc>
        <w:tc>
          <w:tcPr>
            <w:tcW w:w="0" w:type="auto"/>
            <w:vMerge/>
          </w:tcPr>
          <w:p w14:paraId="4044F23F" w14:textId="77777777" w:rsidR="00515DEE" w:rsidRPr="00EE07FA" w:rsidRDefault="00515DEE" w:rsidP="002F2316">
            <w:pPr>
              <w:autoSpaceDE w:val="0"/>
              <w:autoSpaceDN w:val="0"/>
              <w:adjustRightInd w:val="0"/>
              <w:rPr>
                <w:rFonts w:ascii="Times New Roman" w:hAnsi="Times New Roman" w:cs="Times New Roman"/>
                <w:iCs/>
                <w:color w:val="000000"/>
              </w:rPr>
            </w:pPr>
          </w:p>
        </w:tc>
      </w:tr>
    </w:tbl>
    <w:p w14:paraId="297A32BB" w14:textId="77777777" w:rsidR="00515DEE" w:rsidRPr="00EE07FA" w:rsidRDefault="00515DEE" w:rsidP="00515DEE">
      <w:pPr>
        <w:autoSpaceDE w:val="0"/>
        <w:autoSpaceDN w:val="0"/>
        <w:adjustRightInd w:val="0"/>
        <w:rPr>
          <w:rFonts w:ascii="Times New Roman" w:hAnsi="Times New Roman" w:cs="Times New Roman"/>
        </w:rPr>
      </w:pPr>
    </w:p>
    <w:p w14:paraId="4FF8F5D7"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sz w:val="28"/>
          <w:szCs w:val="28"/>
        </w:rPr>
      </w:pPr>
      <w:r w:rsidRPr="00EE07FA">
        <w:rPr>
          <w:rFonts w:ascii="Times New Roman" w:hAnsi="Times New Roman" w:cs="Times New Roman"/>
          <w:color w:val="000000"/>
          <w:sz w:val="28"/>
          <w:szCs w:val="28"/>
        </w:rPr>
        <w:t xml:space="preserve">Розроблена маркетингова програма базується на потребах клієнта отримати високоякісну </w:t>
      </w:r>
      <w:r>
        <w:rPr>
          <w:rFonts w:ascii="Times New Roman" w:hAnsi="Times New Roman" w:cs="Times New Roman"/>
          <w:color w:val="000000"/>
          <w:sz w:val="28"/>
          <w:szCs w:val="28"/>
        </w:rPr>
        <w:t>поліграфічну продукцію</w:t>
      </w:r>
      <w:r w:rsidRPr="00EE07FA">
        <w:rPr>
          <w:rFonts w:ascii="Times New Roman" w:hAnsi="Times New Roman" w:cs="Times New Roman"/>
          <w:color w:val="000000"/>
          <w:sz w:val="28"/>
          <w:szCs w:val="28"/>
        </w:rPr>
        <w:t xml:space="preserve"> із найменшими витратами часу на переобладнання машини</w:t>
      </w:r>
      <w:r>
        <w:rPr>
          <w:rFonts w:ascii="Times New Roman" w:hAnsi="Times New Roman" w:cs="Times New Roman"/>
          <w:color w:val="000000"/>
          <w:sz w:val="28"/>
          <w:szCs w:val="28"/>
        </w:rPr>
        <w:t xml:space="preserve">, а також витрата часу на зміну </w:t>
      </w:r>
      <w:r w:rsidRPr="00EE07FA">
        <w:rPr>
          <w:rFonts w:ascii="Times New Roman" w:hAnsi="Times New Roman" w:cs="Times New Roman"/>
          <w:color w:val="000000"/>
          <w:sz w:val="28"/>
          <w:szCs w:val="28"/>
        </w:rPr>
        <w:t xml:space="preserve">одного замовлення на інше. Ринкове середовище поліграфічної </w:t>
      </w:r>
      <w:r>
        <w:rPr>
          <w:rFonts w:ascii="Times New Roman" w:hAnsi="Times New Roman" w:cs="Times New Roman"/>
          <w:color w:val="000000"/>
          <w:sz w:val="28"/>
          <w:szCs w:val="28"/>
        </w:rPr>
        <w:t xml:space="preserve">продукції та </w:t>
      </w:r>
      <w:r w:rsidRPr="00EE07FA">
        <w:rPr>
          <w:rFonts w:ascii="Times New Roman" w:hAnsi="Times New Roman" w:cs="Times New Roman"/>
          <w:color w:val="000000"/>
          <w:sz w:val="28"/>
          <w:szCs w:val="28"/>
        </w:rPr>
        <w:t>техніки переживає стагнацію, тому обрана стратегія поведінки – наслідування за лідером.</w:t>
      </w:r>
    </w:p>
    <w:p w14:paraId="1CFC2501" w14:textId="77777777" w:rsidR="00515DEE" w:rsidRPr="00EE07FA" w:rsidRDefault="00515DEE" w:rsidP="00515DEE">
      <w:pPr>
        <w:autoSpaceDE w:val="0"/>
        <w:autoSpaceDN w:val="0"/>
        <w:adjustRightInd w:val="0"/>
        <w:spacing w:line="360" w:lineRule="auto"/>
        <w:ind w:firstLine="851"/>
        <w:jc w:val="both"/>
        <w:rPr>
          <w:rFonts w:ascii="Times New Roman" w:hAnsi="Times New Roman" w:cs="Times New Roman"/>
          <w:bCs/>
          <w:sz w:val="28"/>
          <w:szCs w:val="28"/>
        </w:rPr>
      </w:pPr>
    </w:p>
    <w:p w14:paraId="1024606C" w14:textId="77777777" w:rsidR="00515DEE" w:rsidRPr="00EE07FA" w:rsidRDefault="00515DEE" w:rsidP="00515DEE">
      <w:pPr>
        <w:pStyle w:val="1"/>
      </w:pPr>
      <w:bookmarkStart w:id="185" w:name="_Toc156178202"/>
      <w:r w:rsidRPr="00EE07FA">
        <w:t>Висновки  до розділу 5</w:t>
      </w:r>
      <w:bookmarkEnd w:id="185"/>
    </w:p>
    <w:p w14:paraId="5E93C688" w14:textId="77777777" w:rsidR="00515DEE" w:rsidRDefault="00515DEE" w:rsidP="00515DEE">
      <w:pPr>
        <w:autoSpaceDE w:val="0"/>
        <w:autoSpaceDN w:val="0"/>
        <w:adjustRightInd w:val="0"/>
        <w:spacing w:after="0" w:line="360" w:lineRule="auto"/>
        <w:ind w:firstLine="851"/>
        <w:jc w:val="both"/>
        <w:rPr>
          <w:rFonts w:ascii="Times New Roman" w:hAnsi="Times New Roman" w:cs="Times New Roman"/>
          <w:bCs/>
          <w:sz w:val="28"/>
          <w:szCs w:val="28"/>
        </w:rPr>
      </w:pPr>
    </w:p>
    <w:p w14:paraId="66342B31" w14:textId="77777777" w:rsidR="00515DEE" w:rsidRPr="00EE07FA" w:rsidRDefault="00515DEE" w:rsidP="00515DEE">
      <w:pPr>
        <w:autoSpaceDE w:val="0"/>
        <w:autoSpaceDN w:val="0"/>
        <w:adjustRightInd w:val="0"/>
        <w:spacing w:after="0" w:line="360" w:lineRule="auto"/>
        <w:ind w:firstLine="851"/>
        <w:jc w:val="both"/>
        <w:rPr>
          <w:rFonts w:ascii="Times New Roman" w:hAnsi="Times New Roman" w:cs="Times New Roman"/>
          <w:bCs/>
          <w:sz w:val="28"/>
          <w:szCs w:val="28"/>
        </w:rPr>
      </w:pPr>
      <w:r w:rsidRPr="00EE07FA">
        <w:rPr>
          <w:rFonts w:ascii="Times New Roman" w:hAnsi="Times New Roman" w:cs="Times New Roman"/>
          <w:bCs/>
          <w:sz w:val="28"/>
          <w:szCs w:val="28"/>
        </w:rPr>
        <w:t>Не дивлячись</w:t>
      </w:r>
      <w:r>
        <w:rPr>
          <w:rFonts w:ascii="Times New Roman" w:hAnsi="Times New Roman" w:cs="Times New Roman"/>
          <w:bCs/>
          <w:sz w:val="28"/>
          <w:szCs w:val="28"/>
        </w:rPr>
        <w:t xml:space="preserve"> на те, що ринок поліграфічної продукції та </w:t>
      </w:r>
      <w:r w:rsidRPr="00EE07FA">
        <w:rPr>
          <w:rFonts w:ascii="Times New Roman" w:hAnsi="Times New Roman" w:cs="Times New Roman"/>
          <w:bCs/>
          <w:sz w:val="28"/>
          <w:szCs w:val="28"/>
        </w:rPr>
        <w:t>ус</w:t>
      </w:r>
      <w:r>
        <w:rPr>
          <w:rFonts w:ascii="Times New Roman" w:hAnsi="Times New Roman" w:cs="Times New Roman"/>
          <w:bCs/>
          <w:sz w:val="28"/>
          <w:szCs w:val="28"/>
        </w:rPr>
        <w:t>таткування переживає стагнацію, є тренд на зменшення тиражів та збільшення номенклатури поліграфічної продукції з високим рівнем</w:t>
      </w:r>
      <w:r w:rsidRPr="00EE07FA">
        <w:rPr>
          <w:rFonts w:ascii="Times New Roman" w:hAnsi="Times New Roman" w:cs="Times New Roman"/>
          <w:bCs/>
          <w:sz w:val="28"/>
          <w:szCs w:val="28"/>
        </w:rPr>
        <w:t xml:space="preserve"> рентабельності</w:t>
      </w:r>
      <w:r>
        <w:rPr>
          <w:rFonts w:ascii="Times New Roman" w:hAnsi="Times New Roman" w:cs="Times New Roman"/>
          <w:bCs/>
          <w:sz w:val="28"/>
          <w:szCs w:val="28"/>
        </w:rPr>
        <w:t>, −</w:t>
      </w:r>
      <w:r>
        <w:rPr>
          <w:rFonts w:ascii="Times New Roman" w:hAnsi="Times New Roman" w:cs="Times New Roman"/>
          <w:bCs/>
          <w:sz w:val="28"/>
          <w:szCs w:val="28"/>
        </w:rPr>
        <w:softHyphen/>
      </w:r>
      <w:r>
        <w:rPr>
          <w:rFonts w:ascii="Times New Roman" w:hAnsi="Times New Roman" w:cs="Times New Roman"/>
          <w:bCs/>
          <w:sz w:val="28"/>
          <w:szCs w:val="28"/>
        </w:rPr>
        <w:softHyphen/>
      </w:r>
      <w:r>
        <w:rPr>
          <w:rFonts w:ascii="Times New Roman" w:hAnsi="Times New Roman" w:cs="Times New Roman"/>
          <w:bCs/>
          <w:sz w:val="28"/>
          <w:szCs w:val="28"/>
        </w:rPr>
        <w:softHyphen/>
      </w:r>
      <w:r w:rsidRPr="00EE07FA">
        <w:rPr>
          <w:rFonts w:ascii="Times New Roman" w:hAnsi="Times New Roman" w:cs="Times New Roman"/>
          <w:bCs/>
          <w:sz w:val="28"/>
          <w:szCs w:val="28"/>
        </w:rPr>
        <w:t xml:space="preserve"> </w:t>
      </w:r>
      <w:r>
        <w:rPr>
          <w:rFonts w:ascii="Times New Roman" w:hAnsi="Times New Roman" w:cs="Times New Roman"/>
          <w:bCs/>
          <w:sz w:val="28"/>
          <w:szCs w:val="28"/>
        </w:rPr>
        <w:t xml:space="preserve">все це </w:t>
      </w:r>
      <w:r w:rsidRPr="00EE07FA">
        <w:rPr>
          <w:rFonts w:ascii="Times New Roman" w:hAnsi="Times New Roman" w:cs="Times New Roman"/>
          <w:bCs/>
          <w:sz w:val="28"/>
          <w:szCs w:val="28"/>
        </w:rPr>
        <w:t xml:space="preserve">дозволяє зробити ринкову </w:t>
      </w:r>
      <w:proofErr w:type="spellStart"/>
      <w:r w:rsidRPr="00EE07FA">
        <w:rPr>
          <w:rFonts w:ascii="Times New Roman" w:hAnsi="Times New Roman" w:cs="Times New Roman"/>
          <w:bCs/>
          <w:sz w:val="28"/>
          <w:szCs w:val="28"/>
        </w:rPr>
        <w:t>комерселізацію</w:t>
      </w:r>
      <w:proofErr w:type="spellEnd"/>
      <w:r w:rsidRPr="00EE07FA">
        <w:rPr>
          <w:rFonts w:ascii="Times New Roman" w:hAnsi="Times New Roman" w:cs="Times New Roman"/>
          <w:bCs/>
          <w:sz w:val="28"/>
          <w:szCs w:val="28"/>
        </w:rPr>
        <w:t xml:space="preserve"> пропонованого </w:t>
      </w:r>
      <w:proofErr w:type="spellStart"/>
      <w:r>
        <w:rPr>
          <w:rFonts w:ascii="Times New Roman" w:hAnsi="Times New Roman" w:cs="Times New Roman"/>
          <w:bCs/>
          <w:sz w:val="28"/>
          <w:szCs w:val="28"/>
        </w:rPr>
        <w:t>проєкт</w:t>
      </w:r>
      <w:r w:rsidRPr="00EE07FA">
        <w:rPr>
          <w:rFonts w:ascii="Times New Roman" w:hAnsi="Times New Roman" w:cs="Times New Roman"/>
          <w:bCs/>
          <w:sz w:val="28"/>
          <w:szCs w:val="28"/>
        </w:rPr>
        <w:t>у</w:t>
      </w:r>
      <w:proofErr w:type="spellEnd"/>
      <w:r w:rsidRPr="00EE07FA">
        <w:rPr>
          <w:rFonts w:ascii="Times New Roman" w:hAnsi="Times New Roman" w:cs="Times New Roman"/>
          <w:bCs/>
          <w:sz w:val="28"/>
          <w:szCs w:val="28"/>
        </w:rPr>
        <w:t xml:space="preserve">. </w:t>
      </w:r>
    </w:p>
    <w:p w14:paraId="7A69E431" w14:textId="77777777" w:rsidR="00515DEE" w:rsidRPr="005D7D2D" w:rsidRDefault="00515DEE" w:rsidP="00515DEE">
      <w:pPr>
        <w:autoSpaceDE w:val="0"/>
        <w:autoSpaceDN w:val="0"/>
        <w:adjustRightInd w:val="0"/>
        <w:spacing w:after="0" w:line="360" w:lineRule="auto"/>
        <w:ind w:firstLine="851"/>
        <w:jc w:val="both"/>
      </w:pPr>
      <w:r w:rsidRPr="00EE07FA">
        <w:rPr>
          <w:rFonts w:ascii="Times New Roman" w:hAnsi="Times New Roman" w:cs="Times New Roman"/>
          <w:bCs/>
          <w:sz w:val="28"/>
          <w:szCs w:val="28"/>
        </w:rPr>
        <w:t xml:space="preserve">З метою виходу стартапу на ринок та можливості його реалізації досліджено переваги та недоліки у порівнянні з </w:t>
      </w:r>
      <w:r>
        <w:rPr>
          <w:rFonts w:ascii="Times New Roman" w:hAnsi="Times New Roman" w:cs="Times New Roman"/>
          <w:bCs/>
          <w:sz w:val="28"/>
          <w:szCs w:val="28"/>
        </w:rPr>
        <w:t>наявними пропозиціями та аналогічними технологіями</w:t>
      </w:r>
      <w:r w:rsidRPr="00EE07FA">
        <w:rPr>
          <w:rFonts w:ascii="Times New Roman" w:hAnsi="Times New Roman" w:cs="Times New Roman"/>
          <w:bCs/>
          <w:sz w:val="28"/>
          <w:szCs w:val="28"/>
        </w:rPr>
        <w:t xml:space="preserve">. Основна увага була спрямована на всі </w:t>
      </w:r>
      <w:proofErr w:type="spellStart"/>
      <w:r>
        <w:rPr>
          <w:rFonts w:ascii="Times New Roman" w:hAnsi="Times New Roman" w:cs="Times New Roman"/>
          <w:bCs/>
          <w:sz w:val="28"/>
          <w:szCs w:val="28"/>
        </w:rPr>
        <w:t>проєкт</w:t>
      </w:r>
      <w:r w:rsidRPr="00EE07FA">
        <w:rPr>
          <w:rFonts w:ascii="Times New Roman" w:hAnsi="Times New Roman" w:cs="Times New Roman"/>
          <w:bCs/>
          <w:sz w:val="28"/>
          <w:szCs w:val="28"/>
        </w:rPr>
        <w:t>ні</w:t>
      </w:r>
      <w:proofErr w:type="spellEnd"/>
      <w:r w:rsidRPr="00EE07FA">
        <w:rPr>
          <w:rFonts w:ascii="Times New Roman" w:hAnsi="Times New Roman" w:cs="Times New Roman"/>
          <w:bCs/>
          <w:sz w:val="28"/>
          <w:szCs w:val="28"/>
        </w:rPr>
        <w:t xml:space="preserve"> організації та фірми виробничники,</w:t>
      </w:r>
      <w:r w:rsidRPr="00EE07FA">
        <w:rPr>
          <w:rFonts w:ascii="Times New Roman" w:hAnsi="Times New Roman" w:cs="Times New Roman"/>
          <w:sz w:val="28"/>
          <w:szCs w:val="28"/>
        </w:rPr>
        <w:t xml:space="preserve"> що </w:t>
      </w:r>
      <w:r w:rsidRPr="00EE07FA">
        <w:rPr>
          <w:rFonts w:ascii="Times New Roman" w:hAnsi="Times New Roman" w:cs="Times New Roman"/>
          <w:bCs/>
          <w:sz w:val="28"/>
          <w:szCs w:val="28"/>
        </w:rPr>
        <w:t>дозволить зекономити фінансові ресурси</w:t>
      </w:r>
      <w:r>
        <w:rPr>
          <w:rFonts w:ascii="Times New Roman" w:hAnsi="Times New Roman" w:cs="Times New Roman"/>
          <w:bCs/>
          <w:sz w:val="28"/>
          <w:szCs w:val="28"/>
        </w:rPr>
        <w:t>, пов’язані</w:t>
      </w:r>
      <w:r w:rsidRPr="00EE07FA">
        <w:rPr>
          <w:rFonts w:ascii="Times New Roman" w:hAnsi="Times New Roman" w:cs="Times New Roman"/>
          <w:bCs/>
          <w:sz w:val="28"/>
          <w:szCs w:val="28"/>
        </w:rPr>
        <w:t xml:space="preserve"> з необхідністю розширення товарного (галузевого) ринку, постійними інноваціями, витратами на утр</w:t>
      </w:r>
      <w:r>
        <w:rPr>
          <w:rFonts w:ascii="Times New Roman" w:hAnsi="Times New Roman" w:cs="Times New Roman"/>
          <w:bCs/>
          <w:sz w:val="28"/>
          <w:szCs w:val="28"/>
        </w:rPr>
        <w:t>имання домінуючого положення. В</w:t>
      </w:r>
      <w:r w:rsidRPr="00EE07FA">
        <w:rPr>
          <w:rFonts w:ascii="Times New Roman" w:hAnsi="Times New Roman" w:cs="Times New Roman"/>
          <w:bCs/>
          <w:sz w:val="28"/>
          <w:szCs w:val="28"/>
        </w:rPr>
        <w:t>наслідок аналізу потенційних груп клієнтів</w:t>
      </w:r>
      <w:r>
        <w:rPr>
          <w:rFonts w:ascii="Times New Roman" w:hAnsi="Times New Roman" w:cs="Times New Roman"/>
          <w:bCs/>
          <w:sz w:val="28"/>
          <w:szCs w:val="28"/>
        </w:rPr>
        <w:t xml:space="preserve"> і стану роботи конкурентів </w:t>
      </w:r>
      <w:proofErr w:type="spellStart"/>
      <w:r>
        <w:rPr>
          <w:rFonts w:ascii="Times New Roman" w:hAnsi="Times New Roman" w:cs="Times New Roman"/>
          <w:bCs/>
          <w:sz w:val="28"/>
          <w:szCs w:val="28"/>
        </w:rPr>
        <w:t>проє</w:t>
      </w:r>
      <w:r w:rsidRPr="00EE07FA">
        <w:rPr>
          <w:rFonts w:ascii="Times New Roman" w:hAnsi="Times New Roman" w:cs="Times New Roman"/>
          <w:bCs/>
          <w:sz w:val="28"/>
          <w:szCs w:val="28"/>
        </w:rPr>
        <w:t>кт</w:t>
      </w:r>
      <w:proofErr w:type="spellEnd"/>
      <w:r w:rsidRPr="00EE07FA">
        <w:rPr>
          <w:rFonts w:ascii="Times New Roman" w:hAnsi="Times New Roman" w:cs="Times New Roman"/>
          <w:bCs/>
          <w:sz w:val="28"/>
          <w:szCs w:val="28"/>
        </w:rPr>
        <w:t xml:space="preserve"> можна визнати п</w:t>
      </w:r>
      <w:r>
        <w:rPr>
          <w:rFonts w:ascii="Times New Roman" w:hAnsi="Times New Roman" w:cs="Times New Roman"/>
          <w:bCs/>
          <w:sz w:val="28"/>
          <w:szCs w:val="28"/>
        </w:rPr>
        <w:t xml:space="preserve">ерспективним до впровадження як на поліграфічному </w:t>
      </w:r>
      <w:r w:rsidRPr="00EE07FA">
        <w:rPr>
          <w:rFonts w:ascii="Times New Roman" w:hAnsi="Times New Roman" w:cs="Times New Roman"/>
          <w:bCs/>
          <w:sz w:val="28"/>
          <w:szCs w:val="28"/>
        </w:rPr>
        <w:t>виробництві</w:t>
      </w:r>
      <w:r>
        <w:rPr>
          <w:rFonts w:ascii="Times New Roman" w:hAnsi="Times New Roman" w:cs="Times New Roman"/>
          <w:bCs/>
          <w:sz w:val="28"/>
          <w:szCs w:val="28"/>
        </w:rPr>
        <w:t>, так і при виготовленні офсетних друкарських машин</w:t>
      </w:r>
      <w:r w:rsidRPr="00EE07FA">
        <w:rPr>
          <w:rFonts w:ascii="Times New Roman" w:hAnsi="Times New Roman" w:cs="Times New Roman"/>
          <w:bCs/>
          <w:sz w:val="28"/>
          <w:szCs w:val="28"/>
        </w:rPr>
        <w:t xml:space="preserve">. Для ринкової реалізації </w:t>
      </w:r>
      <w:proofErr w:type="spellStart"/>
      <w:r>
        <w:rPr>
          <w:rFonts w:ascii="Times New Roman" w:hAnsi="Times New Roman" w:cs="Times New Roman"/>
          <w:bCs/>
          <w:sz w:val="28"/>
          <w:szCs w:val="28"/>
        </w:rPr>
        <w:t>проєкт</w:t>
      </w:r>
      <w:r w:rsidRPr="00EE07FA">
        <w:rPr>
          <w:rFonts w:ascii="Times New Roman" w:hAnsi="Times New Roman" w:cs="Times New Roman"/>
          <w:bCs/>
          <w:sz w:val="28"/>
          <w:szCs w:val="28"/>
        </w:rPr>
        <w:t>у</w:t>
      </w:r>
      <w:proofErr w:type="spellEnd"/>
      <w:r w:rsidRPr="00EE07FA">
        <w:rPr>
          <w:rFonts w:ascii="Times New Roman" w:hAnsi="Times New Roman" w:cs="Times New Roman"/>
          <w:bCs/>
          <w:sz w:val="28"/>
          <w:szCs w:val="28"/>
        </w:rPr>
        <w:t xml:space="preserve"> потрібно впровадити розроблену маркетингову програму.</w:t>
      </w:r>
    </w:p>
    <w:p w14:paraId="08A04A5F" w14:textId="4B64337F" w:rsidR="00515DEE" w:rsidRDefault="00515DEE">
      <w:r>
        <w:br w:type="page"/>
      </w:r>
    </w:p>
    <w:p w14:paraId="77E4D7EB" w14:textId="2DA9D8DF" w:rsidR="00515DEE" w:rsidRPr="00515DEE" w:rsidRDefault="00515DEE" w:rsidP="00515DEE">
      <w:pPr>
        <w:pStyle w:val="1"/>
        <w:jc w:val="center"/>
      </w:pPr>
      <w:bookmarkStart w:id="186" w:name="_Toc156178203"/>
      <w:r>
        <w:lastRenderedPageBreak/>
        <w:t>СПИСОК ВИКОРИСТАНИХ ДЖЕРЕЛ</w:t>
      </w:r>
      <w:bookmarkEnd w:id="186"/>
    </w:p>
    <w:p w14:paraId="69E13536" w14:textId="1C93D4FA" w:rsidR="00D51061" w:rsidRDefault="00D51061"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t>Чехман</w:t>
      </w:r>
      <w:proofErr w:type="spellEnd"/>
      <w:r w:rsidRPr="00E208E9">
        <w:rPr>
          <w:rFonts w:ascii="Times New Roman" w:hAnsi="Times New Roman" w:cs="Times New Roman"/>
          <w:sz w:val="28"/>
          <w:szCs w:val="28"/>
        </w:rPr>
        <w:t xml:space="preserve"> Я. І. Друкарське устаткування: Підручник / Я. І. </w:t>
      </w:r>
      <w:proofErr w:type="spellStart"/>
      <w:r w:rsidRPr="00E208E9">
        <w:rPr>
          <w:rFonts w:ascii="Times New Roman" w:hAnsi="Times New Roman" w:cs="Times New Roman"/>
          <w:sz w:val="28"/>
          <w:szCs w:val="28"/>
        </w:rPr>
        <w:t>Чехман</w:t>
      </w:r>
      <w:proofErr w:type="spellEnd"/>
      <w:r w:rsidRPr="00E208E9">
        <w:rPr>
          <w:rFonts w:ascii="Times New Roman" w:hAnsi="Times New Roman" w:cs="Times New Roman"/>
          <w:sz w:val="28"/>
          <w:szCs w:val="28"/>
        </w:rPr>
        <w:t xml:space="preserve">, В. Т. </w:t>
      </w:r>
      <w:proofErr w:type="spellStart"/>
      <w:r w:rsidRPr="00E208E9">
        <w:rPr>
          <w:rFonts w:ascii="Times New Roman" w:hAnsi="Times New Roman" w:cs="Times New Roman"/>
          <w:sz w:val="28"/>
          <w:szCs w:val="28"/>
        </w:rPr>
        <w:t>Сенкусь</w:t>
      </w:r>
      <w:proofErr w:type="spellEnd"/>
      <w:r w:rsidRPr="00E208E9">
        <w:rPr>
          <w:rFonts w:ascii="Times New Roman" w:hAnsi="Times New Roman" w:cs="Times New Roman"/>
          <w:sz w:val="28"/>
          <w:szCs w:val="28"/>
        </w:rPr>
        <w:t xml:space="preserve">, В. П. Дідич, В. О. Босак. – Львів: УАД, 2005. – 468 с. </w:t>
      </w:r>
    </w:p>
    <w:p w14:paraId="6E5E3FFA" w14:textId="521E6D4C"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t>Kipphan</w:t>
      </w:r>
      <w:proofErr w:type="spellEnd"/>
      <w:r w:rsidRPr="00E208E9">
        <w:rPr>
          <w:rFonts w:ascii="Times New Roman" w:hAnsi="Times New Roman" w:cs="Times New Roman"/>
          <w:sz w:val="28"/>
          <w:szCs w:val="28"/>
        </w:rPr>
        <w:t xml:space="preserve"> H. </w:t>
      </w:r>
      <w:proofErr w:type="spellStart"/>
      <w:r w:rsidRPr="00E208E9">
        <w:rPr>
          <w:rFonts w:ascii="Times New Roman" w:hAnsi="Times New Roman" w:cs="Times New Roman"/>
          <w:sz w:val="28"/>
          <w:szCs w:val="28"/>
        </w:rPr>
        <w:t>Handbook</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of</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print</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media</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technologies</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and</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production</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methods</w:t>
      </w:r>
      <w:proofErr w:type="spellEnd"/>
      <w:r w:rsidRPr="00E208E9">
        <w:rPr>
          <w:rFonts w:ascii="Times New Roman" w:hAnsi="Times New Roman" w:cs="Times New Roman"/>
          <w:sz w:val="28"/>
          <w:szCs w:val="28"/>
        </w:rPr>
        <w:t xml:space="preserve">. — </w:t>
      </w:r>
      <w:proofErr w:type="spellStart"/>
      <w:r w:rsidRPr="00E208E9">
        <w:rPr>
          <w:rFonts w:ascii="Times New Roman" w:hAnsi="Times New Roman" w:cs="Times New Roman"/>
          <w:sz w:val="28"/>
          <w:szCs w:val="28"/>
        </w:rPr>
        <w:t>Berlin</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Heidelberg</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New</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York</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London</w:t>
      </w:r>
      <w:proofErr w:type="spellEnd"/>
      <w:r w:rsidRPr="00E208E9">
        <w:rPr>
          <w:rFonts w:ascii="Times New Roman" w:hAnsi="Times New Roman" w:cs="Times New Roman"/>
          <w:sz w:val="28"/>
          <w:szCs w:val="28"/>
        </w:rPr>
        <w:t xml:space="preserve"> : </w:t>
      </w:r>
      <w:proofErr w:type="spellStart"/>
      <w:r w:rsidRPr="00E208E9">
        <w:rPr>
          <w:rFonts w:ascii="Times New Roman" w:hAnsi="Times New Roman" w:cs="Times New Roman"/>
          <w:sz w:val="28"/>
          <w:szCs w:val="28"/>
        </w:rPr>
        <w:t>Springer</w:t>
      </w:r>
      <w:proofErr w:type="spellEnd"/>
      <w:r w:rsidRPr="00E208E9">
        <w:rPr>
          <w:rFonts w:ascii="Times New Roman" w:hAnsi="Times New Roman" w:cs="Times New Roman"/>
          <w:sz w:val="28"/>
          <w:szCs w:val="28"/>
        </w:rPr>
        <w:t>, 2001. — P. 130—142.</w:t>
      </w:r>
    </w:p>
    <w:p w14:paraId="0D489FD3" w14:textId="00F59EFE" w:rsidR="00D51061" w:rsidRPr="00E208E9" w:rsidRDefault="00D51061"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t>Косінов</w:t>
      </w:r>
      <w:proofErr w:type="spellEnd"/>
      <w:r w:rsidRPr="00E208E9">
        <w:rPr>
          <w:rFonts w:ascii="Times New Roman" w:hAnsi="Times New Roman" w:cs="Times New Roman"/>
          <w:sz w:val="28"/>
          <w:szCs w:val="28"/>
        </w:rPr>
        <w:t xml:space="preserve"> Ю. В. Про деформаційні властивості матеріалів декелів / Ю.В. </w:t>
      </w:r>
      <w:proofErr w:type="spellStart"/>
      <w:r w:rsidRPr="00E208E9">
        <w:rPr>
          <w:rFonts w:ascii="Times New Roman" w:hAnsi="Times New Roman" w:cs="Times New Roman"/>
          <w:sz w:val="28"/>
          <w:szCs w:val="28"/>
        </w:rPr>
        <w:t>Косінов</w:t>
      </w:r>
      <w:proofErr w:type="spellEnd"/>
      <w:r w:rsidRPr="00E208E9">
        <w:rPr>
          <w:rFonts w:ascii="Times New Roman" w:hAnsi="Times New Roman" w:cs="Times New Roman"/>
          <w:sz w:val="28"/>
          <w:szCs w:val="28"/>
        </w:rPr>
        <w:t xml:space="preserve">, Я. І. </w:t>
      </w:r>
      <w:proofErr w:type="spellStart"/>
      <w:r w:rsidRPr="00E208E9">
        <w:rPr>
          <w:rFonts w:ascii="Times New Roman" w:hAnsi="Times New Roman" w:cs="Times New Roman"/>
          <w:sz w:val="28"/>
          <w:szCs w:val="28"/>
        </w:rPr>
        <w:t>Чехман</w:t>
      </w:r>
      <w:proofErr w:type="spellEnd"/>
      <w:r w:rsidRPr="00E208E9">
        <w:rPr>
          <w:rFonts w:ascii="Times New Roman" w:hAnsi="Times New Roman" w:cs="Times New Roman"/>
          <w:sz w:val="28"/>
          <w:szCs w:val="28"/>
        </w:rPr>
        <w:t>. С. 110-116;</w:t>
      </w:r>
    </w:p>
    <w:p w14:paraId="3BA77B79" w14:textId="230E15D1" w:rsidR="00D51061" w:rsidRDefault="00D51061"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Конструкція аркушевих ротаційних друкарських машин. – Львів: УАД, 2005. – 60 с</w:t>
      </w:r>
    </w:p>
    <w:p w14:paraId="5D30A651" w14:textId="77777777"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Ярема С. М. Видавничі поліграфічні технології та обладнання / С. М. Ярема. – Київ : Університет "Україна", 2020. – 320 с.</w:t>
      </w:r>
    </w:p>
    <w:p w14:paraId="42A0EAB8" w14:textId="77777777"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 xml:space="preserve">Мельничук С. У. Офсетний друк : у 2-х </w:t>
      </w:r>
      <w:proofErr w:type="spellStart"/>
      <w:r w:rsidRPr="00E208E9">
        <w:rPr>
          <w:rFonts w:ascii="Times New Roman" w:hAnsi="Times New Roman" w:cs="Times New Roman"/>
          <w:sz w:val="28"/>
          <w:szCs w:val="28"/>
        </w:rPr>
        <w:t>кн</w:t>
      </w:r>
      <w:proofErr w:type="spellEnd"/>
      <w:r w:rsidRPr="00E208E9">
        <w:rPr>
          <w:rFonts w:ascii="Times New Roman" w:hAnsi="Times New Roman" w:cs="Times New Roman"/>
          <w:sz w:val="28"/>
          <w:szCs w:val="28"/>
        </w:rPr>
        <w:t>. Книга 1 / С. У. Мельничук, С. М. Ярема. – Київ : ХАГАР, 2000. – 448 с.</w:t>
      </w:r>
    </w:p>
    <w:p w14:paraId="6E67AE1E" w14:textId="08573B17"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 xml:space="preserve">Мельников О. В. Друкування на аркушевих офсетних машинах [Текст] / О. В. Мельников; під ред., </w:t>
      </w:r>
      <w:proofErr w:type="spellStart"/>
      <w:r w:rsidRPr="00E208E9">
        <w:rPr>
          <w:rFonts w:ascii="Times New Roman" w:hAnsi="Times New Roman" w:cs="Times New Roman"/>
          <w:sz w:val="28"/>
          <w:szCs w:val="28"/>
        </w:rPr>
        <w:t>передм</w:t>
      </w:r>
      <w:proofErr w:type="spellEnd"/>
      <w:r w:rsidRPr="00E208E9">
        <w:rPr>
          <w:rFonts w:ascii="Times New Roman" w:hAnsi="Times New Roman" w:cs="Times New Roman"/>
          <w:sz w:val="28"/>
          <w:szCs w:val="28"/>
        </w:rPr>
        <w:t xml:space="preserve">. Е. Т. Лазаренка. - Львів : </w:t>
      </w:r>
      <w:proofErr w:type="spellStart"/>
      <w:r w:rsidRPr="00E208E9">
        <w:rPr>
          <w:rFonts w:ascii="Times New Roman" w:hAnsi="Times New Roman" w:cs="Times New Roman"/>
          <w:sz w:val="28"/>
          <w:szCs w:val="28"/>
        </w:rPr>
        <w:t>Аіфша</w:t>
      </w:r>
      <w:proofErr w:type="spellEnd"/>
      <w:r w:rsidRPr="00E208E9">
        <w:rPr>
          <w:rFonts w:ascii="Times New Roman" w:hAnsi="Times New Roman" w:cs="Times New Roman"/>
          <w:sz w:val="28"/>
          <w:szCs w:val="28"/>
        </w:rPr>
        <w:t xml:space="preserve">, 1999. - 160 с. - </w:t>
      </w:r>
      <w:proofErr w:type="spellStart"/>
      <w:r w:rsidRPr="00E208E9">
        <w:rPr>
          <w:rFonts w:ascii="Times New Roman" w:hAnsi="Times New Roman" w:cs="Times New Roman"/>
          <w:sz w:val="28"/>
          <w:szCs w:val="28"/>
        </w:rPr>
        <w:t>Бібліогр</w:t>
      </w:r>
      <w:proofErr w:type="spellEnd"/>
      <w:r w:rsidRPr="00E208E9">
        <w:rPr>
          <w:rFonts w:ascii="Times New Roman" w:hAnsi="Times New Roman" w:cs="Times New Roman"/>
          <w:sz w:val="28"/>
          <w:szCs w:val="28"/>
        </w:rPr>
        <w:t>.: с. 155–157. - ISBN 966-95063-3-6.</w:t>
      </w:r>
    </w:p>
    <w:p w14:paraId="6FA72FC1" w14:textId="1264645D" w:rsidR="00A23102" w:rsidRPr="00E208E9" w:rsidRDefault="00BC16D1"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Офсетний друк: технологія, обладнання, організація виробництва / А. К. Баєв, В. І. Білий, В. С. Шевцов. - К.: Техніка, 2006. - 576 с.</w:t>
      </w:r>
    </w:p>
    <w:p w14:paraId="6FD2ACD1" w14:textId="3FBF1C03" w:rsidR="00BC16D1" w:rsidRPr="00E208E9" w:rsidRDefault="00BC16D1"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Офсетний друк: сучасні технології та обладнання / В. І. Білий, В. С. Шевцов // Поліграфія та видавнича справа. - 2016. - № 1. - С. 12-16</w:t>
      </w:r>
    </w:p>
    <w:p w14:paraId="21A26B38" w14:textId="6E93872D" w:rsidR="00BC16D1" w:rsidRPr="00E208E9" w:rsidRDefault="00BC16D1"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t>Галай</w:t>
      </w:r>
      <w:proofErr w:type="spellEnd"/>
      <w:r w:rsidRPr="00E208E9">
        <w:rPr>
          <w:rFonts w:ascii="Times New Roman" w:hAnsi="Times New Roman" w:cs="Times New Roman"/>
          <w:sz w:val="28"/>
          <w:szCs w:val="28"/>
        </w:rPr>
        <w:t xml:space="preserve"> І.А. "Технологія офсетного друку". Львів: Видавництво "Новий Світ", 2014.</w:t>
      </w:r>
    </w:p>
    <w:p w14:paraId="2CB5B65F" w14:textId="3165E222" w:rsidR="00BC16D1" w:rsidRPr="00E208E9" w:rsidRDefault="00BC16D1"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Мельник А.В. "Офсетний друк". Київ: Видавництво "Фоліо", 2017</w:t>
      </w:r>
    </w:p>
    <w:p w14:paraId="2CA0F2F1" w14:textId="4361BEF8" w:rsidR="00BC16D1" w:rsidRPr="00E208E9" w:rsidRDefault="00BC16D1"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t>Shaw</w:t>
      </w:r>
      <w:proofErr w:type="spellEnd"/>
      <w:r w:rsidRPr="00E208E9">
        <w:rPr>
          <w:rFonts w:ascii="Times New Roman" w:hAnsi="Times New Roman" w:cs="Times New Roman"/>
          <w:sz w:val="28"/>
          <w:szCs w:val="28"/>
        </w:rPr>
        <w:t xml:space="preserve">, R. (2019). </w:t>
      </w:r>
      <w:proofErr w:type="spellStart"/>
      <w:r w:rsidRPr="00E208E9">
        <w:rPr>
          <w:rFonts w:ascii="Times New Roman" w:hAnsi="Times New Roman" w:cs="Times New Roman"/>
          <w:sz w:val="28"/>
          <w:szCs w:val="28"/>
        </w:rPr>
        <w:t>Offset</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printing</w:t>
      </w:r>
      <w:proofErr w:type="spellEnd"/>
      <w:r w:rsidRPr="00E208E9">
        <w:rPr>
          <w:rFonts w:ascii="Times New Roman" w:hAnsi="Times New Roman" w:cs="Times New Roman"/>
          <w:sz w:val="28"/>
          <w:szCs w:val="28"/>
        </w:rPr>
        <w:t xml:space="preserve">: A </w:t>
      </w:r>
      <w:proofErr w:type="spellStart"/>
      <w:r w:rsidRPr="00E208E9">
        <w:rPr>
          <w:rFonts w:ascii="Times New Roman" w:hAnsi="Times New Roman" w:cs="Times New Roman"/>
          <w:sz w:val="28"/>
          <w:szCs w:val="28"/>
        </w:rPr>
        <w:t>complete</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guide</w:t>
      </w:r>
      <w:proofErr w:type="spellEnd"/>
      <w:r w:rsidRPr="00E208E9">
        <w:rPr>
          <w:rFonts w:ascii="Times New Roman" w:hAnsi="Times New Roman" w:cs="Times New Roman"/>
          <w:sz w:val="28"/>
          <w:szCs w:val="28"/>
        </w:rPr>
        <w:t xml:space="preserve">. 4th </w:t>
      </w:r>
      <w:proofErr w:type="spellStart"/>
      <w:r w:rsidRPr="00E208E9">
        <w:rPr>
          <w:rFonts w:ascii="Times New Roman" w:hAnsi="Times New Roman" w:cs="Times New Roman"/>
          <w:sz w:val="28"/>
          <w:szCs w:val="28"/>
        </w:rPr>
        <w:t>ed</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London</w:t>
      </w:r>
      <w:proofErr w:type="spellEnd"/>
      <w:r w:rsidRPr="00E208E9">
        <w:rPr>
          <w:rFonts w:ascii="Times New Roman" w:hAnsi="Times New Roman" w:cs="Times New Roman"/>
          <w:sz w:val="28"/>
          <w:szCs w:val="28"/>
        </w:rPr>
        <w:t xml:space="preserve">, UK: </w:t>
      </w:r>
      <w:proofErr w:type="spellStart"/>
      <w:r w:rsidRPr="00E208E9">
        <w:rPr>
          <w:rFonts w:ascii="Times New Roman" w:hAnsi="Times New Roman" w:cs="Times New Roman"/>
          <w:sz w:val="28"/>
          <w:szCs w:val="28"/>
        </w:rPr>
        <w:t>Routledge</w:t>
      </w:r>
      <w:proofErr w:type="spellEnd"/>
      <w:r w:rsidRPr="00E208E9">
        <w:rPr>
          <w:rFonts w:ascii="Times New Roman" w:hAnsi="Times New Roman" w:cs="Times New Roman"/>
          <w:sz w:val="28"/>
          <w:szCs w:val="28"/>
        </w:rPr>
        <w:t>.</w:t>
      </w:r>
    </w:p>
    <w:p w14:paraId="6B9FC9A1" w14:textId="569EF91A" w:rsidR="00D51061" w:rsidRPr="00E208E9" w:rsidRDefault="00D51061"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 xml:space="preserve">Ярема С. М. Офсетний друк: Книга 2 / С. М. Ярема, В. А. </w:t>
      </w:r>
      <w:proofErr w:type="spellStart"/>
      <w:r w:rsidRPr="00E208E9">
        <w:rPr>
          <w:rFonts w:ascii="Times New Roman" w:hAnsi="Times New Roman" w:cs="Times New Roman"/>
          <w:sz w:val="28"/>
          <w:szCs w:val="28"/>
        </w:rPr>
        <w:t>Карплюк</w:t>
      </w:r>
      <w:proofErr w:type="spellEnd"/>
      <w:r w:rsidRPr="00E208E9">
        <w:rPr>
          <w:rFonts w:ascii="Times New Roman" w:hAnsi="Times New Roman" w:cs="Times New Roman"/>
          <w:sz w:val="28"/>
          <w:szCs w:val="28"/>
        </w:rPr>
        <w:t xml:space="preserve">, С. І. </w:t>
      </w:r>
      <w:proofErr w:type="spellStart"/>
      <w:r w:rsidRPr="00E208E9">
        <w:rPr>
          <w:rFonts w:ascii="Times New Roman" w:hAnsi="Times New Roman" w:cs="Times New Roman"/>
          <w:sz w:val="28"/>
          <w:szCs w:val="28"/>
        </w:rPr>
        <w:t>Мельнічук</w:t>
      </w:r>
      <w:proofErr w:type="spellEnd"/>
      <w:r w:rsidRPr="00E208E9">
        <w:rPr>
          <w:rFonts w:ascii="Times New Roman" w:hAnsi="Times New Roman" w:cs="Times New Roman"/>
          <w:sz w:val="28"/>
          <w:szCs w:val="28"/>
        </w:rPr>
        <w:t>, Р. С. Прокопчук. – Київ, 2002. – 544 с.</w:t>
      </w:r>
    </w:p>
    <w:p w14:paraId="6C070A0A" w14:textId="7329EDA1" w:rsidR="00D51061" w:rsidRPr="00E208E9" w:rsidRDefault="0063226D" w:rsidP="00E208E9">
      <w:pPr>
        <w:pStyle w:val="a3"/>
        <w:numPr>
          <w:ilvl w:val="0"/>
          <w:numId w:val="25"/>
        </w:numPr>
        <w:spacing w:line="360" w:lineRule="auto"/>
        <w:ind w:left="714" w:hanging="357"/>
        <w:jc w:val="both"/>
        <w:rPr>
          <w:rFonts w:ascii="Times New Roman" w:hAnsi="Times New Roman" w:cs="Times New Roman"/>
          <w:sz w:val="28"/>
          <w:szCs w:val="28"/>
          <w:lang w:val="en-US"/>
        </w:rPr>
      </w:pPr>
      <w:r w:rsidRPr="00E208E9">
        <w:rPr>
          <w:rFonts w:ascii="Times New Roman" w:hAnsi="Times New Roman" w:cs="Times New Roman"/>
          <w:sz w:val="28"/>
          <w:szCs w:val="28"/>
        </w:rPr>
        <w:t xml:space="preserve">Засіб стабілізації натягу офсетного </w:t>
      </w:r>
      <w:proofErr w:type="spellStart"/>
      <w:r w:rsidRPr="00E208E9">
        <w:rPr>
          <w:rFonts w:ascii="Times New Roman" w:hAnsi="Times New Roman" w:cs="Times New Roman"/>
          <w:sz w:val="28"/>
          <w:szCs w:val="28"/>
        </w:rPr>
        <w:t>гумотканинного</w:t>
      </w:r>
      <w:proofErr w:type="spellEnd"/>
      <w:r w:rsidRPr="00E208E9">
        <w:rPr>
          <w:rFonts w:ascii="Times New Roman" w:hAnsi="Times New Roman" w:cs="Times New Roman"/>
          <w:sz w:val="28"/>
          <w:szCs w:val="28"/>
        </w:rPr>
        <w:t xml:space="preserve"> полотнища в процесі друкування Я. І. </w:t>
      </w:r>
      <w:proofErr w:type="spellStart"/>
      <w:r w:rsidRPr="00E208E9">
        <w:rPr>
          <w:rFonts w:ascii="Times New Roman" w:hAnsi="Times New Roman" w:cs="Times New Roman"/>
          <w:sz w:val="28"/>
          <w:szCs w:val="28"/>
        </w:rPr>
        <w:t>Чехман</w:t>
      </w:r>
      <w:proofErr w:type="spellEnd"/>
      <w:r w:rsidRPr="00E208E9">
        <w:rPr>
          <w:rFonts w:ascii="Times New Roman" w:hAnsi="Times New Roman" w:cs="Times New Roman"/>
          <w:sz w:val="28"/>
          <w:szCs w:val="28"/>
        </w:rPr>
        <w:t xml:space="preserve">, І. М. Кравчук, А. І. </w:t>
      </w:r>
      <w:proofErr w:type="spellStart"/>
      <w:r w:rsidRPr="00E208E9">
        <w:rPr>
          <w:rFonts w:ascii="Times New Roman" w:hAnsi="Times New Roman" w:cs="Times New Roman"/>
          <w:sz w:val="28"/>
          <w:szCs w:val="28"/>
        </w:rPr>
        <w:t>Шустикевич</w:t>
      </w:r>
      <w:proofErr w:type="spellEnd"/>
      <w:r w:rsidRPr="00E208E9">
        <w:rPr>
          <w:rFonts w:ascii="Times New Roman" w:hAnsi="Times New Roman" w:cs="Times New Roman"/>
          <w:sz w:val="28"/>
          <w:szCs w:val="28"/>
        </w:rPr>
        <w:t xml:space="preserve">, Українська академія друкарства, вул. </w:t>
      </w:r>
      <w:proofErr w:type="spellStart"/>
      <w:r w:rsidRPr="00E208E9">
        <w:rPr>
          <w:rFonts w:ascii="Times New Roman" w:hAnsi="Times New Roman" w:cs="Times New Roman"/>
          <w:sz w:val="28"/>
          <w:szCs w:val="28"/>
        </w:rPr>
        <w:t>Підголоско</w:t>
      </w:r>
      <w:proofErr w:type="spellEnd"/>
      <w:r w:rsidRPr="00E208E9">
        <w:rPr>
          <w:rFonts w:ascii="Times New Roman" w:hAnsi="Times New Roman" w:cs="Times New Roman"/>
          <w:sz w:val="28"/>
          <w:szCs w:val="28"/>
        </w:rPr>
        <w:t xml:space="preserve">, 19, Львів, 79020, Україна </w:t>
      </w:r>
      <w:r w:rsidRPr="00E208E9">
        <w:rPr>
          <w:rFonts w:ascii="Times New Roman" w:hAnsi="Times New Roman" w:cs="Times New Roman"/>
          <w:sz w:val="28"/>
          <w:szCs w:val="28"/>
          <w:lang w:val="en-US"/>
        </w:rPr>
        <w:t>[</w:t>
      </w:r>
      <w:r w:rsidRPr="00E208E9">
        <w:rPr>
          <w:rFonts w:ascii="Times New Roman" w:hAnsi="Times New Roman" w:cs="Times New Roman"/>
          <w:sz w:val="28"/>
          <w:szCs w:val="28"/>
        </w:rPr>
        <w:t xml:space="preserve">електронний ресурс: </w:t>
      </w:r>
      <w:hyperlink r:id="rId283" w:history="1">
        <w:r w:rsidRPr="00E208E9">
          <w:rPr>
            <w:rStyle w:val="a8"/>
            <w:rFonts w:ascii="Times New Roman" w:hAnsi="Times New Roman" w:cs="Times New Roman"/>
            <w:sz w:val="28"/>
            <w:szCs w:val="28"/>
          </w:rPr>
          <w:t>http://pvs.uad.lviv.ua/static/media/2-70/9.pdf</w:t>
        </w:r>
      </w:hyperlink>
      <w:r w:rsidRPr="00E208E9">
        <w:rPr>
          <w:rFonts w:ascii="Times New Roman" w:hAnsi="Times New Roman" w:cs="Times New Roman"/>
          <w:sz w:val="28"/>
          <w:szCs w:val="28"/>
          <w:lang w:val="en-US"/>
        </w:rPr>
        <w:t>]</w:t>
      </w:r>
    </w:p>
    <w:p w14:paraId="003658E5" w14:textId="0860F97D" w:rsidR="00D51061" w:rsidRPr="00E208E9" w:rsidRDefault="00D51061"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lastRenderedPageBreak/>
        <w:t>Patent</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Ukrainy</w:t>
      </w:r>
      <w:proofErr w:type="spellEnd"/>
      <w:r w:rsidRPr="00E208E9">
        <w:rPr>
          <w:rFonts w:ascii="Times New Roman" w:hAnsi="Times New Roman" w:cs="Times New Roman"/>
          <w:sz w:val="28"/>
          <w:szCs w:val="28"/>
        </w:rPr>
        <w:t xml:space="preserve"> № 63774. </w:t>
      </w:r>
      <w:proofErr w:type="spellStart"/>
      <w:r w:rsidRPr="00E208E9">
        <w:rPr>
          <w:rFonts w:ascii="Times New Roman" w:hAnsi="Times New Roman" w:cs="Times New Roman"/>
          <w:sz w:val="28"/>
          <w:szCs w:val="28"/>
        </w:rPr>
        <w:t>Prystrii</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dlia</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natiahuvannia</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ofsetnoho</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humotkanynnoho</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polotnyshcha</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na</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ofsetnomu</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tsylindri</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drukarskoi</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mashyny</w:t>
      </w:r>
      <w:proofErr w:type="spellEnd"/>
      <w:r w:rsidRPr="00E208E9">
        <w:rPr>
          <w:rFonts w:ascii="Times New Roman" w:hAnsi="Times New Roman" w:cs="Times New Roman"/>
          <w:sz w:val="28"/>
          <w:szCs w:val="28"/>
        </w:rPr>
        <w:t xml:space="preserve"> / </w:t>
      </w:r>
      <w:proofErr w:type="spellStart"/>
      <w:r w:rsidRPr="00E208E9">
        <w:rPr>
          <w:rFonts w:ascii="Times New Roman" w:hAnsi="Times New Roman" w:cs="Times New Roman"/>
          <w:sz w:val="28"/>
          <w:szCs w:val="28"/>
        </w:rPr>
        <w:t>Chekhman</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Ia</w:t>
      </w:r>
      <w:proofErr w:type="spellEnd"/>
      <w:r w:rsidRPr="00E208E9">
        <w:rPr>
          <w:rFonts w:ascii="Times New Roman" w:hAnsi="Times New Roman" w:cs="Times New Roman"/>
          <w:sz w:val="28"/>
          <w:szCs w:val="28"/>
        </w:rPr>
        <w:t xml:space="preserve">. I., </w:t>
      </w:r>
      <w:proofErr w:type="spellStart"/>
      <w:r w:rsidRPr="00E208E9">
        <w:rPr>
          <w:rFonts w:ascii="Times New Roman" w:hAnsi="Times New Roman" w:cs="Times New Roman"/>
          <w:sz w:val="28"/>
          <w:szCs w:val="28"/>
        </w:rPr>
        <w:t>Kravchuk</w:t>
      </w:r>
      <w:proofErr w:type="spellEnd"/>
      <w:r w:rsidRPr="00E208E9">
        <w:rPr>
          <w:rFonts w:ascii="Times New Roman" w:hAnsi="Times New Roman" w:cs="Times New Roman"/>
          <w:sz w:val="28"/>
          <w:szCs w:val="28"/>
        </w:rPr>
        <w:t xml:space="preserve"> I. M., </w:t>
      </w:r>
      <w:proofErr w:type="spellStart"/>
      <w:r w:rsidRPr="00E208E9">
        <w:rPr>
          <w:rFonts w:ascii="Times New Roman" w:hAnsi="Times New Roman" w:cs="Times New Roman"/>
          <w:sz w:val="28"/>
          <w:szCs w:val="28"/>
        </w:rPr>
        <w:t>Shustykevych</w:t>
      </w:r>
      <w:proofErr w:type="spellEnd"/>
      <w:r w:rsidRPr="00E208E9">
        <w:rPr>
          <w:rFonts w:ascii="Times New Roman" w:hAnsi="Times New Roman" w:cs="Times New Roman"/>
          <w:sz w:val="28"/>
          <w:szCs w:val="28"/>
        </w:rPr>
        <w:t xml:space="preserve"> A. I. (</w:t>
      </w:r>
      <w:proofErr w:type="spellStart"/>
      <w:r w:rsidRPr="00E208E9">
        <w:rPr>
          <w:rFonts w:ascii="Times New Roman" w:hAnsi="Times New Roman" w:cs="Times New Roman"/>
          <w:sz w:val="28"/>
          <w:szCs w:val="28"/>
        </w:rPr>
        <w:t>in</w:t>
      </w:r>
      <w:proofErr w:type="spellEnd"/>
      <w:r w:rsidRPr="00E208E9">
        <w:rPr>
          <w:rFonts w:ascii="Times New Roman" w:hAnsi="Times New Roman" w:cs="Times New Roman"/>
          <w:sz w:val="28"/>
          <w:szCs w:val="28"/>
        </w:rPr>
        <w:t xml:space="preserve"> </w:t>
      </w:r>
      <w:proofErr w:type="spellStart"/>
      <w:r w:rsidRPr="00E208E9">
        <w:rPr>
          <w:rFonts w:ascii="Times New Roman" w:hAnsi="Times New Roman" w:cs="Times New Roman"/>
          <w:sz w:val="28"/>
          <w:szCs w:val="28"/>
        </w:rPr>
        <w:t>Ukrainian</w:t>
      </w:r>
      <w:proofErr w:type="spellEnd"/>
      <w:r w:rsidRPr="00E208E9">
        <w:rPr>
          <w:rFonts w:ascii="Times New Roman" w:hAnsi="Times New Roman" w:cs="Times New Roman"/>
          <w:sz w:val="28"/>
          <w:szCs w:val="28"/>
        </w:rPr>
        <w:t>).</w:t>
      </w:r>
    </w:p>
    <w:p w14:paraId="17E81001" w14:textId="535AFC32" w:rsidR="00BC16D1" w:rsidRPr="00E208E9" w:rsidRDefault="0063226D" w:rsidP="00E208E9">
      <w:pPr>
        <w:pStyle w:val="a3"/>
        <w:numPr>
          <w:ilvl w:val="0"/>
          <w:numId w:val="25"/>
        </w:numPr>
        <w:spacing w:line="360" w:lineRule="auto"/>
        <w:ind w:left="714" w:hanging="357"/>
        <w:jc w:val="both"/>
        <w:rPr>
          <w:rFonts w:ascii="Times New Roman" w:hAnsi="Times New Roman" w:cs="Times New Roman"/>
          <w:sz w:val="28"/>
          <w:szCs w:val="28"/>
          <w:lang w:val="en-US"/>
        </w:rPr>
      </w:pPr>
      <w:r w:rsidRPr="00E208E9">
        <w:rPr>
          <w:rFonts w:ascii="Times New Roman" w:hAnsi="Times New Roman" w:cs="Times New Roman"/>
          <w:sz w:val="28"/>
          <w:szCs w:val="28"/>
        </w:rPr>
        <w:t xml:space="preserve">В.П. Дідич, Вплив силових факторів на умови контакту в друкарському </w:t>
      </w:r>
      <w:proofErr w:type="spellStart"/>
      <w:r w:rsidRPr="00E208E9">
        <w:rPr>
          <w:rFonts w:ascii="Times New Roman" w:hAnsi="Times New Roman" w:cs="Times New Roman"/>
          <w:sz w:val="28"/>
          <w:szCs w:val="28"/>
        </w:rPr>
        <w:t>апараті</w:t>
      </w:r>
      <w:proofErr w:type="spellEnd"/>
      <w:r w:rsidRPr="00E208E9">
        <w:rPr>
          <w:rFonts w:ascii="Times New Roman" w:hAnsi="Times New Roman" w:cs="Times New Roman"/>
          <w:sz w:val="28"/>
          <w:szCs w:val="28"/>
        </w:rPr>
        <w:t xml:space="preserve"> офсетної машини </w:t>
      </w:r>
      <w:r w:rsidRPr="00E208E9">
        <w:rPr>
          <w:rFonts w:ascii="Times New Roman" w:hAnsi="Times New Roman" w:cs="Times New Roman"/>
          <w:sz w:val="28"/>
          <w:szCs w:val="28"/>
          <w:lang w:val="en-US"/>
        </w:rPr>
        <w:t>[</w:t>
      </w:r>
      <w:r w:rsidRPr="00E208E9">
        <w:rPr>
          <w:rFonts w:ascii="Times New Roman" w:hAnsi="Times New Roman" w:cs="Times New Roman"/>
          <w:sz w:val="28"/>
          <w:szCs w:val="28"/>
        </w:rPr>
        <w:t xml:space="preserve">електронний ресурс: </w:t>
      </w:r>
      <w:hyperlink r:id="rId284" w:history="1">
        <w:r w:rsidRPr="00E208E9">
          <w:rPr>
            <w:rStyle w:val="a8"/>
            <w:rFonts w:ascii="Times New Roman" w:hAnsi="Times New Roman" w:cs="Times New Roman"/>
            <w:sz w:val="28"/>
            <w:szCs w:val="28"/>
          </w:rPr>
          <w:t>http://pvs.uad.lviv.ua/static/media/10/31.pdf</w:t>
        </w:r>
      </w:hyperlink>
      <w:r w:rsidRPr="00E208E9">
        <w:rPr>
          <w:rFonts w:ascii="Times New Roman" w:hAnsi="Times New Roman" w:cs="Times New Roman"/>
          <w:sz w:val="28"/>
          <w:szCs w:val="28"/>
          <w:lang w:val="en-US"/>
        </w:rPr>
        <w:t>]</w:t>
      </w:r>
    </w:p>
    <w:p w14:paraId="7F251A35" w14:textId="4934BC37" w:rsidR="0063226D" w:rsidRPr="00E208E9" w:rsidRDefault="00D51061"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 xml:space="preserve">А.А. </w:t>
      </w:r>
      <w:proofErr w:type="spellStart"/>
      <w:r w:rsidRPr="00E208E9">
        <w:rPr>
          <w:rFonts w:ascii="Times New Roman" w:hAnsi="Times New Roman" w:cs="Times New Roman"/>
          <w:sz w:val="28"/>
          <w:szCs w:val="28"/>
        </w:rPr>
        <w:t>Маргарян</w:t>
      </w:r>
      <w:proofErr w:type="spellEnd"/>
      <w:r w:rsidR="0063226D" w:rsidRPr="00E208E9">
        <w:rPr>
          <w:rFonts w:ascii="Times New Roman" w:hAnsi="Times New Roman" w:cs="Times New Roman"/>
          <w:sz w:val="28"/>
          <w:szCs w:val="28"/>
        </w:rPr>
        <w:t xml:space="preserve">, Р.Н. </w:t>
      </w:r>
      <w:proofErr w:type="spellStart"/>
      <w:r w:rsidR="0063226D" w:rsidRPr="00E208E9">
        <w:rPr>
          <w:rFonts w:ascii="Times New Roman" w:hAnsi="Times New Roman" w:cs="Times New Roman"/>
          <w:sz w:val="28"/>
          <w:szCs w:val="28"/>
        </w:rPr>
        <w:t>Барсегян</w:t>
      </w:r>
      <w:proofErr w:type="spellEnd"/>
      <w:r w:rsidR="0063226D" w:rsidRPr="00E208E9">
        <w:rPr>
          <w:rFonts w:ascii="Times New Roman" w:hAnsi="Times New Roman" w:cs="Times New Roman"/>
          <w:sz w:val="28"/>
          <w:szCs w:val="28"/>
        </w:rPr>
        <w:t xml:space="preserve">. Оцінка процесів тертя і зносу в контактних зонах офсетного циліндра поліграфічної машини. – Національний політехнічний інститут </w:t>
      </w:r>
      <w:proofErr w:type="spellStart"/>
      <w:r w:rsidR="0063226D" w:rsidRPr="00E208E9">
        <w:rPr>
          <w:rFonts w:ascii="Times New Roman" w:hAnsi="Times New Roman" w:cs="Times New Roman"/>
          <w:sz w:val="28"/>
          <w:szCs w:val="28"/>
        </w:rPr>
        <w:t>Арменії</w:t>
      </w:r>
      <w:proofErr w:type="spellEnd"/>
      <w:r w:rsidR="0063226D" w:rsidRPr="00E208E9">
        <w:rPr>
          <w:rFonts w:ascii="Times New Roman" w:hAnsi="Times New Roman" w:cs="Times New Roman"/>
          <w:sz w:val="28"/>
          <w:szCs w:val="28"/>
        </w:rPr>
        <w:t>, УДК 678.01:539.3, 2018 р.</w:t>
      </w:r>
    </w:p>
    <w:p w14:paraId="2207465E" w14:textId="77777777"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rPr>
      </w:pPr>
      <w:proofErr w:type="spellStart"/>
      <w:r w:rsidRPr="00E208E9">
        <w:rPr>
          <w:rFonts w:ascii="Times New Roman" w:hAnsi="Times New Roman" w:cs="Times New Roman"/>
          <w:sz w:val="28"/>
          <w:szCs w:val="28"/>
        </w:rPr>
        <w:t>Чехман</w:t>
      </w:r>
      <w:proofErr w:type="spellEnd"/>
      <w:r w:rsidRPr="00E208E9">
        <w:rPr>
          <w:rFonts w:ascii="Times New Roman" w:hAnsi="Times New Roman" w:cs="Times New Roman"/>
          <w:sz w:val="28"/>
          <w:szCs w:val="28"/>
        </w:rPr>
        <w:t xml:space="preserve"> Я. І. Оцінка імпульсу сили та амплітуди коливань у друкарському </w:t>
      </w:r>
      <w:proofErr w:type="spellStart"/>
      <w:r w:rsidRPr="00E208E9">
        <w:rPr>
          <w:rFonts w:ascii="Times New Roman" w:hAnsi="Times New Roman" w:cs="Times New Roman"/>
          <w:sz w:val="28"/>
          <w:szCs w:val="28"/>
        </w:rPr>
        <w:t>апараті</w:t>
      </w:r>
      <w:proofErr w:type="spellEnd"/>
      <w:r w:rsidRPr="00E208E9">
        <w:rPr>
          <w:rFonts w:ascii="Times New Roman" w:hAnsi="Times New Roman" w:cs="Times New Roman"/>
          <w:sz w:val="28"/>
          <w:szCs w:val="28"/>
        </w:rPr>
        <w:t xml:space="preserve"> / </w:t>
      </w:r>
      <w:proofErr w:type="spellStart"/>
      <w:r w:rsidRPr="00E208E9">
        <w:rPr>
          <w:rFonts w:ascii="Times New Roman" w:hAnsi="Times New Roman" w:cs="Times New Roman"/>
          <w:sz w:val="28"/>
          <w:szCs w:val="28"/>
        </w:rPr>
        <w:t>Чехман</w:t>
      </w:r>
      <w:proofErr w:type="spellEnd"/>
      <w:r w:rsidRPr="00E208E9">
        <w:rPr>
          <w:rFonts w:ascii="Times New Roman" w:hAnsi="Times New Roman" w:cs="Times New Roman"/>
          <w:sz w:val="28"/>
          <w:szCs w:val="28"/>
        </w:rPr>
        <w:t xml:space="preserve"> Я. І., </w:t>
      </w:r>
      <w:proofErr w:type="spellStart"/>
      <w:r w:rsidRPr="00E208E9">
        <w:rPr>
          <w:rFonts w:ascii="Times New Roman" w:hAnsi="Times New Roman" w:cs="Times New Roman"/>
          <w:sz w:val="28"/>
          <w:szCs w:val="28"/>
        </w:rPr>
        <w:t>Шустикевич</w:t>
      </w:r>
      <w:proofErr w:type="spellEnd"/>
      <w:r w:rsidRPr="00E208E9">
        <w:rPr>
          <w:rFonts w:ascii="Times New Roman" w:hAnsi="Times New Roman" w:cs="Times New Roman"/>
          <w:sz w:val="28"/>
          <w:szCs w:val="28"/>
        </w:rPr>
        <w:t xml:space="preserve"> А. І. // В </w:t>
      </w:r>
      <w:proofErr w:type="spellStart"/>
      <w:r w:rsidRPr="00E208E9">
        <w:rPr>
          <w:rFonts w:ascii="Times New Roman" w:hAnsi="Times New Roman" w:cs="Times New Roman"/>
          <w:sz w:val="28"/>
          <w:szCs w:val="28"/>
        </w:rPr>
        <w:t>зб</w:t>
      </w:r>
      <w:proofErr w:type="spellEnd"/>
      <w:r w:rsidRPr="00E208E9">
        <w:rPr>
          <w:rFonts w:ascii="Times New Roman" w:hAnsi="Times New Roman" w:cs="Times New Roman"/>
          <w:sz w:val="28"/>
          <w:szCs w:val="28"/>
        </w:rPr>
        <w:t xml:space="preserve">. : Наукові </w:t>
      </w:r>
      <w:proofErr w:type="spellStart"/>
      <w:r w:rsidRPr="00E208E9">
        <w:rPr>
          <w:rFonts w:ascii="Times New Roman" w:hAnsi="Times New Roman" w:cs="Times New Roman"/>
          <w:sz w:val="28"/>
          <w:szCs w:val="28"/>
        </w:rPr>
        <w:t>зписки</w:t>
      </w:r>
      <w:proofErr w:type="spellEnd"/>
      <w:r w:rsidRPr="00E208E9">
        <w:rPr>
          <w:rFonts w:ascii="Times New Roman" w:hAnsi="Times New Roman" w:cs="Times New Roman"/>
          <w:sz w:val="28"/>
          <w:szCs w:val="28"/>
        </w:rPr>
        <w:t xml:space="preserve">. — Львів : УАД, 2000. — </w:t>
      </w:r>
      <w:proofErr w:type="spellStart"/>
      <w:r w:rsidRPr="00E208E9">
        <w:rPr>
          <w:rFonts w:ascii="Times New Roman" w:hAnsi="Times New Roman" w:cs="Times New Roman"/>
          <w:sz w:val="28"/>
          <w:szCs w:val="28"/>
        </w:rPr>
        <w:t>Вип</w:t>
      </w:r>
      <w:proofErr w:type="spellEnd"/>
      <w:r w:rsidRPr="00E208E9">
        <w:rPr>
          <w:rFonts w:ascii="Times New Roman" w:hAnsi="Times New Roman" w:cs="Times New Roman"/>
          <w:sz w:val="28"/>
          <w:szCs w:val="28"/>
        </w:rPr>
        <w:t xml:space="preserve">. 2. — С. 23—27. </w:t>
      </w:r>
    </w:p>
    <w:p w14:paraId="0725532F" w14:textId="68F39EBC"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rPr>
      </w:pPr>
      <w:r w:rsidRPr="00E208E9">
        <w:rPr>
          <w:rFonts w:ascii="Times New Roman" w:hAnsi="Times New Roman" w:cs="Times New Roman"/>
          <w:sz w:val="28"/>
          <w:szCs w:val="28"/>
        </w:rPr>
        <w:t>Величко О. М. Кінетика друкарського контакту / Величко О. М. // Друкарство. — 2003. — № 3. — С. 66—69.</w:t>
      </w:r>
    </w:p>
    <w:p w14:paraId="651D72F4" w14:textId="4D05E42C"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lang w:val="en-US"/>
        </w:rPr>
      </w:pPr>
      <w:proofErr w:type="spellStart"/>
      <w:r w:rsidRPr="00E208E9">
        <w:rPr>
          <w:rFonts w:ascii="Times New Roman" w:hAnsi="Times New Roman" w:cs="Times New Roman"/>
          <w:sz w:val="28"/>
          <w:szCs w:val="28"/>
        </w:rPr>
        <w:t>Школенко</w:t>
      </w:r>
      <w:proofErr w:type="spellEnd"/>
      <w:r w:rsidRPr="00E208E9">
        <w:rPr>
          <w:rFonts w:ascii="Times New Roman" w:hAnsi="Times New Roman" w:cs="Times New Roman"/>
          <w:sz w:val="28"/>
          <w:szCs w:val="28"/>
        </w:rPr>
        <w:t xml:space="preserve">, І. В. Офсетний друк: актуальність через століття / </w:t>
      </w:r>
      <w:proofErr w:type="spellStart"/>
      <w:r w:rsidRPr="00E208E9">
        <w:rPr>
          <w:rFonts w:ascii="Times New Roman" w:hAnsi="Times New Roman" w:cs="Times New Roman"/>
          <w:sz w:val="28"/>
          <w:szCs w:val="28"/>
        </w:rPr>
        <w:t>Школенко</w:t>
      </w:r>
      <w:proofErr w:type="spellEnd"/>
      <w:r w:rsidRPr="00E208E9">
        <w:rPr>
          <w:rFonts w:ascii="Times New Roman" w:hAnsi="Times New Roman" w:cs="Times New Roman"/>
          <w:sz w:val="28"/>
          <w:szCs w:val="28"/>
        </w:rPr>
        <w:t xml:space="preserve"> І. В., Матвєєва Т. В. // Людина у світі високих технологій : збірник праць XVI Міжнародної молодіжної науково-практичної конференції, присвяченої 120-річчю «КПІ ім. Ігоря Сікорського» (19 квітня 2018 р., Київ). – Київ, 2018. – С. 143-146. – </w:t>
      </w:r>
      <w:proofErr w:type="spellStart"/>
      <w:r w:rsidRPr="00E208E9">
        <w:rPr>
          <w:rFonts w:ascii="Times New Roman" w:hAnsi="Times New Roman" w:cs="Times New Roman"/>
          <w:sz w:val="28"/>
          <w:szCs w:val="28"/>
        </w:rPr>
        <w:t>Бібліогр</w:t>
      </w:r>
      <w:proofErr w:type="spellEnd"/>
      <w:r w:rsidRPr="00E208E9">
        <w:rPr>
          <w:rFonts w:ascii="Times New Roman" w:hAnsi="Times New Roman" w:cs="Times New Roman"/>
          <w:sz w:val="28"/>
          <w:szCs w:val="28"/>
        </w:rPr>
        <w:t xml:space="preserve">.: 5 назв. </w:t>
      </w:r>
      <w:r w:rsidRPr="00E208E9">
        <w:rPr>
          <w:rFonts w:ascii="Times New Roman" w:hAnsi="Times New Roman" w:cs="Times New Roman"/>
          <w:sz w:val="28"/>
          <w:szCs w:val="28"/>
          <w:lang w:val="en-US"/>
        </w:rPr>
        <w:t>[</w:t>
      </w:r>
      <w:r w:rsidRPr="00E208E9">
        <w:rPr>
          <w:rFonts w:ascii="Times New Roman" w:hAnsi="Times New Roman" w:cs="Times New Roman"/>
          <w:sz w:val="28"/>
          <w:szCs w:val="28"/>
        </w:rPr>
        <w:t xml:space="preserve">електронний ресурс: </w:t>
      </w:r>
      <w:hyperlink r:id="rId285" w:history="1">
        <w:r w:rsidRPr="00E208E9">
          <w:rPr>
            <w:rStyle w:val="a8"/>
            <w:rFonts w:ascii="Times New Roman" w:hAnsi="Times New Roman" w:cs="Times New Roman"/>
            <w:sz w:val="28"/>
            <w:szCs w:val="28"/>
          </w:rPr>
          <w:t>https://ela.kpi.ua/handle/123456789/54015</w:t>
        </w:r>
      </w:hyperlink>
      <w:r w:rsidRPr="00E208E9">
        <w:rPr>
          <w:rFonts w:ascii="Times New Roman" w:hAnsi="Times New Roman" w:cs="Times New Roman"/>
          <w:sz w:val="28"/>
          <w:szCs w:val="28"/>
          <w:lang w:val="en-US"/>
        </w:rPr>
        <w:t>]</w:t>
      </w:r>
    </w:p>
    <w:p w14:paraId="680D0311" w14:textId="5C45E5C7" w:rsidR="00E208E9" w:rsidRPr="00E208E9" w:rsidRDefault="00E208E9" w:rsidP="00E208E9">
      <w:pPr>
        <w:pStyle w:val="a3"/>
        <w:numPr>
          <w:ilvl w:val="0"/>
          <w:numId w:val="25"/>
        </w:numPr>
        <w:spacing w:line="360" w:lineRule="auto"/>
        <w:ind w:left="714" w:hanging="357"/>
        <w:jc w:val="both"/>
        <w:rPr>
          <w:rFonts w:ascii="Times New Roman" w:hAnsi="Times New Roman" w:cs="Times New Roman"/>
          <w:sz w:val="28"/>
          <w:szCs w:val="28"/>
          <w:lang w:val="en-US"/>
        </w:rPr>
      </w:pPr>
      <w:proofErr w:type="spellStart"/>
      <w:r w:rsidRPr="00E208E9">
        <w:rPr>
          <w:rFonts w:ascii="Times New Roman" w:hAnsi="Times New Roman" w:cs="Times New Roman"/>
          <w:sz w:val="28"/>
          <w:szCs w:val="28"/>
        </w:rPr>
        <w:t>Несхозієвський</w:t>
      </w:r>
      <w:proofErr w:type="spellEnd"/>
      <w:r w:rsidRPr="00E208E9">
        <w:rPr>
          <w:rFonts w:ascii="Times New Roman" w:hAnsi="Times New Roman" w:cs="Times New Roman"/>
          <w:sz w:val="28"/>
          <w:szCs w:val="28"/>
        </w:rPr>
        <w:t xml:space="preserve"> А. В. Дослідження впливу </w:t>
      </w:r>
      <w:proofErr w:type="spellStart"/>
      <w:r w:rsidRPr="00E208E9">
        <w:rPr>
          <w:rFonts w:ascii="Times New Roman" w:hAnsi="Times New Roman" w:cs="Times New Roman"/>
          <w:sz w:val="28"/>
          <w:szCs w:val="28"/>
        </w:rPr>
        <w:t>піддекельного</w:t>
      </w:r>
      <w:proofErr w:type="spellEnd"/>
      <w:r w:rsidRPr="00E208E9">
        <w:rPr>
          <w:rFonts w:ascii="Times New Roman" w:hAnsi="Times New Roman" w:cs="Times New Roman"/>
          <w:sz w:val="28"/>
          <w:szCs w:val="28"/>
        </w:rPr>
        <w:t xml:space="preserve"> матеріалу на кінематику зони друкарського контакту та параметри якості друку / А. В. </w:t>
      </w:r>
      <w:proofErr w:type="spellStart"/>
      <w:r w:rsidRPr="00E208E9">
        <w:rPr>
          <w:rFonts w:ascii="Times New Roman" w:hAnsi="Times New Roman" w:cs="Times New Roman"/>
          <w:sz w:val="28"/>
          <w:szCs w:val="28"/>
        </w:rPr>
        <w:t>Несхозієвський</w:t>
      </w:r>
      <w:proofErr w:type="spellEnd"/>
      <w:r w:rsidRPr="00E208E9">
        <w:rPr>
          <w:rFonts w:ascii="Times New Roman" w:hAnsi="Times New Roman" w:cs="Times New Roman"/>
          <w:sz w:val="28"/>
          <w:szCs w:val="28"/>
        </w:rPr>
        <w:t xml:space="preserve"> // Технологія і техніка друкарства : збірник наукових праць. – 2013. – </w:t>
      </w:r>
      <w:proofErr w:type="spellStart"/>
      <w:r w:rsidRPr="00E208E9">
        <w:rPr>
          <w:rFonts w:ascii="Times New Roman" w:hAnsi="Times New Roman" w:cs="Times New Roman"/>
          <w:sz w:val="28"/>
          <w:szCs w:val="28"/>
        </w:rPr>
        <w:t>Вип</w:t>
      </w:r>
      <w:proofErr w:type="spellEnd"/>
      <w:r w:rsidRPr="00E208E9">
        <w:rPr>
          <w:rFonts w:ascii="Times New Roman" w:hAnsi="Times New Roman" w:cs="Times New Roman"/>
          <w:sz w:val="28"/>
          <w:szCs w:val="28"/>
        </w:rPr>
        <w:t xml:space="preserve">. 4(42). – С. 13–24. – </w:t>
      </w:r>
      <w:proofErr w:type="spellStart"/>
      <w:r w:rsidRPr="00E208E9">
        <w:rPr>
          <w:rFonts w:ascii="Times New Roman" w:hAnsi="Times New Roman" w:cs="Times New Roman"/>
          <w:sz w:val="28"/>
          <w:szCs w:val="28"/>
        </w:rPr>
        <w:t>Бібліогр</w:t>
      </w:r>
      <w:proofErr w:type="spellEnd"/>
      <w:r w:rsidRPr="00E208E9">
        <w:rPr>
          <w:rFonts w:ascii="Times New Roman" w:hAnsi="Times New Roman" w:cs="Times New Roman"/>
          <w:sz w:val="28"/>
          <w:szCs w:val="28"/>
        </w:rPr>
        <w:t xml:space="preserve">.: 19 назв. </w:t>
      </w:r>
      <w:r w:rsidRPr="00E208E9">
        <w:rPr>
          <w:rFonts w:ascii="Times New Roman" w:hAnsi="Times New Roman" w:cs="Times New Roman"/>
          <w:sz w:val="28"/>
          <w:szCs w:val="28"/>
          <w:lang w:val="en-US"/>
        </w:rPr>
        <w:t>[</w:t>
      </w:r>
      <w:r w:rsidRPr="00E208E9">
        <w:rPr>
          <w:rFonts w:ascii="Times New Roman" w:hAnsi="Times New Roman" w:cs="Times New Roman"/>
          <w:sz w:val="28"/>
          <w:szCs w:val="28"/>
        </w:rPr>
        <w:t xml:space="preserve">електронний ресурс: </w:t>
      </w:r>
      <w:hyperlink r:id="rId286" w:history="1">
        <w:r w:rsidRPr="00E208E9">
          <w:rPr>
            <w:rStyle w:val="a8"/>
            <w:rFonts w:ascii="Times New Roman" w:hAnsi="Times New Roman" w:cs="Times New Roman"/>
            <w:sz w:val="28"/>
            <w:szCs w:val="28"/>
          </w:rPr>
          <w:t>https://ela.kpi.ua/handle/123456789/8655</w:t>
        </w:r>
      </w:hyperlink>
      <w:r w:rsidRPr="00E208E9">
        <w:rPr>
          <w:rFonts w:ascii="Times New Roman" w:hAnsi="Times New Roman" w:cs="Times New Roman"/>
          <w:sz w:val="28"/>
          <w:szCs w:val="28"/>
          <w:lang w:val="en-US"/>
        </w:rPr>
        <w:t>]</w:t>
      </w:r>
    </w:p>
    <w:p w14:paraId="008CEC59" w14:textId="77777777" w:rsidR="00E208E9" w:rsidRDefault="00E208E9" w:rsidP="00E208E9">
      <w:pPr>
        <w:spacing w:line="360" w:lineRule="auto"/>
        <w:jc w:val="both"/>
        <w:rPr>
          <w:rFonts w:ascii="Times New Roman" w:hAnsi="Times New Roman" w:cs="Times New Roman"/>
          <w:sz w:val="28"/>
          <w:szCs w:val="28"/>
          <w:lang w:val="en-US"/>
        </w:rPr>
      </w:pPr>
    </w:p>
    <w:p w14:paraId="760F3C74" w14:textId="563BA194" w:rsidR="00E208E9" w:rsidRPr="00E208E9" w:rsidRDefault="00E208E9" w:rsidP="00E208E9">
      <w:pPr>
        <w:spacing w:line="360" w:lineRule="auto"/>
        <w:jc w:val="both"/>
        <w:rPr>
          <w:rFonts w:ascii="Times New Roman" w:hAnsi="Times New Roman" w:cs="Times New Roman"/>
          <w:sz w:val="28"/>
          <w:szCs w:val="28"/>
        </w:rPr>
      </w:pPr>
    </w:p>
    <w:p w14:paraId="5F589FA1" w14:textId="77777777" w:rsidR="00BC16D1" w:rsidRPr="00A23102" w:rsidRDefault="00BC16D1" w:rsidP="00A23102"/>
    <w:sectPr w:rsidR="00BC16D1" w:rsidRPr="00A23102" w:rsidSect="00DB5E44">
      <w:footerReference w:type="default" r:id="rId287"/>
      <w:pgSz w:w="11906" w:h="16838"/>
      <w:pgMar w:top="850" w:right="850" w:bottom="850"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C26FD" w14:textId="77777777" w:rsidR="00AC5D57" w:rsidRDefault="00AC5D57" w:rsidP="00DB5E44">
      <w:pPr>
        <w:spacing w:after="0" w:line="240" w:lineRule="auto"/>
      </w:pPr>
      <w:r>
        <w:separator/>
      </w:r>
    </w:p>
  </w:endnote>
  <w:endnote w:type="continuationSeparator" w:id="0">
    <w:p w14:paraId="2E6D902D" w14:textId="77777777" w:rsidR="00AC5D57" w:rsidRDefault="00AC5D57" w:rsidP="00DB5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25204"/>
      <w:docPartObj>
        <w:docPartGallery w:val="Page Numbers (Bottom of Page)"/>
        <w:docPartUnique/>
      </w:docPartObj>
    </w:sdtPr>
    <w:sdtEndPr/>
    <w:sdtContent>
      <w:p w14:paraId="27606882" w14:textId="6F67C38E" w:rsidR="00DB5E44" w:rsidRDefault="00DB5E44">
        <w:pPr>
          <w:pStyle w:val="ac"/>
          <w:jc w:val="right"/>
        </w:pPr>
        <w:r>
          <w:fldChar w:fldCharType="begin"/>
        </w:r>
        <w:r>
          <w:instrText>PAGE   \* MERGEFORMAT</w:instrText>
        </w:r>
        <w:r>
          <w:fldChar w:fldCharType="separate"/>
        </w:r>
        <w:r>
          <w:t>2</w:t>
        </w:r>
        <w:r>
          <w:fldChar w:fldCharType="end"/>
        </w:r>
      </w:p>
    </w:sdtContent>
  </w:sdt>
  <w:p w14:paraId="01D34318" w14:textId="77777777" w:rsidR="00DB5E44" w:rsidRDefault="00DB5E4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82111" w14:textId="77777777" w:rsidR="00AC5D57" w:rsidRDefault="00AC5D57" w:rsidP="00DB5E44">
      <w:pPr>
        <w:spacing w:after="0" w:line="240" w:lineRule="auto"/>
      </w:pPr>
      <w:r>
        <w:separator/>
      </w:r>
    </w:p>
  </w:footnote>
  <w:footnote w:type="continuationSeparator" w:id="0">
    <w:p w14:paraId="566E78E3" w14:textId="77777777" w:rsidR="00AC5D57" w:rsidRDefault="00AC5D57" w:rsidP="00DB5E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C5454C"/>
    <w:multiLevelType w:val="hybridMultilevel"/>
    <w:tmpl w:val="684919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33B6E"/>
    <w:multiLevelType w:val="hybridMultilevel"/>
    <w:tmpl w:val="7C2C0D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5EE3CAB"/>
    <w:multiLevelType w:val="hybridMultilevel"/>
    <w:tmpl w:val="5E98684A"/>
    <w:lvl w:ilvl="0" w:tplc="04AA2C8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0A00E83"/>
    <w:multiLevelType w:val="hybridMultilevel"/>
    <w:tmpl w:val="E35CDE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A62A55"/>
    <w:multiLevelType w:val="hybridMultilevel"/>
    <w:tmpl w:val="591E45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B7B7097"/>
    <w:multiLevelType w:val="multilevel"/>
    <w:tmpl w:val="3FE6F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6311E"/>
    <w:multiLevelType w:val="multilevel"/>
    <w:tmpl w:val="5F9EA40C"/>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716BFE"/>
    <w:multiLevelType w:val="hybridMultilevel"/>
    <w:tmpl w:val="9E4C39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78677AB"/>
    <w:multiLevelType w:val="hybridMultilevel"/>
    <w:tmpl w:val="497441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BDE109D"/>
    <w:multiLevelType w:val="multilevel"/>
    <w:tmpl w:val="05B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A19F5"/>
    <w:multiLevelType w:val="hybridMultilevel"/>
    <w:tmpl w:val="13D67E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E343E1A"/>
    <w:multiLevelType w:val="hybridMultilevel"/>
    <w:tmpl w:val="3926EC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64D7497"/>
    <w:multiLevelType w:val="multilevel"/>
    <w:tmpl w:val="1CF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36BE9"/>
    <w:multiLevelType w:val="hybridMultilevel"/>
    <w:tmpl w:val="166C7F5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9535BE3"/>
    <w:multiLevelType w:val="hybridMultilevel"/>
    <w:tmpl w:val="BC72D1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A4C36B0"/>
    <w:multiLevelType w:val="hybridMultilevel"/>
    <w:tmpl w:val="97AE8E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B806D24"/>
    <w:multiLevelType w:val="hybridMultilevel"/>
    <w:tmpl w:val="8FE01E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CE1370E"/>
    <w:multiLevelType w:val="hybridMultilevel"/>
    <w:tmpl w:val="C1B01270"/>
    <w:lvl w:ilvl="0" w:tplc="04AA2C8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E4C3B94"/>
    <w:multiLevelType w:val="hybridMultilevel"/>
    <w:tmpl w:val="CC846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F8E5A44"/>
    <w:multiLevelType w:val="hybridMultilevel"/>
    <w:tmpl w:val="326EEC12"/>
    <w:lvl w:ilvl="0" w:tplc="04AA2C8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FA73BCD"/>
    <w:multiLevelType w:val="hybridMultilevel"/>
    <w:tmpl w:val="DD96753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23B060B"/>
    <w:multiLevelType w:val="multilevel"/>
    <w:tmpl w:val="EB42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E4703"/>
    <w:multiLevelType w:val="hybridMultilevel"/>
    <w:tmpl w:val="25CC69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8C27FC7"/>
    <w:multiLevelType w:val="hybridMultilevel"/>
    <w:tmpl w:val="87FE82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98E13B2"/>
    <w:multiLevelType w:val="hybridMultilevel"/>
    <w:tmpl w:val="FAEAADCE"/>
    <w:lvl w:ilvl="0" w:tplc="2A14A890">
      <w:start w:val="1"/>
      <w:numFmt w:val="decimal"/>
      <w:lvlText w:val="%1."/>
      <w:lvlJc w:val="left"/>
      <w:pPr>
        <w:ind w:left="1211" w:hanging="360"/>
      </w:pPr>
      <w:rPr>
        <w:rFonts w:hint="default"/>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D3E4D52"/>
    <w:multiLevelType w:val="hybridMultilevel"/>
    <w:tmpl w:val="D26C25CA"/>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DA303AC"/>
    <w:multiLevelType w:val="hybridMultilevel"/>
    <w:tmpl w:val="25D0FD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FD53592"/>
    <w:multiLevelType w:val="hybridMultilevel"/>
    <w:tmpl w:val="B19670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56C21F2"/>
    <w:multiLevelType w:val="hybridMultilevel"/>
    <w:tmpl w:val="FE9C741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8A25366"/>
    <w:multiLevelType w:val="hybridMultilevel"/>
    <w:tmpl w:val="5802B516"/>
    <w:lvl w:ilvl="0" w:tplc="04AA2C8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6F2125A4"/>
    <w:multiLevelType w:val="hybridMultilevel"/>
    <w:tmpl w:val="787CC3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41C3A0A"/>
    <w:multiLevelType w:val="multilevel"/>
    <w:tmpl w:val="810053F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pStyle w:val="3"/>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7D765D09"/>
    <w:multiLevelType w:val="multilevel"/>
    <w:tmpl w:val="CCFA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1"/>
  </w:num>
  <w:num w:numId="3">
    <w:abstractNumId w:val="1"/>
  </w:num>
  <w:num w:numId="4">
    <w:abstractNumId w:val="20"/>
  </w:num>
  <w:num w:numId="5">
    <w:abstractNumId w:val="7"/>
  </w:num>
  <w:num w:numId="6">
    <w:abstractNumId w:val="13"/>
  </w:num>
  <w:num w:numId="7">
    <w:abstractNumId w:val="10"/>
  </w:num>
  <w:num w:numId="8">
    <w:abstractNumId w:val="28"/>
  </w:num>
  <w:num w:numId="9">
    <w:abstractNumId w:val="22"/>
  </w:num>
  <w:num w:numId="10">
    <w:abstractNumId w:val="30"/>
  </w:num>
  <w:num w:numId="11">
    <w:abstractNumId w:val="4"/>
  </w:num>
  <w:num w:numId="12">
    <w:abstractNumId w:val="18"/>
  </w:num>
  <w:num w:numId="13">
    <w:abstractNumId w:val="27"/>
  </w:num>
  <w:num w:numId="14">
    <w:abstractNumId w:val="16"/>
  </w:num>
  <w:num w:numId="15">
    <w:abstractNumId w:val="17"/>
  </w:num>
  <w:num w:numId="16">
    <w:abstractNumId w:val="2"/>
  </w:num>
  <w:num w:numId="17">
    <w:abstractNumId w:val="29"/>
  </w:num>
  <w:num w:numId="18">
    <w:abstractNumId w:val="19"/>
  </w:num>
  <w:num w:numId="19">
    <w:abstractNumId w:val="9"/>
  </w:num>
  <w:num w:numId="20">
    <w:abstractNumId w:val="8"/>
  </w:num>
  <w:num w:numId="21">
    <w:abstractNumId w:val="11"/>
  </w:num>
  <w:num w:numId="22">
    <w:abstractNumId w:val="3"/>
  </w:num>
  <w:num w:numId="23">
    <w:abstractNumId w:val="23"/>
  </w:num>
  <w:num w:numId="24">
    <w:abstractNumId w:val="15"/>
  </w:num>
  <w:num w:numId="25">
    <w:abstractNumId w:val="14"/>
  </w:num>
  <w:num w:numId="26">
    <w:abstractNumId w:val="6"/>
  </w:num>
  <w:num w:numId="27">
    <w:abstractNumId w:val="12"/>
  </w:num>
  <w:num w:numId="28">
    <w:abstractNumId w:val="21"/>
  </w:num>
  <w:num w:numId="29">
    <w:abstractNumId w:val="32"/>
  </w:num>
  <w:num w:numId="30">
    <w:abstractNumId w:val="25"/>
  </w:num>
  <w:num w:numId="31">
    <w:abstractNumId w:val="0"/>
  </w:num>
  <w:num w:numId="32">
    <w:abstractNumId w:val="2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5AB"/>
    <w:rsid w:val="000421F3"/>
    <w:rsid w:val="000A136B"/>
    <w:rsid w:val="000C7C2A"/>
    <w:rsid w:val="001672E3"/>
    <w:rsid w:val="001A5196"/>
    <w:rsid w:val="001C35AB"/>
    <w:rsid w:val="002053A1"/>
    <w:rsid w:val="00286C8D"/>
    <w:rsid w:val="002A1123"/>
    <w:rsid w:val="00515DEE"/>
    <w:rsid w:val="00545D1D"/>
    <w:rsid w:val="0063226D"/>
    <w:rsid w:val="00745DFD"/>
    <w:rsid w:val="00833118"/>
    <w:rsid w:val="008D3EC6"/>
    <w:rsid w:val="009B7B2D"/>
    <w:rsid w:val="00A10B8F"/>
    <w:rsid w:val="00A23102"/>
    <w:rsid w:val="00A71A8F"/>
    <w:rsid w:val="00A94C2C"/>
    <w:rsid w:val="00AC5D57"/>
    <w:rsid w:val="00AE463B"/>
    <w:rsid w:val="00AE4A64"/>
    <w:rsid w:val="00B222AD"/>
    <w:rsid w:val="00B276B3"/>
    <w:rsid w:val="00B71A32"/>
    <w:rsid w:val="00BC16D1"/>
    <w:rsid w:val="00BC5B3D"/>
    <w:rsid w:val="00C20CDE"/>
    <w:rsid w:val="00D005D0"/>
    <w:rsid w:val="00D51061"/>
    <w:rsid w:val="00DB5E44"/>
    <w:rsid w:val="00E208E9"/>
    <w:rsid w:val="00E737EF"/>
    <w:rsid w:val="00EC4AB5"/>
    <w:rsid w:val="00EF6291"/>
    <w:rsid w:val="00F12E34"/>
    <w:rsid w:val="00F42D25"/>
    <w:rsid w:val="00FD17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924A"/>
  <w15:chartTrackingRefBased/>
  <w15:docId w15:val="{E7001C02-7722-4429-B929-2F83E6F3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102"/>
  </w:style>
  <w:style w:type="paragraph" w:styleId="1">
    <w:name w:val="heading 1"/>
    <w:basedOn w:val="a"/>
    <w:next w:val="a"/>
    <w:link w:val="10"/>
    <w:uiPriority w:val="9"/>
    <w:qFormat/>
    <w:rsid w:val="002053A1"/>
    <w:pPr>
      <w:keepNext/>
      <w:keepLines/>
      <w:spacing w:before="240" w:after="0" w:line="360" w:lineRule="auto"/>
      <w:outlineLvl w:val="0"/>
    </w:pPr>
    <w:rPr>
      <w:rFonts w:ascii="Times New Roman" w:eastAsiaTheme="majorEastAsia" w:hAnsi="Times New Roman" w:cs="Times New Roman"/>
      <w:b/>
      <w:bCs/>
      <w:color w:val="000000" w:themeColor="text1"/>
      <w:sz w:val="28"/>
      <w:szCs w:val="28"/>
    </w:rPr>
  </w:style>
  <w:style w:type="paragraph" w:styleId="2">
    <w:name w:val="heading 2"/>
    <w:basedOn w:val="1"/>
    <w:next w:val="a"/>
    <w:link w:val="20"/>
    <w:uiPriority w:val="9"/>
    <w:unhideWhenUsed/>
    <w:qFormat/>
    <w:rsid w:val="002053A1"/>
    <w:pPr>
      <w:numPr>
        <w:ilvl w:val="1"/>
        <w:numId w:val="26"/>
      </w:numPr>
      <w:outlineLvl w:val="1"/>
    </w:pPr>
  </w:style>
  <w:style w:type="paragraph" w:styleId="3">
    <w:name w:val="heading 3"/>
    <w:basedOn w:val="2"/>
    <w:next w:val="a"/>
    <w:link w:val="30"/>
    <w:uiPriority w:val="9"/>
    <w:unhideWhenUsed/>
    <w:qFormat/>
    <w:rsid w:val="002053A1"/>
    <w:pPr>
      <w:numPr>
        <w:ilvl w:val="2"/>
        <w:numId w:val="2"/>
      </w:num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3A1"/>
    <w:rPr>
      <w:rFonts w:ascii="Times New Roman" w:eastAsiaTheme="majorEastAsia" w:hAnsi="Times New Roman" w:cs="Times New Roman"/>
      <w:b/>
      <w:bCs/>
      <w:color w:val="000000" w:themeColor="text1"/>
      <w:sz w:val="28"/>
      <w:szCs w:val="28"/>
    </w:rPr>
  </w:style>
  <w:style w:type="paragraph" w:styleId="a3">
    <w:name w:val="List Paragraph"/>
    <w:basedOn w:val="a"/>
    <w:uiPriority w:val="34"/>
    <w:qFormat/>
    <w:rsid w:val="00A23102"/>
    <w:pPr>
      <w:ind w:left="720"/>
      <w:contextualSpacing/>
    </w:pPr>
  </w:style>
  <w:style w:type="table" w:styleId="a4">
    <w:name w:val="Table Grid"/>
    <w:basedOn w:val="a1"/>
    <w:uiPriority w:val="39"/>
    <w:rsid w:val="00A23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053A1"/>
    <w:rPr>
      <w:rFonts w:ascii="Times New Roman" w:eastAsiaTheme="majorEastAsia" w:hAnsi="Times New Roman" w:cs="Times New Roman"/>
      <w:b/>
      <w:bCs/>
      <w:color w:val="000000" w:themeColor="text1"/>
      <w:sz w:val="28"/>
      <w:szCs w:val="28"/>
    </w:rPr>
  </w:style>
  <w:style w:type="paragraph" w:styleId="a5">
    <w:name w:val="Normal (Web)"/>
    <w:basedOn w:val="a"/>
    <w:uiPriority w:val="99"/>
    <w:unhideWhenUsed/>
    <w:rsid w:val="00A2310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caption"/>
    <w:basedOn w:val="a"/>
    <w:next w:val="a"/>
    <w:uiPriority w:val="35"/>
    <w:unhideWhenUsed/>
    <w:qFormat/>
    <w:rsid w:val="00A23102"/>
    <w:pPr>
      <w:spacing w:after="200" w:line="240" w:lineRule="auto"/>
    </w:pPr>
    <w:rPr>
      <w:i/>
      <w:iCs/>
      <w:color w:val="44546A" w:themeColor="text2"/>
      <w:sz w:val="18"/>
      <w:szCs w:val="18"/>
    </w:rPr>
  </w:style>
  <w:style w:type="paragraph" w:styleId="a7">
    <w:name w:val="TOC Heading"/>
    <w:basedOn w:val="1"/>
    <w:next w:val="a"/>
    <w:uiPriority w:val="39"/>
    <w:unhideWhenUsed/>
    <w:qFormat/>
    <w:rsid w:val="00A23102"/>
    <w:pPr>
      <w:outlineLvl w:val="9"/>
    </w:pPr>
    <w:rPr>
      <w:lang w:eastAsia="uk-UA"/>
    </w:rPr>
  </w:style>
  <w:style w:type="paragraph" w:styleId="11">
    <w:name w:val="toc 1"/>
    <w:basedOn w:val="a"/>
    <w:next w:val="a"/>
    <w:autoRedefine/>
    <w:uiPriority w:val="39"/>
    <w:unhideWhenUsed/>
    <w:rsid w:val="001672E3"/>
    <w:pPr>
      <w:tabs>
        <w:tab w:val="right" w:leader="dot" w:pos="9629"/>
      </w:tabs>
      <w:spacing w:after="100" w:line="360" w:lineRule="auto"/>
    </w:pPr>
  </w:style>
  <w:style w:type="paragraph" w:styleId="21">
    <w:name w:val="toc 2"/>
    <w:basedOn w:val="a"/>
    <w:next w:val="a"/>
    <w:autoRedefine/>
    <w:uiPriority w:val="39"/>
    <w:unhideWhenUsed/>
    <w:rsid w:val="00A23102"/>
    <w:pPr>
      <w:spacing w:after="100"/>
      <w:ind w:left="220"/>
    </w:pPr>
  </w:style>
  <w:style w:type="character" w:styleId="a8">
    <w:name w:val="Hyperlink"/>
    <w:basedOn w:val="a0"/>
    <w:uiPriority w:val="99"/>
    <w:unhideWhenUsed/>
    <w:rsid w:val="00A23102"/>
    <w:rPr>
      <w:color w:val="0563C1" w:themeColor="hyperlink"/>
      <w:u w:val="single"/>
    </w:rPr>
  </w:style>
  <w:style w:type="character" w:styleId="a9">
    <w:name w:val="Unresolved Mention"/>
    <w:basedOn w:val="a0"/>
    <w:uiPriority w:val="99"/>
    <w:semiHidden/>
    <w:unhideWhenUsed/>
    <w:rsid w:val="00D51061"/>
    <w:rPr>
      <w:color w:val="605E5C"/>
      <w:shd w:val="clear" w:color="auto" w:fill="E1DFDD"/>
    </w:rPr>
  </w:style>
  <w:style w:type="character" w:customStyle="1" w:styleId="30">
    <w:name w:val="Заголовок 3 Знак"/>
    <w:basedOn w:val="a0"/>
    <w:link w:val="3"/>
    <w:uiPriority w:val="9"/>
    <w:rsid w:val="002053A1"/>
    <w:rPr>
      <w:rFonts w:ascii="Times New Roman" w:eastAsiaTheme="majorEastAsia" w:hAnsi="Times New Roman" w:cs="Times New Roman"/>
      <w:b/>
      <w:bCs/>
      <w:color w:val="000000" w:themeColor="text1"/>
      <w:sz w:val="28"/>
      <w:szCs w:val="28"/>
    </w:rPr>
  </w:style>
  <w:style w:type="paragraph" w:styleId="31">
    <w:name w:val="toc 3"/>
    <w:basedOn w:val="a"/>
    <w:next w:val="a"/>
    <w:autoRedefine/>
    <w:uiPriority w:val="39"/>
    <w:unhideWhenUsed/>
    <w:rsid w:val="00E737EF"/>
    <w:pPr>
      <w:spacing w:after="100"/>
      <w:ind w:left="440"/>
    </w:pPr>
  </w:style>
  <w:style w:type="paragraph" w:styleId="aa">
    <w:name w:val="header"/>
    <w:basedOn w:val="a"/>
    <w:link w:val="ab"/>
    <w:uiPriority w:val="99"/>
    <w:unhideWhenUsed/>
    <w:rsid w:val="00DB5E4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B5E44"/>
  </w:style>
  <w:style w:type="paragraph" w:styleId="ac">
    <w:name w:val="footer"/>
    <w:basedOn w:val="a"/>
    <w:link w:val="ad"/>
    <w:uiPriority w:val="99"/>
    <w:unhideWhenUsed/>
    <w:rsid w:val="00DB5E4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B5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23869">
      <w:bodyDiv w:val="1"/>
      <w:marLeft w:val="0"/>
      <w:marRight w:val="0"/>
      <w:marTop w:val="0"/>
      <w:marBottom w:val="0"/>
      <w:divBdr>
        <w:top w:val="none" w:sz="0" w:space="0" w:color="auto"/>
        <w:left w:val="none" w:sz="0" w:space="0" w:color="auto"/>
        <w:bottom w:val="none" w:sz="0" w:space="0" w:color="auto"/>
        <w:right w:val="none" w:sz="0" w:space="0" w:color="auto"/>
      </w:divBdr>
    </w:div>
    <w:div w:id="377513901">
      <w:bodyDiv w:val="1"/>
      <w:marLeft w:val="0"/>
      <w:marRight w:val="0"/>
      <w:marTop w:val="0"/>
      <w:marBottom w:val="0"/>
      <w:divBdr>
        <w:top w:val="none" w:sz="0" w:space="0" w:color="auto"/>
        <w:left w:val="none" w:sz="0" w:space="0" w:color="auto"/>
        <w:bottom w:val="none" w:sz="0" w:space="0" w:color="auto"/>
        <w:right w:val="none" w:sz="0" w:space="0" w:color="auto"/>
      </w:divBdr>
    </w:div>
    <w:div w:id="979965528">
      <w:bodyDiv w:val="1"/>
      <w:marLeft w:val="0"/>
      <w:marRight w:val="0"/>
      <w:marTop w:val="0"/>
      <w:marBottom w:val="0"/>
      <w:divBdr>
        <w:top w:val="none" w:sz="0" w:space="0" w:color="auto"/>
        <w:left w:val="none" w:sz="0" w:space="0" w:color="auto"/>
        <w:bottom w:val="none" w:sz="0" w:space="0" w:color="auto"/>
        <w:right w:val="none" w:sz="0" w:space="0" w:color="auto"/>
      </w:divBdr>
    </w:div>
    <w:div w:id="200366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3.bin"/><Relationship Id="rId21" Type="http://schemas.openxmlformats.org/officeDocument/2006/relationships/image" Target="media/image14.png"/><Relationship Id="rId63" Type="http://schemas.openxmlformats.org/officeDocument/2006/relationships/oleObject" Target="embeddings/oleObject11.bin"/><Relationship Id="rId159" Type="http://schemas.openxmlformats.org/officeDocument/2006/relationships/image" Target="media/image104.wmf"/><Relationship Id="rId170" Type="http://schemas.openxmlformats.org/officeDocument/2006/relationships/oleObject" Target="embeddings/oleObject54.bin"/><Relationship Id="rId226" Type="http://schemas.openxmlformats.org/officeDocument/2006/relationships/oleObject" Target="embeddings/oleObject73.bin"/><Relationship Id="rId268" Type="http://schemas.openxmlformats.org/officeDocument/2006/relationships/image" Target="media/image184.png"/><Relationship Id="rId32" Type="http://schemas.openxmlformats.org/officeDocument/2006/relationships/image" Target="media/image25.png"/><Relationship Id="rId74" Type="http://schemas.openxmlformats.org/officeDocument/2006/relationships/image" Target="media/image51.wmf"/><Relationship Id="rId128" Type="http://schemas.openxmlformats.org/officeDocument/2006/relationships/image" Target="media/image85.png"/><Relationship Id="rId5" Type="http://schemas.openxmlformats.org/officeDocument/2006/relationships/webSettings" Target="webSettings.xml"/><Relationship Id="rId181" Type="http://schemas.openxmlformats.org/officeDocument/2006/relationships/oleObject" Target="embeddings/oleObject57.bin"/><Relationship Id="rId237" Type="http://schemas.openxmlformats.org/officeDocument/2006/relationships/image" Target="media/image153.png"/><Relationship Id="rId279" Type="http://schemas.openxmlformats.org/officeDocument/2006/relationships/image" Target="media/image195.png"/><Relationship Id="rId43" Type="http://schemas.openxmlformats.org/officeDocument/2006/relationships/image" Target="media/image35.wmf"/><Relationship Id="rId139" Type="http://schemas.openxmlformats.org/officeDocument/2006/relationships/image" Target="media/image91.wmf"/><Relationship Id="rId85" Type="http://schemas.openxmlformats.org/officeDocument/2006/relationships/oleObject" Target="embeddings/oleObject21.bin"/><Relationship Id="rId150" Type="http://schemas.openxmlformats.org/officeDocument/2006/relationships/image" Target="media/image98.png"/><Relationship Id="rId192" Type="http://schemas.openxmlformats.org/officeDocument/2006/relationships/image" Target="media/image123.wmf"/><Relationship Id="rId206" Type="http://schemas.openxmlformats.org/officeDocument/2006/relationships/image" Target="media/image130.png"/><Relationship Id="rId248" Type="http://schemas.openxmlformats.org/officeDocument/2006/relationships/image" Target="media/image164.png"/><Relationship Id="rId269" Type="http://schemas.openxmlformats.org/officeDocument/2006/relationships/image" Target="media/image185.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oleObject" Target="embeddings/oleObject29.bin"/><Relationship Id="rId129" Type="http://schemas.openxmlformats.org/officeDocument/2006/relationships/image" Target="media/image86.wmf"/><Relationship Id="rId280" Type="http://schemas.openxmlformats.org/officeDocument/2006/relationships/image" Target="media/image196.png"/><Relationship Id="rId54" Type="http://schemas.openxmlformats.org/officeDocument/2006/relationships/oleObject" Target="embeddings/oleObject6.bin"/><Relationship Id="rId75" Type="http://schemas.openxmlformats.org/officeDocument/2006/relationships/oleObject" Target="embeddings/oleObject17.bin"/><Relationship Id="rId96" Type="http://schemas.openxmlformats.org/officeDocument/2006/relationships/image" Target="media/image66.png"/><Relationship Id="rId140" Type="http://schemas.openxmlformats.org/officeDocument/2006/relationships/oleObject" Target="embeddings/oleObject42.bin"/><Relationship Id="rId161" Type="http://schemas.openxmlformats.org/officeDocument/2006/relationships/image" Target="media/image105.wmf"/><Relationship Id="rId182" Type="http://schemas.openxmlformats.org/officeDocument/2006/relationships/image" Target="media/image118.wmf"/><Relationship Id="rId217" Type="http://schemas.openxmlformats.org/officeDocument/2006/relationships/image" Target="media/image139.png"/><Relationship Id="rId6" Type="http://schemas.openxmlformats.org/officeDocument/2006/relationships/footnotes" Target="footnotes.xml"/><Relationship Id="rId238" Type="http://schemas.openxmlformats.org/officeDocument/2006/relationships/image" Target="media/image154.png"/><Relationship Id="rId259" Type="http://schemas.openxmlformats.org/officeDocument/2006/relationships/image" Target="media/image175.png"/><Relationship Id="rId23" Type="http://schemas.openxmlformats.org/officeDocument/2006/relationships/image" Target="media/image16.png"/><Relationship Id="rId119" Type="http://schemas.openxmlformats.org/officeDocument/2006/relationships/image" Target="media/image79.png"/><Relationship Id="rId270" Type="http://schemas.openxmlformats.org/officeDocument/2006/relationships/image" Target="media/image186.png"/><Relationship Id="rId44" Type="http://schemas.openxmlformats.org/officeDocument/2006/relationships/oleObject" Target="embeddings/oleObject2.bin"/><Relationship Id="rId65" Type="http://schemas.openxmlformats.org/officeDocument/2006/relationships/oleObject" Target="embeddings/oleObject12.bin"/><Relationship Id="rId86" Type="http://schemas.openxmlformats.org/officeDocument/2006/relationships/image" Target="media/image58.wmf"/><Relationship Id="rId130" Type="http://schemas.openxmlformats.org/officeDocument/2006/relationships/oleObject" Target="embeddings/oleObject37.bin"/><Relationship Id="rId151" Type="http://schemas.openxmlformats.org/officeDocument/2006/relationships/image" Target="media/image99.png"/><Relationship Id="rId172" Type="http://schemas.openxmlformats.org/officeDocument/2006/relationships/oleObject" Target="embeddings/oleObject55.bin"/><Relationship Id="rId193" Type="http://schemas.openxmlformats.org/officeDocument/2006/relationships/oleObject" Target="embeddings/oleObject63.bin"/><Relationship Id="rId207" Type="http://schemas.openxmlformats.org/officeDocument/2006/relationships/image" Target="media/image131.png"/><Relationship Id="rId228" Type="http://schemas.openxmlformats.org/officeDocument/2006/relationships/oleObject" Target="embeddings/oleObject74.bin"/><Relationship Id="rId249" Type="http://schemas.openxmlformats.org/officeDocument/2006/relationships/image" Target="media/image165.png"/><Relationship Id="rId13" Type="http://schemas.openxmlformats.org/officeDocument/2006/relationships/image" Target="media/image6.jpeg"/><Relationship Id="rId109" Type="http://schemas.openxmlformats.org/officeDocument/2006/relationships/image" Target="media/image73.wmf"/><Relationship Id="rId260" Type="http://schemas.openxmlformats.org/officeDocument/2006/relationships/image" Target="media/image176.png"/><Relationship Id="rId281" Type="http://schemas.openxmlformats.org/officeDocument/2006/relationships/image" Target="media/image197.png"/><Relationship Id="rId34" Type="http://schemas.openxmlformats.org/officeDocument/2006/relationships/image" Target="media/image27.png"/><Relationship Id="rId55" Type="http://schemas.openxmlformats.org/officeDocument/2006/relationships/image" Target="media/image42.wmf"/><Relationship Id="rId76" Type="http://schemas.openxmlformats.org/officeDocument/2006/relationships/oleObject" Target="embeddings/oleObject18.bin"/><Relationship Id="rId97" Type="http://schemas.openxmlformats.org/officeDocument/2006/relationships/image" Target="media/image67.wmf"/><Relationship Id="rId120" Type="http://schemas.openxmlformats.org/officeDocument/2006/relationships/image" Target="media/image80.png"/><Relationship Id="rId141" Type="http://schemas.openxmlformats.org/officeDocument/2006/relationships/image" Target="media/image92.png"/><Relationship Id="rId7" Type="http://schemas.openxmlformats.org/officeDocument/2006/relationships/endnotes" Target="endnotes.xml"/><Relationship Id="rId162" Type="http://schemas.openxmlformats.org/officeDocument/2006/relationships/oleObject" Target="embeddings/oleObject50.bin"/><Relationship Id="rId183" Type="http://schemas.openxmlformats.org/officeDocument/2006/relationships/oleObject" Target="embeddings/oleObject58.bin"/><Relationship Id="rId218" Type="http://schemas.openxmlformats.org/officeDocument/2006/relationships/image" Target="media/image140.png"/><Relationship Id="rId239" Type="http://schemas.openxmlformats.org/officeDocument/2006/relationships/image" Target="media/image155.png"/><Relationship Id="rId250" Type="http://schemas.openxmlformats.org/officeDocument/2006/relationships/image" Target="media/image166.png"/><Relationship Id="rId271" Type="http://schemas.openxmlformats.org/officeDocument/2006/relationships/image" Target="media/image187.png"/><Relationship Id="rId24" Type="http://schemas.openxmlformats.org/officeDocument/2006/relationships/image" Target="media/image17.png"/><Relationship Id="rId45" Type="http://schemas.openxmlformats.org/officeDocument/2006/relationships/image" Target="media/image36.png"/><Relationship Id="rId66" Type="http://schemas.openxmlformats.org/officeDocument/2006/relationships/image" Target="media/image47.wmf"/><Relationship Id="rId87" Type="http://schemas.openxmlformats.org/officeDocument/2006/relationships/oleObject" Target="embeddings/oleObject22.bin"/><Relationship Id="rId110" Type="http://schemas.openxmlformats.org/officeDocument/2006/relationships/oleObject" Target="embeddings/oleObject30.bin"/><Relationship Id="rId131" Type="http://schemas.openxmlformats.org/officeDocument/2006/relationships/image" Target="media/image87.wmf"/><Relationship Id="rId152" Type="http://schemas.openxmlformats.org/officeDocument/2006/relationships/image" Target="media/image100.wmf"/><Relationship Id="rId173" Type="http://schemas.openxmlformats.org/officeDocument/2006/relationships/image" Target="media/image111.wmf"/><Relationship Id="rId194" Type="http://schemas.openxmlformats.org/officeDocument/2006/relationships/image" Target="media/image124.wmf"/><Relationship Id="rId208" Type="http://schemas.openxmlformats.org/officeDocument/2006/relationships/image" Target="media/image132.png"/><Relationship Id="rId229" Type="http://schemas.openxmlformats.org/officeDocument/2006/relationships/image" Target="media/image148.wmf"/><Relationship Id="rId240" Type="http://schemas.openxmlformats.org/officeDocument/2006/relationships/image" Target="media/image156.png"/><Relationship Id="rId261" Type="http://schemas.openxmlformats.org/officeDocument/2006/relationships/image" Target="media/image177.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oleObject" Target="embeddings/oleObject7.bin"/><Relationship Id="rId77" Type="http://schemas.openxmlformats.org/officeDocument/2006/relationships/image" Target="media/image52.wmf"/><Relationship Id="rId100" Type="http://schemas.openxmlformats.org/officeDocument/2006/relationships/oleObject" Target="embeddings/oleObject25.bin"/><Relationship Id="rId282" Type="http://schemas.openxmlformats.org/officeDocument/2006/relationships/hyperlink" Target="http://labelworld.ru/article.aspx?id=18820&amp;iid=873" TargetMode="External"/><Relationship Id="rId8" Type="http://schemas.openxmlformats.org/officeDocument/2006/relationships/image" Target="media/image1.png"/><Relationship Id="rId98" Type="http://schemas.openxmlformats.org/officeDocument/2006/relationships/oleObject" Target="embeddings/oleObject24.bin"/><Relationship Id="rId121" Type="http://schemas.openxmlformats.org/officeDocument/2006/relationships/image" Target="media/image81.wmf"/><Relationship Id="rId142" Type="http://schemas.openxmlformats.org/officeDocument/2006/relationships/image" Target="media/image93.wmf"/><Relationship Id="rId163" Type="http://schemas.openxmlformats.org/officeDocument/2006/relationships/image" Target="media/image106.wmf"/><Relationship Id="rId184" Type="http://schemas.openxmlformats.org/officeDocument/2006/relationships/image" Target="media/image119.wmf"/><Relationship Id="rId219" Type="http://schemas.openxmlformats.org/officeDocument/2006/relationships/image" Target="media/image141.png"/><Relationship Id="rId230" Type="http://schemas.openxmlformats.org/officeDocument/2006/relationships/oleObject" Target="embeddings/oleObject75.bin"/><Relationship Id="rId251" Type="http://schemas.openxmlformats.org/officeDocument/2006/relationships/image" Target="media/image167.png"/><Relationship Id="rId25" Type="http://schemas.openxmlformats.org/officeDocument/2006/relationships/image" Target="media/image18.png"/><Relationship Id="rId46" Type="http://schemas.openxmlformats.org/officeDocument/2006/relationships/image" Target="media/image37.wmf"/><Relationship Id="rId67" Type="http://schemas.openxmlformats.org/officeDocument/2006/relationships/oleObject" Target="embeddings/oleObject13.bin"/><Relationship Id="rId272" Type="http://schemas.openxmlformats.org/officeDocument/2006/relationships/image" Target="media/image188.png"/><Relationship Id="rId88" Type="http://schemas.openxmlformats.org/officeDocument/2006/relationships/image" Target="media/image59.wmf"/><Relationship Id="rId111" Type="http://schemas.openxmlformats.org/officeDocument/2006/relationships/image" Target="media/image74.png"/><Relationship Id="rId132" Type="http://schemas.openxmlformats.org/officeDocument/2006/relationships/oleObject" Target="embeddings/oleObject38.bin"/><Relationship Id="rId153" Type="http://schemas.openxmlformats.org/officeDocument/2006/relationships/oleObject" Target="embeddings/oleObject46.bin"/><Relationship Id="rId174" Type="http://schemas.openxmlformats.org/officeDocument/2006/relationships/oleObject" Target="embeddings/oleObject56.bin"/><Relationship Id="rId195" Type="http://schemas.openxmlformats.org/officeDocument/2006/relationships/oleObject" Target="embeddings/oleObject64.bin"/><Relationship Id="rId209" Type="http://schemas.openxmlformats.org/officeDocument/2006/relationships/image" Target="media/image133.png"/><Relationship Id="rId220" Type="http://schemas.openxmlformats.org/officeDocument/2006/relationships/image" Target="media/image142.png"/><Relationship Id="rId241" Type="http://schemas.openxmlformats.org/officeDocument/2006/relationships/image" Target="media/image157.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3.wmf"/><Relationship Id="rId262" Type="http://schemas.openxmlformats.org/officeDocument/2006/relationships/image" Target="media/image178.png"/><Relationship Id="rId283" Type="http://schemas.openxmlformats.org/officeDocument/2006/relationships/hyperlink" Target="http://pvs.uad.lviv.ua/static/media/2-70/9.pdf" TargetMode="External"/><Relationship Id="rId78" Type="http://schemas.openxmlformats.org/officeDocument/2006/relationships/oleObject" Target="embeddings/oleObject19.bin"/><Relationship Id="rId99" Type="http://schemas.openxmlformats.org/officeDocument/2006/relationships/image" Target="media/image68.wmf"/><Relationship Id="rId101" Type="http://schemas.openxmlformats.org/officeDocument/2006/relationships/image" Target="media/image69.wmf"/><Relationship Id="rId122" Type="http://schemas.openxmlformats.org/officeDocument/2006/relationships/oleObject" Target="embeddings/oleObject34.bin"/><Relationship Id="rId143" Type="http://schemas.openxmlformats.org/officeDocument/2006/relationships/oleObject" Target="embeddings/oleObject43.bin"/><Relationship Id="rId164" Type="http://schemas.openxmlformats.org/officeDocument/2006/relationships/oleObject" Target="embeddings/oleObject51.bin"/><Relationship Id="rId185" Type="http://schemas.openxmlformats.org/officeDocument/2006/relationships/oleObject" Target="embeddings/oleObject59.bin"/><Relationship Id="rId9" Type="http://schemas.openxmlformats.org/officeDocument/2006/relationships/image" Target="media/image2.png"/><Relationship Id="rId210" Type="http://schemas.openxmlformats.org/officeDocument/2006/relationships/image" Target="media/image134.png"/><Relationship Id="rId26" Type="http://schemas.openxmlformats.org/officeDocument/2006/relationships/image" Target="media/image19.png"/><Relationship Id="rId231" Type="http://schemas.openxmlformats.org/officeDocument/2006/relationships/image" Target="media/image149.wmf"/><Relationship Id="rId252" Type="http://schemas.openxmlformats.org/officeDocument/2006/relationships/image" Target="media/image168.png"/><Relationship Id="rId273" Type="http://schemas.openxmlformats.org/officeDocument/2006/relationships/image" Target="media/image189.png"/><Relationship Id="rId47" Type="http://schemas.openxmlformats.org/officeDocument/2006/relationships/oleObject" Target="embeddings/oleObject3.bin"/><Relationship Id="rId68" Type="http://schemas.openxmlformats.org/officeDocument/2006/relationships/image" Target="media/image48.wmf"/><Relationship Id="rId89" Type="http://schemas.openxmlformats.org/officeDocument/2006/relationships/oleObject" Target="embeddings/oleObject23.bin"/><Relationship Id="rId112" Type="http://schemas.openxmlformats.org/officeDocument/2006/relationships/image" Target="media/image75.wmf"/><Relationship Id="rId133" Type="http://schemas.openxmlformats.org/officeDocument/2006/relationships/oleObject" Target="embeddings/oleObject39.bin"/><Relationship Id="rId154" Type="http://schemas.openxmlformats.org/officeDocument/2006/relationships/image" Target="media/image101.wmf"/><Relationship Id="rId175" Type="http://schemas.openxmlformats.org/officeDocument/2006/relationships/image" Target="media/image112.png"/><Relationship Id="rId196" Type="http://schemas.openxmlformats.org/officeDocument/2006/relationships/image" Target="media/image125.png"/><Relationship Id="rId200" Type="http://schemas.openxmlformats.org/officeDocument/2006/relationships/oleObject" Target="embeddings/oleObject66.bin"/><Relationship Id="rId16" Type="http://schemas.openxmlformats.org/officeDocument/2006/relationships/image" Target="media/image9.png"/><Relationship Id="rId221" Type="http://schemas.openxmlformats.org/officeDocument/2006/relationships/image" Target="media/image143.png"/><Relationship Id="rId242" Type="http://schemas.openxmlformats.org/officeDocument/2006/relationships/image" Target="media/image158.png"/><Relationship Id="rId263" Type="http://schemas.openxmlformats.org/officeDocument/2006/relationships/image" Target="media/image179.png"/><Relationship Id="rId284" Type="http://schemas.openxmlformats.org/officeDocument/2006/relationships/hyperlink" Target="http://pvs.uad.lviv.ua/static/media/10/31.pdf" TargetMode="External"/><Relationship Id="rId37" Type="http://schemas.openxmlformats.org/officeDocument/2006/relationships/image" Target="media/image30.png"/><Relationship Id="rId58" Type="http://schemas.openxmlformats.org/officeDocument/2006/relationships/oleObject" Target="embeddings/oleObject8.bin"/><Relationship Id="rId79" Type="http://schemas.openxmlformats.org/officeDocument/2006/relationships/image" Target="media/image53.png"/><Relationship Id="rId102" Type="http://schemas.openxmlformats.org/officeDocument/2006/relationships/oleObject" Target="embeddings/oleObject26.bin"/><Relationship Id="rId123" Type="http://schemas.openxmlformats.org/officeDocument/2006/relationships/image" Target="media/image82.png"/><Relationship Id="rId144" Type="http://schemas.openxmlformats.org/officeDocument/2006/relationships/image" Target="media/image94.wmf"/><Relationship Id="rId90" Type="http://schemas.openxmlformats.org/officeDocument/2006/relationships/image" Target="media/image60.png"/><Relationship Id="rId165" Type="http://schemas.openxmlformats.org/officeDocument/2006/relationships/image" Target="media/image107.wmf"/><Relationship Id="rId186" Type="http://schemas.openxmlformats.org/officeDocument/2006/relationships/image" Target="media/image120.wmf"/><Relationship Id="rId211" Type="http://schemas.openxmlformats.org/officeDocument/2006/relationships/image" Target="media/image135.wmf"/><Relationship Id="rId232" Type="http://schemas.openxmlformats.org/officeDocument/2006/relationships/oleObject" Target="embeddings/oleObject76.bin"/><Relationship Id="rId253" Type="http://schemas.openxmlformats.org/officeDocument/2006/relationships/image" Target="media/image169.png"/><Relationship Id="rId274" Type="http://schemas.openxmlformats.org/officeDocument/2006/relationships/image" Target="media/image190.png"/><Relationship Id="rId27" Type="http://schemas.openxmlformats.org/officeDocument/2006/relationships/image" Target="media/image20.png"/><Relationship Id="rId48" Type="http://schemas.openxmlformats.org/officeDocument/2006/relationships/image" Target="media/image38.wmf"/><Relationship Id="rId69" Type="http://schemas.openxmlformats.org/officeDocument/2006/relationships/oleObject" Target="embeddings/oleObject14.bin"/><Relationship Id="rId113" Type="http://schemas.openxmlformats.org/officeDocument/2006/relationships/oleObject" Target="embeddings/oleObject31.bin"/><Relationship Id="rId134" Type="http://schemas.openxmlformats.org/officeDocument/2006/relationships/image" Target="media/image88.wmf"/><Relationship Id="rId80" Type="http://schemas.openxmlformats.org/officeDocument/2006/relationships/image" Target="media/image54.wmf"/><Relationship Id="rId155" Type="http://schemas.openxmlformats.org/officeDocument/2006/relationships/oleObject" Target="embeddings/oleObject47.bin"/><Relationship Id="rId176" Type="http://schemas.openxmlformats.org/officeDocument/2006/relationships/image" Target="media/image113.png"/><Relationship Id="rId197" Type="http://schemas.openxmlformats.org/officeDocument/2006/relationships/image" Target="media/image126.wmf"/><Relationship Id="rId201" Type="http://schemas.openxmlformats.org/officeDocument/2006/relationships/image" Target="media/image128.wmf"/><Relationship Id="rId222" Type="http://schemas.openxmlformats.org/officeDocument/2006/relationships/image" Target="media/image144.png"/><Relationship Id="rId243" Type="http://schemas.openxmlformats.org/officeDocument/2006/relationships/image" Target="media/image159.png"/><Relationship Id="rId264" Type="http://schemas.openxmlformats.org/officeDocument/2006/relationships/image" Target="media/image180.png"/><Relationship Id="rId285" Type="http://schemas.openxmlformats.org/officeDocument/2006/relationships/hyperlink" Target="https://ela.kpi.ua/handle/123456789/54015" TargetMode="Externa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44.wmf"/><Relationship Id="rId103" Type="http://schemas.openxmlformats.org/officeDocument/2006/relationships/image" Target="media/image70.wmf"/><Relationship Id="rId124" Type="http://schemas.openxmlformats.org/officeDocument/2006/relationships/image" Target="media/image83.wmf"/><Relationship Id="rId70" Type="http://schemas.openxmlformats.org/officeDocument/2006/relationships/image" Target="media/image49.wmf"/><Relationship Id="rId91" Type="http://schemas.openxmlformats.org/officeDocument/2006/relationships/image" Target="media/image61.png"/><Relationship Id="rId145" Type="http://schemas.openxmlformats.org/officeDocument/2006/relationships/oleObject" Target="embeddings/oleObject44.bin"/><Relationship Id="rId166" Type="http://schemas.openxmlformats.org/officeDocument/2006/relationships/oleObject" Target="embeddings/oleObject52.bin"/><Relationship Id="rId187" Type="http://schemas.openxmlformats.org/officeDocument/2006/relationships/oleObject" Target="embeddings/oleObject60.bin"/><Relationship Id="rId1" Type="http://schemas.openxmlformats.org/officeDocument/2006/relationships/customXml" Target="../customXml/item1.xml"/><Relationship Id="rId212" Type="http://schemas.openxmlformats.org/officeDocument/2006/relationships/oleObject" Target="embeddings/oleObject70.bin"/><Relationship Id="rId233" Type="http://schemas.openxmlformats.org/officeDocument/2006/relationships/image" Target="media/image150.wmf"/><Relationship Id="rId254" Type="http://schemas.openxmlformats.org/officeDocument/2006/relationships/image" Target="media/image170.png"/><Relationship Id="rId28" Type="http://schemas.openxmlformats.org/officeDocument/2006/relationships/image" Target="media/image21.png"/><Relationship Id="rId49" Type="http://schemas.openxmlformats.org/officeDocument/2006/relationships/oleObject" Target="embeddings/oleObject4.bin"/><Relationship Id="rId114" Type="http://schemas.openxmlformats.org/officeDocument/2006/relationships/image" Target="media/image76.wmf"/><Relationship Id="rId275" Type="http://schemas.openxmlformats.org/officeDocument/2006/relationships/image" Target="media/image191.png"/><Relationship Id="rId60" Type="http://schemas.openxmlformats.org/officeDocument/2006/relationships/oleObject" Target="embeddings/oleObject9.bin"/><Relationship Id="rId81" Type="http://schemas.openxmlformats.org/officeDocument/2006/relationships/oleObject" Target="embeddings/oleObject20.bin"/><Relationship Id="rId135" Type="http://schemas.openxmlformats.org/officeDocument/2006/relationships/oleObject" Target="embeddings/oleObject40.bin"/><Relationship Id="rId156" Type="http://schemas.openxmlformats.org/officeDocument/2006/relationships/image" Target="media/image102.png"/><Relationship Id="rId177" Type="http://schemas.openxmlformats.org/officeDocument/2006/relationships/image" Target="media/image114.png"/><Relationship Id="rId198" Type="http://schemas.openxmlformats.org/officeDocument/2006/relationships/oleObject" Target="embeddings/oleObject65.bin"/><Relationship Id="rId202" Type="http://schemas.openxmlformats.org/officeDocument/2006/relationships/oleObject" Target="embeddings/oleObject67.bin"/><Relationship Id="rId223" Type="http://schemas.openxmlformats.org/officeDocument/2006/relationships/image" Target="media/image145.wmf"/><Relationship Id="rId244" Type="http://schemas.openxmlformats.org/officeDocument/2006/relationships/image" Target="media/image160.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181.png"/><Relationship Id="rId286" Type="http://schemas.openxmlformats.org/officeDocument/2006/relationships/hyperlink" Target="https://ela.kpi.ua/handle/123456789/8655" TargetMode="External"/><Relationship Id="rId50" Type="http://schemas.openxmlformats.org/officeDocument/2006/relationships/image" Target="media/image39.wmf"/><Relationship Id="rId104" Type="http://schemas.openxmlformats.org/officeDocument/2006/relationships/oleObject" Target="embeddings/oleObject27.bin"/><Relationship Id="rId125" Type="http://schemas.openxmlformats.org/officeDocument/2006/relationships/oleObject" Target="embeddings/oleObject35.bin"/><Relationship Id="rId146" Type="http://schemas.openxmlformats.org/officeDocument/2006/relationships/image" Target="media/image95.wmf"/><Relationship Id="rId167" Type="http://schemas.openxmlformats.org/officeDocument/2006/relationships/image" Target="media/image108.wmf"/><Relationship Id="rId188" Type="http://schemas.openxmlformats.org/officeDocument/2006/relationships/image" Target="media/image121.wmf"/><Relationship Id="rId71" Type="http://schemas.openxmlformats.org/officeDocument/2006/relationships/oleObject" Target="embeddings/oleObject15.bin"/><Relationship Id="rId92" Type="http://schemas.openxmlformats.org/officeDocument/2006/relationships/image" Target="media/image62.png"/><Relationship Id="rId213" Type="http://schemas.openxmlformats.org/officeDocument/2006/relationships/image" Target="media/image136.wmf"/><Relationship Id="rId234" Type="http://schemas.openxmlformats.org/officeDocument/2006/relationships/oleObject" Target="embeddings/oleObject77.bin"/><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171.png"/><Relationship Id="rId276" Type="http://schemas.openxmlformats.org/officeDocument/2006/relationships/image" Target="media/image192.png"/><Relationship Id="rId40" Type="http://schemas.openxmlformats.org/officeDocument/2006/relationships/image" Target="media/image33.png"/><Relationship Id="rId115" Type="http://schemas.openxmlformats.org/officeDocument/2006/relationships/oleObject" Target="embeddings/oleObject32.bin"/><Relationship Id="rId136" Type="http://schemas.openxmlformats.org/officeDocument/2006/relationships/image" Target="media/image89.png"/><Relationship Id="rId157" Type="http://schemas.openxmlformats.org/officeDocument/2006/relationships/image" Target="media/image103.wmf"/><Relationship Id="rId178" Type="http://schemas.openxmlformats.org/officeDocument/2006/relationships/image" Target="media/image115.png"/><Relationship Id="rId61" Type="http://schemas.openxmlformats.org/officeDocument/2006/relationships/image" Target="media/image45.wmf"/><Relationship Id="rId82" Type="http://schemas.openxmlformats.org/officeDocument/2006/relationships/image" Target="media/image55.png"/><Relationship Id="rId199" Type="http://schemas.openxmlformats.org/officeDocument/2006/relationships/image" Target="media/image127.wmf"/><Relationship Id="rId203" Type="http://schemas.openxmlformats.org/officeDocument/2006/relationships/image" Target="media/image129.wmf"/><Relationship Id="rId19" Type="http://schemas.openxmlformats.org/officeDocument/2006/relationships/image" Target="media/image12.png"/><Relationship Id="rId224" Type="http://schemas.openxmlformats.org/officeDocument/2006/relationships/oleObject" Target="embeddings/oleObject72.bin"/><Relationship Id="rId245" Type="http://schemas.openxmlformats.org/officeDocument/2006/relationships/image" Target="media/image161.png"/><Relationship Id="rId266" Type="http://schemas.openxmlformats.org/officeDocument/2006/relationships/image" Target="media/image182.png"/><Relationship Id="rId287" Type="http://schemas.openxmlformats.org/officeDocument/2006/relationships/footer" Target="footer1.xml"/><Relationship Id="rId30" Type="http://schemas.openxmlformats.org/officeDocument/2006/relationships/image" Target="media/image23.png"/><Relationship Id="rId105" Type="http://schemas.openxmlformats.org/officeDocument/2006/relationships/image" Target="media/image71.wmf"/><Relationship Id="rId126" Type="http://schemas.openxmlformats.org/officeDocument/2006/relationships/image" Target="media/image84.wmf"/><Relationship Id="rId147" Type="http://schemas.openxmlformats.org/officeDocument/2006/relationships/oleObject" Target="embeddings/oleObject45.bin"/><Relationship Id="rId168" Type="http://schemas.openxmlformats.org/officeDocument/2006/relationships/oleObject" Target="embeddings/oleObject53.bin"/><Relationship Id="rId51" Type="http://schemas.openxmlformats.org/officeDocument/2006/relationships/oleObject" Target="embeddings/oleObject5.bin"/><Relationship Id="rId72" Type="http://schemas.openxmlformats.org/officeDocument/2006/relationships/image" Target="media/image50.wmf"/><Relationship Id="rId93" Type="http://schemas.openxmlformats.org/officeDocument/2006/relationships/image" Target="media/image63.png"/><Relationship Id="rId189" Type="http://schemas.openxmlformats.org/officeDocument/2006/relationships/oleObject" Target="embeddings/oleObject61.bin"/><Relationship Id="rId3" Type="http://schemas.openxmlformats.org/officeDocument/2006/relationships/styles" Target="styles.xml"/><Relationship Id="rId214" Type="http://schemas.openxmlformats.org/officeDocument/2006/relationships/oleObject" Target="embeddings/oleObject71.bin"/><Relationship Id="rId235" Type="http://schemas.openxmlformats.org/officeDocument/2006/relationships/image" Target="media/image151.png"/><Relationship Id="rId256" Type="http://schemas.openxmlformats.org/officeDocument/2006/relationships/image" Target="media/image172.png"/><Relationship Id="rId277" Type="http://schemas.openxmlformats.org/officeDocument/2006/relationships/image" Target="media/image193.png"/><Relationship Id="rId116" Type="http://schemas.openxmlformats.org/officeDocument/2006/relationships/image" Target="media/image77.wmf"/><Relationship Id="rId137" Type="http://schemas.openxmlformats.org/officeDocument/2006/relationships/image" Target="media/image90.wmf"/><Relationship Id="rId158" Type="http://schemas.openxmlformats.org/officeDocument/2006/relationships/oleObject" Target="embeddings/oleObject48.bin"/><Relationship Id="rId20" Type="http://schemas.openxmlformats.org/officeDocument/2006/relationships/image" Target="media/image13.png"/><Relationship Id="rId41" Type="http://schemas.openxmlformats.org/officeDocument/2006/relationships/image" Target="media/image34.wmf"/><Relationship Id="rId62" Type="http://schemas.openxmlformats.org/officeDocument/2006/relationships/oleObject" Target="embeddings/oleObject10.bin"/><Relationship Id="rId83" Type="http://schemas.openxmlformats.org/officeDocument/2006/relationships/image" Target="media/image56.png"/><Relationship Id="rId179" Type="http://schemas.openxmlformats.org/officeDocument/2006/relationships/image" Target="media/image116.png"/><Relationship Id="rId190" Type="http://schemas.openxmlformats.org/officeDocument/2006/relationships/image" Target="media/image122.wmf"/><Relationship Id="rId204" Type="http://schemas.openxmlformats.org/officeDocument/2006/relationships/oleObject" Target="embeddings/oleObject68.bin"/><Relationship Id="rId225" Type="http://schemas.openxmlformats.org/officeDocument/2006/relationships/image" Target="media/image146.wmf"/><Relationship Id="rId246" Type="http://schemas.openxmlformats.org/officeDocument/2006/relationships/image" Target="media/image162.png"/><Relationship Id="rId267" Type="http://schemas.openxmlformats.org/officeDocument/2006/relationships/image" Target="media/image183.png"/><Relationship Id="rId288" Type="http://schemas.openxmlformats.org/officeDocument/2006/relationships/fontTable" Target="fontTable.xml"/><Relationship Id="rId106" Type="http://schemas.openxmlformats.org/officeDocument/2006/relationships/oleObject" Target="embeddings/oleObject28.bin"/><Relationship Id="rId127" Type="http://schemas.openxmlformats.org/officeDocument/2006/relationships/oleObject" Target="embeddings/oleObject36.bin"/><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0.png"/><Relationship Id="rId73" Type="http://schemas.openxmlformats.org/officeDocument/2006/relationships/oleObject" Target="embeddings/oleObject16.bin"/><Relationship Id="rId94" Type="http://schemas.openxmlformats.org/officeDocument/2006/relationships/image" Target="media/image64.png"/><Relationship Id="rId148" Type="http://schemas.openxmlformats.org/officeDocument/2006/relationships/image" Target="media/image96.png"/><Relationship Id="rId169" Type="http://schemas.openxmlformats.org/officeDocument/2006/relationships/image" Target="media/image109.wmf"/><Relationship Id="rId4" Type="http://schemas.openxmlformats.org/officeDocument/2006/relationships/settings" Target="settings.xml"/><Relationship Id="rId180" Type="http://schemas.openxmlformats.org/officeDocument/2006/relationships/image" Target="media/image117.wmf"/><Relationship Id="rId215" Type="http://schemas.openxmlformats.org/officeDocument/2006/relationships/image" Target="media/image137.png"/><Relationship Id="rId236" Type="http://schemas.openxmlformats.org/officeDocument/2006/relationships/image" Target="media/image152.png"/><Relationship Id="rId257" Type="http://schemas.openxmlformats.org/officeDocument/2006/relationships/image" Target="media/image173.png"/><Relationship Id="rId278" Type="http://schemas.openxmlformats.org/officeDocument/2006/relationships/image" Target="media/image194.png"/><Relationship Id="rId42" Type="http://schemas.openxmlformats.org/officeDocument/2006/relationships/oleObject" Target="embeddings/oleObject1.bin"/><Relationship Id="rId84" Type="http://schemas.openxmlformats.org/officeDocument/2006/relationships/image" Target="media/image57.wmf"/><Relationship Id="rId138" Type="http://schemas.openxmlformats.org/officeDocument/2006/relationships/oleObject" Target="embeddings/oleObject41.bin"/><Relationship Id="rId191" Type="http://schemas.openxmlformats.org/officeDocument/2006/relationships/oleObject" Target="embeddings/oleObject62.bin"/><Relationship Id="rId205" Type="http://schemas.openxmlformats.org/officeDocument/2006/relationships/oleObject" Target="embeddings/oleObject69.bin"/><Relationship Id="rId247" Type="http://schemas.openxmlformats.org/officeDocument/2006/relationships/image" Target="media/image163.png"/><Relationship Id="rId107" Type="http://schemas.openxmlformats.org/officeDocument/2006/relationships/image" Target="media/image72.wmf"/><Relationship Id="rId289" Type="http://schemas.openxmlformats.org/officeDocument/2006/relationships/theme" Target="theme/theme1.xml"/><Relationship Id="rId11" Type="http://schemas.openxmlformats.org/officeDocument/2006/relationships/image" Target="media/image4.png"/><Relationship Id="rId53" Type="http://schemas.openxmlformats.org/officeDocument/2006/relationships/image" Target="media/image41.wmf"/><Relationship Id="rId149" Type="http://schemas.openxmlformats.org/officeDocument/2006/relationships/image" Target="media/image97.png"/><Relationship Id="rId95" Type="http://schemas.openxmlformats.org/officeDocument/2006/relationships/image" Target="media/image65.png"/><Relationship Id="rId160" Type="http://schemas.openxmlformats.org/officeDocument/2006/relationships/oleObject" Target="embeddings/oleObject49.bin"/><Relationship Id="rId216" Type="http://schemas.openxmlformats.org/officeDocument/2006/relationships/image" Target="media/image138.png"/><Relationship Id="rId258" Type="http://schemas.openxmlformats.org/officeDocument/2006/relationships/image" Target="media/image174.png"/><Relationship Id="rId22" Type="http://schemas.openxmlformats.org/officeDocument/2006/relationships/image" Target="media/image15.png"/><Relationship Id="rId64" Type="http://schemas.openxmlformats.org/officeDocument/2006/relationships/image" Target="media/image46.wmf"/><Relationship Id="rId118" Type="http://schemas.openxmlformats.org/officeDocument/2006/relationships/image" Target="media/image78.png"/><Relationship Id="rId171" Type="http://schemas.openxmlformats.org/officeDocument/2006/relationships/image" Target="media/image110.wmf"/><Relationship Id="rId227" Type="http://schemas.openxmlformats.org/officeDocument/2006/relationships/image" Target="media/image147.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A6063-91F0-4492-B9A6-D0DA292D7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1820</TotalTime>
  <Pages>103</Pages>
  <Words>20531</Words>
  <Characters>117027</Characters>
  <Application>Microsoft Office Word</Application>
  <DocSecurity>0</DocSecurity>
  <Lines>975</Lines>
  <Paragraphs>274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uapc</dc:creator>
  <cp:keywords/>
  <dc:description/>
  <cp:lastModifiedBy>Dmytro Grytsenko</cp:lastModifiedBy>
  <cp:revision>9</cp:revision>
  <dcterms:created xsi:type="dcterms:W3CDTF">2024-01-12T08:52:00Z</dcterms:created>
  <dcterms:modified xsi:type="dcterms:W3CDTF">2024-08-25T09:06:00Z</dcterms:modified>
</cp:coreProperties>
</file>