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21D255" w14:textId="77777777" w:rsidR="00964190" w:rsidRPr="00543068" w:rsidRDefault="00964190" w:rsidP="00964190">
      <w:pPr>
        <w:spacing w:line="240" w:lineRule="auto"/>
        <w:ind w:firstLine="0"/>
        <w:jc w:val="center"/>
        <w:rPr>
          <w:rFonts w:ascii="Times New Roman" w:eastAsia="Times New Roman" w:hAnsi="Times New Roman" w:cs="Times New Roman"/>
          <w:b/>
          <w:bCs/>
          <w:sz w:val="28"/>
          <w:szCs w:val="28"/>
          <w:lang w:eastAsia="ru-RU"/>
        </w:rPr>
      </w:pPr>
      <w:bookmarkStart w:id="0" w:name="_GoBack"/>
      <w:bookmarkEnd w:id="0"/>
      <w:r w:rsidRPr="00543068">
        <w:rPr>
          <w:rFonts w:ascii="Times New Roman" w:eastAsia="Times New Roman" w:hAnsi="Times New Roman" w:cs="Times New Roman"/>
          <w:b/>
          <w:bCs/>
          <w:sz w:val="28"/>
          <w:szCs w:val="28"/>
          <w:lang w:eastAsia="ru-RU"/>
        </w:rPr>
        <w:t>НАЦІОНАЛЬНИЙ ТЕХНІЧНИЙ УНІВЕРСИТЕТ УКРАЇНИ</w:t>
      </w:r>
    </w:p>
    <w:p w14:paraId="348EC78B" w14:textId="77777777" w:rsidR="00964190" w:rsidRPr="00543068" w:rsidRDefault="00964190" w:rsidP="00964190">
      <w:pPr>
        <w:spacing w:line="240" w:lineRule="auto"/>
        <w:ind w:firstLine="0"/>
        <w:jc w:val="center"/>
        <w:rPr>
          <w:rFonts w:ascii="Times New Roman" w:eastAsia="Times New Roman" w:hAnsi="Times New Roman" w:cs="Times New Roman"/>
          <w:b/>
          <w:bCs/>
          <w:sz w:val="28"/>
          <w:szCs w:val="28"/>
          <w:lang w:eastAsia="ru-RU"/>
        </w:rPr>
      </w:pPr>
      <w:r w:rsidRPr="00543068">
        <w:rPr>
          <w:rFonts w:ascii="Times New Roman" w:eastAsia="Times New Roman" w:hAnsi="Times New Roman" w:cs="Times New Roman"/>
          <w:b/>
          <w:bCs/>
          <w:sz w:val="28"/>
          <w:szCs w:val="28"/>
          <w:lang w:eastAsia="ru-RU"/>
        </w:rPr>
        <w:t>«КИЇВСЬКИЙ ПОЛІТЕХНІЧНИЙ ІНСТИТУТ</w:t>
      </w:r>
      <w:r w:rsidRPr="00543068">
        <w:rPr>
          <w:rFonts w:ascii="Times New Roman" w:eastAsia="Times New Roman" w:hAnsi="Times New Roman" w:cs="Times New Roman"/>
          <w:b/>
          <w:bCs/>
          <w:sz w:val="28"/>
          <w:szCs w:val="28"/>
          <w:lang w:eastAsia="ru-RU"/>
        </w:rPr>
        <w:br/>
        <w:t>імені ІГОРЯ СІКОРСЬКОГО»</w:t>
      </w:r>
    </w:p>
    <w:p w14:paraId="6489EFF8" w14:textId="77777777" w:rsidR="00964190" w:rsidRPr="00543068" w:rsidRDefault="00964190" w:rsidP="00964190">
      <w:pPr>
        <w:tabs>
          <w:tab w:val="left" w:leader="underscore" w:pos="9356"/>
        </w:tabs>
        <w:spacing w:before="120" w:line="240" w:lineRule="auto"/>
        <w:ind w:firstLine="0"/>
        <w:jc w:val="center"/>
        <w:rPr>
          <w:rFonts w:ascii="Times New Roman" w:eastAsia="Times New Roman" w:hAnsi="Times New Roman" w:cs="Times New Roman"/>
          <w:b/>
          <w:sz w:val="28"/>
          <w:szCs w:val="24"/>
          <w:lang w:eastAsia="ru-RU"/>
        </w:rPr>
      </w:pPr>
      <w:r w:rsidRPr="00543068">
        <w:rPr>
          <w:rFonts w:ascii="Times New Roman" w:eastAsia="Times New Roman" w:hAnsi="Times New Roman" w:cs="Times New Roman"/>
          <w:b/>
          <w:sz w:val="28"/>
          <w:szCs w:val="24"/>
          <w:lang w:eastAsia="ru-RU"/>
        </w:rPr>
        <w:t>Факультет менеджменту та маркетингу</w:t>
      </w:r>
    </w:p>
    <w:p w14:paraId="1AC7DA15" w14:textId="77777777" w:rsidR="00964190" w:rsidRPr="00543068" w:rsidRDefault="00964190" w:rsidP="00964190">
      <w:pPr>
        <w:tabs>
          <w:tab w:val="left" w:leader="underscore" w:pos="9356"/>
        </w:tabs>
        <w:spacing w:before="120" w:line="240" w:lineRule="auto"/>
        <w:ind w:firstLine="0"/>
        <w:jc w:val="center"/>
        <w:rPr>
          <w:rFonts w:ascii="Times New Roman" w:eastAsia="Times New Roman" w:hAnsi="Times New Roman" w:cs="Times New Roman"/>
          <w:b/>
          <w:sz w:val="28"/>
          <w:szCs w:val="24"/>
          <w:lang w:eastAsia="ru-RU"/>
        </w:rPr>
      </w:pPr>
      <w:r w:rsidRPr="00543068">
        <w:rPr>
          <w:rFonts w:ascii="Times New Roman" w:eastAsia="Times New Roman" w:hAnsi="Times New Roman" w:cs="Times New Roman"/>
          <w:b/>
          <w:sz w:val="28"/>
          <w:szCs w:val="24"/>
          <w:lang w:eastAsia="ru-RU"/>
        </w:rPr>
        <w:t>Кафедра промислового маркетингу</w:t>
      </w:r>
    </w:p>
    <w:p w14:paraId="6CE9EBEC" w14:textId="63958B43" w:rsidR="00964190" w:rsidRDefault="00964190" w:rsidP="00964190">
      <w:pPr>
        <w:ind w:firstLine="0"/>
        <w:rPr>
          <w:rFonts w:ascii="Times New Roman" w:hAnsi="Times New Roman" w:cs="Times New Roman"/>
          <w:b/>
          <w:bCs/>
          <w:sz w:val="36"/>
          <w:szCs w:val="36"/>
        </w:rPr>
      </w:pPr>
    </w:p>
    <w:p w14:paraId="480901EE" w14:textId="77777777" w:rsidR="00964190" w:rsidRPr="00543068" w:rsidRDefault="00964190" w:rsidP="00964190">
      <w:pPr>
        <w:tabs>
          <w:tab w:val="left" w:pos="720"/>
          <w:tab w:val="left" w:pos="1440"/>
          <w:tab w:val="left" w:pos="1620"/>
        </w:tabs>
        <w:spacing w:before="120" w:line="240" w:lineRule="auto"/>
        <w:ind w:left="5670"/>
        <w:rPr>
          <w:rFonts w:ascii="Times New Roman" w:eastAsia="Times New Roman" w:hAnsi="Times New Roman" w:cs="Times New Roman"/>
          <w:sz w:val="24"/>
          <w:szCs w:val="24"/>
          <w:lang w:eastAsia="ru-RU"/>
        </w:rPr>
      </w:pPr>
      <w:r w:rsidRPr="00543068">
        <w:rPr>
          <w:rFonts w:ascii="Times New Roman" w:eastAsia="Times New Roman" w:hAnsi="Times New Roman" w:cs="Times New Roman"/>
          <w:sz w:val="24"/>
          <w:szCs w:val="24"/>
          <w:lang w:eastAsia="ru-RU"/>
        </w:rPr>
        <w:t>До захисту допущено:</w:t>
      </w:r>
    </w:p>
    <w:p w14:paraId="1C9BF5C2" w14:textId="77777777" w:rsidR="00964190" w:rsidRPr="00543068" w:rsidRDefault="00964190" w:rsidP="00964190">
      <w:pPr>
        <w:tabs>
          <w:tab w:val="left" w:pos="720"/>
          <w:tab w:val="left" w:pos="1440"/>
          <w:tab w:val="left" w:pos="1620"/>
        </w:tabs>
        <w:spacing w:before="120" w:line="240" w:lineRule="auto"/>
        <w:ind w:left="5670"/>
        <w:rPr>
          <w:rFonts w:ascii="Times New Roman" w:eastAsia="Times New Roman" w:hAnsi="Times New Roman" w:cs="Times New Roman"/>
          <w:bCs/>
          <w:sz w:val="24"/>
          <w:szCs w:val="24"/>
          <w:lang w:eastAsia="ru-RU"/>
        </w:rPr>
      </w:pPr>
      <w:r w:rsidRPr="00543068">
        <w:rPr>
          <w:rFonts w:ascii="Times New Roman" w:eastAsia="Times New Roman" w:hAnsi="Times New Roman" w:cs="Times New Roman"/>
          <w:bCs/>
          <w:sz w:val="24"/>
          <w:szCs w:val="24"/>
          <w:lang w:eastAsia="ru-RU"/>
        </w:rPr>
        <w:t>Завідувач кафедри</w:t>
      </w:r>
    </w:p>
    <w:p w14:paraId="262FD557" w14:textId="77777777" w:rsidR="00964190" w:rsidRPr="00543068" w:rsidRDefault="00964190" w:rsidP="00964190">
      <w:pPr>
        <w:tabs>
          <w:tab w:val="left" w:pos="720"/>
          <w:tab w:val="left" w:pos="1440"/>
          <w:tab w:val="left" w:pos="1620"/>
        </w:tabs>
        <w:spacing w:before="120" w:line="240" w:lineRule="auto"/>
        <w:ind w:left="5671"/>
        <w:rPr>
          <w:rFonts w:ascii="Times New Roman" w:eastAsia="Times New Roman" w:hAnsi="Times New Roman" w:cs="Times New Roman"/>
          <w:sz w:val="24"/>
          <w:szCs w:val="24"/>
          <w:lang w:eastAsia="ru-RU"/>
        </w:rPr>
      </w:pPr>
      <w:r w:rsidRPr="00543068">
        <w:rPr>
          <w:rFonts w:ascii="Times New Roman" w:eastAsia="Times New Roman" w:hAnsi="Times New Roman" w:cs="Times New Roman"/>
          <w:sz w:val="24"/>
          <w:szCs w:val="24"/>
          <w:lang w:eastAsia="ru-RU"/>
        </w:rPr>
        <w:t>________ Сергій СОЛНЦЕВ</w:t>
      </w:r>
    </w:p>
    <w:p w14:paraId="1418377C" w14:textId="402BA5B7" w:rsidR="00964190" w:rsidRDefault="00964190" w:rsidP="00964190">
      <w:pPr>
        <w:tabs>
          <w:tab w:val="left" w:pos="720"/>
          <w:tab w:val="left" w:pos="1440"/>
          <w:tab w:val="left" w:pos="1620"/>
        </w:tabs>
        <w:spacing w:before="120" w:line="240" w:lineRule="auto"/>
        <w:ind w:left="5672"/>
        <w:rPr>
          <w:rFonts w:ascii="Times New Roman" w:eastAsia="Times New Roman" w:hAnsi="Times New Roman" w:cs="Times New Roman"/>
          <w:sz w:val="24"/>
          <w:szCs w:val="24"/>
          <w:lang w:eastAsia="ru-RU"/>
        </w:rPr>
      </w:pPr>
      <w:r w:rsidRPr="00543068">
        <w:rPr>
          <w:rFonts w:ascii="Times New Roman" w:eastAsia="Times New Roman" w:hAnsi="Times New Roman" w:cs="Times New Roman"/>
          <w:sz w:val="24"/>
          <w:szCs w:val="24"/>
          <w:lang w:eastAsia="ru-RU"/>
        </w:rPr>
        <w:t xml:space="preserve"> « </w:t>
      </w:r>
      <w:r w:rsidRPr="00543068">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val="en-US" w:eastAsia="ru-RU"/>
        </w:rPr>
        <w:t>__</w:t>
      </w:r>
      <w:r w:rsidRPr="00543068">
        <w:rPr>
          <w:rFonts w:ascii="Times New Roman" w:eastAsia="Times New Roman" w:hAnsi="Times New Roman" w:cs="Times New Roman"/>
          <w:sz w:val="24"/>
          <w:szCs w:val="24"/>
          <w:u w:val="single"/>
          <w:lang w:eastAsia="ru-RU"/>
        </w:rPr>
        <w:t xml:space="preserve">  </w:t>
      </w:r>
      <w:r w:rsidRPr="00543068">
        <w:rPr>
          <w:rFonts w:ascii="Times New Roman" w:eastAsia="Times New Roman" w:hAnsi="Times New Roman" w:cs="Times New Roman"/>
          <w:sz w:val="24"/>
          <w:szCs w:val="24"/>
          <w:lang w:eastAsia="ru-RU"/>
        </w:rPr>
        <w:t xml:space="preserve">»  </w:t>
      </w:r>
      <w:r w:rsidRPr="00543068">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val="en-US" w:eastAsia="ru-RU"/>
        </w:rPr>
        <w:t>_______</w:t>
      </w:r>
      <w:r w:rsidRPr="00543068">
        <w:rPr>
          <w:rFonts w:ascii="Times New Roman" w:eastAsia="Times New Roman" w:hAnsi="Times New Roman" w:cs="Times New Roman"/>
          <w:sz w:val="24"/>
          <w:szCs w:val="24"/>
          <w:u w:val="single"/>
          <w:lang w:eastAsia="ru-RU"/>
        </w:rPr>
        <w:t xml:space="preserve">   </w:t>
      </w:r>
      <w:r w:rsidRPr="00543068">
        <w:rPr>
          <w:rFonts w:ascii="Times New Roman" w:eastAsia="Times New Roman" w:hAnsi="Times New Roman" w:cs="Times New Roman"/>
          <w:sz w:val="24"/>
          <w:szCs w:val="24"/>
          <w:lang w:eastAsia="ru-RU"/>
        </w:rPr>
        <w:t>202</w:t>
      </w:r>
      <w:r w:rsidR="00032E03">
        <w:rPr>
          <w:rFonts w:ascii="Times New Roman" w:eastAsia="Times New Roman" w:hAnsi="Times New Roman" w:cs="Times New Roman"/>
          <w:sz w:val="24"/>
          <w:szCs w:val="24"/>
          <w:lang w:val="en-US" w:eastAsia="ru-RU"/>
        </w:rPr>
        <w:t>4</w:t>
      </w:r>
      <w:r w:rsidRPr="00543068">
        <w:rPr>
          <w:rFonts w:ascii="Times New Roman" w:eastAsia="Times New Roman" w:hAnsi="Times New Roman" w:cs="Times New Roman"/>
          <w:sz w:val="24"/>
          <w:szCs w:val="24"/>
          <w:lang w:eastAsia="ru-RU"/>
        </w:rPr>
        <w:t xml:space="preserve"> р.</w:t>
      </w:r>
    </w:p>
    <w:p w14:paraId="6A113514" w14:textId="312E3501" w:rsidR="00770743" w:rsidRDefault="00770743" w:rsidP="00770743">
      <w:pPr>
        <w:tabs>
          <w:tab w:val="left" w:pos="720"/>
          <w:tab w:val="left" w:pos="1440"/>
          <w:tab w:val="left" w:pos="1620"/>
        </w:tabs>
        <w:spacing w:before="120" w:line="240" w:lineRule="auto"/>
        <w:ind w:firstLine="0"/>
        <w:rPr>
          <w:rFonts w:ascii="Times New Roman" w:eastAsia="Times New Roman" w:hAnsi="Times New Roman" w:cs="Times New Roman"/>
          <w:sz w:val="24"/>
          <w:szCs w:val="24"/>
          <w:lang w:eastAsia="ru-RU"/>
        </w:rPr>
      </w:pPr>
    </w:p>
    <w:p w14:paraId="17FE497D" w14:textId="77777777" w:rsidR="00770743" w:rsidRPr="00543068" w:rsidRDefault="00770743" w:rsidP="00770743">
      <w:pPr>
        <w:tabs>
          <w:tab w:val="right" w:leader="underscore" w:pos="8903"/>
        </w:tabs>
        <w:spacing w:line="240" w:lineRule="auto"/>
        <w:ind w:firstLine="0"/>
        <w:jc w:val="center"/>
        <w:rPr>
          <w:rFonts w:ascii="Times New Roman" w:eastAsia="Times New Roman" w:hAnsi="Times New Roman" w:cs="Times New Roman"/>
          <w:b/>
          <w:sz w:val="40"/>
          <w:szCs w:val="40"/>
          <w:lang w:eastAsia="ru-RU"/>
        </w:rPr>
      </w:pPr>
      <w:r w:rsidRPr="00543068">
        <w:rPr>
          <w:rFonts w:ascii="Times New Roman" w:eastAsia="Times New Roman" w:hAnsi="Times New Roman" w:cs="Times New Roman"/>
          <w:b/>
          <w:sz w:val="40"/>
          <w:szCs w:val="40"/>
          <w:lang w:eastAsia="ru-RU"/>
        </w:rPr>
        <w:t>Дипломна робота</w:t>
      </w:r>
    </w:p>
    <w:p w14:paraId="1155F610" w14:textId="7DAB834B" w:rsidR="00770743" w:rsidRDefault="00770743" w:rsidP="00770743">
      <w:pPr>
        <w:spacing w:before="120" w:after="120" w:line="240" w:lineRule="auto"/>
        <w:ind w:firstLine="0"/>
        <w:jc w:val="center"/>
        <w:rPr>
          <w:rFonts w:ascii="Times New Roman" w:eastAsia="Times New Roman" w:hAnsi="Times New Roman" w:cs="Times New Roman"/>
          <w:b/>
          <w:sz w:val="28"/>
          <w:szCs w:val="28"/>
          <w:lang w:eastAsia="ru-RU"/>
        </w:rPr>
      </w:pPr>
      <w:r w:rsidRPr="00543068">
        <w:rPr>
          <w:rFonts w:ascii="Times New Roman" w:eastAsia="Times New Roman" w:hAnsi="Times New Roman" w:cs="Times New Roman"/>
          <w:b/>
          <w:sz w:val="28"/>
          <w:szCs w:val="28"/>
          <w:lang w:eastAsia="ru-RU"/>
        </w:rPr>
        <w:t>на здобуття ступеня бакалавра</w:t>
      </w:r>
    </w:p>
    <w:p w14:paraId="37D8D007" w14:textId="42179F38" w:rsidR="002B5FCD" w:rsidRDefault="002B5FCD" w:rsidP="00770743">
      <w:pPr>
        <w:spacing w:before="120" w:after="120" w:line="240" w:lineRule="auto"/>
        <w:ind w:firstLine="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 освітньо-професійною програмою «Промисловий маркетинг»</w:t>
      </w:r>
    </w:p>
    <w:p w14:paraId="1F43F6D8" w14:textId="223971F9" w:rsidR="002B5FCD" w:rsidRDefault="002B5FCD" w:rsidP="00770743">
      <w:pPr>
        <w:spacing w:before="120" w:after="120" w:line="240" w:lineRule="auto"/>
        <w:ind w:firstLine="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спеціальності 075 «Маркетинг» </w:t>
      </w:r>
    </w:p>
    <w:p w14:paraId="10D62970" w14:textId="691DA530" w:rsidR="002B5FCD" w:rsidRDefault="002B5FCD" w:rsidP="00770743">
      <w:pPr>
        <w:spacing w:before="120" w:after="120" w:line="240" w:lineRule="auto"/>
        <w:ind w:firstLine="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на тему: «</w:t>
      </w:r>
      <w:r w:rsidR="00352650">
        <w:rPr>
          <w:rFonts w:ascii="Times New Roman" w:eastAsia="Times New Roman" w:hAnsi="Times New Roman" w:cs="Times New Roman"/>
          <w:b/>
          <w:sz w:val="28"/>
          <w:szCs w:val="28"/>
          <w:lang w:eastAsia="ru-RU"/>
        </w:rPr>
        <w:t>У</w:t>
      </w:r>
      <w:r>
        <w:rPr>
          <w:rFonts w:ascii="Times New Roman" w:eastAsia="Times New Roman" w:hAnsi="Times New Roman" w:cs="Times New Roman"/>
          <w:b/>
          <w:sz w:val="28"/>
          <w:szCs w:val="28"/>
          <w:lang w:eastAsia="ru-RU"/>
        </w:rPr>
        <w:t xml:space="preserve">досконалення рекламної діяльності ТОВ «НАТУРПРОДУКТ-ВЕГА»» </w:t>
      </w:r>
    </w:p>
    <w:p w14:paraId="4A1B6B07" w14:textId="3157087E" w:rsidR="00981D7E" w:rsidRPr="002B5FCD" w:rsidRDefault="00BB5E27" w:rsidP="002B5FCD">
      <w:pPr>
        <w:spacing w:line="240" w:lineRule="auto"/>
        <w:ind w:firstLine="0"/>
        <w:rPr>
          <w:rFonts w:ascii="Times New Roman" w:eastAsia="Times New Roman" w:hAnsi="Times New Roman" w:cs="Times New Roman"/>
          <w:bCs/>
          <w:sz w:val="28"/>
          <w:szCs w:val="28"/>
          <w:lang w:eastAsia="ru-RU"/>
        </w:rPr>
      </w:pPr>
      <w:r w:rsidRPr="00D1140C">
        <w:rPr>
          <w:rFonts w:ascii="Times New Roman" w:hAnsi="Times New Roman" w:cs="Times New Roman"/>
          <w:noProof/>
          <w:sz w:val="28"/>
          <w:szCs w:val="28"/>
          <w:lang w:val="en-US"/>
        </w:rPr>
        <w:drawing>
          <wp:anchor distT="0" distB="0" distL="114300" distR="114300" simplePos="0" relativeHeight="251658240" behindDoc="1" locked="0" layoutInCell="1" allowOverlap="1" wp14:anchorId="6B948B77" wp14:editId="558A0DD7">
            <wp:simplePos x="0" y="0"/>
            <wp:positionH relativeFrom="margin">
              <wp:posOffset>4244340</wp:posOffset>
            </wp:positionH>
            <wp:positionV relativeFrom="paragraph">
              <wp:posOffset>6350</wp:posOffset>
            </wp:positionV>
            <wp:extent cx="1143786" cy="57150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43786" cy="571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70743" w:rsidRPr="002B5FCD">
        <w:rPr>
          <w:rFonts w:ascii="Times New Roman" w:eastAsia="Times New Roman" w:hAnsi="Times New Roman" w:cs="Times New Roman"/>
          <w:bCs/>
          <w:sz w:val="28"/>
          <w:szCs w:val="28"/>
          <w:lang w:eastAsia="ru-RU"/>
        </w:rPr>
        <w:t>Виконав</w:t>
      </w:r>
      <w:r w:rsidR="002B5FCD">
        <w:rPr>
          <w:rFonts w:ascii="Times New Roman" w:eastAsia="Times New Roman" w:hAnsi="Times New Roman" w:cs="Times New Roman"/>
          <w:bCs/>
          <w:sz w:val="28"/>
          <w:szCs w:val="28"/>
          <w:lang w:eastAsia="ru-RU"/>
        </w:rPr>
        <w:t>:</w:t>
      </w:r>
      <w:r w:rsidR="00770743" w:rsidRPr="002B5FCD">
        <w:rPr>
          <w:rFonts w:ascii="Times New Roman" w:eastAsia="Times New Roman" w:hAnsi="Times New Roman" w:cs="Times New Roman"/>
          <w:bCs/>
          <w:sz w:val="28"/>
          <w:szCs w:val="28"/>
          <w:lang w:eastAsia="ru-RU"/>
        </w:rPr>
        <w:t xml:space="preserve"> </w:t>
      </w:r>
    </w:p>
    <w:p w14:paraId="00549072" w14:textId="125B47CC" w:rsidR="00770743" w:rsidRPr="002B5FCD" w:rsidRDefault="00770743" w:rsidP="002B5FCD">
      <w:pPr>
        <w:spacing w:line="240" w:lineRule="auto"/>
        <w:ind w:firstLine="0"/>
        <w:rPr>
          <w:rFonts w:ascii="Times New Roman" w:eastAsia="Times New Roman" w:hAnsi="Times New Roman" w:cs="Times New Roman"/>
          <w:bCs/>
          <w:sz w:val="28"/>
          <w:szCs w:val="28"/>
          <w:lang w:eastAsia="ru-RU"/>
        </w:rPr>
      </w:pPr>
      <w:r w:rsidRPr="002B5FCD">
        <w:rPr>
          <w:rFonts w:ascii="Times New Roman" w:eastAsia="Times New Roman" w:hAnsi="Times New Roman" w:cs="Times New Roman"/>
          <w:bCs/>
          <w:sz w:val="28"/>
          <w:szCs w:val="28"/>
          <w:lang w:eastAsia="ru-RU"/>
        </w:rPr>
        <w:t xml:space="preserve">студент </w:t>
      </w:r>
      <w:r w:rsidRPr="002B5FCD">
        <w:rPr>
          <w:rFonts w:ascii="Times New Roman" w:eastAsia="Times New Roman" w:hAnsi="Times New Roman" w:cs="Times New Roman"/>
          <w:bCs/>
          <w:sz w:val="28"/>
          <w:szCs w:val="28"/>
          <w:lang w:val="en-US" w:eastAsia="ru-RU"/>
        </w:rPr>
        <w:t xml:space="preserve">IV </w:t>
      </w:r>
      <w:r w:rsidRPr="002B5FCD">
        <w:rPr>
          <w:rFonts w:ascii="Times New Roman" w:eastAsia="Times New Roman" w:hAnsi="Times New Roman" w:cs="Times New Roman"/>
          <w:bCs/>
          <w:sz w:val="28"/>
          <w:szCs w:val="28"/>
          <w:lang w:eastAsia="ru-RU"/>
        </w:rPr>
        <w:t>курсу, групи УМ-03</w:t>
      </w:r>
      <w:r w:rsidRPr="002B5FCD">
        <w:rPr>
          <w:rFonts w:ascii="Times New Roman" w:eastAsia="Times New Roman" w:hAnsi="Times New Roman" w:cs="Times New Roman"/>
          <w:sz w:val="28"/>
          <w:szCs w:val="28"/>
          <w:lang w:eastAsia="ru-RU"/>
        </w:rPr>
        <w:t xml:space="preserve">           </w:t>
      </w:r>
      <w:r w:rsidR="002B5FCD" w:rsidRPr="002B5FCD">
        <w:rPr>
          <w:rFonts w:ascii="Times New Roman" w:eastAsia="Times New Roman" w:hAnsi="Times New Roman" w:cs="Times New Roman"/>
          <w:sz w:val="28"/>
          <w:szCs w:val="28"/>
          <w:lang w:eastAsia="ru-RU"/>
        </w:rPr>
        <w:t xml:space="preserve">                    </w:t>
      </w:r>
    </w:p>
    <w:p w14:paraId="417A2857" w14:textId="5D0C6C00" w:rsidR="00770743" w:rsidRPr="002B5FCD" w:rsidRDefault="00C7092C" w:rsidP="002B5FCD">
      <w:pPr>
        <w:spacing w:line="240" w:lineRule="auto"/>
        <w:ind w:firstLine="0"/>
        <w:jc w:val="left"/>
        <w:rPr>
          <w:rFonts w:ascii="Times New Roman" w:hAnsi="Times New Roman" w:cs="Times New Roman"/>
          <w:sz w:val="28"/>
          <w:szCs w:val="28"/>
        </w:rPr>
      </w:pPr>
      <w:r w:rsidRPr="002B5FCD">
        <w:rPr>
          <w:rFonts w:ascii="Times New Roman" w:hAnsi="Times New Roman" w:cs="Times New Roman"/>
          <w:sz w:val="28"/>
          <w:szCs w:val="28"/>
        </w:rPr>
        <w:t>Казанцев Ілля Володимирович</w:t>
      </w:r>
      <w:r w:rsidR="002B5FCD" w:rsidRPr="002B5FCD">
        <w:rPr>
          <w:rFonts w:ascii="Times New Roman" w:hAnsi="Times New Roman" w:cs="Times New Roman"/>
          <w:sz w:val="28"/>
          <w:szCs w:val="28"/>
        </w:rPr>
        <w:t xml:space="preserve">                           </w:t>
      </w:r>
      <w:r w:rsidR="002B5FCD">
        <w:rPr>
          <w:rFonts w:ascii="Times New Roman" w:hAnsi="Times New Roman" w:cs="Times New Roman"/>
          <w:sz w:val="28"/>
          <w:szCs w:val="28"/>
        </w:rPr>
        <w:t xml:space="preserve">          </w:t>
      </w:r>
      <w:r w:rsidR="002B5FCD" w:rsidRPr="002B5FCD">
        <w:rPr>
          <w:rFonts w:ascii="Times New Roman" w:hAnsi="Times New Roman" w:cs="Times New Roman"/>
          <w:sz w:val="28"/>
          <w:szCs w:val="28"/>
        </w:rPr>
        <w:t xml:space="preserve"> </w:t>
      </w:r>
      <w:r w:rsidR="00F91AF2">
        <w:rPr>
          <w:rFonts w:ascii="Times New Roman" w:hAnsi="Times New Roman" w:cs="Times New Roman"/>
          <w:sz w:val="28"/>
          <w:szCs w:val="28"/>
        </w:rPr>
        <w:t xml:space="preserve">  </w:t>
      </w:r>
      <w:r w:rsidR="002B5FCD">
        <w:rPr>
          <w:rFonts w:ascii="Times New Roman" w:eastAsia="Times New Roman" w:hAnsi="Times New Roman" w:cs="Times New Roman"/>
          <w:sz w:val="28"/>
          <w:szCs w:val="28"/>
          <w:lang w:eastAsia="ru-RU"/>
        </w:rPr>
        <w:t>________________</w:t>
      </w:r>
    </w:p>
    <w:p w14:paraId="7CC80945" w14:textId="5B680756" w:rsidR="00770743" w:rsidRPr="002B5FCD" w:rsidRDefault="00770743" w:rsidP="002B5FCD">
      <w:pPr>
        <w:spacing w:line="240" w:lineRule="auto"/>
        <w:ind w:firstLine="0"/>
        <w:rPr>
          <w:rFonts w:ascii="Times New Roman" w:eastAsia="Times New Roman" w:hAnsi="Times New Roman" w:cs="Times New Roman"/>
          <w:bCs/>
          <w:sz w:val="28"/>
          <w:szCs w:val="28"/>
          <w:u w:val="single"/>
          <w:lang w:eastAsia="ru-RU"/>
        </w:rPr>
      </w:pPr>
      <w:r w:rsidRPr="002B5FCD">
        <w:rPr>
          <w:rFonts w:ascii="Times New Roman" w:hAnsi="Times New Roman" w:cs="Times New Roman"/>
          <w:sz w:val="28"/>
          <w:szCs w:val="28"/>
        </w:rPr>
        <w:t xml:space="preserve">    </w:t>
      </w:r>
      <w:r w:rsidR="00AE4536" w:rsidRPr="002B5FCD">
        <w:rPr>
          <w:rFonts w:ascii="Times New Roman" w:hAnsi="Times New Roman" w:cs="Times New Roman"/>
          <w:sz w:val="28"/>
          <w:szCs w:val="28"/>
        </w:rPr>
        <w:t xml:space="preserve">                        </w:t>
      </w:r>
      <w:r w:rsidRPr="002B5FCD">
        <w:rPr>
          <w:rFonts w:ascii="Times New Roman" w:hAnsi="Times New Roman" w:cs="Times New Roman"/>
          <w:sz w:val="28"/>
          <w:szCs w:val="28"/>
        </w:rPr>
        <w:t xml:space="preserve"> </w:t>
      </w:r>
    </w:p>
    <w:p w14:paraId="327DE8EF" w14:textId="1097774D" w:rsidR="00AE4536" w:rsidRPr="002B5FCD" w:rsidRDefault="00770743" w:rsidP="002911D5">
      <w:pPr>
        <w:tabs>
          <w:tab w:val="left" w:pos="720"/>
          <w:tab w:val="left" w:pos="1440"/>
          <w:tab w:val="left" w:pos="1620"/>
        </w:tabs>
        <w:spacing w:line="240" w:lineRule="auto"/>
        <w:ind w:firstLine="0"/>
        <w:jc w:val="left"/>
        <w:rPr>
          <w:rFonts w:ascii="Times New Roman" w:hAnsi="Times New Roman" w:cs="Times New Roman"/>
          <w:sz w:val="28"/>
          <w:szCs w:val="28"/>
        </w:rPr>
      </w:pPr>
      <w:r w:rsidRPr="002B5FCD">
        <w:rPr>
          <w:rFonts w:ascii="Times New Roman" w:hAnsi="Times New Roman" w:cs="Times New Roman"/>
          <w:sz w:val="28"/>
          <w:szCs w:val="28"/>
        </w:rPr>
        <w:t>Керівник</w:t>
      </w:r>
      <w:r w:rsidR="002B5FCD">
        <w:rPr>
          <w:rFonts w:ascii="Times New Roman" w:hAnsi="Times New Roman" w:cs="Times New Roman"/>
          <w:sz w:val="28"/>
          <w:szCs w:val="28"/>
        </w:rPr>
        <w:t>:</w:t>
      </w:r>
    </w:p>
    <w:p w14:paraId="6519821A" w14:textId="2E749CEC" w:rsidR="00AE4536" w:rsidRPr="0071730D" w:rsidRDefault="002B5FCD" w:rsidP="002911D5">
      <w:pPr>
        <w:tabs>
          <w:tab w:val="left" w:pos="720"/>
          <w:tab w:val="left" w:pos="1440"/>
          <w:tab w:val="left" w:pos="1620"/>
        </w:tabs>
        <w:spacing w:line="240" w:lineRule="auto"/>
        <w:ind w:firstLine="0"/>
        <w:jc w:val="left"/>
        <w:rPr>
          <w:rFonts w:ascii="Times New Roman" w:hAnsi="Times New Roman" w:cs="Times New Roman"/>
          <w:sz w:val="28"/>
          <w:szCs w:val="28"/>
        </w:rPr>
      </w:pPr>
      <w:r>
        <w:rPr>
          <w:rFonts w:ascii="Times New Roman" w:hAnsi="Times New Roman" w:cs="Times New Roman"/>
          <w:sz w:val="28"/>
          <w:szCs w:val="28"/>
        </w:rPr>
        <w:t>Доцент кафедри промислового маркетингу, к.е.н.</w:t>
      </w:r>
      <w:r w:rsidR="0071730D">
        <w:rPr>
          <w:rFonts w:ascii="Times New Roman" w:hAnsi="Times New Roman" w:cs="Times New Roman"/>
          <w:sz w:val="28"/>
          <w:szCs w:val="28"/>
        </w:rPr>
        <w:t>, доцент</w:t>
      </w:r>
    </w:p>
    <w:p w14:paraId="5266ED8F" w14:textId="7A5C9473" w:rsidR="002B5FCD" w:rsidRPr="002B5FCD" w:rsidRDefault="002B5FCD" w:rsidP="002911D5">
      <w:pPr>
        <w:tabs>
          <w:tab w:val="left" w:pos="720"/>
          <w:tab w:val="left" w:pos="1440"/>
          <w:tab w:val="left" w:pos="1620"/>
        </w:tabs>
        <w:spacing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Бажеріна Катерина Володимирівна                              </w:t>
      </w:r>
      <w:r w:rsidR="00F91AF2">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________________</w:t>
      </w:r>
    </w:p>
    <w:p w14:paraId="237F150D" w14:textId="7569E239" w:rsidR="00AE4536" w:rsidRPr="002B5FCD" w:rsidRDefault="00AE4536" w:rsidP="00AE4536">
      <w:pPr>
        <w:tabs>
          <w:tab w:val="left" w:pos="720"/>
          <w:tab w:val="left" w:pos="1440"/>
          <w:tab w:val="left" w:pos="1620"/>
        </w:tabs>
        <w:spacing w:after="120" w:line="240" w:lineRule="auto"/>
        <w:ind w:firstLine="0"/>
        <w:jc w:val="left"/>
        <w:rPr>
          <w:rFonts w:ascii="Times New Roman" w:hAnsi="Times New Roman" w:cs="Times New Roman"/>
          <w:sz w:val="28"/>
          <w:szCs w:val="28"/>
        </w:rPr>
      </w:pPr>
    </w:p>
    <w:p w14:paraId="2A974D32" w14:textId="6B407D3E" w:rsidR="00AE4536" w:rsidRDefault="00770743" w:rsidP="00AE4536">
      <w:pPr>
        <w:tabs>
          <w:tab w:val="left" w:pos="720"/>
          <w:tab w:val="left" w:pos="1440"/>
          <w:tab w:val="left" w:pos="1620"/>
        </w:tabs>
        <w:spacing w:line="240" w:lineRule="auto"/>
        <w:ind w:firstLine="0"/>
        <w:rPr>
          <w:rFonts w:ascii="Times New Roman" w:hAnsi="Times New Roman" w:cs="Times New Roman"/>
          <w:sz w:val="28"/>
          <w:szCs w:val="28"/>
        </w:rPr>
      </w:pPr>
      <w:r w:rsidRPr="002B5FCD">
        <w:rPr>
          <w:rFonts w:ascii="Times New Roman" w:hAnsi="Times New Roman" w:cs="Times New Roman"/>
          <w:sz w:val="28"/>
          <w:szCs w:val="28"/>
        </w:rPr>
        <w:t>Рецензент</w:t>
      </w:r>
      <w:r w:rsidR="002B5FCD">
        <w:rPr>
          <w:rFonts w:ascii="Times New Roman" w:hAnsi="Times New Roman" w:cs="Times New Roman"/>
          <w:sz w:val="28"/>
          <w:szCs w:val="28"/>
        </w:rPr>
        <w:t xml:space="preserve">: </w:t>
      </w:r>
    </w:p>
    <w:p w14:paraId="342DA77D" w14:textId="46F939E3" w:rsidR="00E45189" w:rsidRDefault="00E45189" w:rsidP="00AE4536">
      <w:pPr>
        <w:tabs>
          <w:tab w:val="left" w:pos="720"/>
          <w:tab w:val="left" w:pos="1440"/>
          <w:tab w:val="left" w:pos="1620"/>
        </w:tabs>
        <w:spacing w:line="240" w:lineRule="auto"/>
        <w:ind w:firstLine="0"/>
        <w:rPr>
          <w:rFonts w:ascii="Times New Roman" w:hAnsi="Times New Roman" w:cs="Times New Roman"/>
          <w:sz w:val="28"/>
          <w:szCs w:val="28"/>
        </w:rPr>
      </w:pPr>
      <w:r>
        <w:rPr>
          <w:rFonts w:ascii="Times New Roman" w:hAnsi="Times New Roman" w:cs="Times New Roman"/>
          <w:sz w:val="28"/>
          <w:szCs w:val="28"/>
        </w:rPr>
        <w:t>Доцент кафедри економіки і підприємництва, к.е.н.</w:t>
      </w:r>
      <w:r w:rsidR="0071730D">
        <w:rPr>
          <w:rFonts w:ascii="Times New Roman" w:hAnsi="Times New Roman" w:cs="Times New Roman"/>
          <w:sz w:val="28"/>
          <w:szCs w:val="28"/>
        </w:rPr>
        <w:t xml:space="preserve">, доцент </w:t>
      </w:r>
    </w:p>
    <w:p w14:paraId="61056EDA" w14:textId="0BEE2FF1" w:rsidR="00E45189" w:rsidRDefault="00E45189" w:rsidP="00AE4536">
      <w:pPr>
        <w:tabs>
          <w:tab w:val="left" w:pos="720"/>
          <w:tab w:val="left" w:pos="1440"/>
          <w:tab w:val="left" w:pos="1620"/>
        </w:tabs>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Погребняк Анна Юріївна </w:t>
      </w:r>
      <w:r w:rsidR="00F91AF2">
        <w:rPr>
          <w:rFonts w:ascii="Times New Roman" w:hAnsi="Times New Roman" w:cs="Times New Roman"/>
          <w:sz w:val="28"/>
          <w:szCs w:val="28"/>
        </w:rPr>
        <w:t xml:space="preserve">                                               ________________</w:t>
      </w:r>
    </w:p>
    <w:p w14:paraId="68ABB001" w14:textId="77777777" w:rsidR="002B5FCD" w:rsidRPr="002B5FCD" w:rsidRDefault="002B5FCD" w:rsidP="00AE4536">
      <w:pPr>
        <w:tabs>
          <w:tab w:val="left" w:pos="720"/>
          <w:tab w:val="left" w:pos="1440"/>
          <w:tab w:val="left" w:pos="1620"/>
        </w:tabs>
        <w:spacing w:line="240" w:lineRule="auto"/>
        <w:ind w:firstLine="0"/>
        <w:rPr>
          <w:rFonts w:ascii="Times New Roman" w:hAnsi="Times New Roman" w:cs="Times New Roman"/>
          <w:sz w:val="28"/>
          <w:szCs w:val="28"/>
        </w:rPr>
      </w:pPr>
    </w:p>
    <w:p w14:paraId="20021085" w14:textId="77777777" w:rsidR="00C65E17" w:rsidRPr="00C65E17" w:rsidRDefault="00C65E17" w:rsidP="004E3AAA">
      <w:pPr>
        <w:spacing w:after="13" w:line="249" w:lineRule="auto"/>
        <w:ind w:right="656" w:firstLine="0"/>
        <w:jc w:val="left"/>
        <w:rPr>
          <w:rFonts w:ascii="Times New Roman" w:hAnsi="Times New Roman" w:cs="Times New Roman"/>
          <w:sz w:val="24"/>
          <w:szCs w:val="24"/>
        </w:rPr>
      </w:pPr>
    </w:p>
    <w:p w14:paraId="26B3B2F6" w14:textId="77777777" w:rsidR="002B5FCD" w:rsidRDefault="002B5FCD" w:rsidP="002B5FCD">
      <w:pPr>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                                                          Засвідчую, що у цій дипломній роботі немає</w:t>
      </w:r>
    </w:p>
    <w:p w14:paraId="0EC81B8C" w14:textId="7AB8225E" w:rsidR="002B5FCD" w:rsidRDefault="002B5FCD" w:rsidP="002B5FCD">
      <w:pPr>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                                                          запозичень з праць інших авторів без      </w:t>
      </w:r>
    </w:p>
    <w:p w14:paraId="7A839629" w14:textId="0A514305" w:rsidR="002B5FCD" w:rsidRDefault="00A82C83" w:rsidP="002B5FCD">
      <w:pPr>
        <w:spacing w:line="240" w:lineRule="auto"/>
        <w:ind w:firstLine="0"/>
        <w:rPr>
          <w:rFonts w:ascii="Times New Roman" w:hAnsi="Times New Roman" w:cs="Times New Roman"/>
          <w:sz w:val="28"/>
          <w:szCs w:val="28"/>
        </w:rPr>
      </w:pPr>
      <w:r w:rsidRPr="00A82C83">
        <w:rPr>
          <w:rFonts w:ascii="Times New Roman" w:hAnsi="Times New Roman" w:cs="Times New Roman"/>
          <w:noProof/>
          <w:sz w:val="28"/>
          <w:szCs w:val="28"/>
          <w:lang w:val="en-US"/>
        </w:rPr>
        <w:drawing>
          <wp:anchor distT="0" distB="0" distL="114300" distR="114300" simplePos="0" relativeHeight="251659264" behindDoc="1" locked="0" layoutInCell="1" allowOverlap="1" wp14:anchorId="0403730A" wp14:editId="58175A56">
            <wp:simplePos x="0" y="0"/>
            <wp:positionH relativeFrom="column">
              <wp:posOffset>4301490</wp:posOffset>
            </wp:positionH>
            <wp:positionV relativeFrom="paragraph">
              <wp:posOffset>59690</wp:posOffset>
            </wp:positionV>
            <wp:extent cx="1142365" cy="5715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42365" cy="571500"/>
                    </a:xfrm>
                    <a:prstGeom prst="rect">
                      <a:avLst/>
                    </a:prstGeom>
                    <a:noFill/>
                    <a:ln>
                      <a:noFill/>
                    </a:ln>
                  </pic:spPr>
                </pic:pic>
              </a:graphicData>
            </a:graphic>
          </wp:anchor>
        </w:drawing>
      </w:r>
      <w:r w:rsidR="002B5FCD">
        <w:rPr>
          <w:rFonts w:ascii="Times New Roman" w:hAnsi="Times New Roman" w:cs="Times New Roman"/>
          <w:sz w:val="28"/>
          <w:szCs w:val="28"/>
        </w:rPr>
        <w:t xml:space="preserve">                                                          відповідних посилань     </w:t>
      </w:r>
    </w:p>
    <w:p w14:paraId="196F51D7" w14:textId="77777777" w:rsidR="001C1CED" w:rsidRDefault="002B5FCD" w:rsidP="002B5FCD">
      <w:pPr>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                                                          </w:t>
      </w:r>
    </w:p>
    <w:p w14:paraId="09C622D7" w14:textId="58036683" w:rsidR="002B5FCD" w:rsidRDefault="001C1CED" w:rsidP="002B5FCD">
      <w:pPr>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002B5FCD">
        <w:rPr>
          <w:rFonts w:ascii="Times New Roman" w:hAnsi="Times New Roman" w:cs="Times New Roman"/>
          <w:sz w:val="28"/>
          <w:szCs w:val="28"/>
        </w:rPr>
        <w:t xml:space="preserve">Студент                    </w:t>
      </w:r>
      <w:r w:rsidR="00BB5E27">
        <w:rPr>
          <w:rFonts w:ascii="Times New Roman" w:hAnsi="Times New Roman" w:cs="Times New Roman"/>
          <w:sz w:val="28"/>
          <w:szCs w:val="28"/>
        </w:rPr>
        <w:t xml:space="preserve">    _____________</w:t>
      </w:r>
      <w:r w:rsidR="002B5FCD">
        <w:rPr>
          <w:rFonts w:ascii="Times New Roman" w:hAnsi="Times New Roman" w:cs="Times New Roman"/>
          <w:sz w:val="28"/>
          <w:szCs w:val="28"/>
        </w:rPr>
        <w:t xml:space="preserve"> </w:t>
      </w:r>
    </w:p>
    <w:p w14:paraId="5D1D5DB2" w14:textId="655F33C1" w:rsidR="00C65E17" w:rsidRPr="002B5FCD" w:rsidRDefault="00C65E17" w:rsidP="002B5FCD">
      <w:pPr>
        <w:spacing w:line="240" w:lineRule="auto"/>
        <w:ind w:firstLine="0"/>
        <w:jc w:val="center"/>
        <w:rPr>
          <w:rFonts w:ascii="Times New Roman" w:hAnsi="Times New Roman" w:cs="Times New Roman"/>
          <w:sz w:val="28"/>
          <w:szCs w:val="28"/>
        </w:rPr>
      </w:pPr>
    </w:p>
    <w:p w14:paraId="3723902A" w14:textId="2E2EF230" w:rsidR="00C65E17" w:rsidRDefault="00C65E17" w:rsidP="00C65E17">
      <w:pPr>
        <w:rPr>
          <w:rFonts w:ascii="Times New Roman" w:hAnsi="Times New Roman" w:cs="Times New Roman"/>
          <w:sz w:val="28"/>
          <w:szCs w:val="28"/>
        </w:rPr>
      </w:pPr>
    </w:p>
    <w:p w14:paraId="22BC55E0" w14:textId="665A4B19" w:rsidR="00C65E17" w:rsidRPr="002B5FCD" w:rsidRDefault="00C65E17" w:rsidP="001C1CED">
      <w:pPr>
        <w:ind w:firstLine="0"/>
        <w:jc w:val="center"/>
        <w:rPr>
          <w:rFonts w:ascii="Times New Roman" w:hAnsi="Times New Roman" w:cs="Times New Roman"/>
          <w:sz w:val="28"/>
          <w:szCs w:val="28"/>
        </w:rPr>
      </w:pPr>
      <w:r w:rsidRPr="002B5FCD">
        <w:rPr>
          <w:rFonts w:ascii="Times New Roman" w:hAnsi="Times New Roman" w:cs="Times New Roman"/>
          <w:sz w:val="28"/>
          <w:szCs w:val="28"/>
        </w:rPr>
        <w:t>Київ – 2024 року</w:t>
      </w:r>
    </w:p>
    <w:p w14:paraId="6D38594D" w14:textId="282348ED" w:rsidR="00826128" w:rsidRPr="00826128" w:rsidRDefault="00826128" w:rsidP="001E7119">
      <w:pPr>
        <w:ind w:firstLine="0"/>
        <w:jc w:val="center"/>
        <w:rPr>
          <w:rFonts w:ascii="Times New Roman" w:hAnsi="Times New Roman" w:cs="Times New Roman"/>
          <w:sz w:val="28"/>
          <w:szCs w:val="28"/>
        </w:rPr>
      </w:pPr>
      <w:r w:rsidRPr="00826128">
        <w:rPr>
          <w:rFonts w:ascii="Times New Roman" w:eastAsia="Times New Roman" w:hAnsi="Times New Roman" w:cs="Times New Roman"/>
          <w:b/>
          <w:sz w:val="28"/>
          <w:szCs w:val="28"/>
        </w:rPr>
        <w:lastRenderedPageBreak/>
        <w:t>Національний технічний університет України</w:t>
      </w:r>
    </w:p>
    <w:p w14:paraId="25C6D8E2" w14:textId="6CB18256" w:rsidR="00826128" w:rsidRPr="00826128" w:rsidRDefault="00826128" w:rsidP="001E7119">
      <w:pPr>
        <w:ind w:firstLine="0"/>
        <w:jc w:val="center"/>
        <w:rPr>
          <w:rFonts w:ascii="Times New Roman" w:hAnsi="Times New Roman" w:cs="Times New Roman"/>
          <w:sz w:val="28"/>
          <w:szCs w:val="28"/>
        </w:rPr>
      </w:pPr>
      <w:r w:rsidRPr="00826128">
        <w:rPr>
          <w:rFonts w:ascii="Times New Roman" w:eastAsia="Times New Roman" w:hAnsi="Times New Roman" w:cs="Times New Roman"/>
          <w:b/>
          <w:sz w:val="28"/>
          <w:szCs w:val="28"/>
        </w:rPr>
        <w:t>«Київський політехнічний інститут імені Ігоря Сікорського»</w:t>
      </w:r>
    </w:p>
    <w:p w14:paraId="09B2B701" w14:textId="70E22010" w:rsidR="00826128" w:rsidRPr="00826128" w:rsidRDefault="00826128" w:rsidP="001E7119">
      <w:pPr>
        <w:ind w:firstLine="0"/>
        <w:jc w:val="center"/>
        <w:rPr>
          <w:rFonts w:ascii="Times New Roman" w:eastAsia="Times New Roman" w:hAnsi="Times New Roman" w:cs="Times New Roman"/>
          <w:b/>
          <w:sz w:val="28"/>
          <w:szCs w:val="28"/>
        </w:rPr>
      </w:pPr>
      <w:r w:rsidRPr="00826128">
        <w:rPr>
          <w:rFonts w:ascii="Times New Roman" w:eastAsia="Times New Roman" w:hAnsi="Times New Roman" w:cs="Times New Roman"/>
          <w:b/>
          <w:sz w:val="28"/>
          <w:szCs w:val="28"/>
        </w:rPr>
        <w:t>Факультет менеджменту та маркетингу</w:t>
      </w:r>
    </w:p>
    <w:p w14:paraId="06392144" w14:textId="2DF50BB6" w:rsidR="00826128" w:rsidRPr="00826128" w:rsidRDefault="00826128" w:rsidP="001E7119">
      <w:pPr>
        <w:ind w:firstLine="0"/>
        <w:jc w:val="center"/>
        <w:rPr>
          <w:rFonts w:ascii="Times New Roman" w:hAnsi="Times New Roman" w:cs="Times New Roman"/>
          <w:b/>
          <w:bCs/>
          <w:sz w:val="28"/>
          <w:szCs w:val="28"/>
        </w:rPr>
      </w:pPr>
      <w:r w:rsidRPr="00826128">
        <w:rPr>
          <w:rFonts w:ascii="Times New Roman" w:hAnsi="Times New Roman" w:cs="Times New Roman"/>
          <w:b/>
          <w:bCs/>
          <w:sz w:val="28"/>
          <w:szCs w:val="28"/>
        </w:rPr>
        <w:t>Кафедра промислового маркетингу</w:t>
      </w:r>
    </w:p>
    <w:p w14:paraId="58BDD856" w14:textId="77777777" w:rsidR="00826128" w:rsidRPr="00826128" w:rsidRDefault="00826128" w:rsidP="00826128">
      <w:pPr>
        <w:spacing w:after="27" w:line="259" w:lineRule="auto"/>
        <w:ind w:right="67" w:firstLine="0"/>
        <w:jc w:val="center"/>
        <w:rPr>
          <w:rFonts w:ascii="Times New Roman" w:hAnsi="Times New Roman" w:cs="Times New Roman"/>
          <w:sz w:val="28"/>
          <w:szCs w:val="28"/>
        </w:rPr>
      </w:pPr>
      <w:r w:rsidRPr="00826128">
        <w:rPr>
          <w:rFonts w:ascii="Times New Roman" w:eastAsia="Times New Roman" w:hAnsi="Times New Roman" w:cs="Times New Roman"/>
          <w:b/>
          <w:sz w:val="28"/>
          <w:szCs w:val="28"/>
        </w:rPr>
        <w:t xml:space="preserve"> </w:t>
      </w:r>
    </w:p>
    <w:p w14:paraId="062142A6" w14:textId="77777777" w:rsidR="00826128" w:rsidRPr="00826128" w:rsidRDefault="00826128" w:rsidP="001E7119">
      <w:pPr>
        <w:ind w:right="130" w:firstLine="0"/>
        <w:rPr>
          <w:rFonts w:ascii="Times New Roman" w:hAnsi="Times New Roman" w:cs="Times New Roman"/>
          <w:sz w:val="28"/>
          <w:szCs w:val="28"/>
        </w:rPr>
      </w:pPr>
      <w:r w:rsidRPr="00826128">
        <w:rPr>
          <w:rFonts w:ascii="Times New Roman" w:hAnsi="Times New Roman" w:cs="Times New Roman"/>
          <w:sz w:val="28"/>
          <w:szCs w:val="28"/>
        </w:rPr>
        <w:t xml:space="preserve">Рівень вищої освіти – перший (бакалаврський) </w:t>
      </w:r>
    </w:p>
    <w:p w14:paraId="258B9993" w14:textId="4C681622" w:rsidR="00826128" w:rsidRDefault="00F00E1C" w:rsidP="001E7119">
      <w:pPr>
        <w:ind w:right="130" w:firstLine="0"/>
        <w:rPr>
          <w:rFonts w:ascii="Times New Roman" w:hAnsi="Times New Roman" w:cs="Times New Roman"/>
          <w:color w:val="FF0000"/>
          <w:sz w:val="28"/>
          <w:szCs w:val="28"/>
        </w:rPr>
      </w:pPr>
      <w:r w:rsidRPr="00826128">
        <w:rPr>
          <w:rFonts w:ascii="Times New Roman" w:hAnsi="Times New Roman" w:cs="Times New Roman"/>
          <w:sz w:val="28"/>
          <w:szCs w:val="28"/>
        </w:rPr>
        <w:t>Спеціальність</w:t>
      </w:r>
      <w:r w:rsidR="00826128" w:rsidRPr="00826128">
        <w:rPr>
          <w:rFonts w:ascii="Times New Roman" w:hAnsi="Times New Roman" w:cs="Times New Roman"/>
          <w:sz w:val="28"/>
          <w:szCs w:val="28"/>
        </w:rPr>
        <w:t xml:space="preserve"> – 075</w:t>
      </w:r>
      <w:r w:rsidR="00826128">
        <w:rPr>
          <w:rFonts w:ascii="Times New Roman" w:hAnsi="Times New Roman" w:cs="Times New Roman"/>
          <w:sz w:val="28"/>
          <w:szCs w:val="28"/>
        </w:rPr>
        <w:t xml:space="preserve">  </w:t>
      </w:r>
      <w:r w:rsidR="00826128" w:rsidRPr="00826128">
        <w:rPr>
          <w:rFonts w:ascii="Times New Roman" w:hAnsi="Times New Roman" w:cs="Times New Roman"/>
          <w:sz w:val="28"/>
          <w:szCs w:val="28"/>
        </w:rPr>
        <w:t>«Маркетинг»</w:t>
      </w:r>
      <w:r w:rsidR="00826128" w:rsidRPr="00826128">
        <w:rPr>
          <w:rFonts w:ascii="Times New Roman" w:hAnsi="Times New Roman" w:cs="Times New Roman"/>
          <w:color w:val="FF0000"/>
          <w:sz w:val="28"/>
          <w:szCs w:val="28"/>
        </w:rPr>
        <w:t xml:space="preserve">  </w:t>
      </w:r>
    </w:p>
    <w:p w14:paraId="5025FDAE" w14:textId="7C3B71D8" w:rsidR="003E00A1" w:rsidRPr="003E00A1" w:rsidRDefault="003E00A1" w:rsidP="001E7119">
      <w:pPr>
        <w:ind w:right="130" w:firstLine="0"/>
        <w:rPr>
          <w:rFonts w:ascii="Times New Roman" w:hAnsi="Times New Roman" w:cs="Times New Roman"/>
          <w:sz w:val="28"/>
          <w:szCs w:val="28"/>
        </w:rPr>
      </w:pPr>
      <w:r>
        <w:rPr>
          <w:rFonts w:ascii="Times New Roman" w:hAnsi="Times New Roman" w:cs="Times New Roman"/>
          <w:sz w:val="28"/>
          <w:szCs w:val="28"/>
        </w:rPr>
        <w:t xml:space="preserve">Освітньо-професійна програма «Промисловий маркетинг» </w:t>
      </w:r>
    </w:p>
    <w:p w14:paraId="69F8A994" w14:textId="77777777" w:rsidR="00826128" w:rsidRPr="00826128" w:rsidRDefault="00826128" w:rsidP="00826128">
      <w:pPr>
        <w:spacing w:after="210" w:line="259" w:lineRule="auto"/>
        <w:ind w:right="130" w:firstLine="0"/>
        <w:rPr>
          <w:rFonts w:ascii="Times New Roman" w:hAnsi="Times New Roman" w:cs="Times New Roman"/>
          <w:sz w:val="28"/>
          <w:szCs w:val="28"/>
        </w:rPr>
      </w:pPr>
    </w:p>
    <w:p w14:paraId="778F61B5" w14:textId="77777777" w:rsidR="00826128" w:rsidRPr="00826128" w:rsidRDefault="00826128" w:rsidP="00826128">
      <w:pPr>
        <w:spacing w:after="142" w:line="259" w:lineRule="auto"/>
        <w:ind w:left="2914" w:right="227"/>
        <w:jc w:val="center"/>
        <w:rPr>
          <w:rFonts w:ascii="Times New Roman" w:hAnsi="Times New Roman" w:cs="Times New Roman"/>
        </w:rPr>
      </w:pPr>
      <w:r w:rsidRPr="00826128">
        <w:rPr>
          <w:rFonts w:ascii="Times New Roman" w:hAnsi="Times New Roman" w:cs="Times New Roman"/>
          <w:sz w:val="24"/>
        </w:rPr>
        <w:t xml:space="preserve">ЗАТВЕРДЖУЮ </w:t>
      </w:r>
    </w:p>
    <w:p w14:paraId="5212DAF1" w14:textId="386628CB" w:rsidR="00826128" w:rsidRDefault="00826128" w:rsidP="00826128">
      <w:pPr>
        <w:spacing w:after="123" w:line="259" w:lineRule="auto"/>
        <w:ind w:left="2917"/>
        <w:jc w:val="center"/>
        <w:rPr>
          <w:rFonts w:ascii="Times New Roman" w:hAnsi="Times New Roman" w:cs="Times New Roman"/>
          <w:sz w:val="24"/>
        </w:rPr>
      </w:pPr>
      <w:r w:rsidRPr="00826128">
        <w:rPr>
          <w:rFonts w:ascii="Times New Roman" w:hAnsi="Times New Roman" w:cs="Times New Roman"/>
          <w:sz w:val="24"/>
        </w:rPr>
        <w:t>Завідувач кафедри</w:t>
      </w:r>
    </w:p>
    <w:p w14:paraId="738BA8EE" w14:textId="76A8D1ED" w:rsidR="00826128" w:rsidRDefault="00826128" w:rsidP="00826128">
      <w:pPr>
        <w:spacing w:after="123" w:line="259" w:lineRule="auto"/>
        <w:ind w:left="2917"/>
        <w:rPr>
          <w:rFonts w:ascii="Times New Roman" w:hAnsi="Times New Roman" w:cs="Times New Roman"/>
          <w:sz w:val="24"/>
        </w:rPr>
      </w:pPr>
      <w:r>
        <w:rPr>
          <w:rFonts w:ascii="Times New Roman" w:hAnsi="Times New Roman" w:cs="Times New Roman"/>
          <w:sz w:val="24"/>
        </w:rPr>
        <w:t xml:space="preserve">                                _______ Сергій СОЛНЦЕВ </w:t>
      </w:r>
    </w:p>
    <w:p w14:paraId="458A786B" w14:textId="27716BBE" w:rsidR="00826128" w:rsidRDefault="00826128" w:rsidP="00826128">
      <w:pPr>
        <w:spacing w:after="123" w:line="259" w:lineRule="auto"/>
        <w:ind w:left="2917"/>
        <w:rPr>
          <w:rFonts w:ascii="Times New Roman" w:hAnsi="Times New Roman" w:cs="Times New Roman"/>
          <w:sz w:val="24"/>
        </w:rPr>
      </w:pPr>
      <w:r>
        <w:rPr>
          <w:rFonts w:ascii="Times New Roman" w:hAnsi="Times New Roman" w:cs="Times New Roman"/>
          <w:sz w:val="24"/>
        </w:rPr>
        <w:t xml:space="preserve">                                «____» __________ 2024 р.</w:t>
      </w:r>
    </w:p>
    <w:p w14:paraId="0FC5C47A" w14:textId="77777777" w:rsidR="00826128" w:rsidRDefault="00826128" w:rsidP="00826128">
      <w:pPr>
        <w:spacing w:after="123" w:line="259" w:lineRule="auto"/>
        <w:ind w:left="2917"/>
        <w:jc w:val="center"/>
        <w:rPr>
          <w:rFonts w:ascii="Times New Roman" w:hAnsi="Times New Roman" w:cs="Times New Roman"/>
          <w:sz w:val="24"/>
        </w:rPr>
      </w:pPr>
    </w:p>
    <w:p w14:paraId="13A04637" w14:textId="038E93B9" w:rsidR="00826128" w:rsidRPr="00826128" w:rsidRDefault="00826128" w:rsidP="00826128">
      <w:pPr>
        <w:spacing w:after="123" w:line="259" w:lineRule="auto"/>
        <w:ind w:left="2917"/>
        <w:jc w:val="center"/>
        <w:rPr>
          <w:rFonts w:ascii="Times New Roman" w:hAnsi="Times New Roman" w:cs="Times New Roman"/>
          <w:sz w:val="24"/>
        </w:rPr>
      </w:pPr>
      <w:r w:rsidRPr="00826128">
        <w:rPr>
          <w:rFonts w:ascii="Times New Roman" w:hAnsi="Times New Roman" w:cs="Times New Roman"/>
          <w:sz w:val="24"/>
        </w:rPr>
        <w:t xml:space="preserve"> </w:t>
      </w:r>
    </w:p>
    <w:p w14:paraId="3231DF71" w14:textId="310F2C80" w:rsidR="00826128" w:rsidRDefault="00826128" w:rsidP="00F85C25">
      <w:pPr>
        <w:ind w:right="67" w:firstLine="0"/>
        <w:jc w:val="center"/>
        <w:rPr>
          <w:rFonts w:ascii="Times New Roman" w:hAnsi="Times New Roman" w:cs="Times New Roman"/>
          <w:b/>
          <w:bCs/>
          <w:sz w:val="28"/>
          <w:szCs w:val="28"/>
        </w:rPr>
      </w:pPr>
      <w:r w:rsidRPr="00826128">
        <w:rPr>
          <w:rFonts w:ascii="Times New Roman" w:eastAsia="Times New Roman" w:hAnsi="Times New Roman" w:cs="Times New Roman"/>
          <w:b/>
          <w:bCs/>
          <w:sz w:val="28"/>
          <w:szCs w:val="28"/>
        </w:rPr>
        <w:t xml:space="preserve"> </w:t>
      </w:r>
      <w:r w:rsidRPr="00826128">
        <w:rPr>
          <w:rFonts w:ascii="Times New Roman" w:hAnsi="Times New Roman" w:cs="Times New Roman"/>
          <w:b/>
          <w:bCs/>
          <w:sz w:val="28"/>
          <w:szCs w:val="28"/>
        </w:rPr>
        <w:t xml:space="preserve">ЗАВДАННЯ </w:t>
      </w:r>
    </w:p>
    <w:p w14:paraId="2E2AFC79" w14:textId="6B33785E" w:rsidR="00826128" w:rsidRDefault="00826128" w:rsidP="00F85C25">
      <w:pPr>
        <w:ind w:right="67" w:firstLine="0"/>
        <w:jc w:val="center"/>
        <w:rPr>
          <w:rFonts w:ascii="Times New Roman" w:hAnsi="Times New Roman" w:cs="Times New Roman"/>
          <w:b/>
          <w:bCs/>
          <w:sz w:val="28"/>
          <w:szCs w:val="28"/>
        </w:rPr>
      </w:pPr>
      <w:r>
        <w:rPr>
          <w:rFonts w:ascii="Times New Roman" w:hAnsi="Times New Roman" w:cs="Times New Roman"/>
          <w:b/>
          <w:bCs/>
          <w:sz w:val="28"/>
          <w:szCs w:val="28"/>
        </w:rPr>
        <w:t xml:space="preserve">на дипломну роботу студенту </w:t>
      </w:r>
    </w:p>
    <w:p w14:paraId="6F365631" w14:textId="0A012178" w:rsidR="003E00A1" w:rsidRPr="00F85C25" w:rsidRDefault="00826128" w:rsidP="00F85C25">
      <w:pPr>
        <w:ind w:right="68" w:firstLine="0"/>
        <w:jc w:val="center"/>
        <w:rPr>
          <w:rFonts w:ascii="Times New Roman" w:hAnsi="Times New Roman" w:cs="Times New Roman"/>
          <w:b/>
          <w:bCs/>
          <w:sz w:val="28"/>
          <w:szCs w:val="28"/>
        </w:rPr>
      </w:pPr>
      <w:r w:rsidRPr="003E00A1">
        <w:rPr>
          <w:rFonts w:ascii="Times New Roman" w:hAnsi="Times New Roman" w:cs="Times New Roman"/>
          <w:b/>
          <w:bCs/>
          <w:sz w:val="28"/>
          <w:szCs w:val="28"/>
        </w:rPr>
        <w:t>Казанцеву Іллі Володимировичу</w:t>
      </w:r>
    </w:p>
    <w:p w14:paraId="095FD1B5" w14:textId="3F01CC1F" w:rsidR="00F85C25" w:rsidRPr="00F85C25" w:rsidRDefault="00826128" w:rsidP="001579E2">
      <w:pPr>
        <w:pStyle w:val="a4"/>
        <w:numPr>
          <w:ilvl w:val="0"/>
          <w:numId w:val="34"/>
        </w:numPr>
        <w:spacing w:before="120" w:line="240" w:lineRule="auto"/>
        <w:ind w:left="0" w:firstLine="0"/>
        <w:contextualSpacing w:val="0"/>
        <w:rPr>
          <w:rFonts w:ascii="Times New Roman" w:hAnsi="Times New Roman" w:cs="Times New Roman"/>
          <w:sz w:val="28"/>
          <w:szCs w:val="28"/>
        </w:rPr>
      </w:pPr>
      <w:r w:rsidRPr="00981D7E">
        <w:rPr>
          <w:rFonts w:ascii="Times New Roman" w:hAnsi="Times New Roman" w:cs="Times New Roman"/>
          <w:sz w:val="28"/>
          <w:szCs w:val="28"/>
        </w:rPr>
        <w:t xml:space="preserve">Тема роботи  </w:t>
      </w:r>
      <w:r w:rsidRPr="003E00A1">
        <w:rPr>
          <w:rFonts w:ascii="Times New Roman" w:hAnsi="Times New Roman" w:cs="Times New Roman"/>
          <w:sz w:val="28"/>
          <w:szCs w:val="28"/>
        </w:rPr>
        <w:t>«</w:t>
      </w:r>
      <w:r w:rsidR="00352650">
        <w:rPr>
          <w:rFonts w:ascii="Times New Roman" w:hAnsi="Times New Roman" w:cs="Times New Roman"/>
          <w:sz w:val="28"/>
          <w:szCs w:val="28"/>
        </w:rPr>
        <w:t>У</w:t>
      </w:r>
      <w:r w:rsidRPr="003E00A1">
        <w:rPr>
          <w:rFonts w:ascii="Times New Roman" w:hAnsi="Times New Roman" w:cs="Times New Roman"/>
          <w:sz w:val="28"/>
          <w:szCs w:val="28"/>
        </w:rPr>
        <w:t>досконалення рекламної діяльності ТО</w:t>
      </w:r>
      <w:r w:rsidR="003E00A1">
        <w:rPr>
          <w:rFonts w:ascii="Times New Roman" w:hAnsi="Times New Roman" w:cs="Times New Roman"/>
          <w:sz w:val="28"/>
          <w:szCs w:val="28"/>
        </w:rPr>
        <w:t xml:space="preserve">В </w:t>
      </w:r>
      <w:r w:rsidRPr="003E00A1">
        <w:rPr>
          <w:rFonts w:ascii="Times New Roman" w:hAnsi="Times New Roman" w:cs="Times New Roman"/>
          <w:sz w:val="28"/>
          <w:szCs w:val="28"/>
        </w:rPr>
        <w:t>«НАТУРПРОДУКТ-ВЕГА»</w:t>
      </w:r>
      <w:r w:rsidR="00F85C25">
        <w:rPr>
          <w:rFonts w:ascii="Times New Roman" w:hAnsi="Times New Roman" w:cs="Times New Roman"/>
          <w:sz w:val="28"/>
          <w:szCs w:val="28"/>
        </w:rPr>
        <w:t>,</w:t>
      </w:r>
      <w:r w:rsidRPr="00981D7E">
        <w:rPr>
          <w:rFonts w:ascii="Times New Roman" w:hAnsi="Times New Roman" w:cs="Times New Roman"/>
          <w:sz w:val="28"/>
          <w:szCs w:val="28"/>
        </w:rPr>
        <w:t xml:space="preserve"> </w:t>
      </w:r>
      <w:r w:rsidRPr="00F85C25">
        <w:rPr>
          <w:rFonts w:ascii="Times New Roman" w:hAnsi="Times New Roman" w:cs="Times New Roman"/>
          <w:sz w:val="28"/>
          <w:szCs w:val="28"/>
        </w:rPr>
        <w:t xml:space="preserve">керівник роботи </w:t>
      </w:r>
      <w:r w:rsidR="003E00A1" w:rsidRPr="00F85C25">
        <w:rPr>
          <w:rFonts w:ascii="Times New Roman" w:hAnsi="Times New Roman" w:cs="Times New Roman"/>
          <w:sz w:val="28"/>
          <w:szCs w:val="28"/>
        </w:rPr>
        <w:t>Бажеріна Катерина Володимирівна, к.е.н.</w:t>
      </w:r>
      <w:r w:rsidR="00FD0537">
        <w:rPr>
          <w:rFonts w:ascii="Times New Roman" w:hAnsi="Times New Roman" w:cs="Times New Roman"/>
          <w:sz w:val="28"/>
          <w:szCs w:val="28"/>
        </w:rPr>
        <w:t xml:space="preserve"> доц.</w:t>
      </w:r>
      <w:r w:rsidRPr="00F85C25">
        <w:rPr>
          <w:rFonts w:ascii="Times New Roman" w:hAnsi="Times New Roman" w:cs="Times New Roman"/>
          <w:sz w:val="28"/>
          <w:szCs w:val="28"/>
        </w:rPr>
        <w:t>,</w:t>
      </w:r>
      <w:r w:rsidR="00FD0537">
        <w:rPr>
          <w:rFonts w:ascii="Times New Roman" w:hAnsi="Times New Roman" w:cs="Times New Roman"/>
          <w:sz w:val="28"/>
          <w:szCs w:val="28"/>
        </w:rPr>
        <w:t xml:space="preserve"> доцент кафедри промислового маркетингу,</w:t>
      </w:r>
      <w:r w:rsidRPr="00F85C25">
        <w:rPr>
          <w:rFonts w:ascii="Times New Roman" w:hAnsi="Times New Roman" w:cs="Times New Roman"/>
          <w:sz w:val="28"/>
          <w:szCs w:val="28"/>
        </w:rPr>
        <w:t xml:space="preserve"> затверджені наказом по університету від «</w:t>
      </w:r>
      <w:r w:rsidR="00B37567">
        <w:rPr>
          <w:rFonts w:ascii="Times New Roman" w:hAnsi="Times New Roman" w:cs="Times New Roman"/>
          <w:sz w:val="28"/>
          <w:szCs w:val="28"/>
        </w:rPr>
        <w:t>30</w:t>
      </w:r>
      <w:r w:rsidRPr="00F85C25">
        <w:rPr>
          <w:rFonts w:ascii="Times New Roman" w:hAnsi="Times New Roman" w:cs="Times New Roman"/>
          <w:sz w:val="28"/>
          <w:szCs w:val="28"/>
        </w:rPr>
        <w:t>»</w:t>
      </w:r>
      <w:r w:rsidR="00F85C25" w:rsidRPr="00F85C25">
        <w:rPr>
          <w:rFonts w:ascii="Times New Roman" w:hAnsi="Times New Roman" w:cs="Times New Roman"/>
          <w:sz w:val="28"/>
          <w:szCs w:val="28"/>
        </w:rPr>
        <w:t xml:space="preserve"> </w:t>
      </w:r>
      <w:r w:rsidR="00B37567" w:rsidRPr="00B37567">
        <w:rPr>
          <w:rFonts w:ascii="Times New Roman" w:hAnsi="Times New Roman" w:cs="Times New Roman"/>
          <w:sz w:val="28"/>
          <w:szCs w:val="28"/>
        </w:rPr>
        <w:t>травня</w:t>
      </w:r>
      <w:r w:rsidRPr="00F85C25">
        <w:rPr>
          <w:rFonts w:ascii="Times New Roman" w:hAnsi="Times New Roman" w:cs="Times New Roman"/>
          <w:sz w:val="28"/>
          <w:szCs w:val="28"/>
        </w:rPr>
        <w:t xml:space="preserve">  2</w:t>
      </w:r>
      <w:r w:rsidR="00981D7E" w:rsidRPr="00F85C25">
        <w:rPr>
          <w:rFonts w:ascii="Times New Roman" w:hAnsi="Times New Roman" w:cs="Times New Roman"/>
          <w:sz w:val="28"/>
          <w:szCs w:val="28"/>
        </w:rPr>
        <w:t>024</w:t>
      </w:r>
      <w:r w:rsidRPr="00F85C25">
        <w:rPr>
          <w:rFonts w:ascii="Times New Roman" w:hAnsi="Times New Roman" w:cs="Times New Roman"/>
          <w:sz w:val="28"/>
          <w:szCs w:val="28"/>
        </w:rPr>
        <w:t xml:space="preserve"> р. №</w:t>
      </w:r>
      <w:r w:rsidR="00B37567">
        <w:rPr>
          <w:rFonts w:ascii="Times New Roman" w:hAnsi="Times New Roman" w:cs="Times New Roman"/>
          <w:sz w:val="28"/>
          <w:szCs w:val="28"/>
        </w:rPr>
        <w:t xml:space="preserve"> </w:t>
      </w:r>
      <w:r w:rsidR="00B37567" w:rsidRPr="00B37567">
        <w:rPr>
          <w:rFonts w:ascii="Times New Roman" w:hAnsi="Times New Roman" w:cs="Times New Roman"/>
          <w:sz w:val="28"/>
          <w:szCs w:val="28"/>
        </w:rPr>
        <w:t>2222-с</w:t>
      </w:r>
    </w:p>
    <w:p w14:paraId="46A5ECFB" w14:textId="73AE5161" w:rsidR="00F85C25" w:rsidRPr="00F85C25" w:rsidRDefault="00981D7E" w:rsidP="001579E2">
      <w:pPr>
        <w:pStyle w:val="a4"/>
        <w:numPr>
          <w:ilvl w:val="0"/>
          <w:numId w:val="34"/>
        </w:numPr>
        <w:spacing w:before="120" w:line="240" w:lineRule="auto"/>
        <w:ind w:left="0" w:firstLine="0"/>
        <w:contextualSpacing w:val="0"/>
        <w:rPr>
          <w:rFonts w:ascii="Times New Roman" w:hAnsi="Times New Roman" w:cs="Times New Roman"/>
          <w:sz w:val="28"/>
          <w:szCs w:val="28"/>
        </w:rPr>
      </w:pPr>
      <w:r>
        <w:rPr>
          <w:rFonts w:ascii="Times New Roman" w:hAnsi="Times New Roman" w:cs="Times New Roman"/>
          <w:sz w:val="28"/>
          <w:szCs w:val="28"/>
        </w:rPr>
        <w:t xml:space="preserve">Строк подання студентом роботи </w:t>
      </w:r>
      <w:r w:rsidR="00822040">
        <w:rPr>
          <w:rFonts w:ascii="Times New Roman" w:hAnsi="Times New Roman" w:cs="Times New Roman"/>
          <w:sz w:val="28"/>
          <w:szCs w:val="28"/>
        </w:rPr>
        <w:t>10.06.2024</w:t>
      </w:r>
      <w:r>
        <w:rPr>
          <w:rFonts w:ascii="Times New Roman" w:hAnsi="Times New Roman" w:cs="Times New Roman"/>
          <w:sz w:val="28"/>
          <w:szCs w:val="28"/>
        </w:rPr>
        <w:t xml:space="preserve"> </w:t>
      </w:r>
    </w:p>
    <w:p w14:paraId="27639734" w14:textId="6C86EFD0" w:rsidR="00981D7E" w:rsidRDefault="00981D7E" w:rsidP="001579E2">
      <w:pPr>
        <w:pStyle w:val="a4"/>
        <w:numPr>
          <w:ilvl w:val="0"/>
          <w:numId w:val="34"/>
        </w:numPr>
        <w:spacing w:before="120" w:line="240" w:lineRule="auto"/>
        <w:ind w:left="0" w:firstLine="0"/>
        <w:contextualSpacing w:val="0"/>
        <w:rPr>
          <w:rFonts w:ascii="Times New Roman" w:hAnsi="Times New Roman" w:cs="Times New Roman"/>
          <w:sz w:val="28"/>
          <w:szCs w:val="28"/>
        </w:rPr>
      </w:pPr>
      <w:r>
        <w:rPr>
          <w:rFonts w:ascii="Times New Roman" w:hAnsi="Times New Roman" w:cs="Times New Roman"/>
          <w:sz w:val="28"/>
          <w:szCs w:val="28"/>
        </w:rPr>
        <w:t>Вихідні дані до роботи</w:t>
      </w:r>
      <w:r w:rsidR="00F85C25">
        <w:rPr>
          <w:rFonts w:ascii="Times New Roman" w:hAnsi="Times New Roman" w:cs="Times New Roman"/>
          <w:sz w:val="28"/>
          <w:szCs w:val="28"/>
        </w:rPr>
        <w:t xml:space="preserve">: внутрішня інформація ТОВ «НАТУРПРОДУКТ-ВЕГА», законодавчі та нормативні документи, офіційні джерела статистичних даних, наукові статті, підручники за темою дослідження, інтернет та соціальні мережі </w:t>
      </w:r>
      <w:r>
        <w:rPr>
          <w:rFonts w:ascii="Times New Roman" w:hAnsi="Times New Roman" w:cs="Times New Roman"/>
          <w:sz w:val="28"/>
          <w:szCs w:val="28"/>
        </w:rPr>
        <w:t xml:space="preserve"> </w:t>
      </w:r>
    </w:p>
    <w:p w14:paraId="1F51E96A" w14:textId="6C76D62A" w:rsidR="00981D7E" w:rsidRDefault="00981D7E" w:rsidP="001579E2">
      <w:pPr>
        <w:pStyle w:val="a4"/>
        <w:numPr>
          <w:ilvl w:val="0"/>
          <w:numId w:val="34"/>
        </w:numPr>
        <w:spacing w:before="120" w:line="240" w:lineRule="auto"/>
        <w:ind w:left="0" w:firstLine="0"/>
        <w:contextualSpacing w:val="0"/>
        <w:rPr>
          <w:rFonts w:ascii="Times New Roman" w:hAnsi="Times New Roman" w:cs="Times New Roman"/>
          <w:sz w:val="28"/>
          <w:szCs w:val="28"/>
        </w:rPr>
      </w:pPr>
      <w:r>
        <w:rPr>
          <w:rFonts w:ascii="Times New Roman" w:hAnsi="Times New Roman" w:cs="Times New Roman"/>
          <w:sz w:val="28"/>
          <w:szCs w:val="28"/>
        </w:rPr>
        <w:t>Зміст дипломної роботи</w:t>
      </w:r>
      <w:r w:rsidR="00F85C25">
        <w:rPr>
          <w:rFonts w:ascii="Times New Roman" w:hAnsi="Times New Roman" w:cs="Times New Roman"/>
          <w:sz w:val="28"/>
          <w:szCs w:val="28"/>
        </w:rPr>
        <w:t xml:space="preserve">: </w:t>
      </w:r>
    </w:p>
    <w:p w14:paraId="2602F442" w14:textId="41769D5A" w:rsidR="00F85C25" w:rsidRDefault="00F85C25" w:rsidP="001579E2">
      <w:pPr>
        <w:pStyle w:val="a4"/>
        <w:numPr>
          <w:ilvl w:val="0"/>
          <w:numId w:val="35"/>
        </w:numPr>
        <w:spacing w:before="120" w:line="240" w:lineRule="auto"/>
        <w:ind w:left="0" w:firstLine="0"/>
        <w:contextualSpacing w:val="0"/>
        <w:rPr>
          <w:rFonts w:ascii="Times New Roman" w:hAnsi="Times New Roman" w:cs="Times New Roman"/>
          <w:sz w:val="28"/>
          <w:szCs w:val="28"/>
        </w:rPr>
      </w:pPr>
      <w:r>
        <w:rPr>
          <w:rFonts w:ascii="Times New Roman" w:hAnsi="Times New Roman" w:cs="Times New Roman"/>
          <w:sz w:val="28"/>
          <w:szCs w:val="28"/>
        </w:rPr>
        <w:t>ситуаційний аналіз – аналіз діяльності ТОВ «НАТУРПРОДУКТ-ВЕГА» на ринку, аналіз маркетингового середовища, діагностика маркетингової управлінської проблеми;</w:t>
      </w:r>
    </w:p>
    <w:p w14:paraId="71E378A5" w14:textId="769CF265" w:rsidR="00F85C25" w:rsidRDefault="00F85C25" w:rsidP="001579E2">
      <w:pPr>
        <w:pStyle w:val="a4"/>
        <w:numPr>
          <w:ilvl w:val="0"/>
          <w:numId w:val="35"/>
        </w:numPr>
        <w:spacing w:before="120" w:line="240" w:lineRule="auto"/>
        <w:ind w:left="0" w:firstLine="0"/>
        <w:contextualSpacing w:val="0"/>
        <w:rPr>
          <w:rFonts w:ascii="Times New Roman" w:hAnsi="Times New Roman" w:cs="Times New Roman"/>
          <w:sz w:val="28"/>
          <w:szCs w:val="28"/>
        </w:rPr>
      </w:pPr>
      <w:r>
        <w:rPr>
          <w:rFonts w:ascii="Times New Roman" w:hAnsi="Times New Roman" w:cs="Times New Roman"/>
          <w:sz w:val="28"/>
          <w:szCs w:val="28"/>
        </w:rPr>
        <w:t xml:space="preserve">планування маркетингового дослідження – визначення методології дослідження, розроблення плану дослідження, планування та організація збору даних; </w:t>
      </w:r>
    </w:p>
    <w:p w14:paraId="7E0BFB48" w14:textId="21434705" w:rsidR="00F85C25" w:rsidRDefault="00F85C25" w:rsidP="001579E2">
      <w:pPr>
        <w:pStyle w:val="a4"/>
        <w:numPr>
          <w:ilvl w:val="0"/>
          <w:numId w:val="35"/>
        </w:numPr>
        <w:spacing w:before="120" w:line="240" w:lineRule="auto"/>
        <w:ind w:left="0" w:firstLine="0"/>
        <w:contextualSpacing w:val="0"/>
        <w:rPr>
          <w:rFonts w:ascii="Times New Roman" w:hAnsi="Times New Roman" w:cs="Times New Roman"/>
          <w:sz w:val="28"/>
          <w:szCs w:val="28"/>
        </w:rPr>
      </w:pPr>
      <w:r>
        <w:rPr>
          <w:rFonts w:ascii="Times New Roman" w:hAnsi="Times New Roman" w:cs="Times New Roman"/>
          <w:sz w:val="28"/>
          <w:szCs w:val="28"/>
        </w:rPr>
        <w:lastRenderedPageBreak/>
        <w:t>реалізація дослідження та верифікація результатів – збір та аналіз даних, формування висновків та створення рекомендацій.</w:t>
      </w:r>
    </w:p>
    <w:p w14:paraId="0411402B" w14:textId="294B265A" w:rsidR="00981D7E" w:rsidRDefault="00981D7E" w:rsidP="001579E2">
      <w:pPr>
        <w:pStyle w:val="a4"/>
        <w:numPr>
          <w:ilvl w:val="0"/>
          <w:numId w:val="34"/>
        </w:numPr>
        <w:spacing w:before="120" w:line="240" w:lineRule="auto"/>
        <w:ind w:left="0" w:firstLine="0"/>
        <w:contextualSpacing w:val="0"/>
        <w:jc w:val="left"/>
        <w:rPr>
          <w:rFonts w:ascii="Times New Roman" w:hAnsi="Times New Roman" w:cs="Times New Roman"/>
          <w:sz w:val="28"/>
          <w:szCs w:val="28"/>
        </w:rPr>
      </w:pPr>
      <w:r>
        <w:rPr>
          <w:rFonts w:ascii="Times New Roman" w:hAnsi="Times New Roman" w:cs="Times New Roman"/>
          <w:sz w:val="28"/>
          <w:szCs w:val="28"/>
        </w:rPr>
        <w:t>Перелік ілюстративного матеріалу</w:t>
      </w:r>
      <w:r w:rsidR="00F85C25">
        <w:rPr>
          <w:rFonts w:ascii="Times New Roman" w:hAnsi="Times New Roman" w:cs="Times New Roman"/>
          <w:sz w:val="28"/>
          <w:szCs w:val="28"/>
        </w:rPr>
        <w:t>:</w:t>
      </w:r>
      <w:r w:rsidR="008626F2">
        <w:rPr>
          <w:rFonts w:ascii="Times New Roman" w:hAnsi="Times New Roman" w:cs="Times New Roman"/>
          <w:sz w:val="28"/>
          <w:szCs w:val="28"/>
        </w:rPr>
        <w:t xml:space="preserve"> 27 рисунків та 29 таблиць. </w:t>
      </w:r>
    </w:p>
    <w:p w14:paraId="0C055B5D" w14:textId="3AA49521" w:rsidR="00981D7E" w:rsidRPr="00981D7E" w:rsidRDefault="00981D7E" w:rsidP="001579E2">
      <w:pPr>
        <w:pStyle w:val="a4"/>
        <w:numPr>
          <w:ilvl w:val="0"/>
          <w:numId w:val="34"/>
        </w:numPr>
        <w:spacing w:before="120" w:line="240" w:lineRule="auto"/>
        <w:ind w:left="0" w:firstLine="0"/>
        <w:contextualSpacing w:val="0"/>
        <w:jc w:val="left"/>
        <w:rPr>
          <w:rFonts w:ascii="Times New Roman" w:hAnsi="Times New Roman" w:cs="Times New Roman"/>
          <w:sz w:val="28"/>
          <w:szCs w:val="28"/>
        </w:rPr>
      </w:pPr>
      <w:r>
        <w:rPr>
          <w:rFonts w:ascii="Times New Roman" w:hAnsi="Times New Roman" w:cs="Times New Roman"/>
          <w:sz w:val="28"/>
          <w:szCs w:val="28"/>
        </w:rPr>
        <w:t>Дата видачі завдання</w:t>
      </w:r>
      <w:r w:rsidR="00F85C25">
        <w:rPr>
          <w:rFonts w:ascii="Times New Roman" w:hAnsi="Times New Roman" w:cs="Times New Roman"/>
          <w:sz w:val="28"/>
          <w:szCs w:val="28"/>
        </w:rPr>
        <w:t xml:space="preserve">   </w:t>
      </w:r>
      <w:r w:rsidR="004A4951" w:rsidRPr="004A4951">
        <w:rPr>
          <w:rFonts w:ascii="Times New Roman" w:hAnsi="Times New Roman" w:cs="Times New Roman"/>
          <w:sz w:val="28"/>
          <w:szCs w:val="28"/>
        </w:rPr>
        <w:t>05.02.</w:t>
      </w:r>
      <w:r w:rsidR="004A4951">
        <w:rPr>
          <w:rFonts w:ascii="Times New Roman" w:hAnsi="Times New Roman" w:cs="Times New Roman"/>
          <w:sz w:val="28"/>
          <w:szCs w:val="28"/>
        </w:rPr>
        <w:t xml:space="preserve">2024 </w:t>
      </w:r>
    </w:p>
    <w:p w14:paraId="6141CFE9" w14:textId="77777777" w:rsidR="00981D7E" w:rsidRDefault="00981D7E" w:rsidP="00981D7E">
      <w:pPr>
        <w:ind w:firstLine="0"/>
        <w:jc w:val="center"/>
        <w:rPr>
          <w:rFonts w:ascii="Times New Roman" w:hAnsi="Times New Roman" w:cs="Times New Roman"/>
          <w:sz w:val="28"/>
          <w:szCs w:val="28"/>
        </w:rPr>
      </w:pPr>
    </w:p>
    <w:p w14:paraId="686B05BB" w14:textId="34D2007A" w:rsidR="00981D7E" w:rsidRDefault="00981D7E" w:rsidP="00981D7E">
      <w:pPr>
        <w:ind w:firstLine="0"/>
        <w:jc w:val="center"/>
        <w:rPr>
          <w:rFonts w:ascii="Times New Roman" w:hAnsi="Times New Roman" w:cs="Times New Roman"/>
          <w:sz w:val="28"/>
          <w:szCs w:val="28"/>
        </w:rPr>
      </w:pPr>
      <w:r>
        <w:rPr>
          <w:rFonts w:ascii="Times New Roman" w:hAnsi="Times New Roman" w:cs="Times New Roman"/>
          <w:sz w:val="28"/>
          <w:szCs w:val="28"/>
        </w:rPr>
        <w:t xml:space="preserve">Календарний план </w:t>
      </w:r>
    </w:p>
    <w:tbl>
      <w:tblPr>
        <w:tblStyle w:val="a5"/>
        <w:tblW w:w="0" w:type="auto"/>
        <w:tblLook w:val="04A0" w:firstRow="1" w:lastRow="0" w:firstColumn="1" w:lastColumn="0" w:noHBand="0" w:noVBand="1"/>
      </w:tblPr>
      <w:tblGrid>
        <w:gridCol w:w="506"/>
        <w:gridCol w:w="3742"/>
        <w:gridCol w:w="3402"/>
        <w:gridCol w:w="1695"/>
      </w:tblGrid>
      <w:tr w:rsidR="00981D7E" w14:paraId="441A97F7" w14:textId="77777777" w:rsidTr="00981D7E">
        <w:tc>
          <w:tcPr>
            <w:tcW w:w="506" w:type="dxa"/>
          </w:tcPr>
          <w:p w14:paraId="7EF7F921" w14:textId="71169BF4" w:rsidR="00981D7E" w:rsidRPr="00981D7E" w:rsidRDefault="00981D7E" w:rsidP="00981D7E">
            <w:pPr>
              <w:spacing w:after="15" w:line="259" w:lineRule="auto"/>
              <w:ind w:left="48" w:firstLine="0"/>
              <w:jc w:val="center"/>
              <w:rPr>
                <w:rFonts w:ascii="Times New Roman" w:hAnsi="Times New Roman" w:cs="Times New Roman"/>
              </w:rPr>
            </w:pPr>
            <w:r w:rsidRPr="00981D7E">
              <w:rPr>
                <w:rFonts w:ascii="Times New Roman" w:hAnsi="Times New Roman" w:cs="Times New Roman"/>
                <w:sz w:val="24"/>
              </w:rPr>
              <w:t>№</w:t>
            </w:r>
          </w:p>
          <w:p w14:paraId="5745CAE9" w14:textId="0A1D62EC" w:rsidR="00981D7E" w:rsidRPr="00981D7E" w:rsidRDefault="00981D7E" w:rsidP="00981D7E">
            <w:pPr>
              <w:ind w:firstLine="0"/>
              <w:jc w:val="center"/>
              <w:rPr>
                <w:rFonts w:ascii="Times New Roman" w:hAnsi="Times New Roman" w:cs="Times New Roman"/>
                <w:sz w:val="28"/>
                <w:szCs w:val="28"/>
              </w:rPr>
            </w:pPr>
            <w:r w:rsidRPr="00981D7E">
              <w:rPr>
                <w:rFonts w:ascii="Times New Roman" w:hAnsi="Times New Roman" w:cs="Times New Roman"/>
                <w:sz w:val="24"/>
              </w:rPr>
              <w:t>з/п</w:t>
            </w:r>
          </w:p>
        </w:tc>
        <w:tc>
          <w:tcPr>
            <w:tcW w:w="3742" w:type="dxa"/>
          </w:tcPr>
          <w:p w14:paraId="2B8624FD" w14:textId="03F6D4BB" w:rsidR="00981D7E" w:rsidRPr="00981D7E" w:rsidRDefault="00981D7E" w:rsidP="00981D7E">
            <w:pPr>
              <w:ind w:firstLine="0"/>
              <w:jc w:val="center"/>
              <w:rPr>
                <w:rFonts w:ascii="Times New Roman" w:hAnsi="Times New Roman" w:cs="Times New Roman"/>
                <w:sz w:val="28"/>
                <w:szCs w:val="28"/>
              </w:rPr>
            </w:pPr>
            <w:r w:rsidRPr="00981D7E">
              <w:rPr>
                <w:rFonts w:ascii="Times New Roman" w:hAnsi="Times New Roman" w:cs="Times New Roman"/>
                <w:sz w:val="24"/>
              </w:rPr>
              <w:t>Назва етапів виконання  дипломної роботи</w:t>
            </w:r>
          </w:p>
        </w:tc>
        <w:tc>
          <w:tcPr>
            <w:tcW w:w="3402" w:type="dxa"/>
          </w:tcPr>
          <w:p w14:paraId="3FF3C0B8" w14:textId="77777777" w:rsidR="00981D7E" w:rsidRDefault="00981D7E" w:rsidP="00981D7E">
            <w:pPr>
              <w:ind w:firstLine="0"/>
              <w:jc w:val="center"/>
              <w:rPr>
                <w:rFonts w:ascii="Times New Roman" w:hAnsi="Times New Roman" w:cs="Times New Roman"/>
                <w:sz w:val="24"/>
              </w:rPr>
            </w:pPr>
            <w:r>
              <w:rPr>
                <w:rFonts w:ascii="Times New Roman" w:hAnsi="Times New Roman" w:cs="Times New Roman"/>
                <w:sz w:val="24"/>
              </w:rPr>
              <w:t>Термін</w:t>
            </w:r>
            <w:r w:rsidRPr="00981D7E">
              <w:rPr>
                <w:rFonts w:ascii="Times New Roman" w:hAnsi="Times New Roman" w:cs="Times New Roman"/>
                <w:sz w:val="24"/>
              </w:rPr>
              <w:t xml:space="preserve"> виконання  </w:t>
            </w:r>
          </w:p>
          <w:p w14:paraId="5445B74E" w14:textId="50CC12A2" w:rsidR="00981D7E" w:rsidRPr="00981D7E" w:rsidRDefault="00981D7E" w:rsidP="00981D7E">
            <w:pPr>
              <w:ind w:firstLine="0"/>
              <w:jc w:val="center"/>
              <w:rPr>
                <w:rFonts w:ascii="Times New Roman" w:hAnsi="Times New Roman" w:cs="Times New Roman"/>
                <w:sz w:val="28"/>
                <w:szCs w:val="28"/>
              </w:rPr>
            </w:pPr>
            <w:r>
              <w:rPr>
                <w:rFonts w:ascii="Times New Roman" w:hAnsi="Times New Roman" w:cs="Times New Roman"/>
                <w:sz w:val="24"/>
              </w:rPr>
              <w:t>етапів роботи</w:t>
            </w:r>
          </w:p>
        </w:tc>
        <w:tc>
          <w:tcPr>
            <w:tcW w:w="1695" w:type="dxa"/>
          </w:tcPr>
          <w:p w14:paraId="11960A6C" w14:textId="2AE61983" w:rsidR="00981D7E" w:rsidRPr="00981D7E" w:rsidRDefault="00981D7E" w:rsidP="00981D7E">
            <w:pPr>
              <w:ind w:firstLine="0"/>
              <w:jc w:val="center"/>
              <w:rPr>
                <w:rFonts w:ascii="Times New Roman" w:hAnsi="Times New Roman" w:cs="Times New Roman"/>
                <w:sz w:val="28"/>
                <w:szCs w:val="28"/>
              </w:rPr>
            </w:pPr>
            <w:r w:rsidRPr="00981D7E">
              <w:rPr>
                <w:rFonts w:ascii="Times New Roman" w:hAnsi="Times New Roman" w:cs="Times New Roman"/>
                <w:sz w:val="24"/>
              </w:rPr>
              <w:t>Примітка</w:t>
            </w:r>
          </w:p>
        </w:tc>
      </w:tr>
      <w:tr w:rsidR="00981D7E" w14:paraId="7BBBA473" w14:textId="77777777" w:rsidTr="00981D7E">
        <w:tc>
          <w:tcPr>
            <w:tcW w:w="506" w:type="dxa"/>
          </w:tcPr>
          <w:p w14:paraId="4B44CA8D" w14:textId="03AB2A6F" w:rsidR="00981D7E" w:rsidRDefault="00F85C25" w:rsidP="00981D7E">
            <w:pPr>
              <w:ind w:firstLine="0"/>
              <w:jc w:val="center"/>
              <w:rPr>
                <w:rFonts w:ascii="Times New Roman" w:hAnsi="Times New Roman" w:cs="Times New Roman"/>
                <w:sz w:val="28"/>
                <w:szCs w:val="28"/>
              </w:rPr>
            </w:pPr>
            <w:r>
              <w:rPr>
                <w:rFonts w:ascii="Times New Roman" w:hAnsi="Times New Roman" w:cs="Times New Roman"/>
                <w:sz w:val="28"/>
                <w:szCs w:val="28"/>
              </w:rPr>
              <w:t>1</w:t>
            </w:r>
          </w:p>
        </w:tc>
        <w:tc>
          <w:tcPr>
            <w:tcW w:w="3742" w:type="dxa"/>
          </w:tcPr>
          <w:p w14:paraId="291B6BAD" w14:textId="1536FD37" w:rsidR="00981D7E" w:rsidRPr="00F85C25" w:rsidRDefault="00F85C25" w:rsidP="00F85C25">
            <w:pPr>
              <w:ind w:firstLine="0"/>
              <w:jc w:val="left"/>
              <w:rPr>
                <w:rFonts w:ascii="Times New Roman" w:hAnsi="Times New Roman" w:cs="Times New Roman"/>
                <w:sz w:val="24"/>
                <w:szCs w:val="24"/>
              </w:rPr>
            </w:pPr>
            <w:r>
              <w:rPr>
                <w:rFonts w:ascii="Times New Roman" w:hAnsi="Times New Roman" w:cs="Times New Roman"/>
                <w:sz w:val="24"/>
                <w:szCs w:val="24"/>
              </w:rPr>
              <w:t xml:space="preserve">Узгодження теми і плану дипломної роботи </w:t>
            </w:r>
          </w:p>
        </w:tc>
        <w:tc>
          <w:tcPr>
            <w:tcW w:w="3402" w:type="dxa"/>
          </w:tcPr>
          <w:p w14:paraId="1BFE8745" w14:textId="3447C7BE" w:rsidR="00981D7E"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05.02.24</w:t>
            </w:r>
            <w:r>
              <w:rPr>
                <w:rFonts w:ascii="Times New Roman" w:hAnsi="Times New Roman" w:cs="Times New Roman"/>
                <w:sz w:val="24"/>
                <w:szCs w:val="24"/>
              </w:rPr>
              <w:t>-20.02.24</w:t>
            </w:r>
          </w:p>
        </w:tc>
        <w:tc>
          <w:tcPr>
            <w:tcW w:w="1695" w:type="dxa"/>
          </w:tcPr>
          <w:p w14:paraId="0E98171E" w14:textId="77777777" w:rsidR="00981D7E" w:rsidRPr="00F85C25" w:rsidRDefault="00981D7E" w:rsidP="00F85C25">
            <w:pPr>
              <w:ind w:firstLine="0"/>
              <w:jc w:val="left"/>
              <w:rPr>
                <w:rFonts w:ascii="Times New Roman" w:hAnsi="Times New Roman" w:cs="Times New Roman"/>
                <w:sz w:val="24"/>
                <w:szCs w:val="24"/>
              </w:rPr>
            </w:pPr>
          </w:p>
        </w:tc>
      </w:tr>
      <w:tr w:rsidR="00981D7E" w14:paraId="3EB73636" w14:textId="77777777" w:rsidTr="00981D7E">
        <w:tc>
          <w:tcPr>
            <w:tcW w:w="506" w:type="dxa"/>
          </w:tcPr>
          <w:p w14:paraId="68A0C5B6" w14:textId="5887A3B6" w:rsidR="00981D7E" w:rsidRDefault="00F85C25" w:rsidP="00981D7E">
            <w:pPr>
              <w:ind w:firstLine="0"/>
              <w:jc w:val="center"/>
              <w:rPr>
                <w:rFonts w:ascii="Times New Roman" w:hAnsi="Times New Roman" w:cs="Times New Roman"/>
                <w:sz w:val="28"/>
                <w:szCs w:val="28"/>
              </w:rPr>
            </w:pPr>
            <w:r>
              <w:rPr>
                <w:rFonts w:ascii="Times New Roman" w:hAnsi="Times New Roman" w:cs="Times New Roman"/>
                <w:sz w:val="28"/>
                <w:szCs w:val="28"/>
              </w:rPr>
              <w:t>2</w:t>
            </w:r>
          </w:p>
        </w:tc>
        <w:tc>
          <w:tcPr>
            <w:tcW w:w="3742" w:type="dxa"/>
          </w:tcPr>
          <w:p w14:paraId="7ACDD3B8" w14:textId="5BA65A3F" w:rsidR="00981D7E" w:rsidRPr="00F85C25" w:rsidRDefault="00F85C25" w:rsidP="00F85C25">
            <w:pPr>
              <w:ind w:firstLine="0"/>
              <w:jc w:val="left"/>
              <w:rPr>
                <w:rFonts w:ascii="Times New Roman" w:hAnsi="Times New Roman" w:cs="Times New Roman"/>
                <w:sz w:val="24"/>
                <w:szCs w:val="24"/>
              </w:rPr>
            </w:pPr>
            <w:r>
              <w:rPr>
                <w:rFonts w:ascii="Times New Roman" w:hAnsi="Times New Roman" w:cs="Times New Roman"/>
                <w:sz w:val="24"/>
                <w:szCs w:val="24"/>
              </w:rPr>
              <w:t xml:space="preserve">Аналіз внутрішнього середовища </w:t>
            </w:r>
            <w:r w:rsidR="004A4951" w:rsidRPr="00F85C25">
              <w:rPr>
                <w:rFonts w:ascii="Times New Roman" w:hAnsi="Times New Roman" w:cs="Times New Roman"/>
                <w:sz w:val="24"/>
                <w:szCs w:val="24"/>
              </w:rPr>
              <w:t>ТОВ</w:t>
            </w:r>
            <w:r w:rsidR="004A4951">
              <w:rPr>
                <w:rFonts w:ascii="Times New Roman" w:hAnsi="Times New Roman" w:cs="Times New Roman"/>
                <w:sz w:val="24"/>
                <w:szCs w:val="24"/>
              </w:rPr>
              <w:t xml:space="preserve"> «НАТУРПРОДУКТ-ВЕГА»</w:t>
            </w:r>
          </w:p>
        </w:tc>
        <w:tc>
          <w:tcPr>
            <w:tcW w:w="3402" w:type="dxa"/>
          </w:tcPr>
          <w:p w14:paraId="45403CAB" w14:textId="6CA68DFD" w:rsidR="00981D7E" w:rsidRPr="00F85C25" w:rsidRDefault="004A4951" w:rsidP="00F85C25">
            <w:pPr>
              <w:ind w:firstLine="0"/>
              <w:jc w:val="left"/>
              <w:rPr>
                <w:rFonts w:ascii="Times New Roman" w:hAnsi="Times New Roman" w:cs="Times New Roman"/>
                <w:sz w:val="24"/>
                <w:szCs w:val="24"/>
              </w:rPr>
            </w:pPr>
            <w:r>
              <w:rPr>
                <w:rFonts w:ascii="Times New Roman" w:hAnsi="Times New Roman" w:cs="Times New Roman"/>
                <w:sz w:val="24"/>
                <w:szCs w:val="24"/>
              </w:rPr>
              <w:t xml:space="preserve">21.02.24-27.02.24 </w:t>
            </w:r>
          </w:p>
        </w:tc>
        <w:tc>
          <w:tcPr>
            <w:tcW w:w="1695" w:type="dxa"/>
          </w:tcPr>
          <w:p w14:paraId="4C644BA7" w14:textId="77777777" w:rsidR="00981D7E" w:rsidRPr="00F85C25" w:rsidRDefault="00981D7E" w:rsidP="00F85C25">
            <w:pPr>
              <w:ind w:firstLine="0"/>
              <w:jc w:val="left"/>
              <w:rPr>
                <w:rFonts w:ascii="Times New Roman" w:hAnsi="Times New Roman" w:cs="Times New Roman"/>
                <w:sz w:val="24"/>
                <w:szCs w:val="24"/>
              </w:rPr>
            </w:pPr>
          </w:p>
        </w:tc>
      </w:tr>
      <w:tr w:rsidR="00981D7E" w14:paraId="056CC903" w14:textId="77777777" w:rsidTr="00981D7E">
        <w:tc>
          <w:tcPr>
            <w:tcW w:w="506" w:type="dxa"/>
          </w:tcPr>
          <w:p w14:paraId="15A788B7" w14:textId="66A07094" w:rsidR="00981D7E" w:rsidRDefault="00F85C25" w:rsidP="00981D7E">
            <w:pPr>
              <w:ind w:firstLine="0"/>
              <w:jc w:val="center"/>
              <w:rPr>
                <w:rFonts w:ascii="Times New Roman" w:hAnsi="Times New Roman" w:cs="Times New Roman"/>
                <w:sz w:val="28"/>
                <w:szCs w:val="28"/>
              </w:rPr>
            </w:pPr>
            <w:r>
              <w:rPr>
                <w:rFonts w:ascii="Times New Roman" w:hAnsi="Times New Roman" w:cs="Times New Roman"/>
                <w:sz w:val="28"/>
                <w:szCs w:val="28"/>
              </w:rPr>
              <w:t>3</w:t>
            </w:r>
          </w:p>
        </w:tc>
        <w:tc>
          <w:tcPr>
            <w:tcW w:w="3742" w:type="dxa"/>
          </w:tcPr>
          <w:p w14:paraId="573498D0" w14:textId="2E8E2EC2" w:rsidR="00981D7E" w:rsidRPr="00F85C25" w:rsidRDefault="00F85C25" w:rsidP="00F85C25">
            <w:pPr>
              <w:ind w:firstLine="0"/>
              <w:jc w:val="left"/>
              <w:rPr>
                <w:rFonts w:ascii="Times New Roman" w:hAnsi="Times New Roman" w:cs="Times New Roman"/>
                <w:sz w:val="24"/>
                <w:szCs w:val="24"/>
              </w:rPr>
            </w:pPr>
            <w:r>
              <w:rPr>
                <w:rFonts w:ascii="Times New Roman" w:hAnsi="Times New Roman" w:cs="Times New Roman"/>
                <w:sz w:val="24"/>
                <w:szCs w:val="24"/>
              </w:rPr>
              <w:t xml:space="preserve">Аналіз зовнішнього </w:t>
            </w:r>
            <w:r w:rsidR="004A4951">
              <w:rPr>
                <w:rFonts w:ascii="Times New Roman" w:hAnsi="Times New Roman" w:cs="Times New Roman"/>
                <w:sz w:val="24"/>
                <w:szCs w:val="24"/>
              </w:rPr>
              <w:t>середовища</w:t>
            </w:r>
            <w:r w:rsidR="004A4951" w:rsidRPr="00F85C25">
              <w:rPr>
                <w:rFonts w:ascii="Times New Roman" w:hAnsi="Times New Roman" w:cs="Times New Roman"/>
                <w:sz w:val="24"/>
                <w:szCs w:val="24"/>
              </w:rPr>
              <w:t xml:space="preserve"> ТОВ</w:t>
            </w:r>
            <w:r w:rsidR="004A4951">
              <w:rPr>
                <w:rFonts w:ascii="Times New Roman" w:hAnsi="Times New Roman" w:cs="Times New Roman"/>
                <w:sz w:val="24"/>
                <w:szCs w:val="24"/>
              </w:rPr>
              <w:t xml:space="preserve"> «НАТУРПРОДУКТ-ВЕГА» </w:t>
            </w:r>
          </w:p>
        </w:tc>
        <w:tc>
          <w:tcPr>
            <w:tcW w:w="3402" w:type="dxa"/>
          </w:tcPr>
          <w:p w14:paraId="17D75695" w14:textId="5BB9B8CA" w:rsidR="00981D7E" w:rsidRPr="00F85C25" w:rsidRDefault="004A4951" w:rsidP="00F85C25">
            <w:pPr>
              <w:ind w:firstLine="0"/>
              <w:jc w:val="left"/>
              <w:rPr>
                <w:rFonts w:ascii="Times New Roman" w:hAnsi="Times New Roman" w:cs="Times New Roman"/>
                <w:sz w:val="24"/>
                <w:szCs w:val="24"/>
              </w:rPr>
            </w:pPr>
            <w:r>
              <w:rPr>
                <w:rFonts w:ascii="Times New Roman" w:hAnsi="Times New Roman" w:cs="Times New Roman"/>
                <w:sz w:val="24"/>
                <w:szCs w:val="24"/>
              </w:rPr>
              <w:t>28.02.24-06.03.24</w:t>
            </w:r>
          </w:p>
        </w:tc>
        <w:tc>
          <w:tcPr>
            <w:tcW w:w="1695" w:type="dxa"/>
          </w:tcPr>
          <w:p w14:paraId="3B213EA3" w14:textId="77777777" w:rsidR="00981D7E" w:rsidRPr="00F85C25" w:rsidRDefault="00981D7E" w:rsidP="00F85C25">
            <w:pPr>
              <w:ind w:firstLine="0"/>
              <w:jc w:val="left"/>
              <w:rPr>
                <w:rFonts w:ascii="Times New Roman" w:hAnsi="Times New Roman" w:cs="Times New Roman"/>
                <w:sz w:val="24"/>
                <w:szCs w:val="24"/>
              </w:rPr>
            </w:pPr>
          </w:p>
        </w:tc>
      </w:tr>
      <w:tr w:rsidR="00981D7E" w14:paraId="71A3B5C2" w14:textId="77777777" w:rsidTr="00981D7E">
        <w:tc>
          <w:tcPr>
            <w:tcW w:w="506" w:type="dxa"/>
          </w:tcPr>
          <w:p w14:paraId="39682ABE" w14:textId="340BDA73" w:rsidR="00981D7E" w:rsidRDefault="00F85C25" w:rsidP="00981D7E">
            <w:pPr>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3742" w:type="dxa"/>
          </w:tcPr>
          <w:p w14:paraId="2F29ABA7" w14:textId="77777777"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SWOT-аналіз та визначення</w:t>
            </w:r>
          </w:p>
          <w:p w14:paraId="6C3C8CC5" w14:textId="6CAAE415" w:rsidR="00981D7E"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маркетингової управлінської проблеми</w:t>
            </w:r>
          </w:p>
        </w:tc>
        <w:tc>
          <w:tcPr>
            <w:tcW w:w="3402" w:type="dxa"/>
          </w:tcPr>
          <w:p w14:paraId="69F141EC" w14:textId="07261AD9" w:rsidR="00981D7E"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07.03.23-14.03.23</w:t>
            </w:r>
          </w:p>
        </w:tc>
        <w:tc>
          <w:tcPr>
            <w:tcW w:w="1695" w:type="dxa"/>
          </w:tcPr>
          <w:p w14:paraId="677AEB59" w14:textId="77777777" w:rsidR="00981D7E" w:rsidRPr="00F85C25" w:rsidRDefault="00981D7E" w:rsidP="00F85C25">
            <w:pPr>
              <w:ind w:firstLine="0"/>
              <w:jc w:val="left"/>
              <w:rPr>
                <w:rFonts w:ascii="Times New Roman" w:hAnsi="Times New Roman" w:cs="Times New Roman"/>
                <w:sz w:val="24"/>
                <w:szCs w:val="24"/>
              </w:rPr>
            </w:pPr>
          </w:p>
        </w:tc>
      </w:tr>
      <w:tr w:rsidR="00981D7E" w14:paraId="53D8B9C2" w14:textId="77777777" w:rsidTr="00981D7E">
        <w:tc>
          <w:tcPr>
            <w:tcW w:w="506" w:type="dxa"/>
          </w:tcPr>
          <w:p w14:paraId="3080BA0E" w14:textId="45C82AD8" w:rsidR="00981D7E" w:rsidRDefault="00F85C25" w:rsidP="00981D7E">
            <w:pPr>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3742" w:type="dxa"/>
          </w:tcPr>
          <w:p w14:paraId="23BCBA7E" w14:textId="77777777"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Аналіз теоретичних підходів</w:t>
            </w:r>
          </w:p>
          <w:p w14:paraId="556E7830" w14:textId="70C4E1D9" w:rsidR="00981D7E"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вирішення маркетингової управлінсько</w:t>
            </w:r>
            <w:r w:rsidR="00BC559B">
              <w:rPr>
                <w:rFonts w:ascii="Times New Roman" w:hAnsi="Times New Roman" w:cs="Times New Roman"/>
                <w:sz w:val="24"/>
                <w:szCs w:val="24"/>
              </w:rPr>
              <w:t xml:space="preserve">ї </w:t>
            </w:r>
            <w:r w:rsidRPr="00F85C25">
              <w:rPr>
                <w:rFonts w:ascii="Times New Roman" w:hAnsi="Times New Roman" w:cs="Times New Roman"/>
                <w:sz w:val="24"/>
                <w:szCs w:val="24"/>
              </w:rPr>
              <w:t>проблеми</w:t>
            </w:r>
          </w:p>
        </w:tc>
        <w:tc>
          <w:tcPr>
            <w:tcW w:w="3402" w:type="dxa"/>
          </w:tcPr>
          <w:p w14:paraId="0A059FC2" w14:textId="222173D3" w:rsidR="00981D7E"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15.03.23-29.03.23</w:t>
            </w:r>
          </w:p>
        </w:tc>
        <w:tc>
          <w:tcPr>
            <w:tcW w:w="1695" w:type="dxa"/>
          </w:tcPr>
          <w:p w14:paraId="14CE928C" w14:textId="77777777" w:rsidR="00981D7E" w:rsidRPr="00F85C25" w:rsidRDefault="00981D7E" w:rsidP="00F85C25">
            <w:pPr>
              <w:ind w:firstLine="0"/>
              <w:jc w:val="left"/>
              <w:rPr>
                <w:rFonts w:ascii="Times New Roman" w:hAnsi="Times New Roman" w:cs="Times New Roman"/>
                <w:sz w:val="24"/>
                <w:szCs w:val="24"/>
              </w:rPr>
            </w:pPr>
          </w:p>
        </w:tc>
      </w:tr>
      <w:tr w:rsidR="00F85C25" w14:paraId="546EE252" w14:textId="77777777" w:rsidTr="00981D7E">
        <w:tc>
          <w:tcPr>
            <w:tcW w:w="506" w:type="dxa"/>
          </w:tcPr>
          <w:p w14:paraId="05ADB6FC" w14:textId="4C192303" w:rsidR="00F85C25" w:rsidRDefault="00BC559B" w:rsidP="00981D7E">
            <w:pPr>
              <w:ind w:firstLine="0"/>
              <w:jc w:val="center"/>
              <w:rPr>
                <w:rFonts w:ascii="Times New Roman" w:hAnsi="Times New Roman" w:cs="Times New Roman"/>
                <w:sz w:val="28"/>
                <w:szCs w:val="28"/>
              </w:rPr>
            </w:pPr>
            <w:r>
              <w:rPr>
                <w:rFonts w:ascii="Times New Roman" w:hAnsi="Times New Roman" w:cs="Times New Roman"/>
                <w:sz w:val="28"/>
                <w:szCs w:val="28"/>
              </w:rPr>
              <w:t>6</w:t>
            </w:r>
          </w:p>
        </w:tc>
        <w:tc>
          <w:tcPr>
            <w:tcW w:w="3742" w:type="dxa"/>
          </w:tcPr>
          <w:p w14:paraId="74519A1D" w14:textId="274CD504"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Планування маркетингового дослідження,</w:t>
            </w:r>
            <w:r w:rsidR="004A4951">
              <w:rPr>
                <w:rFonts w:ascii="Times New Roman" w:hAnsi="Times New Roman" w:cs="Times New Roman"/>
                <w:sz w:val="24"/>
                <w:szCs w:val="24"/>
              </w:rPr>
              <w:t xml:space="preserve"> </w:t>
            </w:r>
            <w:r w:rsidRPr="00F85C25">
              <w:rPr>
                <w:rFonts w:ascii="Times New Roman" w:hAnsi="Times New Roman" w:cs="Times New Roman"/>
                <w:sz w:val="24"/>
                <w:szCs w:val="24"/>
              </w:rPr>
              <w:t>розроблення пошукових питань,</w:t>
            </w:r>
            <w:r w:rsidR="004A4951">
              <w:rPr>
                <w:rFonts w:ascii="Times New Roman" w:hAnsi="Times New Roman" w:cs="Times New Roman"/>
                <w:sz w:val="24"/>
                <w:szCs w:val="24"/>
              </w:rPr>
              <w:t xml:space="preserve"> </w:t>
            </w:r>
            <w:r w:rsidRPr="00F85C25">
              <w:rPr>
                <w:rFonts w:ascii="Times New Roman" w:hAnsi="Times New Roman" w:cs="Times New Roman"/>
                <w:sz w:val="24"/>
                <w:szCs w:val="24"/>
              </w:rPr>
              <w:t>планування організації проведення</w:t>
            </w:r>
            <w:r w:rsidR="004A4951">
              <w:rPr>
                <w:rFonts w:ascii="Times New Roman" w:hAnsi="Times New Roman" w:cs="Times New Roman"/>
                <w:sz w:val="24"/>
                <w:szCs w:val="24"/>
              </w:rPr>
              <w:t xml:space="preserve"> </w:t>
            </w:r>
            <w:r w:rsidRPr="00F85C25">
              <w:rPr>
                <w:rFonts w:ascii="Times New Roman" w:hAnsi="Times New Roman" w:cs="Times New Roman"/>
                <w:sz w:val="24"/>
                <w:szCs w:val="24"/>
              </w:rPr>
              <w:t>дослідження</w:t>
            </w:r>
          </w:p>
        </w:tc>
        <w:tc>
          <w:tcPr>
            <w:tcW w:w="3402" w:type="dxa"/>
          </w:tcPr>
          <w:p w14:paraId="7992500E" w14:textId="19B49B84" w:rsidR="00F85C25"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30.03.23-10.04.23</w:t>
            </w:r>
          </w:p>
        </w:tc>
        <w:tc>
          <w:tcPr>
            <w:tcW w:w="1695" w:type="dxa"/>
          </w:tcPr>
          <w:p w14:paraId="7D161D4C" w14:textId="77777777" w:rsidR="00F85C25" w:rsidRPr="00F85C25" w:rsidRDefault="00F85C25" w:rsidP="00F85C25">
            <w:pPr>
              <w:ind w:firstLine="0"/>
              <w:jc w:val="left"/>
              <w:rPr>
                <w:rFonts w:ascii="Times New Roman" w:hAnsi="Times New Roman" w:cs="Times New Roman"/>
                <w:sz w:val="24"/>
                <w:szCs w:val="24"/>
              </w:rPr>
            </w:pPr>
          </w:p>
        </w:tc>
      </w:tr>
      <w:tr w:rsidR="00F85C25" w14:paraId="2262CC63" w14:textId="77777777" w:rsidTr="00981D7E">
        <w:tc>
          <w:tcPr>
            <w:tcW w:w="506" w:type="dxa"/>
          </w:tcPr>
          <w:p w14:paraId="320D11E8" w14:textId="7B611A8E" w:rsidR="00F85C25" w:rsidRDefault="00BC559B" w:rsidP="00981D7E">
            <w:pPr>
              <w:ind w:firstLine="0"/>
              <w:jc w:val="center"/>
              <w:rPr>
                <w:rFonts w:ascii="Times New Roman" w:hAnsi="Times New Roman" w:cs="Times New Roman"/>
                <w:sz w:val="28"/>
                <w:szCs w:val="28"/>
              </w:rPr>
            </w:pPr>
            <w:r>
              <w:rPr>
                <w:rFonts w:ascii="Times New Roman" w:hAnsi="Times New Roman" w:cs="Times New Roman"/>
                <w:sz w:val="28"/>
                <w:szCs w:val="28"/>
              </w:rPr>
              <w:t>7</w:t>
            </w:r>
          </w:p>
        </w:tc>
        <w:tc>
          <w:tcPr>
            <w:tcW w:w="3742" w:type="dxa"/>
          </w:tcPr>
          <w:p w14:paraId="57F79A65" w14:textId="77777777"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Збирання та аналіз вторинної та</w:t>
            </w:r>
          </w:p>
          <w:p w14:paraId="50EAE803" w14:textId="77777777"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первинної інформації, отримання</w:t>
            </w:r>
          </w:p>
          <w:p w14:paraId="3A74BFBB" w14:textId="5ED39454"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відповідей на пошукові питання</w:t>
            </w:r>
          </w:p>
        </w:tc>
        <w:tc>
          <w:tcPr>
            <w:tcW w:w="3402" w:type="dxa"/>
          </w:tcPr>
          <w:p w14:paraId="2BEC4998" w14:textId="61FD36AC" w:rsidR="00F85C25"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11.04.23-07.05.23</w:t>
            </w:r>
          </w:p>
        </w:tc>
        <w:tc>
          <w:tcPr>
            <w:tcW w:w="1695" w:type="dxa"/>
          </w:tcPr>
          <w:p w14:paraId="22D00BD6" w14:textId="77777777" w:rsidR="00F85C25" w:rsidRPr="00F85C25" w:rsidRDefault="00F85C25" w:rsidP="00F85C25">
            <w:pPr>
              <w:ind w:firstLine="0"/>
              <w:jc w:val="left"/>
              <w:rPr>
                <w:rFonts w:ascii="Times New Roman" w:hAnsi="Times New Roman" w:cs="Times New Roman"/>
                <w:sz w:val="24"/>
                <w:szCs w:val="24"/>
              </w:rPr>
            </w:pPr>
          </w:p>
        </w:tc>
      </w:tr>
      <w:tr w:rsidR="00F85C25" w14:paraId="71D773D6" w14:textId="77777777" w:rsidTr="00981D7E">
        <w:tc>
          <w:tcPr>
            <w:tcW w:w="506" w:type="dxa"/>
          </w:tcPr>
          <w:p w14:paraId="247F39A7" w14:textId="5744AC13" w:rsidR="00F85C25" w:rsidRDefault="00BC559B" w:rsidP="00981D7E">
            <w:pPr>
              <w:ind w:firstLine="0"/>
              <w:jc w:val="center"/>
              <w:rPr>
                <w:rFonts w:ascii="Times New Roman" w:hAnsi="Times New Roman" w:cs="Times New Roman"/>
                <w:sz w:val="28"/>
                <w:szCs w:val="28"/>
              </w:rPr>
            </w:pPr>
            <w:r>
              <w:rPr>
                <w:rFonts w:ascii="Times New Roman" w:hAnsi="Times New Roman" w:cs="Times New Roman"/>
                <w:sz w:val="28"/>
                <w:szCs w:val="28"/>
              </w:rPr>
              <w:t>8</w:t>
            </w:r>
          </w:p>
        </w:tc>
        <w:tc>
          <w:tcPr>
            <w:tcW w:w="3742" w:type="dxa"/>
          </w:tcPr>
          <w:p w14:paraId="5B73EFFA" w14:textId="77777777"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Розроблення пропозицій щодо</w:t>
            </w:r>
          </w:p>
          <w:p w14:paraId="3FD3828D" w14:textId="59D514C6"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вдосконалення маркетингової діяльності</w:t>
            </w:r>
            <w:r w:rsidR="004A4951">
              <w:rPr>
                <w:rFonts w:ascii="Times New Roman" w:hAnsi="Times New Roman" w:cs="Times New Roman"/>
                <w:sz w:val="24"/>
                <w:szCs w:val="24"/>
              </w:rPr>
              <w:t xml:space="preserve"> </w:t>
            </w:r>
            <w:r w:rsidRPr="00F85C25">
              <w:rPr>
                <w:rFonts w:ascii="Times New Roman" w:hAnsi="Times New Roman" w:cs="Times New Roman"/>
                <w:sz w:val="24"/>
                <w:szCs w:val="24"/>
              </w:rPr>
              <w:t>ТОВ</w:t>
            </w:r>
            <w:r w:rsidR="004A4951">
              <w:rPr>
                <w:rFonts w:ascii="Times New Roman" w:hAnsi="Times New Roman" w:cs="Times New Roman"/>
                <w:sz w:val="24"/>
                <w:szCs w:val="24"/>
              </w:rPr>
              <w:t xml:space="preserve"> </w:t>
            </w:r>
            <w:r>
              <w:rPr>
                <w:rFonts w:ascii="Times New Roman" w:hAnsi="Times New Roman" w:cs="Times New Roman"/>
                <w:sz w:val="24"/>
                <w:szCs w:val="24"/>
              </w:rPr>
              <w:t>«НАТУРПРОДУКТ-ВЕГА»</w:t>
            </w:r>
          </w:p>
        </w:tc>
        <w:tc>
          <w:tcPr>
            <w:tcW w:w="3402" w:type="dxa"/>
          </w:tcPr>
          <w:p w14:paraId="30442E9E" w14:textId="287BA71C" w:rsidR="00F85C25"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08.05.23-21.05.23</w:t>
            </w:r>
          </w:p>
        </w:tc>
        <w:tc>
          <w:tcPr>
            <w:tcW w:w="1695" w:type="dxa"/>
          </w:tcPr>
          <w:p w14:paraId="42BD439B" w14:textId="77777777" w:rsidR="00F85C25" w:rsidRPr="00F85C25" w:rsidRDefault="00F85C25" w:rsidP="00F85C25">
            <w:pPr>
              <w:ind w:firstLine="0"/>
              <w:jc w:val="left"/>
              <w:rPr>
                <w:rFonts w:ascii="Times New Roman" w:hAnsi="Times New Roman" w:cs="Times New Roman"/>
                <w:sz w:val="24"/>
                <w:szCs w:val="24"/>
              </w:rPr>
            </w:pPr>
          </w:p>
        </w:tc>
      </w:tr>
      <w:tr w:rsidR="00F85C25" w14:paraId="771CA61D" w14:textId="77777777" w:rsidTr="00981D7E">
        <w:tc>
          <w:tcPr>
            <w:tcW w:w="506" w:type="dxa"/>
          </w:tcPr>
          <w:p w14:paraId="31836AC7" w14:textId="008A43BA" w:rsidR="00F85C25" w:rsidRDefault="00BC559B" w:rsidP="00981D7E">
            <w:pPr>
              <w:ind w:firstLine="0"/>
              <w:jc w:val="center"/>
              <w:rPr>
                <w:rFonts w:ascii="Times New Roman" w:hAnsi="Times New Roman" w:cs="Times New Roman"/>
                <w:sz w:val="28"/>
                <w:szCs w:val="28"/>
              </w:rPr>
            </w:pPr>
            <w:r>
              <w:rPr>
                <w:rFonts w:ascii="Times New Roman" w:hAnsi="Times New Roman" w:cs="Times New Roman"/>
                <w:sz w:val="28"/>
                <w:szCs w:val="28"/>
              </w:rPr>
              <w:t>9</w:t>
            </w:r>
          </w:p>
        </w:tc>
        <w:tc>
          <w:tcPr>
            <w:tcW w:w="3742" w:type="dxa"/>
          </w:tcPr>
          <w:p w14:paraId="19A42F8F" w14:textId="0DD2D796"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Економічна оцінка запропонованих</w:t>
            </w:r>
            <w:r w:rsidR="004A4951">
              <w:rPr>
                <w:rFonts w:ascii="Times New Roman" w:hAnsi="Times New Roman" w:cs="Times New Roman"/>
                <w:sz w:val="24"/>
                <w:szCs w:val="24"/>
              </w:rPr>
              <w:t xml:space="preserve"> </w:t>
            </w:r>
            <w:r w:rsidRPr="00F85C25">
              <w:rPr>
                <w:rFonts w:ascii="Times New Roman" w:hAnsi="Times New Roman" w:cs="Times New Roman"/>
                <w:sz w:val="24"/>
                <w:szCs w:val="24"/>
              </w:rPr>
              <w:t>заходів</w:t>
            </w:r>
          </w:p>
        </w:tc>
        <w:tc>
          <w:tcPr>
            <w:tcW w:w="3402" w:type="dxa"/>
          </w:tcPr>
          <w:p w14:paraId="4AC13D91" w14:textId="3F0AA23B" w:rsidR="00F85C25"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22.05.23-31.05.23</w:t>
            </w:r>
          </w:p>
        </w:tc>
        <w:tc>
          <w:tcPr>
            <w:tcW w:w="1695" w:type="dxa"/>
          </w:tcPr>
          <w:p w14:paraId="7263BB7D" w14:textId="77777777" w:rsidR="00F85C25" w:rsidRPr="00F85C25" w:rsidRDefault="00F85C25" w:rsidP="00F85C25">
            <w:pPr>
              <w:ind w:firstLine="0"/>
              <w:jc w:val="left"/>
              <w:rPr>
                <w:rFonts w:ascii="Times New Roman" w:hAnsi="Times New Roman" w:cs="Times New Roman"/>
                <w:sz w:val="24"/>
                <w:szCs w:val="24"/>
              </w:rPr>
            </w:pPr>
          </w:p>
        </w:tc>
      </w:tr>
      <w:tr w:rsidR="00F85C25" w14:paraId="17D28189" w14:textId="77777777" w:rsidTr="00981D7E">
        <w:tc>
          <w:tcPr>
            <w:tcW w:w="506" w:type="dxa"/>
          </w:tcPr>
          <w:p w14:paraId="15DCAD8A" w14:textId="799B5770" w:rsidR="00F85C25" w:rsidRDefault="00BC559B" w:rsidP="00981D7E">
            <w:pPr>
              <w:ind w:firstLine="0"/>
              <w:jc w:val="center"/>
              <w:rPr>
                <w:rFonts w:ascii="Times New Roman" w:hAnsi="Times New Roman" w:cs="Times New Roman"/>
                <w:sz w:val="28"/>
                <w:szCs w:val="28"/>
              </w:rPr>
            </w:pPr>
            <w:r>
              <w:rPr>
                <w:rFonts w:ascii="Times New Roman" w:hAnsi="Times New Roman" w:cs="Times New Roman"/>
                <w:sz w:val="28"/>
                <w:szCs w:val="28"/>
              </w:rPr>
              <w:t>10</w:t>
            </w:r>
          </w:p>
        </w:tc>
        <w:tc>
          <w:tcPr>
            <w:tcW w:w="3742" w:type="dxa"/>
          </w:tcPr>
          <w:p w14:paraId="2B32FB6C" w14:textId="77777777"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Оформлення роботи, розроблення</w:t>
            </w:r>
          </w:p>
          <w:p w14:paraId="4DFA5296" w14:textId="5DE4171A" w:rsidR="00F85C25" w:rsidRPr="00F85C25" w:rsidRDefault="00F85C25" w:rsidP="00F85C25">
            <w:pPr>
              <w:ind w:firstLine="0"/>
              <w:jc w:val="left"/>
              <w:rPr>
                <w:rFonts w:ascii="Times New Roman" w:hAnsi="Times New Roman" w:cs="Times New Roman"/>
                <w:sz w:val="24"/>
                <w:szCs w:val="24"/>
              </w:rPr>
            </w:pPr>
            <w:r w:rsidRPr="00F85C25">
              <w:rPr>
                <w:rFonts w:ascii="Times New Roman" w:hAnsi="Times New Roman" w:cs="Times New Roman"/>
                <w:sz w:val="24"/>
                <w:szCs w:val="24"/>
              </w:rPr>
              <w:t>презентації</w:t>
            </w:r>
          </w:p>
        </w:tc>
        <w:tc>
          <w:tcPr>
            <w:tcW w:w="3402" w:type="dxa"/>
          </w:tcPr>
          <w:p w14:paraId="173F1AF6" w14:textId="144C557B" w:rsidR="00F85C25" w:rsidRPr="00F85C25" w:rsidRDefault="004A4951" w:rsidP="00F85C25">
            <w:pPr>
              <w:ind w:firstLine="0"/>
              <w:jc w:val="left"/>
              <w:rPr>
                <w:rFonts w:ascii="Times New Roman" w:hAnsi="Times New Roman" w:cs="Times New Roman"/>
                <w:sz w:val="24"/>
                <w:szCs w:val="24"/>
              </w:rPr>
            </w:pPr>
            <w:r w:rsidRPr="004A4951">
              <w:rPr>
                <w:rFonts w:ascii="Times New Roman" w:hAnsi="Times New Roman" w:cs="Times New Roman"/>
                <w:sz w:val="24"/>
                <w:szCs w:val="24"/>
              </w:rPr>
              <w:t>01.06.23-0</w:t>
            </w:r>
            <w:r>
              <w:rPr>
                <w:rFonts w:ascii="Times New Roman" w:hAnsi="Times New Roman" w:cs="Times New Roman"/>
                <w:sz w:val="24"/>
                <w:szCs w:val="24"/>
              </w:rPr>
              <w:t>7</w:t>
            </w:r>
            <w:r w:rsidRPr="004A4951">
              <w:rPr>
                <w:rFonts w:ascii="Times New Roman" w:hAnsi="Times New Roman" w:cs="Times New Roman"/>
                <w:sz w:val="24"/>
                <w:szCs w:val="24"/>
              </w:rPr>
              <w:t>.06.23</w:t>
            </w:r>
          </w:p>
        </w:tc>
        <w:tc>
          <w:tcPr>
            <w:tcW w:w="1695" w:type="dxa"/>
          </w:tcPr>
          <w:p w14:paraId="6AFA1A5E" w14:textId="77777777" w:rsidR="00F85C25" w:rsidRPr="00F85C25" w:rsidRDefault="00F85C25" w:rsidP="00F85C25">
            <w:pPr>
              <w:ind w:firstLine="0"/>
              <w:jc w:val="left"/>
              <w:rPr>
                <w:rFonts w:ascii="Times New Roman" w:hAnsi="Times New Roman" w:cs="Times New Roman"/>
                <w:sz w:val="24"/>
                <w:szCs w:val="24"/>
              </w:rPr>
            </w:pPr>
          </w:p>
        </w:tc>
      </w:tr>
    </w:tbl>
    <w:p w14:paraId="77691232" w14:textId="39B2ED05" w:rsidR="00981D7E" w:rsidRDefault="00E37EE8" w:rsidP="00981D7E">
      <w:pPr>
        <w:ind w:firstLine="0"/>
        <w:jc w:val="center"/>
        <w:rPr>
          <w:rFonts w:ascii="Times New Roman" w:hAnsi="Times New Roman" w:cs="Times New Roman"/>
          <w:sz w:val="28"/>
          <w:szCs w:val="28"/>
        </w:rPr>
      </w:pPr>
      <w:r w:rsidRPr="00E37EE8">
        <w:rPr>
          <w:rFonts w:ascii="Times New Roman" w:hAnsi="Times New Roman" w:cs="Times New Roman"/>
          <w:noProof/>
          <w:sz w:val="28"/>
          <w:szCs w:val="28"/>
          <w:lang w:val="en-US"/>
        </w:rPr>
        <w:drawing>
          <wp:anchor distT="0" distB="0" distL="114300" distR="114300" simplePos="0" relativeHeight="251660288" behindDoc="1" locked="0" layoutInCell="1" allowOverlap="1" wp14:anchorId="37FC8820" wp14:editId="2EEDA5D6">
            <wp:simplePos x="0" y="0"/>
            <wp:positionH relativeFrom="column">
              <wp:posOffset>1453515</wp:posOffset>
            </wp:positionH>
            <wp:positionV relativeFrom="paragraph">
              <wp:posOffset>71755</wp:posOffset>
            </wp:positionV>
            <wp:extent cx="847725" cy="42354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7725" cy="4235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32A4C2" w14:textId="762220D3" w:rsidR="00BC559B" w:rsidRDefault="00981D7E" w:rsidP="00BC559B">
      <w:pPr>
        <w:ind w:firstLine="0"/>
        <w:rPr>
          <w:rFonts w:ascii="Times New Roman" w:hAnsi="Times New Roman" w:cs="Times New Roman"/>
          <w:sz w:val="28"/>
          <w:szCs w:val="28"/>
        </w:rPr>
      </w:pPr>
      <w:r>
        <w:rPr>
          <w:rFonts w:ascii="Times New Roman" w:hAnsi="Times New Roman" w:cs="Times New Roman"/>
          <w:sz w:val="28"/>
          <w:szCs w:val="28"/>
        </w:rPr>
        <w:t xml:space="preserve">Студент                    __________    </w:t>
      </w:r>
      <w:r w:rsidR="00BD44C0">
        <w:rPr>
          <w:rFonts w:ascii="Times New Roman" w:hAnsi="Times New Roman" w:cs="Times New Roman"/>
          <w:sz w:val="28"/>
          <w:szCs w:val="28"/>
        </w:rPr>
        <w:t xml:space="preserve">           </w:t>
      </w:r>
      <w:r>
        <w:rPr>
          <w:rFonts w:ascii="Times New Roman" w:hAnsi="Times New Roman" w:cs="Times New Roman"/>
          <w:sz w:val="28"/>
          <w:szCs w:val="28"/>
        </w:rPr>
        <w:t xml:space="preserve"> </w:t>
      </w:r>
      <w:r w:rsidR="00BD44C0" w:rsidRPr="00BD44C0">
        <w:rPr>
          <w:rFonts w:ascii="Times New Roman" w:hAnsi="Times New Roman" w:cs="Times New Roman"/>
          <w:sz w:val="28"/>
          <w:szCs w:val="28"/>
        </w:rPr>
        <w:t>Казанцев І.В.</w:t>
      </w:r>
    </w:p>
    <w:p w14:paraId="24375C2C" w14:textId="7C945AA0" w:rsidR="00981D7E" w:rsidRPr="00BC559B" w:rsidRDefault="00981D7E" w:rsidP="00BC559B">
      <w:pPr>
        <w:ind w:firstLine="0"/>
        <w:rPr>
          <w:rFonts w:ascii="Times New Roman" w:hAnsi="Times New Roman" w:cs="Times New Roman"/>
          <w:sz w:val="28"/>
          <w:szCs w:val="28"/>
        </w:rPr>
      </w:pPr>
      <w:r w:rsidRPr="00981D7E">
        <w:rPr>
          <w:rFonts w:ascii="Times New Roman" w:hAnsi="Times New Roman" w:cs="Times New Roman"/>
          <w:sz w:val="16"/>
          <w:szCs w:val="20"/>
        </w:rPr>
        <w:t xml:space="preserve">                                                   </w:t>
      </w:r>
    </w:p>
    <w:p w14:paraId="4520E7F0" w14:textId="04527F47" w:rsidR="00981D7E" w:rsidRDefault="00981D7E" w:rsidP="00BC559B">
      <w:pPr>
        <w:ind w:firstLine="0"/>
        <w:rPr>
          <w:rFonts w:ascii="Times New Roman" w:hAnsi="Times New Roman" w:cs="Times New Roman"/>
          <w:sz w:val="28"/>
          <w:szCs w:val="28"/>
        </w:rPr>
      </w:pPr>
      <w:r>
        <w:rPr>
          <w:rFonts w:ascii="Times New Roman" w:hAnsi="Times New Roman" w:cs="Times New Roman"/>
          <w:sz w:val="28"/>
          <w:szCs w:val="28"/>
        </w:rPr>
        <w:t>Керівник                   __________     ______________________________</w:t>
      </w:r>
    </w:p>
    <w:p w14:paraId="2D1C2B34" w14:textId="7D60C725" w:rsidR="00981D7E" w:rsidRPr="009C2B16" w:rsidRDefault="00981D7E" w:rsidP="00285D20">
      <w:pPr>
        <w:ind w:firstLine="0"/>
        <w:rPr>
          <w:rFonts w:ascii="Times New Roman" w:hAnsi="Times New Roman" w:cs="Times New Roman"/>
          <w:sz w:val="24"/>
          <w:szCs w:val="24"/>
        </w:rPr>
      </w:pPr>
      <w:r w:rsidRPr="00981D7E">
        <w:rPr>
          <w:rFonts w:ascii="Times New Roman" w:hAnsi="Times New Roman" w:cs="Times New Roman"/>
          <w:sz w:val="16"/>
          <w:szCs w:val="20"/>
        </w:rPr>
        <w:t xml:space="preserve">                                                               </w:t>
      </w:r>
    </w:p>
    <w:p w14:paraId="1CBC3BB3" w14:textId="75908218" w:rsidR="00FA05A5" w:rsidRDefault="00FA05A5" w:rsidP="008B4956">
      <w:pPr>
        <w:ind w:firstLine="0"/>
        <w:jc w:val="center"/>
        <w:rPr>
          <w:rFonts w:ascii="Times New Roman" w:hAnsi="Times New Roman" w:cs="Times New Roman"/>
          <w:sz w:val="28"/>
          <w:szCs w:val="28"/>
        </w:rPr>
      </w:pPr>
    </w:p>
    <w:p w14:paraId="66485E89" w14:textId="77777777" w:rsidR="00FA05A5" w:rsidRDefault="00FA05A5" w:rsidP="008B4956">
      <w:pPr>
        <w:ind w:firstLine="0"/>
        <w:jc w:val="center"/>
        <w:rPr>
          <w:rFonts w:ascii="Times New Roman" w:hAnsi="Times New Roman" w:cs="Times New Roman"/>
          <w:sz w:val="28"/>
          <w:szCs w:val="28"/>
        </w:rPr>
      </w:pPr>
    </w:p>
    <w:p w14:paraId="74D0FEE7" w14:textId="77777777" w:rsidR="008C3D89" w:rsidRPr="008C3D89" w:rsidRDefault="008C3D89" w:rsidP="008C3D89">
      <w:pPr>
        <w:pStyle w:val="1"/>
        <w:jc w:val="center"/>
        <w:rPr>
          <w:rFonts w:ascii="Times New Roman" w:hAnsi="Times New Roman" w:cs="Times New Roman"/>
          <w:color w:val="auto"/>
          <w:sz w:val="28"/>
          <w:szCs w:val="28"/>
        </w:rPr>
      </w:pPr>
      <w:bookmarkStart w:id="1" w:name="_Toc169027941"/>
      <w:r w:rsidRPr="008C3D89">
        <w:rPr>
          <w:rFonts w:ascii="Times New Roman" w:hAnsi="Times New Roman" w:cs="Times New Roman"/>
          <w:color w:val="auto"/>
          <w:sz w:val="28"/>
          <w:szCs w:val="28"/>
        </w:rPr>
        <w:lastRenderedPageBreak/>
        <w:t>РЕФЕРАТ</w:t>
      </w:r>
      <w:bookmarkEnd w:id="1"/>
    </w:p>
    <w:p w14:paraId="10CFE2B3" w14:textId="77777777" w:rsidR="008C3D89" w:rsidRPr="0019215E" w:rsidRDefault="008C3D89" w:rsidP="008C3D89">
      <w:pPr>
        <w:ind w:firstLine="0"/>
        <w:jc w:val="center"/>
        <w:rPr>
          <w:rFonts w:ascii="Times New Roman" w:hAnsi="Times New Roman" w:cs="Times New Roman"/>
          <w:sz w:val="28"/>
          <w:szCs w:val="28"/>
        </w:rPr>
      </w:pPr>
    </w:p>
    <w:p w14:paraId="1238AD65" w14:textId="772FC0ED" w:rsidR="008C3D89" w:rsidRDefault="008C3D89" w:rsidP="008C3D89">
      <w:pPr>
        <w:ind w:firstLine="720"/>
        <w:rPr>
          <w:rFonts w:ascii="Times New Roman" w:hAnsi="Times New Roman" w:cs="Times New Roman"/>
          <w:sz w:val="28"/>
          <w:szCs w:val="28"/>
        </w:rPr>
      </w:pPr>
      <w:r w:rsidRPr="0019215E">
        <w:rPr>
          <w:rFonts w:ascii="Times New Roman" w:hAnsi="Times New Roman" w:cs="Times New Roman"/>
          <w:sz w:val="28"/>
          <w:szCs w:val="28"/>
        </w:rPr>
        <w:t xml:space="preserve">Дипломна робота на тему </w:t>
      </w:r>
      <w:r>
        <w:rPr>
          <w:rFonts w:ascii="Times New Roman" w:hAnsi="Times New Roman" w:cs="Times New Roman"/>
          <w:sz w:val="28"/>
          <w:szCs w:val="28"/>
          <w:lang w:val="ru-RU"/>
        </w:rPr>
        <w:t xml:space="preserve">«Удосконалення рекламної діяльності ТОВ «НАТУРПРОДУКТ-ВЕГА» </w:t>
      </w:r>
      <w:r>
        <w:rPr>
          <w:rFonts w:ascii="Times New Roman" w:hAnsi="Times New Roman" w:cs="Times New Roman"/>
          <w:sz w:val="28"/>
          <w:szCs w:val="28"/>
        </w:rPr>
        <w:t>присвячена аналізу реклами підприємством для суб-бренду «</w:t>
      </w:r>
      <w:r>
        <w:rPr>
          <w:rFonts w:ascii="Times New Roman" w:hAnsi="Times New Roman" w:cs="Times New Roman"/>
          <w:sz w:val="28"/>
          <w:szCs w:val="28"/>
          <w:lang w:val="en-US"/>
        </w:rPr>
        <w:t>Lacalut sensitive</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на ринку зубних паст. Робота виконана на 10</w:t>
      </w:r>
      <w:r w:rsidR="0024386A">
        <w:rPr>
          <w:rFonts w:ascii="Times New Roman" w:hAnsi="Times New Roman" w:cs="Times New Roman"/>
          <w:sz w:val="28"/>
          <w:szCs w:val="28"/>
        </w:rPr>
        <w:t>6</w:t>
      </w:r>
      <w:r>
        <w:rPr>
          <w:rFonts w:ascii="Times New Roman" w:hAnsi="Times New Roman" w:cs="Times New Roman"/>
          <w:sz w:val="28"/>
          <w:szCs w:val="28"/>
        </w:rPr>
        <w:t xml:space="preserve"> сторін</w:t>
      </w:r>
      <w:r w:rsidR="0024386A">
        <w:rPr>
          <w:rFonts w:ascii="Times New Roman" w:hAnsi="Times New Roman" w:cs="Times New Roman"/>
          <w:sz w:val="28"/>
          <w:szCs w:val="28"/>
        </w:rPr>
        <w:t>ок</w:t>
      </w:r>
      <w:r>
        <w:rPr>
          <w:rFonts w:ascii="Times New Roman" w:hAnsi="Times New Roman" w:cs="Times New Roman"/>
          <w:sz w:val="28"/>
          <w:szCs w:val="28"/>
        </w:rPr>
        <w:t xml:space="preserve">, містить 27 рисунків та 29 таблиць. </w:t>
      </w:r>
    </w:p>
    <w:p w14:paraId="2360B04B" w14:textId="77777777" w:rsidR="008C3D89" w:rsidRDefault="008C3D89" w:rsidP="008C3D89">
      <w:pPr>
        <w:ind w:firstLine="720"/>
        <w:rPr>
          <w:rFonts w:ascii="Times New Roman" w:hAnsi="Times New Roman" w:cs="Times New Roman"/>
          <w:sz w:val="28"/>
          <w:szCs w:val="28"/>
        </w:rPr>
      </w:pPr>
      <w:r>
        <w:rPr>
          <w:rFonts w:ascii="Times New Roman" w:hAnsi="Times New Roman" w:cs="Times New Roman"/>
          <w:sz w:val="28"/>
          <w:szCs w:val="28"/>
        </w:rPr>
        <w:t xml:space="preserve">Основною метою роботи є вдосконалення рекламної діяльності для підприємства шляхом надання рекомендацій у вигляді медіа-планування та пропозицій з рекламного звернення. </w:t>
      </w:r>
    </w:p>
    <w:p w14:paraId="4F57F45A" w14:textId="77777777" w:rsidR="008C3D89" w:rsidRDefault="008C3D89" w:rsidP="008C3D89">
      <w:pPr>
        <w:ind w:firstLine="720"/>
        <w:rPr>
          <w:rFonts w:ascii="Times New Roman" w:hAnsi="Times New Roman" w:cs="Times New Roman"/>
          <w:sz w:val="28"/>
          <w:szCs w:val="28"/>
        </w:rPr>
      </w:pPr>
      <w:r>
        <w:rPr>
          <w:rFonts w:ascii="Times New Roman" w:hAnsi="Times New Roman" w:cs="Times New Roman"/>
          <w:sz w:val="28"/>
          <w:szCs w:val="28"/>
        </w:rPr>
        <w:t xml:space="preserve">В ході роботи було використано кабінетні та польові дослідження, для збирання вторинної та первинної інформації відповідно. Кабінетні дослідження в себе включали збір внутрішньої інформації підприємства та відкритої, доступної в інтернеті. Методом збирання інформації в польових дослідженнях було обрано анкетне опитування та фокус-групу. Для обробки отриманої інформації було застосовано додаток </w:t>
      </w:r>
      <w:r>
        <w:rPr>
          <w:rFonts w:ascii="Times New Roman" w:hAnsi="Times New Roman" w:cs="Times New Roman"/>
          <w:sz w:val="28"/>
          <w:szCs w:val="28"/>
          <w:lang w:val="en-US"/>
        </w:rPr>
        <w:t xml:space="preserve">Excel </w:t>
      </w:r>
      <w:r>
        <w:rPr>
          <w:rFonts w:ascii="Times New Roman" w:hAnsi="Times New Roman" w:cs="Times New Roman"/>
          <w:sz w:val="28"/>
          <w:szCs w:val="28"/>
        </w:rPr>
        <w:t xml:space="preserve">та </w:t>
      </w:r>
      <w:r>
        <w:rPr>
          <w:rFonts w:ascii="Times New Roman" w:hAnsi="Times New Roman" w:cs="Times New Roman"/>
          <w:sz w:val="28"/>
          <w:szCs w:val="28"/>
          <w:lang w:val="en-US"/>
        </w:rPr>
        <w:t xml:space="preserve">SPSS </w:t>
      </w:r>
      <w:r>
        <w:rPr>
          <w:rFonts w:ascii="Times New Roman" w:hAnsi="Times New Roman" w:cs="Times New Roman"/>
          <w:sz w:val="28"/>
          <w:szCs w:val="28"/>
        </w:rPr>
        <w:t xml:space="preserve">для проведення факторного аналізу. </w:t>
      </w:r>
    </w:p>
    <w:p w14:paraId="7C4608FE" w14:textId="77777777" w:rsidR="008C3D89" w:rsidRDefault="008C3D89" w:rsidP="008C3D89">
      <w:pPr>
        <w:ind w:firstLine="720"/>
        <w:rPr>
          <w:rFonts w:ascii="Times New Roman" w:hAnsi="Times New Roman" w:cs="Times New Roman"/>
          <w:sz w:val="28"/>
          <w:szCs w:val="28"/>
          <w:lang w:val="ru-RU"/>
        </w:rPr>
      </w:pPr>
      <w:r>
        <w:rPr>
          <w:rFonts w:ascii="Times New Roman" w:hAnsi="Times New Roman" w:cs="Times New Roman"/>
          <w:sz w:val="28"/>
          <w:szCs w:val="28"/>
        </w:rPr>
        <w:t xml:space="preserve">Новизна отриманих результатів підтверджується: розробленою методикою вдосконалення рекламної діяльності на основі проаналізованих наукових джерел, отриманою первинною інформацією та наданими рекомендаціями для наступної рекламної кампанії підприємства </w:t>
      </w:r>
      <w:r>
        <w:rPr>
          <w:rFonts w:ascii="Times New Roman" w:hAnsi="Times New Roman" w:cs="Times New Roman"/>
          <w:sz w:val="28"/>
          <w:szCs w:val="28"/>
          <w:lang w:val="ru-RU"/>
        </w:rPr>
        <w:t xml:space="preserve">ТОВ «НАТУРПРОДУКТ-ВЕГА». </w:t>
      </w:r>
    </w:p>
    <w:p w14:paraId="25D3F27C" w14:textId="77777777" w:rsidR="008C3D89" w:rsidRPr="0019215E" w:rsidRDefault="008C3D89" w:rsidP="008C3D89">
      <w:pPr>
        <w:ind w:firstLine="720"/>
        <w:rPr>
          <w:rFonts w:ascii="Times New Roman" w:hAnsi="Times New Roman" w:cs="Times New Roman"/>
          <w:sz w:val="28"/>
          <w:szCs w:val="28"/>
        </w:rPr>
      </w:pPr>
      <w:r>
        <w:rPr>
          <w:rFonts w:ascii="Times New Roman" w:hAnsi="Times New Roman" w:cs="Times New Roman"/>
          <w:sz w:val="28"/>
          <w:szCs w:val="28"/>
        </w:rPr>
        <w:t xml:space="preserve">Ключові слова: маркетинг, маркетингові комунікації, реклама, рекламна діяльність, зубна паста, ринок зубних паст, відомість, лояльність, асоціації, просування, споживачі. </w:t>
      </w:r>
    </w:p>
    <w:p w14:paraId="4F0A3C6A" w14:textId="77777777" w:rsidR="008C3D89" w:rsidRPr="0019215E" w:rsidRDefault="008C3D89" w:rsidP="008C3D89">
      <w:pPr>
        <w:rPr>
          <w:rFonts w:ascii="Times New Roman" w:hAnsi="Times New Roman" w:cs="Times New Roman"/>
          <w:sz w:val="28"/>
          <w:szCs w:val="28"/>
        </w:rPr>
      </w:pPr>
      <w:r w:rsidRPr="0019215E">
        <w:rPr>
          <w:rFonts w:ascii="Times New Roman" w:hAnsi="Times New Roman" w:cs="Times New Roman"/>
          <w:sz w:val="28"/>
          <w:szCs w:val="28"/>
        </w:rPr>
        <w:br w:type="page"/>
      </w:r>
    </w:p>
    <w:p w14:paraId="56BC7F48" w14:textId="77777777" w:rsidR="008C3D89" w:rsidRPr="008C3D89" w:rsidRDefault="008C3D89" w:rsidP="008C3D89">
      <w:pPr>
        <w:pStyle w:val="1"/>
        <w:jc w:val="center"/>
        <w:rPr>
          <w:rFonts w:ascii="Times New Roman" w:hAnsi="Times New Roman" w:cs="Times New Roman"/>
          <w:color w:val="auto"/>
          <w:sz w:val="28"/>
          <w:szCs w:val="28"/>
        </w:rPr>
      </w:pPr>
      <w:bookmarkStart w:id="2" w:name="_Toc169027942"/>
      <w:r w:rsidRPr="008C3D89">
        <w:rPr>
          <w:rFonts w:ascii="Times New Roman" w:hAnsi="Times New Roman" w:cs="Times New Roman"/>
          <w:color w:val="auto"/>
          <w:sz w:val="28"/>
          <w:szCs w:val="28"/>
        </w:rPr>
        <w:lastRenderedPageBreak/>
        <w:t>ABSCTRACT</w:t>
      </w:r>
      <w:bookmarkEnd w:id="2"/>
    </w:p>
    <w:p w14:paraId="1651282E" w14:textId="77777777" w:rsidR="008C3D89" w:rsidRDefault="008C3D89" w:rsidP="008C3D89">
      <w:pPr>
        <w:rPr>
          <w:rFonts w:ascii="Times New Roman" w:hAnsi="Times New Roman" w:cs="Times New Roman"/>
          <w:sz w:val="28"/>
          <w:szCs w:val="28"/>
          <w:lang w:val="en-US"/>
        </w:rPr>
      </w:pPr>
    </w:p>
    <w:p w14:paraId="186BBFA8" w14:textId="5AF223B8" w:rsidR="008C3D89" w:rsidRPr="00FC1A1C" w:rsidRDefault="008C3D89" w:rsidP="008C3D89">
      <w:pPr>
        <w:rPr>
          <w:rFonts w:ascii="Times New Roman" w:hAnsi="Times New Roman" w:cs="Times New Roman"/>
          <w:sz w:val="28"/>
          <w:szCs w:val="28"/>
          <w:lang w:val="en-US"/>
        </w:rPr>
      </w:pPr>
      <w:r w:rsidRPr="00FC1A1C">
        <w:rPr>
          <w:rFonts w:ascii="Times New Roman" w:hAnsi="Times New Roman" w:cs="Times New Roman"/>
          <w:sz w:val="28"/>
          <w:szCs w:val="28"/>
          <w:lang w:val="en-US"/>
        </w:rPr>
        <w:t xml:space="preserve">The </w:t>
      </w:r>
      <w:r>
        <w:rPr>
          <w:rFonts w:ascii="Times New Roman" w:hAnsi="Times New Roman" w:cs="Times New Roman"/>
          <w:sz w:val="28"/>
          <w:szCs w:val="28"/>
          <w:lang w:val="en-US"/>
        </w:rPr>
        <w:t>diploma t</w:t>
      </w:r>
      <w:r w:rsidRPr="00FC1A1C">
        <w:rPr>
          <w:rFonts w:ascii="Times New Roman" w:hAnsi="Times New Roman" w:cs="Times New Roman"/>
          <w:sz w:val="28"/>
          <w:szCs w:val="28"/>
          <w:lang w:val="en-US"/>
        </w:rPr>
        <w:t xml:space="preserve">hesis on “Improvement of advertising activities of NATURPRODUCT-VEGA LLC” is devoted to the analysis of advertising by the company for the sub-brand “Lacalut sensitive” in the toothpaste market. The paper is 102 pages long, contains 27 figures and 29 tables. </w:t>
      </w:r>
    </w:p>
    <w:p w14:paraId="78A442FB" w14:textId="77777777" w:rsidR="008C3D89" w:rsidRPr="00FC1A1C" w:rsidRDefault="008C3D89" w:rsidP="008C3D89">
      <w:pPr>
        <w:rPr>
          <w:rFonts w:ascii="Times New Roman" w:hAnsi="Times New Roman" w:cs="Times New Roman"/>
          <w:sz w:val="28"/>
          <w:szCs w:val="28"/>
          <w:lang w:val="en-US"/>
        </w:rPr>
      </w:pPr>
      <w:r w:rsidRPr="00FC1A1C">
        <w:rPr>
          <w:rFonts w:ascii="Times New Roman" w:hAnsi="Times New Roman" w:cs="Times New Roman"/>
          <w:sz w:val="28"/>
          <w:szCs w:val="28"/>
          <w:lang w:val="en-US"/>
        </w:rPr>
        <w:t xml:space="preserve">The main purpose of the work is to improve the company's advertising activities by providing recommendations in the form of media planning and proposals for advertising messages. </w:t>
      </w:r>
    </w:p>
    <w:p w14:paraId="50AA84CE" w14:textId="77777777" w:rsidR="008C3D89" w:rsidRPr="00FC1A1C" w:rsidRDefault="008C3D89" w:rsidP="008C3D89">
      <w:pPr>
        <w:rPr>
          <w:rFonts w:ascii="Times New Roman" w:hAnsi="Times New Roman" w:cs="Times New Roman"/>
          <w:sz w:val="28"/>
          <w:szCs w:val="28"/>
          <w:lang w:val="en-US"/>
        </w:rPr>
      </w:pPr>
      <w:r w:rsidRPr="00FC1A1C">
        <w:rPr>
          <w:rFonts w:ascii="Times New Roman" w:hAnsi="Times New Roman" w:cs="Times New Roman"/>
          <w:sz w:val="28"/>
          <w:szCs w:val="28"/>
          <w:lang w:val="en-US"/>
        </w:rPr>
        <w:t xml:space="preserve">In the course of the work, desk and field research was used to collect secondary and primary information, respectively. Desk research included the collection of internal company information and open information available on the Internet. The method of collecting information in the field research was a questionnaire survey and a focus group. Excel and SPSS were used to process the information obtained and to conduct factor analysis. </w:t>
      </w:r>
    </w:p>
    <w:p w14:paraId="38B5A2C9" w14:textId="77777777" w:rsidR="008C3D89" w:rsidRPr="00FC1A1C" w:rsidRDefault="008C3D89" w:rsidP="008C3D89">
      <w:pPr>
        <w:rPr>
          <w:rFonts w:ascii="Times New Roman" w:hAnsi="Times New Roman" w:cs="Times New Roman"/>
          <w:sz w:val="28"/>
          <w:szCs w:val="28"/>
          <w:lang w:val="en-US"/>
        </w:rPr>
      </w:pPr>
      <w:r w:rsidRPr="00FC1A1C">
        <w:rPr>
          <w:rFonts w:ascii="Times New Roman" w:hAnsi="Times New Roman" w:cs="Times New Roman"/>
          <w:sz w:val="28"/>
          <w:szCs w:val="28"/>
          <w:lang w:val="en-US"/>
        </w:rPr>
        <w:t xml:space="preserve">The novelty of the obtained results is confirmed by the developed methodology for improving advertising activities based on the analyzed scientific sources, the obtained primary information and the recommendations for the next advertising campaign of the enterprise “NATURPRODUCT-VEGA” LLC. </w:t>
      </w:r>
    </w:p>
    <w:p w14:paraId="2B32CB98" w14:textId="77777777" w:rsidR="008C3D89" w:rsidRPr="00FC1A1C" w:rsidRDefault="008C3D89" w:rsidP="008C3D89">
      <w:pPr>
        <w:rPr>
          <w:rFonts w:ascii="Times New Roman" w:hAnsi="Times New Roman" w:cs="Times New Roman"/>
          <w:sz w:val="28"/>
          <w:szCs w:val="28"/>
          <w:lang w:val="en-US"/>
        </w:rPr>
      </w:pPr>
      <w:r w:rsidRPr="00FC1A1C">
        <w:rPr>
          <w:rFonts w:ascii="Times New Roman" w:hAnsi="Times New Roman" w:cs="Times New Roman"/>
          <w:sz w:val="28"/>
          <w:szCs w:val="28"/>
          <w:lang w:val="en-US"/>
        </w:rPr>
        <w:t xml:space="preserve">Keywords: marketing, marketing communications, advertising, advertising activity, toothpaste, toothpaste market, fame, loyalty, associations, promotion, consumers. </w:t>
      </w:r>
    </w:p>
    <w:p w14:paraId="3E375D84" w14:textId="77777777" w:rsidR="008C3D89" w:rsidRDefault="008C3D89" w:rsidP="00CC2FA9">
      <w:pPr>
        <w:ind w:firstLine="0"/>
        <w:jc w:val="center"/>
        <w:rPr>
          <w:rFonts w:ascii="Times New Roman" w:hAnsi="Times New Roman" w:cs="Times New Roman"/>
          <w:sz w:val="28"/>
          <w:szCs w:val="28"/>
        </w:rPr>
      </w:pPr>
    </w:p>
    <w:p w14:paraId="688B90BF" w14:textId="77777777" w:rsidR="008C3D89" w:rsidRDefault="008C3D89" w:rsidP="00CC2FA9">
      <w:pPr>
        <w:ind w:firstLine="0"/>
        <w:jc w:val="center"/>
        <w:rPr>
          <w:rFonts w:ascii="Times New Roman" w:hAnsi="Times New Roman" w:cs="Times New Roman"/>
          <w:sz w:val="28"/>
          <w:szCs w:val="28"/>
        </w:rPr>
      </w:pPr>
    </w:p>
    <w:p w14:paraId="3233EE65" w14:textId="77777777" w:rsidR="008C3D89" w:rsidRDefault="008C3D89" w:rsidP="00CC2FA9">
      <w:pPr>
        <w:ind w:firstLine="0"/>
        <w:jc w:val="center"/>
        <w:rPr>
          <w:rFonts w:ascii="Times New Roman" w:hAnsi="Times New Roman" w:cs="Times New Roman"/>
          <w:sz w:val="28"/>
          <w:szCs w:val="28"/>
        </w:rPr>
      </w:pPr>
    </w:p>
    <w:p w14:paraId="6ECDE179" w14:textId="77777777" w:rsidR="008C3D89" w:rsidRDefault="008C3D89" w:rsidP="00CC2FA9">
      <w:pPr>
        <w:ind w:firstLine="0"/>
        <w:jc w:val="center"/>
        <w:rPr>
          <w:rFonts w:ascii="Times New Roman" w:hAnsi="Times New Roman" w:cs="Times New Roman"/>
          <w:sz w:val="28"/>
          <w:szCs w:val="28"/>
        </w:rPr>
      </w:pPr>
    </w:p>
    <w:p w14:paraId="7020116F" w14:textId="77777777" w:rsidR="008C3D89" w:rsidRDefault="008C3D89" w:rsidP="00CC2FA9">
      <w:pPr>
        <w:ind w:firstLine="0"/>
        <w:jc w:val="center"/>
        <w:rPr>
          <w:rFonts w:ascii="Times New Roman" w:hAnsi="Times New Roman" w:cs="Times New Roman"/>
          <w:sz w:val="28"/>
          <w:szCs w:val="28"/>
        </w:rPr>
      </w:pPr>
    </w:p>
    <w:p w14:paraId="3F4F43EE" w14:textId="77777777" w:rsidR="008C3D89" w:rsidRDefault="008C3D89" w:rsidP="00CC2FA9">
      <w:pPr>
        <w:ind w:firstLine="0"/>
        <w:jc w:val="center"/>
        <w:rPr>
          <w:rFonts w:ascii="Times New Roman" w:hAnsi="Times New Roman" w:cs="Times New Roman"/>
          <w:sz w:val="28"/>
          <w:szCs w:val="28"/>
        </w:rPr>
      </w:pPr>
    </w:p>
    <w:p w14:paraId="63C124A3" w14:textId="77777777" w:rsidR="008C3D89" w:rsidRDefault="008C3D89" w:rsidP="00CC2FA9">
      <w:pPr>
        <w:ind w:firstLine="0"/>
        <w:jc w:val="center"/>
        <w:rPr>
          <w:rFonts w:ascii="Times New Roman" w:hAnsi="Times New Roman" w:cs="Times New Roman"/>
          <w:sz w:val="28"/>
          <w:szCs w:val="28"/>
        </w:rPr>
      </w:pPr>
    </w:p>
    <w:p w14:paraId="49B2B359" w14:textId="77777777" w:rsidR="008C3D89" w:rsidRDefault="008C3D89" w:rsidP="00CC2FA9">
      <w:pPr>
        <w:ind w:firstLine="0"/>
        <w:jc w:val="center"/>
        <w:rPr>
          <w:rFonts w:ascii="Times New Roman" w:hAnsi="Times New Roman" w:cs="Times New Roman"/>
          <w:sz w:val="28"/>
          <w:szCs w:val="28"/>
        </w:rPr>
      </w:pPr>
    </w:p>
    <w:p w14:paraId="2FA7FF19" w14:textId="77777777" w:rsidR="008C3D89" w:rsidRDefault="008C3D89" w:rsidP="00CC2FA9">
      <w:pPr>
        <w:ind w:firstLine="0"/>
        <w:jc w:val="center"/>
        <w:rPr>
          <w:rFonts w:ascii="Times New Roman" w:hAnsi="Times New Roman" w:cs="Times New Roman"/>
          <w:sz w:val="28"/>
          <w:szCs w:val="28"/>
        </w:rPr>
      </w:pPr>
    </w:p>
    <w:p w14:paraId="4E45FF44" w14:textId="67973A64" w:rsidR="00FA05A5" w:rsidRDefault="008B4956" w:rsidP="00CC2FA9">
      <w:pPr>
        <w:ind w:firstLine="0"/>
        <w:jc w:val="center"/>
        <w:rPr>
          <w:rFonts w:ascii="Times New Roman" w:hAnsi="Times New Roman" w:cs="Times New Roman"/>
          <w:sz w:val="28"/>
          <w:szCs w:val="28"/>
        </w:rPr>
      </w:pPr>
      <w:r w:rsidRPr="003D2A79">
        <w:rPr>
          <w:rFonts w:ascii="Times New Roman" w:hAnsi="Times New Roman" w:cs="Times New Roman"/>
          <w:sz w:val="28"/>
          <w:szCs w:val="28"/>
        </w:rPr>
        <w:t>ЗМІСТ</w:t>
      </w:r>
    </w:p>
    <w:sdt>
      <w:sdtPr>
        <w:rPr>
          <w:rFonts w:asciiTheme="minorHAnsi" w:eastAsiaTheme="minorHAnsi" w:hAnsiTheme="minorHAnsi" w:cstheme="minorBidi"/>
          <w:color w:val="auto"/>
          <w:sz w:val="22"/>
          <w:szCs w:val="22"/>
          <w:lang w:val="uk-UA"/>
        </w:rPr>
        <w:id w:val="890312853"/>
        <w:docPartObj>
          <w:docPartGallery w:val="Table of Contents"/>
          <w:docPartUnique/>
        </w:docPartObj>
      </w:sdtPr>
      <w:sdtEndPr>
        <w:rPr>
          <w:rFonts w:ascii="Times New Roman" w:hAnsi="Times New Roman" w:cs="Times New Roman"/>
          <w:b/>
          <w:bCs/>
          <w:noProof/>
          <w:sz w:val="28"/>
          <w:szCs w:val="28"/>
        </w:rPr>
      </w:sdtEndPr>
      <w:sdtContent>
        <w:p w14:paraId="593D21B5" w14:textId="29291634" w:rsidR="00CC2FA9" w:rsidRPr="00C63473" w:rsidRDefault="00CC2FA9">
          <w:pPr>
            <w:pStyle w:val="ad"/>
            <w:rPr>
              <w:rFonts w:ascii="Times New Roman" w:hAnsi="Times New Roman" w:cs="Times New Roman"/>
              <w:sz w:val="28"/>
              <w:szCs w:val="28"/>
            </w:rPr>
          </w:pPr>
        </w:p>
        <w:p w14:paraId="7F6D8479" w14:textId="6AAADF08" w:rsidR="004F3B24" w:rsidRPr="004F3B24" w:rsidRDefault="00CC2FA9">
          <w:pPr>
            <w:pStyle w:val="11"/>
            <w:tabs>
              <w:tab w:val="right" w:leader="dot" w:pos="9345"/>
            </w:tabs>
            <w:rPr>
              <w:rFonts w:ascii="Times New Roman" w:eastAsiaTheme="minorEastAsia" w:hAnsi="Times New Roman" w:cs="Times New Roman"/>
              <w:noProof/>
              <w:sz w:val="28"/>
              <w:szCs w:val="28"/>
            </w:rPr>
          </w:pPr>
          <w:r w:rsidRPr="00C63473">
            <w:rPr>
              <w:rFonts w:ascii="Times New Roman" w:hAnsi="Times New Roman" w:cs="Times New Roman"/>
              <w:sz w:val="28"/>
              <w:szCs w:val="28"/>
            </w:rPr>
            <w:fldChar w:fldCharType="begin"/>
          </w:r>
          <w:r w:rsidRPr="00C63473">
            <w:rPr>
              <w:rFonts w:ascii="Times New Roman" w:hAnsi="Times New Roman" w:cs="Times New Roman"/>
              <w:sz w:val="28"/>
              <w:szCs w:val="28"/>
            </w:rPr>
            <w:instrText xml:space="preserve"> TOC \o "1-3" \h \z \u </w:instrText>
          </w:r>
          <w:r w:rsidRPr="00C63473">
            <w:rPr>
              <w:rFonts w:ascii="Times New Roman" w:hAnsi="Times New Roman" w:cs="Times New Roman"/>
              <w:sz w:val="28"/>
              <w:szCs w:val="28"/>
            </w:rPr>
            <w:fldChar w:fldCharType="separate"/>
          </w:r>
          <w:hyperlink w:anchor="_Toc169027941" w:history="1">
            <w:r w:rsidR="004F3B24" w:rsidRPr="004F3B24">
              <w:rPr>
                <w:rStyle w:val="a6"/>
                <w:rFonts w:ascii="Times New Roman" w:hAnsi="Times New Roman" w:cs="Times New Roman"/>
                <w:noProof/>
                <w:sz w:val="28"/>
                <w:szCs w:val="28"/>
              </w:rPr>
              <w:t>РЕФЕРАТ</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_Toc169027941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4</w:t>
            </w:r>
            <w:r w:rsidR="004F3B24" w:rsidRPr="004F3B24">
              <w:rPr>
                <w:rFonts w:ascii="Times New Roman" w:hAnsi="Times New Roman" w:cs="Times New Roman"/>
                <w:noProof/>
                <w:webHidden/>
                <w:sz w:val="28"/>
                <w:szCs w:val="28"/>
              </w:rPr>
              <w:fldChar w:fldCharType="end"/>
            </w:r>
          </w:hyperlink>
        </w:p>
        <w:p w14:paraId="27800BBF" w14:textId="76AB3D89" w:rsidR="004F3B24" w:rsidRPr="004F3B24" w:rsidRDefault="005D106D">
          <w:pPr>
            <w:pStyle w:val="11"/>
            <w:tabs>
              <w:tab w:val="right" w:leader="dot" w:pos="9345"/>
            </w:tabs>
            <w:rPr>
              <w:rFonts w:ascii="Times New Roman" w:eastAsiaTheme="minorEastAsia" w:hAnsi="Times New Roman" w:cs="Times New Roman"/>
              <w:noProof/>
              <w:sz w:val="28"/>
              <w:szCs w:val="28"/>
            </w:rPr>
          </w:pPr>
          <w:hyperlink w:anchor="_Toc169027942" w:history="1">
            <w:r w:rsidR="004F3B24" w:rsidRPr="004F3B24">
              <w:rPr>
                <w:rStyle w:val="a6"/>
                <w:rFonts w:ascii="Times New Roman" w:hAnsi="Times New Roman" w:cs="Times New Roman"/>
                <w:noProof/>
                <w:sz w:val="28"/>
                <w:szCs w:val="28"/>
              </w:rPr>
              <w:t>ABSCTRACT</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_Toc169027942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5</w:t>
            </w:r>
            <w:r w:rsidR="004F3B24" w:rsidRPr="004F3B24">
              <w:rPr>
                <w:rFonts w:ascii="Times New Roman" w:hAnsi="Times New Roman" w:cs="Times New Roman"/>
                <w:noProof/>
                <w:webHidden/>
                <w:sz w:val="28"/>
                <w:szCs w:val="28"/>
              </w:rPr>
              <w:fldChar w:fldCharType="end"/>
            </w:r>
          </w:hyperlink>
        </w:p>
        <w:p w14:paraId="764F668A" w14:textId="0B59389F" w:rsidR="004F3B24" w:rsidRPr="004F3B24" w:rsidRDefault="005D106D">
          <w:pPr>
            <w:pStyle w:val="11"/>
            <w:tabs>
              <w:tab w:val="right" w:leader="dot" w:pos="9345"/>
            </w:tabs>
            <w:rPr>
              <w:rFonts w:ascii="Times New Roman" w:eastAsiaTheme="minorEastAsia" w:hAnsi="Times New Roman" w:cs="Times New Roman"/>
              <w:noProof/>
              <w:sz w:val="28"/>
              <w:szCs w:val="28"/>
            </w:rPr>
          </w:pPr>
          <w:hyperlink w:anchor="_Toc169027943" w:history="1">
            <w:r w:rsidR="004F3B24" w:rsidRPr="004F3B24">
              <w:rPr>
                <w:rStyle w:val="a6"/>
                <w:rFonts w:ascii="Times New Roman" w:hAnsi="Times New Roman" w:cs="Times New Roman"/>
                <w:noProof/>
                <w:sz w:val="28"/>
                <w:szCs w:val="28"/>
              </w:rPr>
              <w:t>СПИСОК СКОРОЧЕНЬ</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_Toc169027943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8</w:t>
            </w:r>
            <w:r w:rsidR="004F3B24" w:rsidRPr="004F3B24">
              <w:rPr>
                <w:rFonts w:ascii="Times New Roman" w:hAnsi="Times New Roman" w:cs="Times New Roman"/>
                <w:noProof/>
                <w:webHidden/>
                <w:sz w:val="28"/>
                <w:szCs w:val="28"/>
              </w:rPr>
              <w:fldChar w:fldCharType="end"/>
            </w:r>
          </w:hyperlink>
        </w:p>
        <w:p w14:paraId="5F1DB943" w14:textId="7093B24E" w:rsidR="004F3B24" w:rsidRPr="004F3B24" w:rsidRDefault="005D106D" w:rsidP="00B27873">
          <w:pPr>
            <w:pStyle w:val="11"/>
            <w:tabs>
              <w:tab w:val="right" w:leader="dot" w:pos="9345"/>
            </w:tabs>
            <w:rPr>
              <w:rFonts w:ascii="Times New Roman" w:eastAsiaTheme="minorEastAsia" w:hAnsi="Times New Roman" w:cs="Times New Roman"/>
              <w:noProof/>
              <w:sz w:val="28"/>
              <w:szCs w:val="28"/>
            </w:rPr>
          </w:pPr>
          <w:hyperlink w:anchor="_Toc169027944" w:history="1">
            <w:r w:rsidR="004F3B24" w:rsidRPr="004F3B24">
              <w:rPr>
                <w:rStyle w:val="a6"/>
                <w:rFonts w:ascii="Times New Roman" w:hAnsi="Times New Roman" w:cs="Times New Roman"/>
                <w:noProof/>
                <w:sz w:val="28"/>
                <w:szCs w:val="28"/>
              </w:rPr>
              <w:t>ВСТУП</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_Toc169027944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9</w:t>
            </w:r>
            <w:r w:rsidR="004F3B24" w:rsidRPr="004F3B24">
              <w:rPr>
                <w:rFonts w:ascii="Times New Roman" w:hAnsi="Times New Roman" w:cs="Times New Roman"/>
                <w:noProof/>
                <w:webHidden/>
                <w:sz w:val="28"/>
                <w:szCs w:val="28"/>
              </w:rPr>
              <w:fldChar w:fldCharType="end"/>
            </w:r>
          </w:hyperlink>
        </w:p>
        <w:p w14:paraId="1259265F" w14:textId="5A7A67CA" w:rsidR="004F3B24" w:rsidRPr="004F3B24" w:rsidRDefault="005D106D" w:rsidP="00B27873">
          <w:pPr>
            <w:pStyle w:val="11"/>
            <w:tabs>
              <w:tab w:val="right" w:leader="dot" w:pos="9345"/>
            </w:tabs>
            <w:rPr>
              <w:rFonts w:ascii="Times New Roman" w:eastAsiaTheme="minorEastAsia" w:hAnsi="Times New Roman" w:cs="Times New Roman"/>
              <w:noProof/>
              <w:sz w:val="28"/>
              <w:szCs w:val="28"/>
            </w:rPr>
          </w:pPr>
          <w:hyperlink w:anchor="_Toc169027945" w:history="1">
            <w:r w:rsidR="004F3B24" w:rsidRPr="004F3B24">
              <w:rPr>
                <w:rStyle w:val="a6"/>
                <w:rFonts w:ascii="Times New Roman" w:hAnsi="Times New Roman" w:cs="Times New Roman"/>
                <w:noProof/>
                <w:sz w:val="28"/>
                <w:szCs w:val="28"/>
              </w:rPr>
              <w:t>РОЗДІЛ 1. СИТУАЦІЙНИЙ АНАЛІЗ</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_Toc169027945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11</w:t>
            </w:r>
            <w:r w:rsidR="004F3B24" w:rsidRPr="004F3B24">
              <w:rPr>
                <w:rFonts w:ascii="Times New Roman" w:hAnsi="Times New Roman" w:cs="Times New Roman"/>
                <w:noProof/>
                <w:webHidden/>
                <w:sz w:val="28"/>
                <w:szCs w:val="28"/>
              </w:rPr>
              <w:fldChar w:fldCharType="end"/>
            </w:r>
          </w:hyperlink>
        </w:p>
        <w:p w14:paraId="0121B4A0" w14:textId="260E89E0" w:rsidR="004F3B24" w:rsidRPr="004F3B24" w:rsidRDefault="005D106D" w:rsidP="00B27873">
          <w:pPr>
            <w:pStyle w:val="21"/>
            <w:tabs>
              <w:tab w:val="left" w:pos="1540"/>
              <w:tab w:val="right" w:leader="dot" w:pos="9345"/>
            </w:tabs>
            <w:ind w:left="0"/>
            <w:rPr>
              <w:rFonts w:ascii="Times New Roman" w:eastAsiaTheme="minorEastAsia" w:hAnsi="Times New Roman" w:cs="Times New Roman"/>
              <w:noProof/>
              <w:sz w:val="28"/>
              <w:szCs w:val="28"/>
            </w:rPr>
          </w:pPr>
          <w:hyperlink w:anchor="_Toc169027946" w:history="1">
            <w:r w:rsidR="004F3B24" w:rsidRPr="004F3B24">
              <w:rPr>
                <w:rStyle w:val="a6"/>
                <w:rFonts w:ascii="Times New Roman" w:hAnsi="Times New Roman" w:cs="Times New Roman"/>
                <w:noProof/>
                <w:sz w:val="28"/>
                <w:szCs w:val="28"/>
              </w:rPr>
              <w:t>1.1</w:t>
            </w:r>
            <w:r w:rsidR="004F3B24" w:rsidRPr="004F3B24">
              <w:rPr>
                <w:rFonts w:ascii="Times New Roman" w:eastAsiaTheme="minorEastAsia" w:hAnsi="Times New Roman" w:cs="Times New Roman"/>
                <w:noProof/>
                <w:sz w:val="28"/>
                <w:szCs w:val="28"/>
              </w:rPr>
              <w:tab/>
            </w:r>
            <w:r w:rsidR="004F3B24" w:rsidRPr="004F3B24">
              <w:rPr>
                <w:rStyle w:val="a6"/>
                <w:rFonts w:ascii="Times New Roman" w:hAnsi="Times New Roman" w:cs="Times New Roman"/>
                <w:noProof/>
                <w:sz w:val="28"/>
                <w:szCs w:val="28"/>
              </w:rPr>
              <w:t>Аналіз діяльності підприємства на ринку</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_Toc169027946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11</w:t>
            </w:r>
            <w:r w:rsidR="004F3B24" w:rsidRPr="004F3B24">
              <w:rPr>
                <w:rFonts w:ascii="Times New Roman" w:hAnsi="Times New Roman" w:cs="Times New Roman"/>
                <w:noProof/>
                <w:webHidden/>
                <w:sz w:val="28"/>
                <w:szCs w:val="28"/>
              </w:rPr>
              <w:fldChar w:fldCharType="end"/>
            </w:r>
          </w:hyperlink>
        </w:p>
        <w:p w14:paraId="051B14C0" w14:textId="2ECAA90A"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47" w:history="1">
            <w:r w:rsidR="004F3B24" w:rsidRPr="004F3B24">
              <w:rPr>
                <w:rStyle w:val="a6"/>
                <w:rFonts w:ascii="Times New Roman" w:hAnsi="Times New Roman" w:cs="Times New Roman"/>
                <w:bCs/>
                <w:noProof/>
                <w:sz w:val="28"/>
                <w:szCs w:val="28"/>
              </w:rPr>
              <w:t>1.2</w:t>
            </w:r>
            <w:r w:rsidR="004F3B24" w:rsidRPr="004F3B24">
              <w:rPr>
                <w:rStyle w:val="a6"/>
                <w:rFonts w:ascii="Times New Roman" w:hAnsi="Times New Roman" w:cs="Times New Roman"/>
                <w:noProof/>
                <w:sz w:val="28"/>
                <w:szCs w:val="28"/>
              </w:rPr>
              <w:t xml:space="preserve"> </w:t>
            </w:r>
            <w:r w:rsidR="001A2BDD">
              <w:rPr>
                <w:rStyle w:val="a6"/>
                <w:rFonts w:ascii="Times New Roman" w:hAnsi="Times New Roman" w:cs="Times New Roman"/>
                <w:noProof/>
                <w:sz w:val="28"/>
                <w:szCs w:val="28"/>
              </w:rPr>
              <w:t xml:space="preserve">      </w:t>
            </w:r>
            <w:r w:rsidR="004F3B24" w:rsidRPr="004F3B24">
              <w:rPr>
                <w:rStyle w:val="a6"/>
                <w:rFonts w:ascii="Times New Roman" w:hAnsi="Times New Roman" w:cs="Times New Roman"/>
                <w:noProof/>
                <w:sz w:val="28"/>
                <w:szCs w:val="28"/>
              </w:rPr>
              <w:t>Аналіз маркетингового середовища</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_Toc169027947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21</w:t>
            </w:r>
            <w:r w:rsidR="004F3B24" w:rsidRPr="004F3B24">
              <w:rPr>
                <w:rFonts w:ascii="Times New Roman" w:hAnsi="Times New Roman" w:cs="Times New Roman"/>
                <w:noProof/>
                <w:webHidden/>
                <w:sz w:val="28"/>
                <w:szCs w:val="28"/>
              </w:rPr>
              <w:fldChar w:fldCharType="end"/>
            </w:r>
          </w:hyperlink>
        </w:p>
        <w:p w14:paraId="7AF7CD2F" w14:textId="7FC5E3C9" w:rsidR="004F3B24" w:rsidRPr="004F3B24" w:rsidRDefault="005D106D" w:rsidP="00B27873">
          <w:pPr>
            <w:pStyle w:val="21"/>
            <w:tabs>
              <w:tab w:val="left" w:pos="1540"/>
              <w:tab w:val="right" w:leader="dot" w:pos="9345"/>
            </w:tabs>
            <w:ind w:left="0"/>
            <w:rPr>
              <w:rFonts w:ascii="Times New Roman" w:eastAsiaTheme="minorEastAsia" w:hAnsi="Times New Roman" w:cs="Times New Roman"/>
              <w:noProof/>
              <w:sz w:val="28"/>
              <w:szCs w:val="28"/>
            </w:rPr>
          </w:pPr>
          <w:hyperlink w:anchor="_Toc169027948" w:history="1">
            <w:r w:rsidR="004F3B24" w:rsidRPr="004F3B24">
              <w:rPr>
                <w:rStyle w:val="a6"/>
                <w:rFonts w:ascii="Times New Roman" w:hAnsi="Times New Roman" w:cs="Times New Roman"/>
                <w:noProof/>
                <w:sz w:val="28"/>
                <w:szCs w:val="28"/>
              </w:rPr>
              <w:t>1.3</w:t>
            </w:r>
            <w:r w:rsidR="004F3B24" w:rsidRPr="004F3B24">
              <w:rPr>
                <w:rFonts w:ascii="Times New Roman" w:eastAsiaTheme="minorEastAsia" w:hAnsi="Times New Roman" w:cs="Times New Roman"/>
                <w:noProof/>
                <w:sz w:val="28"/>
                <w:szCs w:val="28"/>
              </w:rPr>
              <w:tab/>
            </w:r>
            <w:r w:rsidR="004F3B24" w:rsidRPr="004F3B24">
              <w:rPr>
                <w:rStyle w:val="a6"/>
                <w:rFonts w:ascii="Times New Roman" w:hAnsi="Times New Roman" w:cs="Times New Roman"/>
                <w:noProof/>
                <w:sz w:val="28"/>
                <w:szCs w:val="28"/>
              </w:rPr>
              <w:t>Визначення маркетингової управлінської проблеми</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_Toc169027948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36</w:t>
            </w:r>
            <w:r w:rsidR="004F3B24" w:rsidRPr="004F3B24">
              <w:rPr>
                <w:rFonts w:ascii="Times New Roman" w:hAnsi="Times New Roman" w:cs="Times New Roman"/>
                <w:noProof/>
                <w:webHidden/>
                <w:sz w:val="28"/>
                <w:szCs w:val="28"/>
              </w:rPr>
              <w:fldChar w:fldCharType="end"/>
            </w:r>
          </w:hyperlink>
        </w:p>
        <w:p w14:paraId="0F877BB2" w14:textId="285B59F0"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49" w:history="1">
            <w:r w:rsidR="004F3B24" w:rsidRPr="004F3B24">
              <w:rPr>
                <w:rStyle w:val="a6"/>
                <w:rFonts w:ascii="Times New Roman" w:hAnsi="Times New Roman" w:cs="Times New Roman"/>
                <w:bCs/>
                <w:noProof/>
                <w:sz w:val="28"/>
                <w:szCs w:val="28"/>
              </w:rPr>
              <w:t>ВИСНОВКИ до розділу 1</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_Toc169027949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43</w:t>
            </w:r>
            <w:r w:rsidR="004F3B24" w:rsidRPr="004F3B24">
              <w:rPr>
                <w:rFonts w:ascii="Times New Roman" w:hAnsi="Times New Roman" w:cs="Times New Roman"/>
                <w:noProof/>
                <w:webHidden/>
                <w:sz w:val="28"/>
                <w:szCs w:val="28"/>
              </w:rPr>
              <w:fldChar w:fldCharType="end"/>
            </w:r>
          </w:hyperlink>
        </w:p>
        <w:p w14:paraId="5BA11A61" w14:textId="40BF5D6A" w:rsidR="004F3B24" w:rsidRPr="004F3B24" w:rsidRDefault="005D106D" w:rsidP="00B27873">
          <w:pPr>
            <w:pStyle w:val="11"/>
            <w:tabs>
              <w:tab w:val="right" w:leader="dot" w:pos="9345"/>
            </w:tabs>
            <w:rPr>
              <w:rFonts w:ascii="Times New Roman" w:eastAsiaTheme="minorEastAsia" w:hAnsi="Times New Roman" w:cs="Times New Roman"/>
              <w:noProof/>
              <w:sz w:val="28"/>
              <w:szCs w:val="28"/>
            </w:rPr>
          </w:pPr>
          <w:hyperlink w:anchor="_Toc169027950" w:history="1">
            <w:r w:rsidR="004F3B24" w:rsidRPr="004F3B24">
              <w:rPr>
                <w:rStyle w:val="a6"/>
                <w:rFonts w:ascii="Times New Roman" w:hAnsi="Times New Roman" w:cs="Times New Roman"/>
                <w:noProof/>
                <w:sz w:val="28"/>
                <w:szCs w:val="28"/>
              </w:rPr>
              <w:t>РОЗДІЛ 2. ПЛАНУВАННЯ МАРКЕТИНГОВОГО ДОСЛІДЖЕННЯ</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_Toc169027950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44</w:t>
            </w:r>
            <w:r w:rsidR="004F3B24" w:rsidRPr="004F3B24">
              <w:rPr>
                <w:rFonts w:ascii="Times New Roman" w:hAnsi="Times New Roman" w:cs="Times New Roman"/>
                <w:noProof/>
                <w:webHidden/>
                <w:sz w:val="28"/>
                <w:szCs w:val="28"/>
              </w:rPr>
              <w:fldChar w:fldCharType="end"/>
            </w:r>
          </w:hyperlink>
        </w:p>
        <w:p w14:paraId="4E7DD65A" w14:textId="3AF0C6C5"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51" w:history="1">
            <w:r w:rsidR="004F3B24" w:rsidRPr="004F3B24">
              <w:rPr>
                <w:rStyle w:val="a6"/>
                <w:rFonts w:ascii="Times New Roman" w:hAnsi="Times New Roman" w:cs="Times New Roman"/>
                <w:bCs/>
                <w:noProof/>
                <w:sz w:val="28"/>
                <w:szCs w:val="28"/>
              </w:rPr>
              <w:t>2.1</w:t>
            </w:r>
            <w:r w:rsidR="004F3B24" w:rsidRPr="004F3B24">
              <w:rPr>
                <w:rStyle w:val="a6"/>
                <w:rFonts w:ascii="Times New Roman" w:hAnsi="Times New Roman" w:cs="Times New Roman"/>
                <w:noProof/>
                <w:sz w:val="28"/>
                <w:szCs w:val="28"/>
              </w:rPr>
              <w:t xml:space="preserve"> </w:t>
            </w:r>
            <w:r w:rsidR="00A95C63">
              <w:rPr>
                <w:rStyle w:val="a6"/>
                <w:rFonts w:ascii="Times New Roman" w:hAnsi="Times New Roman" w:cs="Times New Roman"/>
                <w:noProof/>
                <w:sz w:val="28"/>
                <w:szCs w:val="28"/>
              </w:rPr>
              <w:t xml:space="preserve">      </w:t>
            </w:r>
            <w:r w:rsidR="004F3B24" w:rsidRPr="004F3B24">
              <w:rPr>
                <w:rStyle w:val="a6"/>
                <w:rFonts w:ascii="Times New Roman" w:hAnsi="Times New Roman" w:cs="Times New Roman"/>
                <w:noProof/>
                <w:sz w:val="28"/>
                <w:szCs w:val="28"/>
              </w:rPr>
              <w:t>Методологія дослідження</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_Toc169027951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44</w:t>
            </w:r>
            <w:r w:rsidR="004F3B24" w:rsidRPr="004F3B24">
              <w:rPr>
                <w:rFonts w:ascii="Times New Roman" w:hAnsi="Times New Roman" w:cs="Times New Roman"/>
                <w:noProof/>
                <w:webHidden/>
                <w:sz w:val="28"/>
                <w:szCs w:val="28"/>
              </w:rPr>
              <w:fldChar w:fldCharType="end"/>
            </w:r>
          </w:hyperlink>
        </w:p>
        <w:p w14:paraId="4C950FBD" w14:textId="05EB8AEF"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52" w:history="1">
            <w:r w:rsidR="004F3B24" w:rsidRPr="004F3B24">
              <w:rPr>
                <w:rStyle w:val="a6"/>
                <w:rFonts w:ascii="Times New Roman" w:hAnsi="Times New Roman" w:cs="Times New Roman"/>
                <w:bCs/>
                <w:noProof/>
                <w:sz w:val="28"/>
                <w:szCs w:val="28"/>
              </w:rPr>
              <w:t>2.2</w:t>
            </w:r>
            <w:r w:rsidR="004F3B24" w:rsidRPr="004F3B24">
              <w:rPr>
                <w:rStyle w:val="a6"/>
                <w:rFonts w:ascii="Times New Roman" w:hAnsi="Times New Roman" w:cs="Times New Roman"/>
                <w:noProof/>
                <w:sz w:val="28"/>
                <w:szCs w:val="28"/>
              </w:rPr>
              <w:t xml:space="preserve"> </w:t>
            </w:r>
            <w:r w:rsidR="00A95C63">
              <w:rPr>
                <w:rStyle w:val="a6"/>
                <w:rFonts w:ascii="Times New Roman" w:hAnsi="Times New Roman" w:cs="Times New Roman"/>
                <w:noProof/>
                <w:sz w:val="28"/>
                <w:szCs w:val="28"/>
              </w:rPr>
              <w:t xml:space="preserve">      </w:t>
            </w:r>
            <w:r w:rsidR="004F3B24" w:rsidRPr="004F3B24">
              <w:rPr>
                <w:rStyle w:val="a6"/>
                <w:rFonts w:ascii="Times New Roman" w:hAnsi="Times New Roman" w:cs="Times New Roman"/>
                <w:noProof/>
                <w:sz w:val="28"/>
                <w:szCs w:val="28"/>
              </w:rPr>
              <w:t>Визначення цілей та завдання дослідження</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_Toc169027952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52</w:t>
            </w:r>
            <w:r w:rsidR="004F3B24" w:rsidRPr="004F3B24">
              <w:rPr>
                <w:rFonts w:ascii="Times New Roman" w:hAnsi="Times New Roman" w:cs="Times New Roman"/>
                <w:noProof/>
                <w:webHidden/>
                <w:sz w:val="28"/>
                <w:szCs w:val="28"/>
              </w:rPr>
              <w:fldChar w:fldCharType="end"/>
            </w:r>
          </w:hyperlink>
        </w:p>
        <w:p w14:paraId="0D89A5B9" w14:textId="2E589E35"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53" w:history="1">
            <w:r w:rsidR="004F3B24" w:rsidRPr="004F3B24">
              <w:rPr>
                <w:rStyle w:val="a6"/>
                <w:rFonts w:ascii="Times New Roman" w:hAnsi="Times New Roman" w:cs="Times New Roman"/>
                <w:bCs/>
                <w:noProof/>
                <w:sz w:val="28"/>
                <w:szCs w:val="28"/>
              </w:rPr>
              <w:t>2.3</w:t>
            </w:r>
            <w:r w:rsidR="004F3B24" w:rsidRPr="004F3B24">
              <w:rPr>
                <w:rStyle w:val="a6"/>
                <w:rFonts w:ascii="Times New Roman" w:hAnsi="Times New Roman" w:cs="Times New Roman"/>
                <w:noProof/>
                <w:sz w:val="28"/>
                <w:szCs w:val="28"/>
              </w:rPr>
              <w:t xml:space="preserve"> </w:t>
            </w:r>
            <w:r w:rsidR="00A95C63">
              <w:rPr>
                <w:rStyle w:val="a6"/>
                <w:rFonts w:ascii="Times New Roman" w:hAnsi="Times New Roman" w:cs="Times New Roman"/>
                <w:noProof/>
                <w:sz w:val="28"/>
                <w:szCs w:val="28"/>
              </w:rPr>
              <w:t xml:space="preserve">      </w:t>
            </w:r>
            <w:r w:rsidR="004F3B24" w:rsidRPr="004F3B24">
              <w:rPr>
                <w:rStyle w:val="a6"/>
                <w:rFonts w:ascii="Times New Roman" w:hAnsi="Times New Roman" w:cs="Times New Roman"/>
                <w:noProof/>
                <w:sz w:val="28"/>
                <w:szCs w:val="28"/>
              </w:rPr>
              <w:t>Планування та організація збору даних</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_Toc169027953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60</w:t>
            </w:r>
            <w:r w:rsidR="004F3B24" w:rsidRPr="004F3B24">
              <w:rPr>
                <w:rFonts w:ascii="Times New Roman" w:hAnsi="Times New Roman" w:cs="Times New Roman"/>
                <w:noProof/>
                <w:webHidden/>
                <w:sz w:val="28"/>
                <w:szCs w:val="28"/>
              </w:rPr>
              <w:fldChar w:fldCharType="end"/>
            </w:r>
          </w:hyperlink>
        </w:p>
        <w:p w14:paraId="74A7586F" w14:textId="3A5ED2DD"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54" w:history="1">
            <w:r w:rsidR="004F3B24" w:rsidRPr="004F3B24">
              <w:rPr>
                <w:rStyle w:val="a6"/>
                <w:rFonts w:ascii="Times New Roman" w:hAnsi="Times New Roman" w:cs="Times New Roman"/>
                <w:bCs/>
                <w:noProof/>
                <w:sz w:val="28"/>
                <w:szCs w:val="28"/>
              </w:rPr>
              <w:t>ВИСНОВКИ до розділу 2</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_Toc169027954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66</w:t>
            </w:r>
            <w:r w:rsidR="004F3B24" w:rsidRPr="004F3B24">
              <w:rPr>
                <w:rFonts w:ascii="Times New Roman" w:hAnsi="Times New Roman" w:cs="Times New Roman"/>
                <w:noProof/>
                <w:webHidden/>
                <w:sz w:val="28"/>
                <w:szCs w:val="28"/>
              </w:rPr>
              <w:fldChar w:fldCharType="end"/>
            </w:r>
          </w:hyperlink>
        </w:p>
        <w:p w14:paraId="52F89D4C" w14:textId="5261E82A" w:rsidR="004F3B24" w:rsidRPr="004F3B24" w:rsidRDefault="005D106D" w:rsidP="00B27873">
          <w:pPr>
            <w:pStyle w:val="11"/>
            <w:tabs>
              <w:tab w:val="right" w:leader="dot" w:pos="9345"/>
            </w:tabs>
            <w:rPr>
              <w:rFonts w:ascii="Times New Roman" w:eastAsiaTheme="minorEastAsia" w:hAnsi="Times New Roman" w:cs="Times New Roman"/>
              <w:noProof/>
              <w:sz w:val="28"/>
              <w:szCs w:val="28"/>
            </w:rPr>
          </w:pPr>
          <w:hyperlink w:anchor="_Toc169027955" w:history="1">
            <w:r w:rsidR="004F3B24" w:rsidRPr="004F3B24">
              <w:rPr>
                <w:rStyle w:val="a6"/>
                <w:rFonts w:ascii="Times New Roman" w:hAnsi="Times New Roman" w:cs="Times New Roman"/>
                <w:noProof/>
                <w:sz w:val="28"/>
                <w:szCs w:val="28"/>
              </w:rPr>
              <w:t>РОЗДІЛ 3. РЕАЛІЗАЦІЯ ДОСЛІДЖЕННЯ ТА ВЕРИФІКАЦІЯ РЕЗУЛЬТАТІВ</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_Toc169027955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68</w:t>
            </w:r>
            <w:r w:rsidR="004F3B24" w:rsidRPr="004F3B24">
              <w:rPr>
                <w:rFonts w:ascii="Times New Roman" w:hAnsi="Times New Roman" w:cs="Times New Roman"/>
                <w:noProof/>
                <w:webHidden/>
                <w:sz w:val="28"/>
                <w:szCs w:val="28"/>
              </w:rPr>
              <w:fldChar w:fldCharType="end"/>
            </w:r>
          </w:hyperlink>
        </w:p>
        <w:p w14:paraId="26B759EE" w14:textId="5A142DF3"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56" w:history="1">
            <w:r w:rsidR="004F3B24" w:rsidRPr="004F3B24">
              <w:rPr>
                <w:rStyle w:val="a6"/>
                <w:rFonts w:ascii="Times New Roman" w:hAnsi="Times New Roman" w:cs="Times New Roman"/>
                <w:bCs/>
                <w:noProof/>
                <w:sz w:val="28"/>
                <w:szCs w:val="28"/>
              </w:rPr>
              <w:t>3.1</w:t>
            </w:r>
            <w:r w:rsidR="004F3B24" w:rsidRPr="004F3B24">
              <w:rPr>
                <w:rStyle w:val="a6"/>
                <w:rFonts w:ascii="Times New Roman" w:hAnsi="Times New Roman" w:cs="Times New Roman"/>
                <w:noProof/>
                <w:sz w:val="28"/>
                <w:szCs w:val="28"/>
              </w:rPr>
              <w:t xml:space="preserve"> </w:t>
            </w:r>
            <w:r w:rsidR="00B27873">
              <w:rPr>
                <w:rStyle w:val="a6"/>
                <w:rFonts w:ascii="Times New Roman" w:hAnsi="Times New Roman" w:cs="Times New Roman"/>
                <w:noProof/>
                <w:sz w:val="28"/>
                <w:szCs w:val="28"/>
              </w:rPr>
              <w:t xml:space="preserve">      </w:t>
            </w:r>
            <w:r w:rsidR="004F3B24" w:rsidRPr="004F3B24">
              <w:rPr>
                <w:rStyle w:val="a6"/>
                <w:rFonts w:ascii="Times New Roman" w:hAnsi="Times New Roman" w:cs="Times New Roman"/>
                <w:noProof/>
                <w:sz w:val="28"/>
                <w:szCs w:val="28"/>
              </w:rPr>
              <w:t>Збір та аналіз даних</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_Toc169027956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68</w:t>
            </w:r>
            <w:r w:rsidR="004F3B24" w:rsidRPr="004F3B24">
              <w:rPr>
                <w:rFonts w:ascii="Times New Roman" w:hAnsi="Times New Roman" w:cs="Times New Roman"/>
                <w:noProof/>
                <w:webHidden/>
                <w:sz w:val="28"/>
                <w:szCs w:val="28"/>
              </w:rPr>
              <w:fldChar w:fldCharType="end"/>
            </w:r>
          </w:hyperlink>
        </w:p>
        <w:p w14:paraId="6301D9D3" w14:textId="7D8140AE" w:rsidR="004F3B24" w:rsidRPr="004F3B24" w:rsidRDefault="005D106D" w:rsidP="00B27873">
          <w:pPr>
            <w:pStyle w:val="21"/>
            <w:tabs>
              <w:tab w:val="left" w:pos="1540"/>
              <w:tab w:val="right" w:leader="dot" w:pos="9345"/>
            </w:tabs>
            <w:ind w:left="0"/>
            <w:rPr>
              <w:rFonts w:ascii="Times New Roman" w:eastAsiaTheme="minorEastAsia" w:hAnsi="Times New Roman" w:cs="Times New Roman"/>
              <w:noProof/>
              <w:sz w:val="28"/>
              <w:szCs w:val="28"/>
            </w:rPr>
          </w:pPr>
          <w:hyperlink w:anchor="_Toc169027957" w:history="1">
            <w:r w:rsidR="004F3B24" w:rsidRPr="004F3B24">
              <w:rPr>
                <w:rStyle w:val="a6"/>
                <w:rFonts w:ascii="Times New Roman" w:hAnsi="Times New Roman" w:cs="Times New Roman"/>
                <w:noProof/>
                <w:sz w:val="28"/>
                <w:szCs w:val="28"/>
              </w:rPr>
              <w:t>3.2</w:t>
            </w:r>
            <w:r w:rsidR="004F3B24" w:rsidRPr="004F3B24">
              <w:rPr>
                <w:rFonts w:ascii="Times New Roman" w:eastAsiaTheme="minorEastAsia" w:hAnsi="Times New Roman" w:cs="Times New Roman"/>
                <w:noProof/>
                <w:sz w:val="28"/>
                <w:szCs w:val="28"/>
              </w:rPr>
              <w:tab/>
            </w:r>
            <w:r w:rsidR="004F3B24" w:rsidRPr="004F3B24">
              <w:rPr>
                <w:rStyle w:val="a6"/>
                <w:rFonts w:ascii="Times New Roman" w:hAnsi="Times New Roman" w:cs="Times New Roman"/>
                <w:noProof/>
                <w:sz w:val="28"/>
                <w:szCs w:val="28"/>
              </w:rPr>
              <w:t>Пропозиції щодо удосконалення рекламної діяльності ТОВ «НАТУРПРОДУКТ-ВЕГА».</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_Toc169027957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82</w:t>
            </w:r>
            <w:r w:rsidR="004F3B24" w:rsidRPr="004F3B24">
              <w:rPr>
                <w:rFonts w:ascii="Times New Roman" w:hAnsi="Times New Roman" w:cs="Times New Roman"/>
                <w:noProof/>
                <w:webHidden/>
                <w:sz w:val="28"/>
                <w:szCs w:val="28"/>
              </w:rPr>
              <w:fldChar w:fldCharType="end"/>
            </w:r>
          </w:hyperlink>
        </w:p>
        <w:p w14:paraId="590E4FBD" w14:textId="7B43822E" w:rsidR="004F3B24" w:rsidRPr="004F3B24" w:rsidRDefault="005D106D" w:rsidP="00B27873">
          <w:pPr>
            <w:pStyle w:val="21"/>
            <w:tabs>
              <w:tab w:val="left" w:pos="1540"/>
              <w:tab w:val="right" w:leader="dot" w:pos="9345"/>
            </w:tabs>
            <w:ind w:left="0"/>
            <w:rPr>
              <w:rFonts w:ascii="Times New Roman" w:eastAsiaTheme="minorEastAsia" w:hAnsi="Times New Roman" w:cs="Times New Roman"/>
              <w:noProof/>
              <w:sz w:val="28"/>
              <w:szCs w:val="28"/>
            </w:rPr>
          </w:pPr>
          <w:hyperlink w:anchor="_Toc169027958" w:history="1">
            <w:r w:rsidR="004F3B24" w:rsidRPr="004F3B24">
              <w:rPr>
                <w:rStyle w:val="a6"/>
                <w:rFonts w:ascii="Times New Roman" w:hAnsi="Times New Roman" w:cs="Times New Roman"/>
                <w:noProof/>
                <w:sz w:val="28"/>
                <w:szCs w:val="28"/>
              </w:rPr>
              <w:t>3.3</w:t>
            </w:r>
            <w:r w:rsidR="004F3B24" w:rsidRPr="004F3B24">
              <w:rPr>
                <w:rFonts w:ascii="Times New Roman" w:eastAsiaTheme="minorEastAsia" w:hAnsi="Times New Roman" w:cs="Times New Roman"/>
                <w:noProof/>
                <w:sz w:val="28"/>
                <w:szCs w:val="28"/>
              </w:rPr>
              <w:tab/>
            </w:r>
            <w:r w:rsidR="004F3B24" w:rsidRPr="004F3B24">
              <w:rPr>
                <w:rStyle w:val="a6"/>
                <w:rFonts w:ascii="Times New Roman" w:hAnsi="Times New Roman" w:cs="Times New Roman"/>
                <w:noProof/>
                <w:sz w:val="28"/>
                <w:szCs w:val="28"/>
              </w:rPr>
              <w:t>Економічне обґрунтування ефективності рекламної діяльності</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_Toc169027958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90</w:t>
            </w:r>
            <w:r w:rsidR="004F3B24" w:rsidRPr="004F3B24">
              <w:rPr>
                <w:rFonts w:ascii="Times New Roman" w:hAnsi="Times New Roman" w:cs="Times New Roman"/>
                <w:noProof/>
                <w:webHidden/>
                <w:sz w:val="28"/>
                <w:szCs w:val="28"/>
              </w:rPr>
              <w:fldChar w:fldCharType="end"/>
            </w:r>
          </w:hyperlink>
        </w:p>
        <w:p w14:paraId="1515E892" w14:textId="027EE5DC" w:rsidR="004F3B24" w:rsidRPr="004F3B24" w:rsidRDefault="005D106D" w:rsidP="00B27873">
          <w:pPr>
            <w:pStyle w:val="21"/>
            <w:tabs>
              <w:tab w:val="right" w:leader="dot" w:pos="9345"/>
            </w:tabs>
            <w:ind w:left="0"/>
            <w:rPr>
              <w:rFonts w:ascii="Times New Roman" w:eastAsiaTheme="minorEastAsia" w:hAnsi="Times New Roman" w:cs="Times New Roman"/>
              <w:noProof/>
              <w:sz w:val="28"/>
              <w:szCs w:val="28"/>
            </w:rPr>
          </w:pPr>
          <w:hyperlink w:anchor="_Toc169027959" w:history="1">
            <w:r w:rsidR="004F3B24" w:rsidRPr="004F3B24">
              <w:rPr>
                <w:rStyle w:val="a6"/>
                <w:rFonts w:ascii="Times New Roman" w:hAnsi="Times New Roman" w:cs="Times New Roman"/>
                <w:bCs/>
                <w:noProof/>
                <w:sz w:val="28"/>
                <w:szCs w:val="28"/>
              </w:rPr>
              <w:t>ВИСНОВКИ до розділу 3</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_Toc169027959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95</w:t>
            </w:r>
            <w:r w:rsidR="004F3B24" w:rsidRPr="004F3B24">
              <w:rPr>
                <w:rFonts w:ascii="Times New Roman" w:hAnsi="Times New Roman" w:cs="Times New Roman"/>
                <w:noProof/>
                <w:webHidden/>
                <w:sz w:val="28"/>
                <w:szCs w:val="28"/>
              </w:rPr>
              <w:fldChar w:fldCharType="end"/>
            </w:r>
          </w:hyperlink>
        </w:p>
        <w:p w14:paraId="0487D387" w14:textId="4118AE9E" w:rsidR="004F3B24" w:rsidRPr="004F3B24" w:rsidRDefault="005D106D" w:rsidP="00B27873">
          <w:pPr>
            <w:pStyle w:val="11"/>
            <w:tabs>
              <w:tab w:val="right" w:leader="dot" w:pos="9345"/>
            </w:tabs>
            <w:rPr>
              <w:rFonts w:ascii="Times New Roman" w:eastAsiaTheme="minorEastAsia" w:hAnsi="Times New Roman" w:cs="Times New Roman"/>
              <w:noProof/>
              <w:sz w:val="28"/>
              <w:szCs w:val="28"/>
            </w:rPr>
          </w:pPr>
          <w:hyperlink w:anchor="_Toc169027960" w:history="1">
            <w:r w:rsidR="004F3B24" w:rsidRPr="004F3B24">
              <w:rPr>
                <w:rStyle w:val="a6"/>
                <w:rFonts w:ascii="Times New Roman" w:hAnsi="Times New Roman" w:cs="Times New Roman"/>
                <w:noProof/>
                <w:sz w:val="28"/>
                <w:szCs w:val="28"/>
              </w:rPr>
              <w:t>ВИСНОВКИ</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_Toc169027960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96</w:t>
            </w:r>
            <w:r w:rsidR="004F3B24" w:rsidRPr="004F3B24">
              <w:rPr>
                <w:rFonts w:ascii="Times New Roman" w:hAnsi="Times New Roman" w:cs="Times New Roman"/>
                <w:noProof/>
                <w:webHidden/>
                <w:sz w:val="28"/>
                <w:szCs w:val="28"/>
              </w:rPr>
              <w:fldChar w:fldCharType="end"/>
            </w:r>
          </w:hyperlink>
        </w:p>
        <w:p w14:paraId="69CA9524" w14:textId="0B0A9586" w:rsidR="004F3B24" w:rsidRPr="004F3B24" w:rsidRDefault="005D106D" w:rsidP="00B27873">
          <w:pPr>
            <w:pStyle w:val="11"/>
            <w:tabs>
              <w:tab w:val="right" w:leader="dot" w:pos="9345"/>
            </w:tabs>
            <w:rPr>
              <w:rFonts w:ascii="Times New Roman" w:eastAsiaTheme="minorEastAsia" w:hAnsi="Times New Roman" w:cs="Times New Roman"/>
              <w:noProof/>
              <w:sz w:val="28"/>
              <w:szCs w:val="28"/>
            </w:rPr>
          </w:pPr>
          <w:hyperlink w:anchor="_Toc169027961" w:history="1">
            <w:r w:rsidR="004F3B24" w:rsidRPr="004F3B24">
              <w:rPr>
                <w:rStyle w:val="a6"/>
                <w:rFonts w:ascii="Times New Roman" w:hAnsi="Times New Roman" w:cs="Times New Roman"/>
                <w:noProof/>
                <w:sz w:val="28"/>
                <w:szCs w:val="28"/>
              </w:rPr>
              <w:t>СПИСОК ВИКОРИСТАНИХ ДЖЕРЕЛ</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_Toc169027961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99</w:t>
            </w:r>
            <w:r w:rsidR="004F3B24" w:rsidRPr="004F3B24">
              <w:rPr>
                <w:rFonts w:ascii="Times New Roman" w:hAnsi="Times New Roman" w:cs="Times New Roman"/>
                <w:noProof/>
                <w:webHidden/>
                <w:sz w:val="28"/>
                <w:szCs w:val="28"/>
              </w:rPr>
              <w:fldChar w:fldCharType="end"/>
            </w:r>
          </w:hyperlink>
        </w:p>
        <w:p w14:paraId="1BC881A3" w14:textId="7B76E421" w:rsidR="004F3B24" w:rsidRDefault="005D106D" w:rsidP="00B27873">
          <w:pPr>
            <w:pStyle w:val="11"/>
            <w:tabs>
              <w:tab w:val="right" w:leader="dot" w:pos="9345"/>
            </w:tabs>
            <w:rPr>
              <w:rFonts w:eastAsiaTheme="minorEastAsia"/>
              <w:noProof/>
            </w:rPr>
          </w:pPr>
          <w:hyperlink w:anchor="_Toc169027962" w:history="1">
            <w:r w:rsidR="004F3B24" w:rsidRPr="004F3B24">
              <w:rPr>
                <w:rStyle w:val="a6"/>
                <w:rFonts w:ascii="Times New Roman" w:hAnsi="Times New Roman" w:cs="Times New Roman"/>
                <w:bCs/>
                <w:noProof/>
                <w:sz w:val="28"/>
                <w:szCs w:val="28"/>
              </w:rPr>
              <w:t>ДОДАТКИ</w:t>
            </w:r>
            <w:r w:rsidR="004F3B24" w:rsidRPr="004F3B24">
              <w:rPr>
                <w:rFonts w:ascii="Times New Roman" w:hAnsi="Times New Roman" w:cs="Times New Roman"/>
                <w:noProof/>
                <w:webHidden/>
                <w:sz w:val="28"/>
                <w:szCs w:val="28"/>
              </w:rPr>
              <w:tab/>
            </w:r>
            <w:r w:rsidR="004F3B24" w:rsidRPr="004F3B24">
              <w:rPr>
                <w:rFonts w:ascii="Times New Roman" w:hAnsi="Times New Roman" w:cs="Times New Roman"/>
                <w:noProof/>
                <w:webHidden/>
                <w:sz w:val="28"/>
                <w:szCs w:val="28"/>
              </w:rPr>
              <w:fldChar w:fldCharType="begin"/>
            </w:r>
            <w:r w:rsidR="004F3B24" w:rsidRPr="004F3B24">
              <w:rPr>
                <w:rFonts w:ascii="Times New Roman" w:hAnsi="Times New Roman" w:cs="Times New Roman"/>
                <w:noProof/>
                <w:webHidden/>
                <w:sz w:val="28"/>
                <w:szCs w:val="28"/>
              </w:rPr>
              <w:instrText xml:space="preserve"> PAGEREF _Toc169027962 \h </w:instrText>
            </w:r>
            <w:r w:rsidR="004F3B24" w:rsidRPr="004F3B24">
              <w:rPr>
                <w:rFonts w:ascii="Times New Roman" w:hAnsi="Times New Roman" w:cs="Times New Roman"/>
                <w:noProof/>
                <w:webHidden/>
                <w:sz w:val="28"/>
                <w:szCs w:val="28"/>
              </w:rPr>
            </w:r>
            <w:r w:rsidR="004F3B24" w:rsidRPr="004F3B24">
              <w:rPr>
                <w:rFonts w:ascii="Times New Roman" w:hAnsi="Times New Roman" w:cs="Times New Roman"/>
                <w:noProof/>
                <w:webHidden/>
                <w:sz w:val="28"/>
                <w:szCs w:val="28"/>
              </w:rPr>
              <w:fldChar w:fldCharType="separate"/>
            </w:r>
            <w:r w:rsidR="00EB66A5">
              <w:rPr>
                <w:rFonts w:ascii="Times New Roman" w:hAnsi="Times New Roman" w:cs="Times New Roman"/>
                <w:noProof/>
                <w:webHidden/>
                <w:sz w:val="28"/>
                <w:szCs w:val="28"/>
              </w:rPr>
              <w:t>103</w:t>
            </w:r>
            <w:r w:rsidR="004F3B24" w:rsidRPr="004F3B24">
              <w:rPr>
                <w:rFonts w:ascii="Times New Roman" w:hAnsi="Times New Roman" w:cs="Times New Roman"/>
                <w:noProof/>
                <w:webHidden/>
                <w:sz w:val="28"/>
                <w:szCs w:val="28"/>
              </w:rPr>
              <w:fldChar w:fldCharType="end"/>
            </w:r>
          </w:hyperlink>
        </w:p>
        <w:p w14:paraId="19431491" w14:textId="762211D8" w:rsidR="00CC2FA9" w:rsidRPr="00CC2FA9" w:rsidRDefault="00CC2FA9" w:rsidP="00B03BD6">
          <w:pPr>
            <w:jc w:val="left"/>
            <w:rPr>
              <w:rFonts w:ascii="Times New Roman" w:hAnsi="Times New Roman" w:cs="Times New Roman"/>
              <w:sz w:val="28"/>
              <w:szCs w:val="28"/>
            </w:rPr>
          </w:pPr>
          <w:r w:rsidRPr="00C63473">
            <w:rPr>
              <w:rFonts w:ascii="Times New Roman" w:hAnsi="Times New Roman" w:cs="Times New Roman"/>
              <w:noProof/>
              <w:sz w:val="28"/>
              <w:szCs w:val="28"/>
            </w:rPr>
            <w:fldChar w:fldCharType="end"/>
          </w:r>
        </w:p>
      </w:sdtContent>
    </w:sdt>
    <w:p w14:paraId="6AE8AAA8" w14:textId="340F614E" w:rsidR="00FA05A5" w:rsidRDefault="00FA05A5" w:rsidP="00CC2FA9">
      <w:pPr>
        <w:ind w:firstLine="0"/>
        <w:rPr>
          <w:rFonts w:ascii="Times New Roman" w:hAnsi="Times New Roman" w:cs="Times New Roman"/>
          <w:sz w:val="28"/>
          <w:szCs w:val="28"/>
        </w:rPr>
      </w:pPr>
    </w:p>
    <w:p w14:paraId="09CC5C14" w14:textId="7FF52029" w:rsidR="00182F9A" w:rsidRDefault="00182F9A" w:rsidP="0038282C">
      <w:pPr>
        <w:pStyle w:val="1"/>
        <w:jc w:val="center"/>
        <w:rPr>
          <w:rFonts w:ascii="Times New Roman" w:hAnsi="Times New Roman" w:cs="Times New Roman"/>
          <w:color w:val="auto"/>
          <w:sz w:val="28"/>
          <w:szCs w:val="28"/>
        </w:rPr>
      </w:pPr>
    </w:p>
    <w:p w14:paraId="79DFCE3C" w14:textId="19F7D20E" w:rsidR="00182F9A" w:rsidRDefault="00182F9A" w:rsidP="00182F9A"/>
    <w:p w14:paraId="5342191C" w14:textId="2D474139" w:rsidR="00182F9A" w:rsidRDefault="00182F9A" w:rsidP="00182F9A"/>
    <w:p w14:paraId="219E0119" w14:textId="459CEA4F" w:rsidR="00742626" w:rsidRDefault="00742626" w:rsidP="00182F9A"/>
    <w:p w14:paraId="2FD5A474" w14:textId="6C88A22C" w:rsidR="00742626" w:rsidRDefault="00742626" w:rsidP="00182F9A"/>
    <w:p w14:paraId="50C26DFD" w14:textId="6653D512" w:rsidR="00742626" w:rsidRDefault="00742626" w:rsidP="00182F9A"/>
    <w:p w14:paraId="39220B6D" w14:textId="52C747CE" w:rsidR="00742626" w:rsidRDefault="00742626" w:rsidP="00182F9A"/>
    <w:p w14:paraId="421A7CEE" w14:textId="5253C3BB" w:rsidR="00742626" w:rsidRDefault="00742626" w:rsidP="00182F9A"/>
    <w:p w14:paraId="7288B2B9" w14:textId="1CBC9286" w:rsidR="00742626" w:rsidRDefault="00742626" w:rsidP="00182F9A"/>
    <w:p w14:paraId="094DCDED" w14:textId="6D81E2EC" w:rsidR="00742626" w:rsidRDefault="00742626" w:rsidP="00182F9A"/>
    <w:p w14:paraId="2AEB70F8" w14:textId="671DC436" w:rsidR="00742626" w:rsidRDefault="00742626" w:rsidP="00182F9A"/>
    <w:p w14:paraId="7BFD2CCC" w14:textId="260812C2" w:rsidR="00742626" w:rsidRDefault="00742626" w:rsidP="00182F9A"/>
    <w:p w14:paraId="1EC46862" w14:textId="57C38D8B" w:rsidR="00742626" w:rsidRDefault="00742626" w:rsidP="00182F9A"/>
    <w:p w14:paraId="0419E311" w14:textId="1F4E14B9" w:rsidR="00742626" w:rsidRDefault="00742626" w:rsidP="00182F9A"/>
    <w:p w14:paraId="117DD1E1" w14:textId="68F630D7" w:rsidR="00742626" w:rsidRDefault="00742626" w:rsidP="00182F9A"/>
    <w:p w14:paraId="47BCA71C" w14:textId="58B239E6" w:rsidR="00742626" w:rsidRDefault="00742626" w:rsidP="00182F9A"/>
    <w:p w14:paraId="48640A4A" w14:textId="11DF8E1F" w:rsidR="00742626" w:rsidRDefault="00742626" w:rsidP="00182F9A"/>
    <w:p w14:paraId="485BE958" w14:textId="46CCFEB1" w:rsidR="00742626" w:rsidRDefault="00742626" w:rsidP="00182F9A"/>
    <w:p w14:paraId="4153AF6E" w14:textId="2F3E7373" w:rsidR="00742626" w:rsidRDefault="00742626" w:rsidP="00182F9A"/>
    <w:p w14:paraId="09DFBFD9" w14:textId="37A9ACD3" w:rsidR="00742626" w:rsidRDefault="00742626" w:rsidP="00182F9A"/>
    <w:p w14:paraId="0357F000" w14:textId="43DEA5E5" w:rsidR="00742626" w:rsidRDefault="00742626" w:rsidP="00182F9A"/>
    <w:p w14:paraId="4F8F216D" w14:textId="19ED965C" w:rsidR="00742626" w:rsidRDefault="00742626" w:rsidP="00182F9A"/>
    <w:p w14:paraId="4AADFBCC" w14:textId="72BC9486" w:rsidR="00742626" w:rsidRDefault="00742626" w:rsidP="00182F9A"/>
    <w:p w14:paraId="479AC6E6" w14:textId="66A5413D" w:rsidR="00742626" w:rsidRDefault="00742626" w:rsidP="00182F9A"/>
    <w:p w14:paraId="6CC4B4D9" w14:textId="41F7386D" w:rsidR="00742626" w:rsidRDefault="00742626" w:rsidP="00182F9A"/>
    <w:p w14:paraId="443C81E4" w14:textId="626C31C8" w:rsidR="00742626" w:rsidRDefault="00742626" w:rsidP="00182F9A"/>
    <w:p w14:paraId="6BBEAFFA" w14:textId="1CC93D6F" w:rsidR="00742626" w:rsidRDefault="00742626" w:rsidP="00182F9A"/>
    <w:p w14:paraId="6F468757" w14:textId="77777777" w:rsidR="00742626" w:rsidRPr="00182F9A" w:rsidRDefault="00742626" w:rsidP="00182F9A"/>
    <w:p w14:paraId="7270B3F3" w14:textId="5069E6E9" w:rsidR="00FA05A5" w:rsidRPr="0038282C" w:rsidRDefault="00FA05A5" w:rsidP="0038282C">
      <w:pPr>
        <w:pStyle w:val="1"/>
        <w:jc w:val="center"/>
        <w:rPr>
          <w:rFonts w:ascii="Times New Roman" w:hAnsi="Times New Roman" w:cs="Times New Roman"/>
          <w:color w:val="auto"/>
          <w:sz w:val="28"/>
          <w:szCs w:val="28"/>
        </w:rPr>
      </w:pPr>
      <w:bookmarkStart w:id="3" w:name="_Toc169027943"/>
      <w:r w:rsidRPr="0038282C">
        <w:rPr>
          <w:rFonts w:ascii="Times New Roman" w:hAnsi="Times New Roman" w:cs="Times New Roman"/>
          <w:color w:val="auto"/>
          <w:sz w:val="28"/>
          <w:szCs w:val="28"/>
        </w:rPr>
        <w:lastRenderedPageBreak/>
        <w:t>СПИСОК СКОРОЧЕНЬ</w:t>
      </w:r>
      <w:bookmarkEnd w:id="3"/>
    </w:p>
    <w:p w14:paraId="281DDCD0" w14:textId="73B04878" w:rsidR="00FA05A5" w:rsidRDefault="00FA05A5" w:rsidP="00FA05A5">
      <w:pPr>
        <w:rPr>
          <w:rFonts w:ascii="Times New Roman" w:hAnsi="Times New Roman" w:cs="Times New Roman"/>
          <w:sz w:val="28"/>
          <w:szCs w:val="28"/>
        </w:rPr>
      </w:pPr>
      <w:r>
        <w:rPr>
          <w:rFonts w:ascii="Times New Roman" w:hAnsi="Times New Roman" w:cs="Times New Roman"/>
          <w:sz w:val="28"/>
          <w:szCs w:val="28"/>
        </w:rPr>
        <w:t>ТОВ – Товариство з обмеженою відповідальністю</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57742F35" w14:textId="4CD92405" w:rsidR="00FA05A5" w:rsidRDefault="00FA05A5" w:rsidP="00FA05A5">
      <w:pPr>
        <w:rPr>
          <w:rFonts w:ascii="Times New Roman" w:hAnsi="Times New Roman" w:cs="Times New Roman"/>
          <w:sz w:val="28"/>
          <w:szCs w:val="28"/>
        </w:rPr>
      </w:pPr>
      <w:r>
        <w:rPr>
          <w:rFonts w:ascii="Times New Roman" w:hAnsi="Times New Roman" w:cs="Times New Roman"/>
          <w:sz w:val="28"/>
          <w:szCs w:val="28"/>
        </w:rPr>
        <w:t>БАД – Біологічно активні добавки</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0440815D" w14:textId="4147BA8B" w:rsidR="00175C59" w:rsidRDefault="00175C59" w:rsidP="00FA05A5">
      <w:pPr>
        <w:rPr>
          <w:rFonts w:ascii="Times New Roman" w:hAnsi="Times New Roman" w:cs="Times New Roman"/>
          <w:sz w:val="28"/>
          <w:szCs w:val="28"/>
        </w:rPr>
      </w:pPr>
      <w:r>
        <w:rPr>
          <w:rFonts w:ascii="Times New Roman" w:hAnsi="Times New Roman" w:cs="Times New Roman"/>
          <w:sz w:val="28"/>
          <w:szCs w:val="28"/>
        </w:rPr>
        <w:t>ПАР – Поверхнево активні речовини</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7BAD2007" w14:textId="77CC4175" w:rsidR="00800A4E" w:rsidRDefault="00800A4E" w:rsidP="00FA05A5">
      <w:pPr>
        <w:rPr>
          <w:rFonts w:ascii="Times New Roman" w:hAnsi="Times New Roman" w:cs="Times New Roman"/>
          <w:sz w:val="28"/>
          <w:szCs w:val="28"/>
        </w:rPr>
      </w:pPr>
      <w:r>
        <w:rPr>
          <w:rFonts w:ascii="Times New Roman" w:hAnsi="Times New Roman" w:cs="Times New Roman"/>
          <w:sz w:val="28"/>
          <w:szCs w:val="28"/>
        </w:rPr>
        <w:t>ЖЦТ – Життєвий цикл товару</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245A0A6B" w14:textId="71F812F9" w:rsidR="007F2A0C" w:rsidRDefault="007F2A0C" w:rsidP="00FA05A5">
      <w:pPr>
        <w:rPr>
          <w:rFonts w:ascii="Times New Roman" w:hAnsi="Times New Roman" w:cs="Times New Roman"/>
          <w:sz w:val="28"/>
          <w:szCs w:val="28"/>
        </w:rPr>
      </w:pPr>
      <w:r>
        <w:rPr>
          <w:rFonts w:ascii="Times New Roman" w:hAnsi="Times New Roman" w:cs="Times New Roman"/>
          <w:sz w:val="28"/>
          <w:szCs w:val="28"/>
        </w:rPr>
        <w:t>КМК – Комплекс маркетингових комунікацій</w:t>
      </w:r>
      <w:r w:rsidR="00730FA6">
        <w:rPr>
          <w:rFonts w:ascii="Times New Roman" w:hAnsi="Times New Roman" w:cs="Times New Roman"/>
          <w:sz w:val="28"/>
          <w:szCs w:val="28"/>
        </w:rPr>
        <w:t>.</w:t>
      </w:r>
    </w:p>
    <w:p w14:paraId="4FED57A4" w14:textId="54FCC2D5" w:rsidR="004D5E75" w:rsidRPr="004D5E75" w:rsidRDefault="004D5E75" w:rsidP="00FA05A5">
      <w:pPr>
        <w:rPr>
          <w:rFonts w:ascii="Times New Roman" w:hAnsi="Times New Roman" w:cs="Times New Roman"/>
          <w:sz w:val="28"/>
          <w:szCs w:val="28"/>
        </w:rPr>
      </w:pPr>
      <w:r>
        <w:rPr>
          <w:rFonts w:ascii="Times New Roman" w:hAnsi="Times New Roman" w:cs="Times New Roman"/>
          <w:sz w:val="28"/>
          <w:szCs w:val="28"/>
          <w:lang w:val="en-US"/>
        </w:rPr>
        <w:t xml:space="preserve">PR – </w:t>
      </w:r>
      <w:r>
        <w:rPr>
          <w:rFonts w:ascii="Times New Roman" w:hAnsi="Times New Roman" w:cs="Times New Roman"/>
          <w:sz w:val="28"/>
          <w:szCs w:val="28"/>
        </w:rPr>
        <w:t>Зв’язок з громадськістю</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24469136" w14:textId="7FCB4043" w:rsidR="00CB11AD" w:rsidRDefault="00CB11AD" w:rsidP="00FA05A5">
      <w:pPr>
        <w:rPr>
          <w:rFonts w:ascii="Times New Roman" w:hAnsi="Times New Roman" w:cs="Times New Roman"/>
          <w:sz w:val="28"/>
          <w:szCs w:val="28"/>
        </w:rPr>
      </w:pPr>
      <w:r>
        <w:rPr>
          <w:rFonts w:ascii="Times New Roman" w:hAnsi="Times New Roman" w:cs="Times New Roman"/>
          <w:sz w:val="28"/>
          <w:szCs w:val="28"/>
        </w:rPr>
        <w:t>ФОП – Фізична особа підприємець</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783461A7" w14:textId="336D5735" w:rsidR="00BA7D4F" w:rsidRDefault="00BA7D4F" w:rsidP="00FA05A5">
      <w:pPr>
        <w:rPr>
          <w:rFonts w:ascii="Times New Roman" w:hAnsi="Times New Roman" w:cs="Times New Roman"/>
          <w:sz w:val="28"/>
          <w:szCs w:val="28"/>
        </w:rPr>
      </w:pPr>
      <w:r>
        <w:rPr>
          <w:rFonts w:ascii="Times New Roman" w:hAnsi="Times New Roman" w:cs="Times New Roman"/>
          <w:sz w:val="28"/>
          <w:szCs w:val="28"/>
        </w:rPr>
        <w:t>ПДВ – Податок на додану вартість</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00BBAE43" w14:textId="04B75251" w:rsidR="00321F2A" w:rsidRDefault="00321F2A" w:rsidP="00FA05A5">
      <w:pPr>
        <w:rPr>
          <w:rFonts w:ascii="Times New Roman" w:hAnsi="Times New Roman" w:cs="Times New Roman"/>
          <w:sz w:val="28"/>
          <w:szCs w:val="28"/>
        </w:rPr>
      </w:pPr>
      <w:r>
        <w:rPr>
          <w:rFonts w:ascii="Times New Roman" w:hAnsi="Times New Roman" w:cs="Times New Roman"/>
          <w:sz w:val="28"/>
          <w:szCs w:val="28"/>
        </w:rPr>
        <w:t>ООН – Організація об’єднаних націй</w:t>
      </w:r>
      <w:r w:rsidR="00730FA6">
        <w:rPr>
          <w:rFonts w:ascii="Times New Roman" w:hAnsi="Times New Roman" w:cs="Times New Roman"/>
          <w:sz w:val="28"/>
          <w:szCs w:val="28"/>
        </w:rPr>
        <w:t>.</w:t>
      </w:r>
      <w:r>
        <w:rPr>
          <w:rFonts w:ascii="Times New Roman" w:hAnsi="Times New Roman" w:cs="Times New Roman"/>
          <w:sz w:val="28"/>
          <w:szCs w:val="28"/>
        </w:rPr>
        <w:t xml:space="preserve"> </w:t>
      </w:r>
    </w:p>
    <w:p w14:paraId="0E5F0D8E" w14:textId="77777777" w:rsidR="00FA05A5" w:rsidRPr="003D2A79" w:rsidRDefault="00FA05A5" w:rsidP="00FA05A5">
      <w:pPr>
        <w:rPr>
          <w:rFonts w:ascii="Times New Roman" w:hAnsi="Times New Roman" w:cs="Times New Roman"/>
          <w:sz w:val="28"/>
          <w:szCs w:val="28"/>
        </w:rPr>
      </w:pPr>
    </w:p>
    <w:p w14:paraId="2F527D83" w14:textId="0AA5D17A" w:rsidR="008B4956" w:rsidRPr="003D2A79" w:rsidRDefault="008B4956" w:rsidP="008B4956">
      <w:pPr>
        <w:ind w:firstLine="0"/>
        <w:rPr>
          <w:rFonts w:ascii="Times New Roman" w:hAnsi="Times New Roman" w:cs="Times New Roman"/>
          <w:sz w:val="28"/>
          <w:szCs w:val="28"/>
        </w:rPr>
      </w:pPr>
    </w:p>
    <w:p w14:paraId="1661E25B" w14:textId="18773626" w:rsidR="008B4956" w:rsidRPr="003D2A79" w:rsidRDefault="008B4956" w:rsidP="008B4956">
      <w:pPr>
        <w:ind w:firstLine="0"/>
        <w:rPr>
          <w:rFonts w:ascii="Times New Roman" w:hAnsi="Times New Roman" w:cs="Times New Roman"/>
          <w:sz w:val="28"/>
          <w:szCs w:val="28"/>
        </w:rPr>
      </w:pPr>
    </w:p>
    <w:p w14:paraId="681661EA" w14:textId="3780BF89" w:rsidR="008B4956" w:rsidRPr="00D44528" w:rsidRDefault="008B4956" w:rsidP="008B4956">
      <w:pPr>
        <w:rPr>
          <w:rFonts w:ascii="Times New Roman" w:hAnsi="Times New Roman" w:cs="Times New Roman"/>
          <w:sz w:val="28"/>
          <w:szCs w:val="28"/>
          <w:lang w:val="ru-RU"/>
        </w:rPr>
      </w:pPr>
      <w:r w:rsidRPr="003D2A79">
        <w:rPr>
          <w:rFonts w:ascii="Times New Roman" w:hAnsi="Times New Roman" w:cs="Times New Roman"/>
          <w:sz w:val="28"/>
          <w:szCs w:val="28"/>
        </w:rPr>
        <w:br w:type="page"/>
      </w:r>
    </w:p>
    <w:p w14:paraId="521F5E73" w14:textId="3ABF109F" w:rsidR="008B4956" w:rsidRPr="0038282C" w:rsidRDefault="008B4956" w:rsidP="0038282C">
      <w:pPr>
        <w:pStyle w:val="1"/>
        <w:jc w:val="center"/>
        <w:rPr>
          <w:rFonts w:ascii="Times New Roman" w:hAnsi="Times New Roman" w:cs="Times New Roman"/>
          <w:color w:val="auto"/>
          <w:sz w:val="28"/>
          <w:szCs w:val="28"/>
        </w:rPr>
      </w:pPr>
      <w:bookmarkStart w:id="4" w:name="_Toc169027944"/>
      <w:r w:rsidRPr="0038282C">
        <w:rPr>
          <w:rFonts w:ascii="Times New Roman" w:hAnsi="Times New Roman" w:cs="Times New Roman"/>
          <w:color w:val="auto"/>
          <w:sz w:val="28"/>
          <w:szCs w:val="28"/>
        </w:rPr>
        <w:lastRenderedPageBreak/>
        <w:t>ВСТУП</w:t>
      </w:r>
      <w:bookmarkEnd w:id="4"/>
    </w:p>
    <w:p w14:paraId="5318B59B" w14:textId="77777777" w:rsidR="008B4956" w:rsidRPr="003D2A79" w:rsidRDefault="008B4956" w:rsidP="008B4956">
      <w:pPr>
        <w:rPr>
          <w:rFonts w:ascii="Times New Roman" w:hAnsi="Times New Roman" w:cs="Times New Roman"/>
          <w:sz w:val="28"/>
          <w:szCs w:val="32"/>
        </w:rPr>
      </w:pPr>
    </w:p>
    <w:p w14:paraId="10BF6D27" w14:textId="5F441CFB" w:rsidR="008B4956" w:rsidRPr="003D2A79" w:rsidRDefault="008B4956" w:rsidP="008B4956">
      <w:pPr>
        <w:rPr>
          <w:rFonts w:ascii="Times New Roman" w:hAnsi="Times New Roman" w:cs="Times New Roman"/>
          <w:sz w:val="28"/>
          <w:szCs w:val="32"/>
        </w:rPr>
      </w:pPr>
      <w:r w:rsidRPr="003D2A79">
        <w:rPr>
          <w:rFonts w:ascii="Times New Roman" w:hAnsi="Times New Roman" w:cs="Times New Roman"/>
          <w:sz w:val="28"/>
          <w:szCs w:val="32"/>
        </w:rPr>
        <w:t xml:space="preserve">На даний момент Україна та її економіка переживають важкі часи. Внаслідок повномасштабного вторгнення багато компаній понесли збитки, значно підвищилась конкуренція та важливість утримання своїх клієнтів. Саме тому, як ніколи, актуальний маркетинг. Нинішні реалії вимагають використання ефективних методів комунікацій та просування для підтримання конкурентоспроможності та діяльності підприємств на ринку. </w:t>
      </w:r>
    </w:p>
    <w:p w14:paraId="1ACB2C84" w14:textId="7D5CC701" w:rsidR="008B4956" w:rsidRPr="003D2A79" w:rsidRDefault="008B4956" w:rsidP="008B4956">
      <w:pPr>
        <w:pStyle w:val="a3"/>
        <w:shd w:val="clear" w:color="auto" w:fill="FFFFFF"/>
        <w:spacing w:before="0" w:beforeAutospacing="0" w:after="0" w:afterAutospacing="0" w:line="360" w:lineRule="auto"/>
        <w:ind w:firstLine="709"/>
        <w:jc w:val="both"/>
        <w:rPr>
          <w:sz w:val="28"/>
          <w:szCs w:val="28"/>
        </w:rPr>
      </w:pPr>
      <w:r w:rsidRPr="00EC1DAD">
        <w:rPr>
          <w:sz w:val="28"/>
          <w:szCs w:val="32"/>
        </w:rPr>
        <w:t xml:space="preserve">Актуальність теми </w:t>
      </w:r>
      <w:r w:rsidRPr="003D2A79">
        <w:rPr>
          <w:sz w:val="28"/>
          <w:szCs w:val="32"/>
        </w:rPr>
        <w:t xml:space="preserve">– ТОВ </w:t>
      </w:r>
      <w:r w:rsidR="00EC1DAD">
        <w:rPr>
          <w:sz w:val="28"/>
          <w:szCs w:val="32"/>
        </w:rPr>
        <w:t>«НАТУРПРОДУКТ-ВЕГА»</w:t>
      </w:r>
      <w:r w:rsidRPr="003D2A79">
        <w:rPr>
          <w:sz w:val="28"/>
          <w:szCs w:val="32"/>
        </w:rPr>
        <w:t xml:space="preserve"> поставляє безліч товарів різних брендів в Україну. </w:t>
      </w:r>
      <w:r w:rsidRPr="003D2A79">
        <w:rPr>
          <w:sz w:val="28"/>
          <w:szCs w:val="28"/>
        </w:rPr>
        <w:t xml:space="preserve">Тим не менш, 50% товарообігу підприємства складає тільки продукція бренду «Lacalut». Це означає, що продукція цього бренду являється однією з найголовніших і найважливіших для компанії, що вона найбільше впливає на їх стан, імідж та прибуток. Не дивлячись на всю важливість, продуктова лінійка </w:t>
      </w:r>
      <w:r w:rsidRPr="003D2A79">
        <w:rPr>
          <w:color w:val="000000"/>
          <w:sz w:val="28"/>
          <w:szCs w:val="28"/>
          <w:shd w:val="clear" w:color="auto" w:fill="FFFFFF"/>
        </w:rPr>
        <w:t xml:space="preserve">«Lacalut </w:t>
      </w:r>
      <w:r w:rsidR="00EC1DAD">
        <w:rPr>
          <w:color w:val="000000"/>
          <w:sz w:val="28"/>
          <w:szCs w:val="28"/>
          <w:shd w:val="clear" w:color="auto" w:fill="FFFFFF"/>
          <w:lang w:val="en-US"/>
        </w:rPr>
        <w:t>s</w:t>
      </w:r>
      <w:r w:rsidRPr="003D2A79">
        <w:rPr>
          <w:color w:val="000000"/>
          <w:sz w:val="28"/>
          <w:szCs w:val="28"/>
          <w:shd w:val="clear" w:color="auto" w:fill="FFFFFF"/>
        </w:rPr>
        <w:t xml:space="preserve">ensitive» демонструє найнижчу кількість продажів та попиту серед чотирьох основних категорій зубних паст «Lacalut», що пов’язано з майже повною відсутністю </w:t>
      </w:r>
      <w:r w:rsidR="00EC1DAD">
        <w:rPr>
          <w:color w:val="000000"/>
          <w:sz w:val="28"/>
          <w:szCs w:val="28"/>
          <w:shd w:val="clear" w:color="auto" w:fill="FFFFFF"/>
        </w:rPr>
        <w:t>рекламування</w:t>
      </w:r>
      <w:r w:rsidRPr="003D2A79">
        <w:rPr>
          <w:color w:val="000000"/>
          <w:sz w:val="28"/>
          <w:szCs w:val="28"/>
          <w:shd w:val="clear" w:color="auto" w:fill="FFFFFF"/>
        </w:rPr>
        <w:t xml:space="preserve">. Підприємство потребує перегляду </w:t>
      </w:r>
      <w:r w:rsidR="00EC1DAD">
        <w:rPr>
          <w:color w:val="000000"/>
          <w:sz w:val="28"/>
          <w:szCs w:val="28"/>
          <w:shd w:val="clear" w:color="auto" w:fill="FFFFFF"/>
        </w:rPr>
        <w:t xml:space="preserve">наявної рекламної діяльності </w:t>
      </w:r>
      <w:r w:rsidRPr="003D2A79">
        <w:rPr>
          <w:color w:val="000000"/>
          <w:sz w:val="28"/>
          <w:szCs w:val="28"/>
          <w:shd w:val="clear" w:color="auto" w:fill="FFFFFF"/>
        </w:rPr>
        <w:t xml:space="preserve">стосовно </w:t>
      </w:r>
      <w:r w:rsidR="00EC1DAD">
        <w:rPr>
          <w:color w:val="000000"/>
          <w:sz w:val="28"/>
          <w:szCs w:val="28"/>
          <w:shd w:val="clear" w:color="auto" w:fill="FFFFFF"/>
        </w:rPr>
        <w:t>суб-бренду</w:t>
      </w:r>
      <w:r w:rsidRPr="003D2A79">
        <w:rPr>
          <w:color w:val="000000"/>
          <w:sz w:val="28"/>
          <w:szCs w:val="28"/>
          <w:shd w:val="clear" w:color="auto" w:fill="FFFFFF"/>
        </w:rPr>
        <w:t xml:space="preserve"> «Lacalut Sensitive».</w:t>
      </w:r>
    </w:p>
    <w:p w14:paraId="7F777208" w14:textId="3E05D467" w:rsidR="008B4956" w:rsidRPr="003D2A79" w:rsidRDefault="008B4956" w:rsidP="008B4956">
      <w:pPr>
        <w:ind w:firstLine="720"/>
        <w:rPr>
          <w:rFonts w:ascii="Times New Roman" w:hAnsi="Times New Roman" w:cs="Times New Roman"/>
          <w:color w:val="000000"/>
          <w:sz w:val="28"/>
          <w:szCs w:val="28"/>
          <w:shd w:val="clear" w:color="auto" w:fill="FFFFFF"/>
        </w:rPr>
      </w:pPr>
      <w:r w:rsidRPr="00EC1DAD">
        <w:rPr>
          <w:rFonts w:ascii="Times New Roman" w:hAnsi="Times New Roman" w:cs="Times New Roman"/>
          <w:sz w:val="28"/>
          <w:szCs w:val="28"/>
        </w:rPr>
        <w:t>Мета дослідження</w:t>
      </w:r>
      <w:r w:rsidRPr="003D2A79">
        <w:rPr>
          <w:rFonts w:ascii="Times New Roman" w:hAnsi="Times New Roman" w:cs="Times New Roman"/>
          <w:sz w:val="28"/>
          <w:szCs w:val="28"/>
        </w:rPr>
        <w:t xml:space="preserve"> – проведення маркетингового дослідження для ТОВ </w:t>
      </w:r>
      <w:r w:rsidR="00EC1DAD" w:rsidRPr="00EC1DAD">
        <w:rPr>
          <w:rFonts w:ascii="Times New Roman" w:hAnsi="Times New Roman" w:cs="Times New Roman"/>
          <w:sz w:val="28"/>
          <w:szCs w:val="32"/>
        </w:rPr>
        <w:t>«НАТУРПРОДУКТ-ВЕГА</w:t>
      </w:r>
      <w:r w:rsidRPr="003D2A79">
        <w:rPr>
          <w:rFonts w:ascii="Times New Roman" w:hAnsi="Times New Roman" w:cs="Times New Roman"/>
          <w:sz w:val="28"/>
          <w:szCs w:val="32"/>
        </w:rPr>
        <w:t xml:space="preserve">» на ринку зубних паст з ціллю подальшого вирішення її маркетингової управлінської проблеми – </w:t>
      </w:r>
      <w:r w:rsidR="00EC1DAD">
        <w:rPr>
          <w:rFonts w:ascii="Times New Roman" w:hAnsi="Times New Roman" w:cs="Times New Roman"/>
          <w:color w:val="000000"/>
          <w:sz w:val="28"/>
          <w:szCs w:val="28"/>
          <w:shd w:val="clear" w:color="auto" w:fill="FFFFFF"/>
        </w:rPr>
        <w:t xml:space="preserve">Вдосконалення рекламної діяльності ТОВ </w:t>
      </w:r>
      <w:r w:rsidR="00EC1DAD" w:rsidRPr="00EC1DAD">
        <w:rPr>
          <w:rFonts w:ascii="Times New Roman" w:hAnsi="Times New Roman" w:cs="Times New Roman"/>
          <w:sz w:val="28"/>
          <w:szCs w:val="32"/>
        </w:rPr>
        <w:t>«НАТУРПРОДУКТ-ВЕГА</w:t>
      </w:r>
      <w:r w:rsidR="00EC1DAD" w:rsidRPr="003D2A79">
        <w:rPr>
          <w:rFonts w:ascii="Times New Roman" w:hAnsi="Times New Roman" w:cs="Times New Roman"/>
          <w:sz w:val="28"/>
          <w:szCs w:val="32"/>
        </w:rPr>
        <w:t>»</w:t>
      </w:r>
      <w:r w:rsidR="00EC1DAD">
        <w:rPr>
          <w:rFonts w:ascii="Times New Roman" w:hAnsi="Times New Roman" w:cs="Times New Roman"/>
          <w:sz w:val="28"/>
          <w:szCs w:val="32"/>
        </w:rPr>
        <w:t xml:space="preserve"> для суб-бренду </w:t>
      </w:r>
      <w:r w:rsidR="00EC1DAD" w:rsidRPr="00EC1DAD">
        <w:rPr>
          <w:rFonts w:ascii="Times New Roman" w:hAnsi="Times New Roman" w:cs="Times New Roman"/>
          <w:color w:val="000000"/>
          <w:sz w:val="28"/>
          <w:szCs w:val="28"/>
          <w:shd w:val="clear" w:color="auto" w:fill="FFFFFF"/>
        </w:rPr>
        <w:t xml:space="preserve">«Lacalut </w:t>
      </w:r>
      <w:r w:rsidR="00EC1DAD" w:rsidRPr="00EC1DAD">
        <w:rPr>
          <w:rFonts w:ascii="Times New Roman" w:hAnsi="Times New Roman" w:cs="Times New Roman"/>
          <w:color w:val="000000"/>
          <w:sz w:val="28"/>
          <w:szCs w:val="28"/>
          <w:shd w:val="clear" w:color="auto" w:fill="FFFFFF"/>
          <w:lang w:val="en-US"/>
        </w:rPr>
        <w:t>s</w:t>
      </w:r>
      <w:r w:rsidR="00EC1DAD" w:rsidRPr="00EC1DAD">
        <w:rPr>
          <w:rFonts w:ascii="Times New Roman" w:hAnsi="Times New Roman" w:cs="Times New Roman"/>
          <w:color w:val="000000"/>
          <w:sz w:val="28"/>
          <w:szCs w:val="28"/>
          <w:shd w:val="clear" w:color="auto" w:fill="FFFFFF"/>
        </w:rPr>
        <w:t>ensitive»</w:t>
      </w:r>
    </w:p>
    <w:p w14:paraId="58388F78" w14:textId="1F04ECEA" w:rsidR="008B4956" w:rsidRDefault="008B4956" w:rsidP="008B4956">
      <w:pPr>
        <w:ind w:firstLine="720"/>
        <w:rPr>
          <w:rFonts w:ascii="Times New Roman" w:hAnsi="Times New Roman" w:cs="Times New Roman"/>
          <w:color w:val="000000"/>
          <w:sz w:val="28"/>
          <w:szCs w:val="28"/>
          <w:shd w:val="clear" w:color="auto" w:fill="FFFFFF"/>
        </w:rPr>
      </w:pPr>
      <w:r w:rsidRPr="00F64947">
        <w:rPr>
          <w:rFonts w:ascii="Times New Roman" w:hAnsi="Times New Roman" w:cs="Times New Roman"/>
          <w:color w:val="000000"/>
          <w:sz w:val="28"/>
          <w:szCs w:val="28"/>
          <w:shd w:val="clear" w:color="auto" w:fill="FFFFFF"/>
        </w:rPr>
        <w:t>Завдання маркетингового дослідження</w:t>
      </w:r>
      <w:r w:rsidR="00DD7949">
        <w:rPr>
          <w:rFonts w:ascii="Times New Roman" w:hAnsi="Times New Roman" w:cs="Times New Roman"/>
          <w:color w:val="000000"/>
          <w:sz w:val="28"/>
          <w:szCs w:val="28"/>
          <w:shd w:val="clear" w:color="auto" w:fill="FFFFFF"/>
        </w:rPr>
        <w:t>:</w:t>
      </w:r>
      <w:r w:rsidRPr="003D2A79">
        <w:rPr>
          <w:rFonts w:ascii="Times New Roman" w:hAnsi="Times New Roman" w:cs="Times New Roman"/>
          <w:color w:val="000000"/>
          <w:sz w:val="28"/>
          <w:szCs w:val="28"/>
          <w:shd w:val="clear" w:color="auto" w:fill="FFFFFF"/>
        </w:rPr>
        <w:t xml:space="preserve"> </w:t>
      </w:r>
    </w:p>
    <w:p w14:paraId="21710EDD" w14:textId="7C4E0E19" w:rsidR="00F64947" w:rsidRDefault="00F64947" w:rsidP="001579E2">
      <w:pPr>
        <w:pStyle w:val="a4"/>
        <w:numPr>
          <w:ilvl w:val="0"/>
          <w:numId w:val="36"/>
        </w:num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Визначення комунікаційної та комерційної ефективності попередньої рекламної діяльності</w:t>
      </w:r>
      <w:r w:rsidR="000441F5">
        <w:rPr>
          <w:rFonts w:ascii="Times New Roman" w:hAnsi="Times New Roman" w:cs="Times New Roman"/>
          <w:color w:val="000000"/>
          <w:sz w:val="28"/>
          <w:szCs w:val="28"/>
          <w:shd w:val="clear" w:color="auto" w:fill="FFFFFF"/>
        </w:rPr>
        <w:t>.</w:t>
      </w:r>
    </w:p>
    <w:p w14:paraId="021DEC36" w14:textId="189BFDE4" w:rsidR="00F64947" w:rsidRDefault="00F64947" w:rsidP="001579E2">
      <w:pPr>
        <w:pStyle w:val="a4"/>
        <w:numPr>
          <w:ilvl w:val="0"/>
          <w:numId w:val="36"/>
        </w:num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Визначення факторів що найбільше впливають на вибір та задоволеність споживачів</w:t>
      </w:r>
      <w:r w:rsidR="000441F5">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p>
    <w:p w14:paraId="22A71ABF" w14:textId="1E9D6523" w:rsidR="00F64947" w:rsidRPr="00F64947" w:rsidRDefault="007E4B69" w:rsidP="001579E2">
      <w:pPr>
        <w:pStyle w:val="a4"/>
        <w:numPr>
          <w:ilvl w:val="0"/>
          <w:numId w:val="36"/>
        </w:num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Визначення засобів для вдосконалення рекламної діяльності підприємства стосовно суб-бренду </w:t>
      </w:r>
      <w:r w:rsidRPr="00EC1DAD">
        <w:rPr>
          <w:rFonts w:ascii="Times New Roman" w:hAnsi="Times New Roman" w:cs="Times New Roman"/>
          <w:color w:val="000000"/>
          <w:sz w:val="28"/>
          <w:szCs w:val="28"/>
          <w:shd w:val="clear" w:color="auto" w:fill="FFFFFF"/>
        </w:rPr>
        <w:t xml:space="preserve">«Lacalut </w:t>
      </w:r>
      <w:r w:rsidRPr="00EC1DAD">
        <w:rPr>
          <w:rFonts w:ascii="Times New Roman" w:hAnsi="Times New Roman" w:cs="Times New Roman"/>
          <w:color w:val="000000"/>
          <w:sz w:val="28"/>
          <w:szCs w:val="28"/>
          <w:shd w:val="clear" w:color="auto" w:fill="FFFFFF"/>
          <w:lang w:val="en-US"/>
        </w:rPr>
        <w:t>s</w:t>
      </w:r>
      <w:r w:rsidRPr="00EC1DAD">
        <w:rPr>
          <w:rFonts w:ascii="Times New Roman" w:hAnsi="Times New Roman" w:cs="Times New Roman"/>
          <w:color w:val="000000"/>
          <w:sz w:val="28"/>
          <w:szCs w:val="28"/>
          <w:shd w:val="clear" w:color="auto" w:fill="FFFFFF"/>
        </w:rPr>
        <w:t>ensitive»</w:t>
      </w:r>
      <w:r w:rsidR="00F61D80">
        <w:rPr>
          <w:rFonts w:ascii="Times New Roman" w:hAnsi="Times New Roman" w:cs="Times New Roman"/>
          <w:color w:val="000000"/>
          <w:sz w:val="28"/>
          <w:szCs w:val="28"/>
          <w:shd w:val="clear" w:color="auto" w:fill="FFFFFF"/>
        </w:rPr>
        <w:t>.</w:t>
      </w:r>
    </w:p>
    <w:p w14:paraId="35D6EFFE" w14:textId="1B018E20" w:rsidR="0095341A" w:rsidRDefault="0095341A" w:rsidP="00E509E1">
      <w:pPr>
        <w:rPr>
          <w:rFonts w:ascii="Times New Roman" w:hAnsi="Times New Roman" w:cs="Times New Roman"/>
          <w:sz w:val="28"/>
          <w:szCs w:val="32"/>
        </w:rPr>
      </w:pPr>
      <w:r>
        <w:rPr>
          <w:rFonts w:ascii="Times New Roman" w:hAnsi="Times New Roman" w:cs="Times New Roman"/>
          <w:sz w:val="28"/>
          <w:szCs w:val="32"/>
        </w:rPr>
        <w:lastRenderedPageBreak/>
        <w:t>Об’єкт дослідження – ринок зубних паст</w:t>
      </w:r>
      <w:r w:rsidR="00DD7949">
        <w:rPr>
          <w:rFonts w:ascii="Times New Roman" w:hAnsi="Times New Roman" w:cs="Times New Roman"/>
          <w:sz w:val="28"/>
          <w:szCs w:val="32"/>
        </w:rPr>
        <w:t>.</w:t>
      </w:r>
      <w:r>
        <w:rPr>
          <w:rFonts w:ascii="Times New Roman" w:hAnsi="Times New Roman" w:cs="Times New Roman"/>
          <w:sz w:val="28"/>
          <w:szCs w:val="32"/>
        </w:rPr>
        <w:t xml:space="preserve"> </w:t>
      </w:r>
    </w:p>
    <w:p w14:paraId="540DEAD4" w14:textId="25B60F2F" w:rsidR="0095341A" w:rsidRDefault="0095341A" w:rsidP="00E509E1">
      <w:pPr>
        <w:rPr>
          <w:rFonts w:ascii="Times New Roman" w:hAnsi="Times New Roman" w:cs="Times New Roman"/>
          <w:sz w:val="28"/>
          <w:szCs w:val="32"/>
        </w:rPr>
      </w:pPr>
      <w:r>
        <w:rPr>
          <w:rFonts w:ascii="Times New Roman" w:hAnsi="Times New Roman" w:cs="Times New Roman"/>
          <w:sz w:val="28"/>
          <w:szCs w:val="32"/>
        </w:rPr>
        <w:t>Суб’єкти дослідження – підприємство ТОВ «НАТУРПРОДУКТ-ВЕГА»</w:t>
      </w:r>
      <w:r w:rsidR="00DD7949">
        <w:rPr>
          <w:rFonts w:ascii="Times New Roman" w:hAnsi="Times New Roman" w:cs="Times New Roman"/>
          <w:sz w:val="28"/>
          <w:szCs w:val="32"/>
        </w:rPr>
        <w:t>.</w:t>
      </w:r>
    </w:p>
    <w:p w14:paraId="4EED65EC" w14:textId="54714255" w:rsidR="00542D6B" w:rsidRDefault="0095341A" w:rsidP="00E509E1">
      <w:pPr>
        <w:rPr>
          <w:rFonts w:ascii="Times New Roman" w:hAnsi="Times New Roman" w:cs="Times New Roman"/>
          <w:sz w:val="28"/>
          <w:szCs w:val="32"/>
        </w:rPr>
      </w:pPr>
      <w:r>
        <w:rPr>
          <w:rFonts w:ascii="Times New Roman" w:hAnsi="Times New Roman" w:cs="Times New Roman"/>
          <w:sz w:val="28"/>
          <w:szCs w:val="32"/>
        </w:rPr>
        <w:t>Предмет дослідження – рекламна діяльність підприємства</w:t>
      </w:r>
      <w:r w:rsidR="00DD7949">
        <w:rPr>
          <w:rFonts w:ascii="Times New Roman" w:hAnsi="Times New Roman" w:cs="Times New Roman"/>
          <w:sz w:val="28"/>
          <w:szCs w:val="32"/>
        </w:rPr>
        <w:t>.</w:t>
      </w:r>
      <w:r>
        <w:rPr>
          <w:rFonts w:ascii="Times New Roman" w:hAnsi="Times New Roman" w:cs="Times New Roman"/>
          <w:sz w:val="28"/>
          <w:szCs w:val="32"/>
        </w:rPr>
        <w:t xml:space="preserve"> </w:t>
      </w:r>
    </w:p>
    <w:p w14:paraId="54A3B657" w14:textId="26FD7016" w:rsidR="0095341A" w:rsidRPr="00592443" w:rsidRDefault="0095341A" w:rsidP="00E509E1">
      <w:pPr>
        <w:rPr>
          <w:rFonts w:ascii="Times New Roman" w:hAnsi="Times New Roman" w:cs="Times New Roman"/>
          <w:sz w:val="28"/>
          <w:szCs w:val="32"/>
        </w:rPr>
      </w:pPr>
      <w:r>
        <w:rPr>
          <w:rFonts w:ascii="Times New Roman" w:hAnsi="Times New Roman" w:cs="Times New Roman"/>
          <w:sz w:val="28"/>
          <w:szCs w:val="32"/>
        </w:rPr>
        <w:t xml:space="preserve">Методологія дослідження </w:t>
      </w:r>
      <w:r w:rsidR="00BD55FD">
        <w:rPr>
          <w:rFonts w:ascii="Times New Roman" w:hAnsi="Times New Roman" w:cs="Times New Roman"/>
          <w:sz w:val="28"/>
          <w:szCs w:val="32"/>
        </w:rPr>
        <w:t>–</w:t>
      </w:r>
      <w:r>
        <w:rPr>
          <w:rFonts w:ascii="Times New Roman" w:hAnsi="Times New Roman" w:cs="Times New Roman"/>
          <w:sz w:val="28"/>
          <w:szCs w:val="32"/>
        </w:rPr>
        <w:t xml:space="preserve"> </w:t>
      </w:r>
      <w:r w:rsidR="00592443">
        <w:rPr>
          <w:rFonts w:ascii="Times New Roman" w:hAnsi="Times New Roman" w:cs="Times New Roman"/>
          <w:sz w:val="28"/>
          <w:szCs w:val="32"/>
        </w:rPr>
        <w:t xml:space="preserve">у ході роботі було проведено кабінетні та польові дослідження. Кабінетні дослідження включали аналіз внутрішньої інформації підприємства та відкритої в інтернеті. В якості польових досліджень було проведено анкетне опитування за допомогою </w:t>
      </w:r>
      <w:r w:rsidR="00592443">
        <w:rPr>
          <w:rFonts w:ascii="Times New Roman" w:hAnsi="Times New Roman" w:cs="Times New Roman"/>
          <w:sz w:val="28"/>
          <w:szCs w:val="32"/>
          <w:lang w:val="en-US"/>
        </w:rPr>
        <w:t xml:space="preserve">google forms </w:t>
      </w:r>
      <w:r w:rsidR="00592443">
        <w:rPr>
          <w:rFonts w:ascii="Times New Roman" w:hAnsi="Times New Roman" w:cs="Times New Roman"/>
          <w:sz w:val="28"/>
          <w:szCs w:val="32"/>
        </w:rPr>
        <w:t xml:space="preserve">та проведено фокус-групу. </w:t>
      </w:r>
    </w:p>
    <w:p w14:paraId="2F9667CD" w14:textId="114CE503" w:rsidR="00BD55FD" w:rsidRDefault="00BD55FD" w:rsidP="00E509E1">
      <w:pPr>
        <w:rPr>
          <w:rFonts w:ascii="Times New Roman" w:hAnsi="Times New Roman" w:cs="Times New Roman"/>
          <w:sz w:val="28"/>
          <w:szCs w:val="32"/>
        </w:rPr>
      </w:pPr>
      <w:r>
        <w:rPr>
          <w:rFonts w:ascii="Times New Roman" w:hAnsi="Times New Roman" w:cs="Times New Roman"/>
          <w:sz w:val="28"/>
          <w:szCs w:val="32"/>
        </w:rPr>
        <w:t>Новизна отриманих результатів –</w:t>
      </w:r>
      <w:r w:rsidR="00592443">
        <w:rPr>
          <w:rFonts w:ascii="Times New Roman" w:hAnsi="Times New Roman" w:cs="Times New Roman"/>
          <w:sz w:val="28"/>
          <w:szCs w:val="32"/>
        </w:rPr>
        <w:t xml:space="preserve"> під час роботи було отримано наступні результати: </w:t>
      </w:r>
    </w:p>
    <w:p w14:paraId="4DFA67F9" w14:textId="173DBE05" w:rsidR="00592443" w:rsidRDefault="00592443"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рівень відомості бренду «</w:t>
      </w:r>
      <w:r>
        <w:rPr>
          <w:rFonts w:ascii="Times New Roman" w:hAnsi="Times New Roman" w:cs="Times New Roman"/>
          <w:sz w:val="28"/>
          <w:szCs w:val="32"/>
          <w:lang w:val="en-US"/>
        </w:rPr>
        <w:t>Lacalut</w:t>
      </w:r>
      <w:r>
        <w:rPr>
          <w:rFonts w:ascii="Times New Roman" w:hAnsi="Times New Roman" w:cs="Times New Roman"/>
          <w:sz w:val="28"/>
          <w:szCs w:val="32"/>
        </w:rPr>
        <w:t>» та суб-бренду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F61D80">
        <w:rPr>
          <w:rFonts w:ascii="Times New Roman" w:hAnsi="Times New Roman" w:cs="Times New Roman"/>
          <w:sz w:val="28"/>
          <w:szCs w:val="32"/>
        </w:rPr>
        <w:t>;</w:t>
      </w:r>
    </w:p>
    <w:p w14:paraId="602A2FC4" w14:textId="36AF722D" w:rsidR="00592443" w:rsidRDefault="00592443"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рівень лояльності до суб-бренду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F61D80">
        <w:rPr>
          <w:rFonts w:ascii="Times New Roman" w:hAnsi="Times New Roman" w:cs="Times New Roman"/>
          <w:sz w:val="28"/>
          <w:szCs w:val="32"/>
        </w:rPr>
        <w:t>;</w:t>
      </w:r>
    </w:p>
    <w:p w14:paraId="3194E865" w14:textId="03BBF035" w:rsidR="00592443" w:rsidRDefault="00592443"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асоціації споживачів із брендом «</w:t>
      </w:r>
      <w:r>
        <w:rPr>
          <w:rFonts w:ascii="Times New Roman" w:hAnsi="Times New Roman" w:cs="Times New Roman"/>
          <w:sz w:val="28"/>
          <w:szCs w:val="32"/>
          <w:lang w:val="en-US"/>
        </w:rPr>
        <w:t>Lacalut</w:t>
      </w:r>
      <w:r>
        <w:rPr>
          <w:rFonts w:ascii="Times New Roman" w:hAnsi="Times New Roman" w:cs="Times New Roman"/>
          <w:sz w:val="28"/>
          <w:szCs w:val="32"/>
        </w:rPr>
        <w:t>» та суб-брендом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F61D80">
        <w:rPr>
          <w:rFonts w:ascii="Times New Roman" w:hAnsi="Times New Roman" w:cs="Times New Roman"/>
          <w:sz w:val="28"/>
          <w:szCs w:val="32"/>
        </w:rPr>
        <w:t>;</w:t>
      </w:r>
    </w:p>
    <w:p w14:paraId="7BE42543" w14:textId="5BFADC25" w:rsidR="00592443" w:rsidRDefault="00592443"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комерційну ефективність попередньої рекламної кампанії</w:t>
      </w:r>
      <w:r w:rsidR="00F61D80">
        <w:rPr>
          <w:rFonts w:ascii="Times New Roman" w:hAnsi="Times New Roman" w:cs="Times New Roman"/>
          <w:sz w:val="28"/>
          <w:szCs w:val="32"/>
        </w:rPr>
        <w:t>;</w:t>
      </w:r>
      <w:r>
        <w:rPr>
          <w:rFonts w:ascii="Times New Roman" w:hAnsi="Times New Roman" w:cs="Times New Roman"/>
          <w:sz w:val="28"/>
          <w:szCs w:val="32"/>
        </w:rPr>
        <w:t xml:space="preserve"> </w:t>
      </w:r>
    </w:p>
    <w:p w14:paraId="5865EF61" w14:textId="41DC6ECD" w:rsidR="00592443" w:rsidRDefault="00592443"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комунікаційну ефективність попередньої рекламної кампанії</w:t>
      </w:r>
      <w:r w:rsidR="00F61D80">
        <w:rPr>
          <w:rFonts w:ascii="Times New Roman" w:hAnsi="Times New Roman" w:cs="Times New Roman"/>
          <w:sz w:val="28"/>
          <w:szCs w:val="32"/>
        </w:rPr>
        <w:t>;</w:t>
      </w:r>
      <w:r>
        <w:rPr>
          <w:rFonts w:ascii="Times New Roman" w:hAnsi="Times New Roman" w:cs="Times New Roman"/>
          <w:sz w:val="28"/>
          <w:szCs w:val="32"/>
        </w:rPr>
        <w:t xml:space="preserve"> </w:t>
      </w:r>
    </w:p>
    <w:p w14:paraId="6C76D6F6" w14:textId="409395E0" w:rsidR="00592443" w:rsidRDefault="00592443"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фактори вибору та задоволеності споживачів на ринку зубних паст</w:t>
      </w:r>
      <w:r w:rsidR="00F61D80">
        <w:rPr>
          <w:rFonts w:ascii="Times New Roman" w:hAnsi="Times New Roman" w:cs="Times New Roman"/>
          <w:sz w:val="28"/>
          <w:szCs w:val="32"/>
        </w:rPr>
        <w:t>;</w:t>
      </w:r>
      <w:r>
        <w:rPr>
          <w:rFonts w:ascii="Times New Roman" w:hAnsi="Times New Roman" w:cs="Times New Roman"/>
          <w:sz w:val="28"/>
          <w:szCs w:val="32"/>
        </w:rPr>
        <w:t xml:space="preserve"> </w:t>
      </w:r>
    </w:p>
    <w:p w14:paraId="4439AD39" w14:textId="78E97F53" w:rsidR="00F61D80" w:rsidRPr="00592443" w:rsidRDefault="00F61D80" w:rsidP="001579E2">
      <w:pPr>
        <w:pStyle w:val="a4"/>
        <w:numPr>
          <w:ilvl w:val="0"/>
          <w:numId w:val="37"/>
        </w:numPr>
        <w:rPr>
          <w:rFonts w:ascii="Times New Roman" w:hAnsi="Times New Roman" w:cs="Times New Roman"/>
          <w:sz w:val="28"/>
          <w:szCs w:val="32"/>
        </w:rPr>
      </w:pPr>
      <w:r>
        <w:rPr>
          <w:rFonts w:ascii="Times New Roman" w:hAnsi="Times New Roman" w:cs="Times New Roman"/>
          <w:sz w:val="28"/>
          <w:szCs w:val="32"/>
        </w:rPr>
        <w:t xml:space="preserve">засоби для вдосконалення рекламної діяльності. </w:t>
      </w:r>
    </w:p>
    <w:p w14:paraId="5AB0F3D8" w14:textId="2806C9A8" w:rsidR="00BD55FD" w:rsidRPr="0095341A" w:rsidRDefault="00BD55FD" w:rsidP="00E509E1">
      <w:pPr>
        <w:rPr>
          <w:rFonts w:ascii="Times New Roman" w:hAnsi="Times New Roman" w:cs="Times New Roman"/>
          <w:sz w:val="28"/>
          <w:szCs w:val="32"/>
        </w:rPr>
      </w:pPr>
      <w:r>
        <w:rPr>
          <w:rFonts w:ascii="Times New Roman" w:hAnsi="Times New Roman" w:cs="Times New Roman"/>
          <w:sz w:val="28"/>
          <w:szCs w:val="32"/>
        </w:rPr>
        <w:t xml:space="preserve">Практичне значення одержаних результатів – </w:t>
      </w:r>
      <w:r w:rsidR="00F61D80">
        <w:rPr>
          <w:rFonts w:ascii="Times New Roman" w:hAnsi="Times New Roman" w:cs="Times New Roman"/>
          <w:sz w:val="28"/>
          <w:szCs w:val="32"/>
        </w:rPr>
        <w:t xml:space="preserve">дослідження рекламної діяльності підприємства надасть багато цінної інформації про наявний стан суб-бренду на ринку, ефективність реклами, сприйняття та лояльність споживачів. Використовуючи інформацію отриману в ході дослідження підприємство </w:t>
      </w:r>
      <w:r w:rsidR="00F61D80">
        <w:rPr>
          <w:rFonts w:ascii="Times New Roman" w:hAnsi="Times New Roman" w:cs="Times New Roman"/>
          <w:color w:val="000000"/>
          <w:sz w:val="28"/>
          <w:szCs w:val="28"/>
          <w:shd w:val="clear" w:color="auto" w:fill="FFFFFF"/>
        </w:rPr>
        <w:t xml:space="preserve">ТОВ </w:t>
      </w:r>
      <w:r w:rsidR="00F61D80" w:rsidRPr="00EC1DAD">
        <w:rPr>
          <w:rFonts w:ascii="Times New Roman" w:hAnsi="Times New Roman" w:cs="Times New Roman"/>
          <w:sz w:val="28"/>
          <w:szCs w:val="32"/>
        </w:rPr>
        <w:t>«НАТУРПРОДУКТ-ВЕГА</w:t>
      </w:r>
      <w:r w:rsidR="00F61D80" w:rsidRPr="003D2A79">
        <w:rPr>
          <w:rFonts w:ascii="Times New Roman" w:hAnsi="Times New Roman" w:cs="Times New Roman"/>
          <w:sz w:val="28"/>
          <w:szCs w:val="32"/>
        </w:rPr>
        <w:t>»</w:t>
      </w:r>
      <w:r w:rsidR="00F61D80">
        <w:rPr>
          <w:rFonts w:ascii="Times New Roman" w:hAnsi="Times New Roman" w:cs="Times New Roman"/>
          <w:sz w:val="28"/>
          <w:szCs w:val="32"/>
        </w:rPr>
        <w:t xml:space="preserve"> зможе вдосконалити свою рекламну діяльність та підвищити продажі. </w:t>
      </w:r>
    </w:p>
    <w:p w14:paraId="07C4F95C" w14:textId="77777777" w:rsidR="00542D6B" w:rsidRPr="003D2A79" w:rsidRDefault="00542D6B">
      <w:pPr>
        <w:rPr>
          <w:rFonts w:ascii="Times New Roman" w:hAnsi="Times New Roman" w:cs="Times New Roman"/>
          <w:sz w:val="28"/>
          <w:szCs w:val="28"/>
        </w:rPr>
      </w:pPr>
      <w:r w:rsidRPr="003D2A79">
        <w:rPr>
          <w:rFonts w:ascii="Times New Roman" w:hAnsi="Times New Roman" w:cs="Times New Roman"/>
          <w:sz w:val="28"/>
          <w:szCs w:val="28"/>
        </w:rPr>
        <w:br w:type="page"/>
      </w:r>
    </w:p>
    <w:p w14:paraId="71EA2FEB" w14:textId="3AB22DD0" w:rsidR="008B4956" w:rsidRPr="00AA28F1" w:rsidRDefault="00542D6B" w:rsidP="0038282C">
      <w:pPr>
        <w:pStyle w:val="1"/>
        <w:jc w:val="center"/>
        <w:rPr>
          <w:rFonts w:ascii="Times New Roman" w:hAnsi="Times New Roman" w:cs="Times New Roman"/>
          <w:color w:val="auto"/>
          <w:sz w:val="28"/>
          <w:szCs w:val="28"/>
        </w:rPr>
      </w:pPr>
      <w:bookmarkStart w:id="5" w:name="_Toc169027945"/>
      <w:r w:rsidRPr="00AA28F1">
        <w:rPr>
          <w:rFonts w:ascii="Times New Roman" w:hAnsi="Times New Roman" w:cs="Times New Roman"/>
          <w:color w:val="auto"/>
          <w:sz w:val="28"/>
          <w:szCs w:val="28"/>
        </w:rPr>
        <w:lastRenderedPageBreak/>
        <w:t>РОЗДІЛ 1. СИТУАЦІЙНИЙ АНАЛІЗ</w:t>
      </w:r>
      <w:bookmarkEnd w:id="5"/>
    </w:p>
    <w:p w14:paraId="4431CD6E" w14:textId="181EAB49" w:rsidR="00542D6B" w:rsidRPr="003D2A79" w:rsidRDefault="00542D6B" w:rsidP="00542D6B">
      <w:pPr>
        <w:rPr>
          <w:rFonts w:ascii="Times New Roman" w:hAnsi="Times New Roman" w:cs="Times New Roman"/>
          <w:sz w:val="28"/>
          <w:szCs w:val="28"/>
        </w:rPr>
      </w:pPr>
    </w:p>
    <w:p w14:paraId="6B9DCE4F" w14:textId="31E74D7E" w:rsidR="00542D6B" w:rsidRPr="0038282C" w:rsidRDefault="00542D6B" w:rsidP="0038282C">
      <w:pPr>
        <w:pStyle w:val="a4"/>
        <w:numPr>
          <w:ilvl w:val="1"/>
          <w:numId w:val="1"/>
        </w:numPr>
        <w:outlineLvl w:val="1"/>
        <w:rPr>
          <w:rFonts w:ascii="Times New Roman" w:hAnsi="Times New Roman" w:cs="Times New Roman"/>
          <w:sz w:val="28"/>
          <w:szCs w:val="28"/>
        </w:rPr>
      </w:pPr>
      <w:bookmarkStart w:id="6" w:name="_Toc169027946"/>
      <w:r w:rsidRPr="0038282C">
        <w:rPr>
          <w:rFonts w:ascii="Times New Roman" w:hAnsi="Times New Roman" w:cs="Times New Roman"/>
          <w:sz w:val="28"/>
          <w:szCs w:val="28"/>
        </w:rPr>
        <w:t>Аналіз діяльності підприємства на ринку</w:t>
      </w:r>
      <w:bookmarkEnd w:id="6"/>
      <w:r w:rsidRPr="0038282C">
        <w:rPr>
          <w:rFonts w:ascii="Times New Roman" w:hAnsi="Times New Roman" w:cs="Times New Roman"/>
          <w:sz w:val="28"/>
          <w:szCs w:val="28"/>
        </w:rPr>
        <w:t xml:space="preserve"> </w:t>
      </w:r>
    </w:p>
    <w:p w14:paraId="09CA9249" w14:textId="77777777" w:rsidR="00572970" w:rsidRDefault="00572970" w:rsidP="00E705F8">
      <w:pPr>
        <w:rPr>
          <w:rFonts w:ascii="Times New Roman" w:hAnsi="Times New Roman" w:cs="Times New Roman"/>
          <w:sz w:val="28"/>
          <w:szCs w:val="28"/>
        </w:rPr>
      </w:pPr>
    </w:p>
    <w:p w14:paraId="2FB5382A" w14:textId="5C0D6AE4" w:rsidR="00446DB8" w:rsidRDefault="00446DB8" w:rsidP="00E705F8">
      <w:pPr>
        <w:rPr>
          <w:rFonts w:ascii="Times New Roman" w:hAnsi="Times New Roman" w:cs="Times New Roman"/>
          <w:sz w:val="28"/>
          <w:szCs w:val="28"/>
        </w:rPr>
      </w:pPr>
      <w:r>
        <w:rPr>
          <w:rFonts w:ascii="Times New Roman" w:hAnsi="Times New Roman" w:cs="Times New Roman"/>
          <w:sz w:val="28"/>
          <w:szCs w:val="28"/>
        </w:rPr>
        <w:t xml:space="preserve">Для початку проведення дослідження, необхідно ознайомитись з компанією та його товаром. У даному підрозділі було проаналізовано підприємство та обраний товар. </w:t>
      </w:r>
    </w:p>
    <w:p w14:paraId="19A03393" w14:textId="5EDF1854" w:rsidR="00542D6B" w:rsidRPr="003D2A79" w:rsidRDefault="00F0179C" w:rsidP="00E705F8">
      <w:pPr>
        <w:rPr>
          <w:rFonts w:ascii="Times New Roman" w:hAnsi="Times New Roman" w:cs="Times New Roman"/>
          <w:sz w:val="28"/>
          <w:szCs w:val="28"/>
        </w:rPr>
      </w:pPr>
      <w:r w:rsidRPr="003D2A79">
        <w:rPr>
          <w:rFonts w:ascii="Times New Roman" w:hAnsi="Times New Roman" w:cs="Times New Roman"/>
          <w:sz w:val="28"/>
          <w:szCs w:val="28"/>
        </w:rPr>
        <w:t>Підприємство ТОВ «НАТУРПРОДУКТ-ВЕГА» було засноване у 1994 році і являється ексклюзивним дистриб’ютором товарів</w:t>
      </w:r>
      <w:r w:rsidR="009E3AEB" w:rsidRPr="003D2A79">
        <w:rPr>
          <w:rFonts w:ascii="Times New Roman" w:hAnsi="Times New Roman" w:cs="Times New Roman"/>
          <w:sz w:val="28"/>
          <w:szCs w:val="28"/>
        </w:rPr>
        <w:t xml:space="preserve"> в Україні</w:t>
      </w:r>
      <w:r w:rsidRPr="003D2A79">
        <w:rPr>
          <w:rFonts w:ascii="Times New Roman" w:hAnsi="Times New Roman" w:cs="Times New Roman"/>
          <w:sz w:val="28"/>
          <w:szCs w:val="28"/>
        </w:rPr>
        <w:t xml:space="preserve">, </w:t>
      </w:r>
      <w:r w:rsidR="009E3AEB" w:rsidRPr="003D2A79">
        <w:rPr>
          <w:rFonts w:ascii="Times New Roman" w:hAnsi="Times New Roman" w:cs="Times New Roman"/>
          <w:sz w:val="28"/>
          <w:szCs w:val="28"/>
        </w:rPr>
        <w:t>виробленими</w:t>
      </w:r>
      <w:r w:rsidRPr="003D2A79">
        <w:rPr>
          <w:rFonts w:ascii="Times New Roman" w:hAnsi="Times New Roman" w:cs="Times New Roman"/>
          <w:sz w:val="28"/>
          <w:szCs w:val="28"/>
        </w:rPr>
        <w:t xml:space="preserve"> підприємствами, які належать до концерну в Німеччині – Др. Тайс Натурварен Гмбх</w:t>
      </w:r>
      <w:r w:rsidR="00645729" w:rsidRPr="003D2A79">
        <w:rPr>
          <w:rFonts w:ascii="Times New Roman" w:hAnsi="Times New Roman" w:cs="Times New Roman"/>
          <w:sz w:val="28"/>
          <w:szCs w:val="28"/>
        </w:rPr>
        <w:t xml:space="preserve"> [1]</w:t>
      </w:r>
      <w:r w:rsidRPr="003D2A79">
        <w:rPr>
          <w:rFonts w:ascii="Times New Roman" w:hAnsi="Times New Roman" w:cs="Times New Roman"/>
          <w:sz w:val="28"/>
          <w:szCs w:val="28"/>
        </w:rPr>
        <w:t xml:space="preserve">. </w:t>
      </w:r>
    </w:p>
    <w:p w14:paraId="0028F47D" w14:textId="756D20D7" w:rsidR="00F0179C" w:rsidRPr="003D2A79" w:rsidRDefault="00F0179C" w:rsidP="004208B0">
      <w:pPr>
        <w:rPr>
          <w:rFonts w:ascii="Times New Roman" w:hAnsi="Times New Roman" w:cs="Times New Roman"/>
          <w:sz w:val="28"/>
          <w:szCs w:val="28"/>
        </w:rPr>
      </w:pPr>
      <w:r w:rsidRPr="003D2A79">
        <w:rPr>
          <w:rFonts w:ascii="Times New Roman" w:hAnsi="Times New Roman" w:cs="Times New Roman"/>
          <w:sz w:val="28"/>
          <w:szCs w:val="28"/>
        </w:rPr>
        <w:t xml:space="preserve">Основним видом діяльності підприємства є: </w:t>
      </w:r>
    </w:p>
    <w:p w14:paraId="7691DAA1" w14:textId="50CAB241" w:rsidR="00F0179C" w:rsidRPr="003D2A79" w:rsidRDefault="00F0179C" w:rsidP="004208B0">
      <w:pPr>
        <w:pStyle w:val="a4"/>
        <w:numPr>
          <w:ilvl w:val="0"/>
          <w:numId w:val="2"/>
        </w:numPr>
        <w:rPr>
          <w:rFonts w:ascii="Times New Roman" w:hAnsi="Times New Roman" w:cs="Times New Roman"/>
          <w:sz w:val="28"/>
          <w:szCs w:val="28"/>
        </w:rPr>
      </w:pPr>
      <w:r w:rsidRPr="003D2A79">
        <w:rPr>
          <w:rFonts w:ascii="Times New Roman" w:hAnsi="Times New Roman" w:cs="Times New Roman"/>
          <w:sz w:val="28"/>
          <w:szCs w:val="28"/>
        </w:rPr>
        <w:t xml:space="preserve">46.46 </w:t>
      </w:r>
      <w:r w:rsidR="003F1CDC">
        <w:rPr>
          <w:rFonts w:ascii="Times New Roman" w:hAnsi="Times New Roman" w:cs="Times New Roman"/>
          <w:sz w:val="28"/>
          <w:szCs w:val="28"/>
          <w:shd w:val="clear" w:color="auto" w:fill="FFFFFF"/>
        </w:rPr>
        <w:t>о</w:t>
      </w:r>
      <w:r w:rsidRPr="003D2A79">
        <w:rPr>
          <w:rFonts w:ascii="Times New Roman" w:hAnsi="Times New Roman" w:cs="Times New Roman"/>
          <w:sz w:val="28"/>
          <w:szCs w:val="28"/>
          <w:shd w:val="clear" w:color="auto" w:fill="FFFFFF"/>
        </w:rPr>
        <w:t>птова торгівля фармацевтичними товарами</w:t>
      </w:r>
      <w:r w:rsidR="00446DB8">
        <w:rPr>
          <w:rFonts w:ascii="Times New Roman" w:hAnsi="Times New Roman" w:cs="Times New Roman"/>
          <w:sz w:val="28"/>
          <w:szCs w:val="28"/>
          <w:shd w:val="clear" w:color="auto" w:fill="FFFFFF"/>
        </w:rPr>
        <w:t>.</w:t>
      </w:r>
    </w:p>
    <w:p w14:paraId="09F04B0B" w14:textId="6E149021" w:rsidR="00F0179C" w:rsidRPr="003D2A79" w:rsidRDefault="00F0179C" w:rsidP="004208B0">
      <w:pPr>
        <w:rPr>
          <w:rFonts w:ascii="Times New Roman" w:hAnsi="Times New Roman" w:cs="Times New Roman"/>
          <w:sz w:val="28"/>
          <w:szCs w:val="28"/>
        </w:rPr>
      </w:pPr>
      <w:r w:rsidRPr="003D2A79">
        <w:rPr>
          <w:rFonts w:ascii="Times New Roman" w:hAnsi="Times New Roman" w:cs="Times New Roman"/>
          <w:sz w:val="28"/>
          <w:szCs w:val="28"/>
        </w:rPr>
        <w:t xml:space="preserve">Також інші </w:t>
      </w:r>
      <w:r w:rsidR="004208B0" w:rsidRPr="003D2A79">
        <w:rPr>
          <w:rFonts w:ascii="Times New Roman" w:hAnsi="Times New Roman" w:cs="Times New Roman"/>
          <w:sz w:val="28"/>
          <w:szCs w:val="28"/>
        </w:rPr>
        <w:t xml:space="preserve">затверджені </w:t>
      </w:r>
      <w:r w:rsidRPr="003D2A79">
        <w:rPr>
          <w:rFonts w:ascii="Times New Roman" w:hAnsi="Times New Roman" w:cs="Times New Roman"/>
          <w:sz w:val="28"/>
          <w:szCs w:val="28"/>
        </w:rPr>
        <w:t>види діяльності</w:t>
      </w:r>
      <w:r w:rsidR="004208B0" w:rsidRPr="003D2A79">
        <w:rPr>
          <w:rFonts w:ascii="Times New Roman" w:hAnsi="Times New Roman" w:cs="Times New Roman"/>
          <w:sz w:val="28"/>
          <w:szCs w:val="28"/>
        </w:rPr>
        <w:t xml:space="preserve">: </w:t>
      </w:r>
    </w:p>
    <w:p w14:paraId="0D5648F5" w14:textId="555D8ECA" w:rsidR="004208B0" w:rsidRPr="003D2A79" w:rsidRDefault="004208B0" w:rsidP="004208B0">
      <w:pPr>
        <w:numPr>
          <w:ilvl w:val="0"/>
          <w:numId w:val="2"/>
        </w:numPr>
        <w:shd w:val="clear" w:color="auto" w:fill="FFFFFF"/>
        <w:jc w:val="left"/>
        <w:textAlignment w:val="baseline"/>
        <w:rPr>
          <w:rFonts w:ascii="Times New Roman" w:eastAsia="Times New Roman" w:hAnsi="Times New Roman" w:cs="Times New Roman"/>
          <w:sz w:val="28"/>
          <w:szCs w:val="28"/>
        </w:rPr>
      </w:pPr>
      <w:r w:rsidRPr="003D2A79">
        <w:rPr>
          <w:rFonts w:ascii="Times New Roman" w:eastAsia="Times New Roman" w:hAnsi="Times New Roman" w:cs="Times New Roman"/>
          <w:sz w:val="28"/>
          <w:szCs w:val="28"/>
        </w:rPr>
        <w:t xml:space="preserve">46.45 </w:t>
      </w:r>
      <w:r w:rsidR="003F1CDC">
        <w:rPr>
          <w:rFonts w:ascii="Times New Roman" w:eastAsia="Times New Roman" w:hAnsi="Times New Roman" w:cs="Times New Roman"/>
          <w:sz w:val="28"/>
          <w:szCs w:val="28"/>
        </w:rPr>
        <w:t>о</w:t>
      </w:r>
      <w:r w:rsidRPr="003D2A79">
        <w:rPr>
          <w:rFonts w:ascii="Times New Roman" w:eastAsia="Times New Roman" w:hAnsi="Times New Roman" w:cs="Times New Roman"/>
          <w:sz w:val="28"/>
          <w:szCs w:val="28"/>
        </w:rPr>
        <w:t>птова торгівля парфумними та косметичними товарами</w:t>
      </w:r>
      <w:r w:rsidR="00F26B1F">
        <w:rPr>
          <w:rFonts w:ascii="Times New Roman" w:eastAsia="Times New Roman" w:hAnsi="Times New Roman" w:cs="Times New Roman"/>
          <w:sz w:val="28"/>
          <w:szCs w:val="28"/>
        </w:rPr>
        <w:t>;</w:t>
      </w:r>
    </w:p>
    <w:p w14:paraId="017F70E1" w14:textId="013BCDA7" w:rsidR="004208B0" w:rsidRPr="003D2A79" w:rsidRDefault="004208B0" w:rsidP="004208B0">
      <w:pPr>
        <w:numPr>
          <w:ilvl w:val="0"/>
          <w:numId w:val="2"/>
        </w:numPr>
        <w:shd w:val="clear" w:color="auto" w:fill="FFFFFF"/>
        <w:jc w:val="left"/>
        <w:textAlignment w:val="baseline"/>
        <w:rPr>
          <w:rFonts w:ascii="Times New Roman" w:eastAsia="Times New Roman" w:hAnsi="Times New Roman" w:cs="Times New Roman"/>
          <w:sz w:val="28"/>
          <w:szCs w:val="28"/>
        </w:rPr>
      </w:pPr>
      <w:r w:rsidRPr="003D2A79">
        <w:rPr>
          <w:rFonts w:ascii="Times New Roman" w:eastAsia="Times New Roman" w:hAnsi="Times New Roman" w:cs="Times New Roman"/>
          <w:sz w:val="28"/>
          <w:szCs w:val="28"/>
        </w:rPr>
        <w:t xml:space="preserve">47.54 </w:t>
      </w:r>
      <w:r w:rsidR="003F1CDC">
        <w:rPr>
          <w:rFonts w:ascii="Times New Roman" w:eastAsia="Times New Roman" w:hAnsi="Times New Roman" w:cs="Times New Roman"/>
          <w:sz w:val="28"/>
          <w:szCs w:val="28"/>
        </w:rPr>
        <w:t>р</w:t>
      </w:r>
      <w:r w:rsidRPr="003D2A79">
        <w:rPr>
          <w:rFonts w:ascii="Times New Roman" w:eastAsia="Times New Roman" w:hAnsi="Times New Roman" w:cs="Times New Roman"/>
          <w:sz w:val="28"/>
          <w:szCs w:val="28"/>
        </w:rPr>
        <w:t>оздрібна торгівля побутовими електротоварами в спеціалізованих магазинах</w:t>
      </w:r>
      <w:r w:rsidR="00F26B1F">
        <w:rPr>
          <w:rFonts w:ascii="Times New Roman" w:eastAsia="Times New Roman" w:hAnsi="Times New Roman" w:cs="Times New Roman"/>
          <w:sz w:val="28"/>
          <w:szCs w:val="28"/>
        </w:rPr>
        <w:t>;</w:t>
      </w:r>
    </w:p>
    <w:p w14:paraId="79739AA6" w14:textId="6E4D3337" w:rsidR="004208B0" w:rsidRPr="003D2A79" w:rsidRDefault="004208B0" w:rsidP="004208B0">
      <w:pPr>
        <w:numPr>
          <w:ilvl w:val="0"/>
          <w:numId w:val="2"/>
        </w:numPr>
        <w:shd w:val="clear" w:color="auto" w:fill="FFFFFF"/>
        <w:jc w:val="left"/>
        <w:textAlignment w:val="baseline"/>
        <w:rPr>
          <w:rFonts w:ascii="Times New Roman" w:eastAsia="Times New Roman" w:hAnsi="Times New Roman" w:cs="Times New Roman"/>
          <w:sz w:val="28"/>
          <w:szCs w:val="28"/>
        </w:rPr>
      </w:pPr>
      <w:r w:rsidRPr="003D2A79">
        <w:rPr>
          <w:rFonts w:ascii="Times New Roman" w:eastAsia="Times New Roman" w:hAnsi="Times New Roman" w:cs="Times New Roman"/>
          <w:sz w:val="28"/>
          <w:szCs w:val="28"/>
        </w:rPr>
        <w:t xml:space="preserve">47.73 </w:t>
      </w:r>
      <w:r w:rsidR="003F1CDC">
        <w:rPr>
          <w:rFonts w:ascii="Times New Roman" w:eastAsia="Times New Roman" w:hAnsi="Times New Roman" w:cs="Times New Roman"/>
          <w:sz w:val="28"/>
          <w:szCs w:val="28"/>
        </w:rPr>
        <w:t>р</w:t>
      </w:r>
      <w:r w:rsidRPr="003D2A79">
        <w:rPr>
          <w:rFonts w:ascii="Times New Roman" w:eastAsia="Times New Roman" w:hAnsi="Times New Roman" w:cs="Times New Roman"/>
          <w:sz w:val="28"/>
          <w:szCs w:val="28"/>
        </w:rPr>
        <w:t>оздрібна торгівля фармацевтичними товарами в спеціалізованих магазинах</w:t>
      </w:r>
      <w:r w:rsidR="00F26B1F">
        <w:rPr>
          <w:rFonts w:ascii="Times New Roman" w:eastAsia="Times New Roman" w:hAnsi="Times New Roman" w:cs="Times New Roman"/>
          <w:sz w:val="28"/>
          <w:szCs w:val="28"/>
        </w:rPr>
        <w:t>;</w:t>
      </w:r>
    </w:p>
    <w:p w14:paraId="0AB22650" w14:textId="22B2C3FD" w:rsidR="004208B0" w:rsidRPr="003D2A79" w:rsidRDefault="004208B0" w:rsidP="004208B0">
      <w:pPr>
        <w:numPr>
          <w:ilvl w:val="0"/>
          <w:numId w:val="2"/>
        </w:numPr>
        <w:shd w:val="clear" w:color="auto" w:fill="FFFFFF"/>
        <w:jc w:val="left"/>
        <w:textAlignment w:val="baseline"/>
        <w:rPr>
          <w:rFonts w:ascii="Times New Roman" w:eastAsia="Times New Roman" w:hAnsi="Times New Roman" w:cs="Times New Roman"/>
          <w:sz w:val="28"/>
          <w:szCs w:val="28"/>
        </w:rPr>
      </w:pPr>
      <w:r w:rsidRPr="003D2A79">
        <w:rPr>
          <w:rFonts w:ascii="Times New Roman" w:eastAsia="Times New Roman" w:hAnsi="Times New Roman" w:cs="Times New Roman"/>
          <w:sz w:val="28"/>
          <w:szCs w:val="28"/>
        </w:rPr>
        <w:t xml:space="preserve">47.75 </w:t>
      </w:r>
      <w:r w:rsidR="003F1CDC">
        <w:rPr>
          <w:rFonts w:ascii="Times New Roman" w:eastAsia="Times New Roman" w:hAnsi="Times New Roman" w:cs="Times New Roman"/>
          <w:sz w:val="28"/>
          <w:szCs w:val="28"/>
        </w:rPr>
        <w:t>р</w:t>
      </w:r>
      <w:r w:rsidRPr="003D2A79">
        <w:rPr>
          <w:rFonts w:ascii="Times New Roman" w:eastAsia="Times New Roman" w:hAnsi="Times New Roman" w:cs="Times New Roman"/>
          <w:sz w:val="28"/>
          <w:szCs w:val="28"/>
        </w:rPr>
        <w:t>оздрібна торгівля косметичними товарами та туалетними приналежностями в спеціалізованих магазинах</w:t>
      </w:r>
      <w:r w:rsidR="00F26B1F">
        <w:rPr>
          <w:rFonts w:ascii="Times New Roman" w:eastAsia="Times New Roman" w:hAnsi="Times New Roman" w:cs="Times New Roman"/>
          <w:sz w:val="28"/>
          <w:szCs w:val="28"/>
        </w:rPr>
        <w:t>;</w:t>
      </w:r>
    </w:p>
    <w:p w14:paraId="545BFC14" w14:textId="3F157B6E" w:rsidR="004208B0" w:rsidRPr="003D2A79" w:rsidRDefault="004208B0" w:rsidP="004208B0">
      <w:pPr>
        <w:numPr>
          <w:ilvl w:val="0"/>
          <w:numId w:val="2"/>
        </w:numPr>
        <w:shd w:val="clear" w:color="auto" w:fill="FFFFFF"/>
        <w:jc w:val="left"/>
        <w:textAlignment w:val="baseline"/>
        <w:rPr>
          <w:rFonts w:ascii="Times New Roman" w:eastAsia="Times New Roman" w:hAnsi="Times New Roman" w:cs="Times New Roman"/>
          <w:sz w:val="28"/>
          <w:szCs w:val="28"/>
        </w:rPr>
      </w:pPr>
      <w:r w:rsidRPr="003D2A79">
        <w:rPr>
          <w:rFonts w:ascii="Times New Roman" w:eastAsia="Times New Roman" w:hAnsi="Times New Roman" w:cs="Times New Roman"/>
          <w:sz w:val="28"/>
          <w:szCs w:val="28"/>
        </w:rPr>
        <w:t xml:space="preserve">49.41 </w:t>
      </w:r>
      <w:r w:rsidR="003F1CDC">
        <w:rPr>
          <w:rFonts w:ascii="Times New Roman" w:eastAsia="Times New Roman" w:hAnsi="Times New Roman" w:cs="Times New Roman"/>
          <w:sz w:val="28"/>
          <w:szCs w:val="28"/>
        </w:rPr>
        <w:t>в</w:t>
      </w:r>
      <w:r w:rsidRPr="003D2A79">
        <w:rPr>
          <w:rFonts w:ascii="Times New Roman" w:eastAsia="Times New Roman" w:hAnsi="Times New Roman" w:cs="Times New Roman"/>
          <w:sz w:val="28"/>
          <w:szCs w:val="28"/>
        </w:rPr>
        <w:t>антажний автомобільний транспорт</w:t>
      </w:r>
      <w:r w:rsidR="00F26B1F">
        <w:rPr>
          <w:rFonts w:ascii="Times New Roman" w:eastAsia="Times New Roman" w:hAnsi="Times New Roman" w:cs="Times New Roman"/>
          <w:sz w:val="28"/>
          <w:szCs w:val="28"/>
        </w:rPr>
        <w:t>.</w:t>
      </w:r>
    </w:p>
    <w:p w14:paraId="1EC7D2CC" w14:textId="2683E361" w:rsidR="004208B0" w:rsidRPr="003D2A79" w:rsidRDefault="004208B0" w:rsidP="004208B0">
      <w:pPr>
        <w:shd w:val="clear" w:color="auto" w:fill="FFFFFF"/>
        <w:textAlignment w:val="baseline"/>
        <w:rPr>
          <w:rFonts w:ascii="Times New Roman" w:hAnsi="Times New Roman" w:cs="Times New Roman"/>
          <w:sz w:val="28"/>
          <w:szCs w:val="28"/>
          <w:shd w:val="clear" w:color="auto" w:fill="FFFFFF"/>
        </w:rPr>
      </w:pPr>
      <w:r w:rsidRPr="003D2A79">
        <w:rPr>
          <w:rFonts w:ascii="Times New Roman" w:hAnsi="Times New Roman" w:cs="Times New Roman"/>
          <w:sz w:val="28"/>
          <w:szCs w:val="28"/>
          <w:shd w:val="clear" w:color="auto" w:fill="FFFFFF"/>
        </w:rPr>
        <w:t xml:space="preserve">Реалізація товарів здійснюється через компанії-дистриб’ютори та найбільші фармацевтичні й торговельні сітки, як: </w:t>
      </w:r>
      <w:r w:rsidR="00446DB8">
        <w:rPr>
          <w:rFonts w:ascii="Times New Roman" w:hAnsi="Times New Roman" w:cs="Times New Roman"/>
          <w:sz w:val="28"/>
          <w:szCs w:val="28"/>
          <w:shd w:val="clear" w:color="auto" w:fill="FFFFFF"/>
        </w:rPr>
        <w:t>ТОВ</w:t>
      </w:r>
      <w:r w:rsidRPr="003D2A79">
        <w:rPr>
          <w:rFonts w:ascii="Times New Roman" w:hAnsi="Times New Roman" w:cs="Times New Roman"/>
          <w:sz w:val="28"/>
          <w:szCs w:val="28"/>
          <w:shd w:val="clear" w:color="auto" w:fill="FFFFFF"/>
        </w:rPr>
        <w:t xml:space="preserve"> «Silpo-food», </w:t>
      </w:r>
      <w:r w:rsidR="00446DB8">
        <w:rPr>
          <w:rFonts w:ascii="Times New Roman" w:hAnsi="Times New Roman" w:cs="Times New Roman"/>
          <w:sz w:val="28"/>
          <w:szCs w:val="28"/>
          <w:shd w:val="clear" w:color="auto" w:fill="FFFFFF"/>
        </w:rPr>
        <w:t xml:space="preserve">ТОВ </w:t>
      </w:r>
      <w:r w:rsidRPr="003D2A79">
        <w:rPr>
          <w:rFonts w:ascii="Times New Roman" w:hAnsi="Times New Roman" w:cs="Times New Roman"/>
          <w:sz w:val="28"/>
          <w:szCs w:val="28"/>
          <w:shd w:val="clear" w:color="auto" w:fill="FFFFFF"/>
        </w:rPr>
        <w:t xml:space="preserve">«ATB-market» Dnipro, </w:t>
      </w:r>
      <w:r w:rsidR="00446DB8">
        <w:rPr>
          <w:rFonts w:ascii="Times New Roman" w:hAnsi="Times New Roman" w:cs="Times New Roman"/>
          <w:sz w:val="28"/>
          <w:szCs w:val="28"/>
          <w:shd w:val="clear" w:color="auto" w:fill="FFFFFF"/>
          <w:lang w:val="ru-RU"/>
        </w:rPr>
        <w:t>СП</w:t>
      </w:r>
      <w:r w:rsidRPr="003D2A79">
        <w:rPr>
          <w:rFonts w:ascii="Times New Roman" w:hAnsi="Times New Roman" w:cs="Times New Roman"/>
          <w:sz w:val="28"/>
          <w:szCs w:val="28"/>
          <w:shd w:val="clear" w:color="auto" w:fill="FFFFFF"/>
        </w:rPr>
        <w:t xml:space="preserve"> «OPTIMA-PHARM LTD», </w:t>
      </w:r>
      <w:r w:rsidR="00446DB8">
        <w:rPr>
          <w:rFonts w:ascii="Times New Roman" w:hAnsi="Times New Roman" w:cs="Times New Roman"/>
          <w:sz w:val="28"/>
          <w:szCs w:val="28"/>
          <w:shd w:val="clear" w:color="auto" w:fill="FFFFFF"/>
        </w:rPr>
        <w:t>ТОВ</w:t>
      </w:r>
      <w:r w:rsidRPr="003D2A79">
        <w:rPr>
          <w:rFonts w:ascii="Times New Roman" w:hAnsi="Times New Roman" w:cs="Times New Roman"/>
          <w:sz w:val="28"/>
          <w:szCs w:val="28"/>
          <w:shd w:val="clear" w:color="auto" w:fill="FFFFFF"/>
        </w:rPr>
        <w:t xml:space="preserve"> «Venta LTD» та інші.</w:t>
      </w:r>
      <w:r w:rsidRPr="003D2A79">
        <w:rPr>
          <w:rFonts w:ascii="Montserrat" w:hAnsi="Montserrat"/>
          <w:sz w:val="28"/>
          <w:szCs w:val="28"/>
          <w:shd w:val="clear" w:color="auto" w:fill="FFFFFF"/>
        </w:rPr>
        <w:t xml:space="preserve"> </w:t>
      </w:r>
      <w:r w:rsidRPr="003D2A79">
        <w:rPr>
          <w:rFonts w:ascii="Times New Roman" w:eastAsia="Times New Roman" w:hAnsi="Times New Roman" w:cs="Times New Roman"/>
          <w:sz w:val="28"/>
          <w:szCs w:val="28"/>
        </w:rPr>
        <w:t>Дистрибуція товарів покриває всю Україну, окрім тимчасово окупованих територій</w:t>
      </w:r>
      <w:r w:rsidR="009E3AEB" w:rsidRPr="003D2A79">
        <w:rPr>
          <w:rFonts w:ascii="Times New Roman" w:eastAsia="Times New Roman" w:hAnsi="Times New Roman" w:cs="Times New Roman"/>
          <w:sz w:val="28"/>
          <w:szCs w:val="28"/>
        </w:rPr>
        <w:t xml:space="preserve">, а саме </w:t>
      </w:r>
      <w:r w:rsidR="00175C59">
        <w:rPr>
          <w:rFonts w:ascii="Times New Roman" w:eastAsia="Times New Roman" w:hAnsi="Times New Roman" w:cs="Times New Roman"/>
          <w:sz w:val="28"/>
          <w:szCs w:val="28"/>
        </w:rPr>
        <w:t>Автономної</w:t>
      </w:r>
      <w:r w:rsidR="009E3AEB" w:rsidRPr="003D2A79">
        <w:rPr>
          <w:rFonts w:ascii="Times New Roman" w:eastAsia="Times New Roman" w:hAnsi="Times New Roman" w:cs="Times New Roman"/>
          <w:sz w:val="28"/>
          <w:szCs w:val="28"/>
        </w:rPr>
        <w:t xml:space="preserve"> республік</w:t>
      </w:r>
      <w:r w:rsidR="00446DB8">
        <w:rPr>
          <w:rFonts w:ascii="Times New Roman" w:eastAsia="Times New Roman" w:hAnsi="Times New Roman" w:cs="Times New Roman"/>
          <w:sz w:val="28"/>
          <w:szCs w:val="28"/>
        </w:rPr>
        <w:t>и</w:t>
      </w:r>
      <w:r w:rsidR="009E3AEB" w:rsidRPr="003D2A79">
        <w:rPr>
          <w:rFonts w:ascii="Times New Roman" w:eastAsia="Times New Roman" w:hAnsi="Times New Roman" w:cs="Times New Roman"/>
          <w:sz w:val="28"/>
          <w:szCs w:val="28"/>
        </w:rPr>
        <w:t xml:space="preserve"> Крим, частини Донецької та Луганської області та місто Севастополь. </w:t>
      </w:r>
    </w:p>
    <w:p w14:paraId="1CB82610" w14:textId="36186F6F" w:rsidR="0024730B" w:rsidRPr="003D2A79" w:rsidRDefault="009E3AEB" w:rsidP="009E3AEB">
      <w:pPr>
        <w:rPr>
          <w:rFonts w:ascii="Times New Roman" w:hAnsi="Times New Roman" w:cs="Times New Roman"/>
          <w:sz w:val="28"/>
          <w:szCs w:val="28"/>
        </w:rPr>
      </w:pPr>
      <w:r w:rsidRPr="003D2A79">
        <w:rPr>
          <w:rFonts w:ascii="Times New Roman" w:hAnsi="Times New Roman" w:cs="Times New Roman"/>
          <w:sz w:val="28"/>
          <w:szCs w:val="28"/>
        </w:rPr>
        <w:t xml:space="preserve">За підприємством ТОВ «НАТУРПРОДУКТ-ВЕГА» зареєстровано 16 торгових марок. Можна виділити наступні стратегічні бізнес-одиниці: </w:t>
      </w:r>
    </w:p>
    <w:p w14:paraId="6277C951" w14:textId="7449CCEE" w:rsidR="009E3AEB" w:rsidRPr="003D2A79" w:rsidRDefault="00F26B1F" w:rsidP="009C5DB0">
      <w:pPr>
        <w:pStyle w:val="a4"/>
        <w:numPr>
          <w:ilvl w:val="0"/>
          <w:numId w:val="3"/>
        </w:numPr>
        <w:rPr>
          <w:rFonts w:ascii="Times New Roman" w:hAnsi="Times New Roman" w:cs="Times New Roman"/>
          <w:sz w:val="28"/>
          <w:szCs w:val="28"/>
        </w:rPr>
      </w:pPr>
      <w:r>
        <w:rPr>
          <w:rFonts w:ascii="Times New Roman" w:hAnsi="Times New Roman" w:cs="Times New Roman"/>
          <w:sz w:val="28"/>
          <w:szCs w:val="28"/>
        </w:rPr>
        <w:lastRenderedPageBreak/>
        <w:t>з</w:t>
      </w:r>
      <w:r w:rsidR="009E3AEB" w:rsidRPr="003D2A79">
        <w:rPr>
          <w:rFonts w:ascii="Times New Roman" w:hAnsi="Times New Roman" w:cs="Times New Roman"/>
          <w:sz w:val="28"/>
          <w:szCs w:val="28"/>
        </w:rPr>
        <w:t>асобів догляду за ротовою порожниною, які відповідають за вироблення стратегії брендів «Lacalut» та «Natusana»</w:t>
      </w:r>
      <w:r>
        <w:rPr>
          <w:rFonts w:ascii="Times New Roman" w:hAnsi="Times New Roman" w:cs="Times New Roman"/>
          <w:sz w:val="28"/>
          <w:szCs w:val="28"/>
        </w:rPr>
        <w:t>;</w:t>
      </w:r>
    </w:p>
    <w:p w14:paraId="5F377A6D" w14:textId="19E09A52" w:rsidR="009E3AEB" w:rsidRPr="003D2A79" w:rsidRDefault="00F26B1F" w:rsidP="009C5DB0">
      <w:pPr>
        <w:pStyle w:val="a4"/>
        <w:numPr>
          <w:ilvl w:val="0"/>
          <w:numId w:val="3"/>
        </w:numPr>
        <w:rPr>
          <w:rFonts w:ascii="Times New Roman" w:hAnsi="Times New Roman" w:cs="Times New Roman"/>
          <w:sz w:val="28"/>
          <w:szCs w:val="28"/>
        </w:rPr>
      </w:pPr>
      <w:r>
        <w:rPr>
          <w:rFonts w:ascii="Times New Roman" w:hAnsi="Times New Roman" w:cs="Times New Roman"/>
          <w:sz w:val="28"/>
          <w:szCs w:val="28"/>
        </w:rPr>
        <w:t>н</w:t>
      </w:r>
      <w:r w:rsidR="009E3AEB" w:rsidRPr="003D2A79">
        <w:rPr>
          <w:rFonts w:ascii="Times New Roman" w:hAnsi="Times New Roman" w:cs="Times New Roman"/>
          <w:sz w:val="28"/>
          <w:szCs w:val="28"/>
        </w:rPr>
        <w:t>атуральн</w:t>
      </w:r>
      <w:r w:rsidR="000A04CC" w:rsidRPr="003D2A79">
        <w:rPr>
          <w:rFonts w:ascii="Times New Roman" w:hAnsi="Times New Roman" w:cs="Times New Roman"/>
          <w:sz w:val="28"/>
          <w:szCs w:val="28"/>
        </w:rPr>
        <w:t>их</w:t>
      </w:r>
      <w:r w:rsidR="009E3AEB" w:rsidRPr="003D2A79">
        <w:rPr>
          <w:rFonts w:ascii="Times New Roman" w:hAnsi="Times New Roman" w:cs="Times New Roman"/>
          <w:sz w:val="28"/>
          <w:szCs w:val="28"/>
        </w:rPr>
        <w:t xml:space="preserve"> лікарськ</w:t>
      </w:r>
      <w:r w:rsidR="000A04CC" w:rsidRPr="003D2A79">
        <w:rPr>
          <w:rFonts w:ascii="Times New Roman" w:hAnsi="Times New Roman" w:cs="Times New Roman"/>
          <w:sz w:val="28"/>
          <w:szCs w:val="28"/>
        </w:rPr>
        <w:t>их</w:t>
      </w:r>
      <w:r w:rsidR="009E3AEB" w:rsidRPr="003D2A79">
        <w:rPr>
          <w:rFonts w:ascii="Times New Roman" w:hAnsi="Times New Roman" w:cs="Times New Roman"/>
          <w:sz w:val="28"/>
          <w:szCs w:val="28"/>
        </w:rPr>
        <w:t xml:space="preserve"> засоб</w:t>
      </w:r>
      <w:r w:rsidR="000A04CC" w:rsidRPr="003D2A79">
        <w:rPr>
          <w:rFonts w:ascii="Times New Roman" w:hAnsi="Times New Roman" w:cs="Times New Roman"/>
          <w:sz w:val="28"/>
          <w:szCs w:val="28"/>
        </w:rPr>
        <w:t>ів</w:t>
      </w:r>
      <w:r w:rsidR="009E3AEB" w:rsidRPr="003D2A79">
        <w:rPr>
          <w:rFonts w:ascii="Times New Roman" w:hAnsi="Times New Roman" w:cs="Times New Roman"/>
          <w:sz w:val="28"/>
          <w:szCs w:val="28"/>
        </w:rPr>
        <w:t xml:space="preserve"> та харчов</w:t>
      </w:r>
      <w:r w:rsidR="000A04CC" w:rsidRPr="003D2A79">
        <w:rPr>
          <w:rFonts w:ascii="Times New Roman" w:hAnsi="Times New Roman" w:cs="Times New Roman"/>
          <w:sz w:val="28"/>
          <w:szCs w:val="28"/>
        </w:rPr>
        <w:t>их</w:t>
      </w:r>
      <w:r w:rsidR="009E3AEB" w:rsidRPr="003D2A79">
        <w:rPr>
          <w:rFonts w:ascii="Times New Roman" w:hAnsi="Times New Roman" w:cs="Times New Roman"/>
          <w:sz w:val="28"/>
          <w:szCs w:val="28"/>
        </w:rPr>
        <w:t xml:space="preserve"> добав</w:t>
      </w:r>
      <w:r w:rsidR="000A04CC" w:rsidRPr="003D2A79">
        <w:rPr>
          <w:rFonts w:ascii="Times New Roman" w:hAnsi="Times New Roman" w:cs="Times New Roman"/>
          <w:sz w:val="28"/>
          <w:szCs w:val="28"/>
        </w:rPr>
        <w:t>ок</w:t>
      </w:r>
      <w:r w:rsidR="009E3AEB" w:rsidRPr="003D2A79">
        <w:rPr>
          <w:rFonts w:ascii="Times New Roman" w:hAnsi="Times New Roman" w:cs="Times New Roman"/>
          <w:sz w:val="28"/>
          <w:szCs w:val="28"/>
        </w:rPr>
        <w:t>, які відповідають за вироблення стратегії брендів «Dr.Theiss» та «Dolgit»</w:t>
      </w:r>
      <w:r>
        <w:rPr>
          <w:rFonts w:ascii="Times New Roman" w:hAnsi="Times New Roman" w:cs="Times New Roman"/>
          <w:sz w:val="28"/>
          <w:szCs w:val="28"/>
        </w:rPr>
        <w:t>;</w:t>
      </w:r>
    </w:p>
    <w:p w14:paraId="10189A46" w14:textId="2F8A8E9A" w:rsidR="009E3AEB" w:rsidRPr="003D2A79" w:rsidRDefault="00F26B1F" w:rsidP="009C5DB0">
      <w:pPr>
        <w:pStyle w:val="a4"/>
        <w:numPr>
          <w:ilvl w:val="0"/>
          <w:numId w:val="3"/>
        </w:numPr>
        <w:rPr>
          <w:rFonts w:ascii="Times New Roman" w:hAnsi="Times New Roman" w:cs="Times New Roman"/>
          <w:sz w:val="28"/>
          <w:szCs w:val="28"/>
        </w:rPr>
      </w:pPr>
      <w:r>
        <w:rPr>
          <w:rFonts w:ascii="Times New Roman" w:hAnsi="Times New Roman" w:cs="Times New Roman"/>
          <w:sz w:val="28"/>
          <w:szCs w:val="28"/>
        </w:rPr>
        <w:t>а</w:t>
      </w:r>
      <w:r w:rsidR="000A04CC" w:rsidRPr="003D2A79">
        <w:rPr>
          <w:rFonts w:ascii="Times New Roman" w:hAnsi="Times New Roman" w:cs="Times New Roman"/>
          <w:sz w:val="28"/>
          <w:szCs w:val="28"/>
        </w:rPr>
        <w:t>птечної косметики, які відповідають за вироблення стратегії брендів «Pharma Hyaluron», «Doliva» та «Parusan»</w:t>
      </w:r>
      <w:r>
        <w:rPr>
          <w:rFonts w:ascii="Times New Roman" w:hAnsi="Times New Roman" w:cs="Times New Roman"/>
          <w:sz w:val="28"/>
          <w:szCs w:val="28"/>
        </w:rPr>
        <w:t>;</w:t>
      </w:r>
    </w:p>
    <w:p w14:paraId="7DA7867F" w14:textId="0F8C0B42" w:rsidR="008F478A" w:rsidRPr="00FA05A5" w:rsidRDefault="00F26B1F" w:rsidP="00FA05A5">
      <w:pPr>
        <w:pStyle w:val="a4"/>
        <w:numPr>
          <w:ilvl w:val="0"/>
          <w:numId w:val="3"/>
        </w:numPr>
        <w:rPr>
          <w:rFonts w:ascii="Times New Roman" w:hAnsi="Times New Roman" w:cs="Times New Roman"/>
          <w:sz w:val="28"/>
          <w:szCs w:val="28"/>
        </w:rPr>
      </w:pPr>
      <w:r>
        <w:rPr>
          <w:rFonts w:ascii="Times New Roman" w:hAnsi="Times New Roman" w:cs="Times New Roman"/>
          <w:sz w:val="28"/>
          <w:szCs w:val="28"/>
        </w:rPr>
        <w:t>в</w:t>
      </w:r>
      <w:r w:rsidR="000A04CC" w:rsidRPr="003D2A79">
        <w:rPr>
          <w:rFonts w:ascii="Times New Roman" w:hAnsi="Times New Roman" w:cs="Times New Roman"/>
          <w:sz w:val="28"/>
          <w:szCs w:val="28"/>
        </w:rPr>
        <w:t>ітамінів та біологічно активних добавок (надалі – БАД), які відповідають за вироблення стратегії брендів «Феміност УРО» та «Гідробаланс».</w:t>
      </w:r>
    </w:p>
    <w:p w14:paraId="656C2452" w14:textId="56BCA32C" w:rsidR="008F478A" w:rsidRPr="003D2A79" w:rsidRDefault="008F478A" w:rsidP="00CB73FD">
      <w:pPr>
        <w:rPr>
          <w:rFonts w:ascii="Times New Roman" w:hAnsi="Times New Roman" w:cs="Times New Roman"/>
          <w:sz w:val="28"/>
          <w:szCs w:val="28"/>
        </w:rPr>
      </w:pPr>
      <w:r w:rsidRPr="003D2A79">
        <w:rPr>
          <w:rFonts w:ascii="Times New Roman" w:hAnsi="Times New Roman" w:cs="Times New Roman"/>
          <w:sz w:val="28"/>
          <w:szCs w:val="28"/>
        </w:rPr>
        <w:t>У даній роботі бу</w:t>
      </w:r>
      <w:r w:rsidR="00175C59">
        <w:rPr>
          <w:rFonts w:ascii="Times New Roman" w:hAnsi="Times New Roman" w:cs="Times New Roman"/>
          <w:sz w:val="28"/>
          <w:szCs w:val="28"/>
        </w:rPr>
        <w:t>ло</w:t>
      </w:r>
      <w:r w:rsidRPr="003D2A79">
        <w:rPr>
          <w:rFonts w:ascii="Times New Roman" w:hAnsi="Times New Roman" w:cs="Times New Roman"/>
          <w:sz w:val="28"/>
          <w:szCs w:val="28"/>
        </w:rPr>
        <w:t xml:space="preserve"> </w:t>
      </w:r>
      <w:r w:rsidR="00175C59">
        <w:rPr>
          <w:rFonts w:ascii="Times New Roman" w:hAnsi="Times New Roman" w:cs="Times New Roman"/>
          <w:sz w:val="28"/>
          <w:szCs w:val="28"/>
        </w:rPr>
        <w:t>обрано та досліджено</w:t>
      </w:r>
      <w:r w:rsidRPr="003D2A79">
        <w:rPr>
          <w:rFonts w:ascii="Times New Roman" w:hAnsi="Times New Roman" w:cs="Times New Roman"/>
          <w:sz w:val="28"/>
          <w:szCs w:val="28"/>
        </w:rPr>
        <w:t xml:space="preserve"> зубн</w:t>
      </w:r>
      <w:r w:rsidR="00175C59">
        <w:rPr>
          <w:rFonts w:ascii="Times New Roman" w:hAnsi="Times New Roman" w:cs="Times New Roman"/>
          <w:sz w:val="28"/>
          <w:szCs w:val="28"/>
        </w:rPr>
        <w:t>у</w:t>
      </w:r>
      <w:r w:rsidRPr="003D2A79">
        <w:rPr>
          <w:rFonts w:ascii="Times New Roman" w:hAnsi="Times New Roman" w:cs="Times New Roman"/>
          <w:sz w:val="28"/>
          <w:szCs w:val="28"/>
        </w:rPr>
        <w:t xml:space="preserve"> паст</w:t>
      </w:r>
      <w:r w:rsidR="00175C59">
        <w:rPr>
          <w:rFonts w:ascii="Times New Roman" w:hAnsi="Times New Roman" w:cs="Times New Roman"/>
          <w:sz w:val="28"/>
          <w:szCs w:val="28"/>
        </w:rPr>
        <w:t>у</w:t>
      </w:r>
      <w:r w:rsidRPr="003D2A79">
        <w:rPr>
          <w:rFonts w:ascii="Times New Roman" w:hAnsi="Times New Roman" w:cs="Times New Roman"/>
          <w:sz w:val="28"/>
          <w:szCs w:val="28"/>
        </w:rPr>
        <w:t xml:space="preserve"> «Lacalut sensitive».</w:t>
      </w:r>
    </w:p>
    <w:p w14:paraId="12611C95" w14:textId="77777777" w:rsidR="004B76B0" w:rsidRDefault="00CB73FD" w:rsidP="008F478A">
      <w:pPr>
        <w:rPr>
          <w:rFonts w:ascii="Times New Roman" w:hAnsi="Times New Roman" w:cs="Times New Roman"/>
          <w:sz w:val="28"/>
          <w:szCs w:val="28"/>
        </w:rPr>
      </w:pPr>
      <w:r w:rsidRPr="003D2A79">
        <w:rPr>
          <w:rFonts w:ascii="Times New Roman" w:hAnsi="Times New Roman" w:cs="Times New Roman"/>
          <w:sz w:val="28"/>
          <w:szCs w:val="28"/>
        </w:rPr>
        <w:t>За визначенням української фармацевтичної енциклопедії, з</w:t>
      </w:r>
      <w:r w:rsidR="008F478A" w:rsidRPr="003D2A79">
        <w:rPr>
          <w:rFonts w:ascii="Times New Roman" w:hAnsi="Times New Roman" w:cs="Times New Roman"/>
          <w:sz w:val="28"/>
          <w:szCs w:val="28"/>
        </w:rPr>
        <w:t>убні пасти</w:t>
      </w:r>
      <w:r w:rsidRPr="003D2A79">
        <w:rPr>
          <w:rFonts w:ascii="Times New Roman" w:hAnsi="Times New Roman" w:cs="Times New Roman"/>
          <w:sz w:val="28"/>
          <w:szCs w:val="28"/>
        </w:rPr>
        <w:t xml:space="preserve"> – це</w:t>
      </w:r>
      <w:r w:rsidR="008F478A" w:rsidRPr="003D2A79">
        <w:rPr>
          <w:rFonts w:ascii="Times New Roman" w:hAnsi="Times New Roman" w:cs="Times New Roman"/>
          <w:sz w:val="28"/>
          <w:szCs w:val="28"/>
        </w:rPr>
        <w:t xml:space="preserve"> косметичний препарат для гігієнічного догляду за порожниною рота і зубами, </w:t>
      </w:r>
      <w:r w:rsidRPr="003D2A79">
        <w:rPr>
          <w:rFonts w:ascii="Arial" w:hAnsi="Arial" w:cs="Arial"/>
        </w:rPr>
        <w:t> </w:t>
      </w:r>
      <w:r w:rsidRPr="003D2A79">
        <w:rPr>
          <w:rFonts w:ascii="Times New Roman" w:hAnsi="Times New Roman" w:cs="Times New Roman"/>
          <w:sz w:val="28"/>
          <w:szCs w:val="28"/>
        </w:rPr>
        <w:t>що використовують з метою комплексної гігієни, представлені зубними порошками й еліксирами, освіжувачами та ополіскувачами</w:t>
      </w:r>
      <w:r w:rsidR="004E5414" w:rsidRPr="003D2A79">
        <w:rPr>
          <w:rFonts w:ascii="Times New Roman" w:hAnsi="Times New Roman" w:cs="Times New Roman"/>
          <w:sz w:val="28"/>
          <w:szCs w:val="28"/>
        </w:rPr>
        <w:t xml:space="preserve"> [2]</w:t>
      </w:r>
      <w:r w:rsidRPr="003D2A79">
        <w:rPr>
          <w:rFonts w:ascii="Times New Roman" w:hAnsi="Times New Roman" w:cs="Times New Roman"/>
          <w:sz w:val="28"/>
          <w:szCs w:val="28"/>
        </w:rPr>
        <w:t>.</w:t>
      </w:r>
      <w:r w:rsidR="007335A4" w:rsidRPr="003D2A79">
        <w:rPr>
          <w:rFonts w:ascii="Times New Roman" w:hAnsi="Times New Roman" w:cs="Times New Roman"/>
          <w:sz w:val="28"/>
          <w:szCs w:val="28"/>
        </w:rPr>
        <w:t xml:space="preserve"> Як і любий препарат, вони мають свою класифікацію. Всього </w:t>
      </w:r>
      <w:r w:rsidR="006A54AC" w:rsidRPr="003D2A79">
        <w:rPr>
          <w:rFonts w:ascii="Times New Roman" w:hAnsi="Times New Roman" w:cs="Times New Roman"/>
          <w:sz w:val="28"/>
          <w:szCs w:val="28"/>
        </w:rPr>
        <w:t xml:space="preserve">зубні пасти класифікують за шістьома основними ознаками: </w:t>
      </w:r>
      <w:r w:rsidR="00175C59">
        <w:rPr>
          <w:rFonts w:ascii="Times New Roman" w:hAnsi="Times New Roman" w:cs="Times New Roman"/>
          <w:sz w:val="28"/>
          <w:szCs w:val="28"/>
        </w:rPr>
        <w:t>п</w:t>
      </w:r>
      <w:r w:rsidR="006A54AC" w:rsidRPr="003D2A79">
        <w:rPr>
          <w:rFonts w:ascii="Times New Roman" w:hAnsi="Times New Roman" w:cs="Times New Roman"/>
          <w:sz w:val="28"/>
          <w:szCs w:val="28"/>
        </w:rPr>
        <w:t xml:space="preserve">ризначення, </w:t>
      </w:r>
      <w:r w:rsidR="00175C59">
        <w:rPr>
          <w:rFonts w:ascii="Times New Roman" w:hAnsi="Times New Roman" w:cs="Times New Roman"/>
          <w:sz w:val="28"/>
          <w:szCs w:val="28"/>
        </w:rPr>
        <w:t>к</w:t>
      </w:r>
      <w:r w:rsidR="006A54AC" w:rsidRPr="003D2A79">
        <w:rPr>
          <w:rFonts w:ascii="Times New Roman" w:hAnsi="Times New Roman" w:cs="Times New Roman"/>
          <w:sz w:val="28"/>
          <w:szCs w:val="28"/>
        </w:rPr>
        <w:t xml:space="preserve">онсистенція, </w:t>
      </w:r>
      <w:r w:rsidR="00175C59">
        <w:rPr>
          <w:rFonts w:ascii="Times New Roman" w:hAnsi="Times New Roman" w:cs="Times New Roman"/>
          <w:sz w:val="28"/>
          <w:szCs w:val="28"/>
        </w:rPr>
        <w:t>н</w:t>
      </w:r>
      <w:r w:rsidR="006A54AC" w:rsidRPr="003D2A79">
        <w:rPr>
          <w:rFonts w:ascii="Times New Roman" w:hAnsi="Times New Roman" w:cs="Times New Roman"/>
          <w:sz w:val="28"/>
          <w:szCs w:val="28"/>
        </w:rPr>
        <w:t xml:space="preserve">аявність </w:t>
      </w:r>
      <w:r w:rsidR="00175C59">
        <w:rPr>
          <w:rFonts w:ascii="Times New Roman" w:hAnsi="Times New Roman" w:cs="Times New Roman"/>
          <w:sz w:val="28"/>
          <w:szCs w:val="28"/>
        </w:rPr>
        <w:t>п</w:t>
      </w:r>
      <w:r w:rsidR="006A54AC" w:rsidRPr="003D2A79">
        <w:rPr>
          <w:rFonts w:ascii="Times New Roman" w:hAnsi="Times New Roman" w:cs="Times New Roman"/>
          <w:sz w:val="28"/>
          <w:szCs w:val="28"/>
        </w:rPr>
        <w:t xml:space="preserve">оверхнево-активних речовин, </w:t>
      </w:r>
      <w:r w:rsidR="004B76B0">
        <w:rPr>
          <w:rFonts w:ascii="Times New Roman" w:hAnsi="Times New Roman" w:cs="Times New Roman"/>
          <w:sz w:val="28"/>
          <w:szCs w:val="28"/>
        </w:rPr>
        <w:t>н</w:t>
      </w:r>
      <w:r w:rsidR="006A54AC" w:rsidRPr="003D2A79">
        <w:rPr>
          <w:rFonts w:ascii="Times New Roman" w:hAnsi="Times New Roman" w:cs="Times New Roman"/>
          <w:sz w:val="28"/>
          <w:szCs w:val="28"/>
        </w:rPr>
        <w:t xml:space="preserve">аявність абразиву, </w:t>
      </w:r>
      <w:r w:rsidR="004B76B0">
        <w:rPr>
          <w:rFonts w:ascii="Times New Roman" w:hAnsi="Times New Roman" w:cs="Times New Roman"/>
          <w:sz w:val="28"/>
          <w:szCs w:val="28"/>
        </w:rPr>
        <w:t>з</w:t>
      </w:r>
      <w:r w:rsidR="006A54AC" w:rsidRPr="003D2A79">
        <w:rPr>
          <w:rFonts w:ascii="Times New Roman" w:hAnsi="Times New Roman" w:cs="Times New Roman"/>
          <w:sz w:val="28"/>
          <w:szCs w:val="28"/>
        </w:rPr>
        <w:t xml:space="preserve">начення pH та </w:t>
      </w:r>
      <w:r w:rsidR="004B76B0">
        <w:rPr>
          <w:rFonts w:ascii="Times New Roman" w:hAnsi="Times New Roman" w:cs="Times New Roman"/>
          <w:sz w:val="28"/>
          <w:szCs w:val="28"/>
        </w:rPr>
        <w:t>в</w:t>
      </w:r>
      <w:r w:rsidR="006A54AC" w:rsidRPr="003D2A79">
        <w:rPr>
          <w:rFonts w:ascii="Times New Roman" w:hAnsi="Times New Roman" w:cs="Times New Roman"/>
          <w:sz w:val="28"/>
          <w:szCs w:val="28"/>
        </w:rPr>
        <w:t xml:space="preserve">ікова ознака. </w:t>
      </w:r>
      <w:r w:rsidR="005E381F" w:rsidRPr="003D2A79">
        <w:rPr>
          <w:rFonts w:ascii="Times New Roman" w:hAnsi="Times New Roman" w:cs="Times New Roman"/>
          <w:sz w:val="28"/>
          <w:szCs w:val="28"/>
        </w:rPr>
        <w:t>Ф</w:t>
      </w:r>
      <w:r w:rsidR="006A54AC" w:rsidRPr="003D2A79">
        <w:rPr>
          <w:rFonts w:ascii="Times New Roman" w:hAnsi="Times New Roman" w:cs="Times New Roman"/>
          <w:sz w:val="28"/>
          <w:szCs w:val="28"/>
        </w:rPr>
        <w:t xml:space="preserve">армацевти та вчені можуть також виділяти додаткові ознаки, як наприклад за дією, на багатоцільові, які вміщують в себе декілька основних призначень, та спеціальні, які мають тільки одне, інколи специфічне, призначення. </w:t>
      </w:r>
    </w:p>
    <w:p w14:paraId="5B5F6DF6" w14:textId="2554FEB5" w:rsidR="008F478A" w:rsidRPr="003D2A79" w:rsidRDefault="006A54AC" w:rsidP="008F478A">
      <w:pPr>
        <w:rPr>
          <w:rFonts w:ascii="Times New Roman" w:hAnsi="Times New Roman" w:cs="Times New Roman"/>
          <w:sz w:val="28"/>
          <w:szCs w:val="28"/>
        </w:rPr>
      </w:pPr>
      <w:r w:rsidRPr="003D2A79">
        <w:rPr>
          <w:rFonts w:ascii="Times New Roman" w:hAnsi="Times New Roman" w:cs="Times New Roman"/>
          <w:sz w:val="28"/>
          <w:szCs w:val="28"/>
        </w:rPr>
        <w:t>Зубна паста «Lacalut sensitive</w:t>
      </w:r>
      <w:r w:rsidR="00384517" w:rsidRPr="003D2A79">
        <w:rPr>
          <w:rFonts w:ascii="Times New Roman" w:hAnsi="Times New Roman" w:cs="Times New Roman"/>
          <w:sz w:val="28"/>
          <w:szCs w:val="28"/>
        </w:rPr>
        <w:t>»</w:t>
      </w:r>
      <w:r w:rsidRPr="003D2A79">
        <w:rPr>
          <w:rFonts w:ascii="Times New Roman" w:hAnsi="Times New Roman" w:cs="Times New Roman"/>
          <w:sz w:val="28"/>
          <w:szCs w:val="28"/>
        </w:rPr>
        <w:t xml:space="preserve"> </w:t>
      </w:r>
      <w:r w:rsidR="00002E22" w:rsidRPr="003D2A79">
        <w:rPr>
          <w:rFonts w:ascii="Times New Roman" w:hAnsi="Times New Roman" w:cs="Times New Roman"/>
          <w:sz w:val="28"/>
          <w:szCs w:val="28"/>
        </w:rPr>
        <w:t>відноситься до лікувально-профілактичних</w:t>
      </w:r>
      <w:r w:rsidR="00B44D8D">
        <w:rPr>
          <w:rFonts w:ascii="Times New Roman" w:hAnsi="Times New Roman" w:cs="Times New Roman"/>
          <w:sz w:val="28"/>
          <w:szCs w:val="28"/>
        </w:rPr>
        <w:t>, а саме для чутливих ясен та зубів,</w:t>
      </w:r>
      <w:r w:rsidR="00002E22" w:rsidRPr="003D2A79">
        <w:rPr>
          <w:rFonts w:ascii="Times New Roman" w:hAnsi="Times New Roman" w:cs="Times New Roman"/>
          <w:sz w:val="28"/>
          <w:szCs w:val="28"/>
        </w:rPr>
        <w:t xml:space="preserve"> за ознакою призначення, оскільки ціль активно діючих речовин включає запобіганню розвитку пришийкового карієсу, зменшення неприємних відчуттів в області шийок зубів та зменшення реакції зубів на зовнішні подразники</w:t>
      </w:r>
      <w:r w:rsidR="004B76B0">
        <w:rPr>
          <w:rFonts w:ascii="Times New Roman" w:hAnsi="Times New Roman" w:cs="Times New Roman"/>
          <w:sz w:val="28"/>
          <w:szCs w:val="28"/>
        </w:rPr>
        <w:t>, як холодне та гаряче.</w:t>
      </w:r>
      <w:r w:rsidR="00002E22" w:rsidRPr="003D2A79">
        <w:rPr>
          <w:rFonts w:ascii="Times New Roman" w:hAnsi="Times New Roman" w:cs="Times New Roman"/>
          <w:sz w:val="28"/>
          <w:szCs w:val="28"/>
        </w:rPr>
        <w:t xml:space="preserve"> За ознакою консистенції відноситься до пастоподібних, за наявністю у складі ПАР – піняться, </w:t>
      </w:r>
      <w:r w:rsidR="008D4FA7" w:rsidRPr="003D2A79">
        <w:rPr>
          <w:rFonts w:ascii="Times New Roman" w:hAnsi="Times New Roman" w:cs="Times New Roman"/>
          <w:sz w:val="28"/>
          <w:szCs w:val="28"/>
        </w:rPr>
        <w:t>за наявністю абразиву – низькоабразивні</w:t>
      </w:r>
      <w:r w:rsidR="005E381F" w:rsidRPr="003D2A79">
        <w:rPr>
          <w:rFonts w:ascii="Times New Roman" w:hAnsi="Times New Roman" w:cs="Times New Roman"/>
          <w:sz w:val="28"/>
          <w:szCs w:val="28"/>
        </w:rPr>
        <w:t xml:space="preserve">, за значенням pH – </w:t>
      </w:r>
      <w:r w:rsidR="005E381F" w:rsidRPr="003D2A79">
        <w:rPr>
          <w:rFonts w:ascii="Times New Roman" w:hAnsi="Times New Roman" w:cs="Times New Roman"/>
          <w:sz w:val="28"/>
          <w:szCs w:val="28"/>
        </w:rPr>
        <w:lastRenderedPageBreak/>
        <w:t xml:space="preserve">нейтральні та за віковою ознакою не відносяться до певної категорії, нею можуть користуватись як діти так і дорослі. </w:t>
      </w:r>
    </w:p>
    <w:p w14:paraId="23C5B8B6" w14:textId="55CDB32B" w:rsidR="0097735A" w:rsidRPr="00566940" w:rsidRDefault="00C8226F" w:rsidP="0097735A">
      <w:pPr>
        <w:rPr>
          <w:rFonts w:ascii="Times New Roman" w:hAnsi="Times New Roman" w:cs="Times New Roman"/>
          <w:sz w:val="28"/>
          <w:szCs w:val="28"/>
        </w:rPr>
      </w:pPr>
      <w:r>
        <w:rPr>
          <w:rFonts w:ascii="Times New Roman" w:hAnsi="Times New Roman" w:cs="Times New Roman"/>
          <w:sz w:val="28"/>
          <w:szCs w:val="28"/>
        </w:rPr>
        <w:t>Ж</w:t>
      </w:r>
      <w:r w:rsidR="00FD2263">
        <w:rPr>
          <w:rFonts w:ascii="Times New Roman" w:hAnsi="Times New Roman" w:cs="Times New Roman"/>
          <w:sz w:val="28"/>
          <w:szCs w:val="28"/>
        </w:rPr>
        <w:t>иттєвий цикл товару</w:t>
      </w:r>
      <w:r>
        <w:rPr>
          <w:rFonts w:ascii="Times New Roman" w:hAnsi="Times New Roman" w:cs="Times New Roman"/>
          <w:sz w:val="28"/>
          <w:szCs w:val="28"/>
        </w:rPr>
        <w:t xml:space="preserve"> був розроблений Теодором Левітом ще в середині 19-го сторіччя. </w:t>
      </w:r>
      <w:r w:rsidR="00391B14">
        <w:rPr>
          <w:rFonts w:ascii="Times New Roman" w:hAnsi="Times New Roman" w:cs="Times New Roman"/>
          <w:sz w:val="28"/>
          <w:szCs w:val="28"/>
        </w:rPr>
        <w:t>Ф</w:t>
      </w:r>
      <w:r w:rsidR="00FB37A3">
        <w:rPr>
          <w:rFonts w:ascii="Times New Roman" w:hAnsi="Times New Roman" w:cs="Times New Roman"/>
          <w:sz w:val="28"/>
          <w:szCs w:val="28"/>
        </w:rPr>
        <w:t>. Котлер характеризує ЖЦТ як</w:t>
      </w:r>
      <w:r w:rsidR="00E34388">
        <w:rPr>
          <w:rFonts w:ascii="Times New Roman" w:hAnsi="Times New Roman" w:cs="Times New Roman"/>
          <w:sz w:val="28"/>
          <w:szCs w:val="28"/>
        </w:rPr>
        <w:t>:</w:t>
      </w:r>
      <w:r w:rsidR="00FB37A3">
        <w:rPr>
          <w:rFonts w:ascii="Times New Roman" w:hAnsi="Times New Roman" w:cs="Times New Roman"/>
          <w:sz w:val="28"/>
          <w:szCs w:val="28"/>
        </w:rPr>
        <w:t xml:space="preserve"> «зміну обсягу продажів та отримуваного прибутку в часі, представлену у виді кривої, по формі </w:t>
      </w:r>
      <w:r w:rsidR="00391B14">
        <w:rPr>
          <w:rFonts w:ascii="Times New Roman" w:hAnsi="Times New Roman" w:cs="Times New Roman"/>
          <w:sz w:val="28"/>
          <w:szCs w:val="28"/>
        </w:rPr>
        <w:t>подібній</w:t>
      </w:r>
      <w:r w:rsidR="00FB37A3">
        <w:rPr>
          <w:rFonts w:ascii="Times New Roman" w:hAnsi="Times New Roman" w:cs="Times New Roman"/>
          <w:sz w:val="28"/>
          <w:szCs w:val="28"/>
        </w:rPr>
        <w:t xml:space="preserve"> на </w:t>
      </w:r>
      <w:r w:rsidR="0021648D">
        <w:rPr>
          <w:rFonts w:ascii="Times New Roman" w:hAnsi="Times New Roman" w:cs="Times New Roman"/>
          <w:sz w:val="28"/>
          <w:szCs w:val="28"/>
        </w:rPr>
        <w:t>дзвін</w:t>
      </w:r>
      <w:r w:rsidR="00FB37A3">
        <w:rPr>
          <w:rFonts w:ascii="Times New Roman" w:hAnsi="Times New Roman" w:cs="Times New Roman"/>
          <w:sz w:val="28"/>
          <w:szCs w:val="28"/>
        </w:rPr>
        <w:t>»</w:t>
      </w:r>
      <w:r w:rsidR="00FB37A3">
        <w:rPr>
          <w:rFonts w:ascii="Times New Roman" w:hAnsi="Times New Roman" w:cs="Times New Roman"/>
          <w:sz w:val="28"/>
          <w:szCs w:val="28"/>
          <w:lang w:val="en-US"/>
        </w:rPr>
        <w:t xml:space="preserve"> [</w:t>
      </w:r>
      <w:r w:rsidR="00493296">
        <w:rPr>
          <w:rFonts w:ascii="Times New Roman" w:hAnsi="Times New Roman" w:cs="Times New Roman"/>
          <w:sz w:val="28"/>
          <w:szCs w:val="28"/>
        </w:rPr>
        <w:t>3</w:t>
      </w:r>
      <w:r w:rsidR="00FB37A3">
        <w:rPr>
          <w:rFonts w:ascii="Times New Roman" w:hAnsi="Times New Roman" w:cs="Times New Roman"/>
          <w:sz w:val="28"/>
          <w:szCs w:val="28"/>
          <w:lang w:val="en-US"/>
        </w:rPr>
        <w:t>]</w:t>
      </w:r>
      <w:r w:rsidR="00FB37A3">
        <w:rPr>
          <w:rFonts w:ascii="Times New Roman" w:hAnsi="Times New Roman" w:cs="Times New Roman"/>
          <w:sz w:val="28"/>
          <w:szCs w:val="28"/>
        </w:rPr>
        <w:t xml:space="preserve">.  </w:t>
      </w:r>
      <w:r w:rsidR="0021648D">
        <w:rPr>
          <w:rFonts w:ascii="Times New Roman" w:hAnsi="Times New Roman" w:cs="Times New Roman"/>
          <w:sz w:val="28"/>
          <w:szCs w:val="28"/>
        </w:rPr>
        <w:t>В свою чергу О.В. Зозульов визначає ЖЦТ</w:t>
      </w:r>
      <w:r>
        <w:rPr>
          <w:rFonts w:ascii="Times New Roman" w:hAnsi="Times New Roman" w:cs="Times New Roman"/>
          <w:sz w:val="28"/>
          <w:szCs w:val="28"/>
        </w:rPr>
        <w:t>, як</w:t>
      </w:r>
      <w:r w:rsidR="00E34388">
        <w:rPr>
          <w:rFonts w:ascii="Times New Roman" w:hAnsi="Times New Roman" w:cs="Times New Roman"/>
          <w:sz w:val="28"/>
          <w:szCs w:val="28"/>
        </w:rPr>
        <w:t>:</w:t>
      </w:r>
      <w:r>
        <w:rPr>
          <w:rFonts w:ascii="Times New Roman" w:hAnsi="Times New Roman" w:cs="Times New Roman"/>
          <w:sz w:val="28"/>
          <w:szCs w:val="28"/>
        </w:rPr>
        <w:t xml:space="preserve"> «ін</w:t>
      </w:r>
      <w:r w:rsidR="00B20E3F">
        <w:rPr>
          <w:rFonts w:ascii="Times New Roman" w:hAnsi="Times New Roman" w:cs="Times New Roman"/>
          <w:sz w:val="28"/>
          <w:szCs w:val="28"/>
        </w:rPr>
        <w:t>струментарій, як теоретична відповідь на турбулентність ринкового середовища, спричинену науково-технічною революцією та викликаним нею науково-технічним прогресом</w:t>
      </w:r>
      <w:r>
        <w:rPr>
          <w:rFonts w:ascii="Times New Roman" w:hAnsi="Times New Roman" w:cs="Times New Roman"/>
          <w:sz w:val="28"/>
          <w:szCs w:val="28"/>
        </w:rPr>
        <w:t>»</w:t>
      </w:r>
      <w:r w:rsidR="00B20E3F">
        <w:rPr>
          <w:rFonts w:ascii="Times New Roman" w:hAnsi="Times New Roman" w:cs="Times New Roman"/>
          <w:sz w:val="28"/>
          <w:szCs w:val="28"/>
        </w:rPr>
        <w:t xml:space="preserve"> </w:t>
      </w:r>
      <w:r w:rsidR="00B20E3F">
        <w:rPr>
          <w:rFonts w:ascii="Times New Roman" w:hAnsi="Times New Roman" w:cs="Times New Roman"/>
          <w:sz w:val="28"/>
          <w:szCs w:val="28"/>
          <w:lang w:val="en-US"/>
        </w:rPr>
        <w:t>[</w:t>
      </w:r>
      <w:r w:rsidR="00493296">
        <w:rPr>
          <w:rFonts w:ascii="Times New Roman" w:hAnsi="Times New Roman" w:cs="Times New Roman"/>
          <w:sz w:val="28"/>
          <w:szCs w:val="28"/>
        </w:rPr>
        <w:t>4</w:t>
      </w:r>
      <w:r w:rsidR="00B20E3F">
        <w:rPr>
          <w:rFonts w:ascii="Times New Roman" w:hAnsi="Times New Roman" w:cs="Times New Roman"/>
          <w:sz w:val="28"/>
          <w:szCs w:val="28"/>
          <w:lang w:val="en-US"/>
        </w:rPr>
        <w:t xml:space="preserve">]. </w:t>
      </w:r>
      <w:r w:rsidR="00566940">
        <w:rPr>
          <w:rFonts w:ascii="Times New Roman" w:hAnsi="Times New Roman" w:cs="Times New Roman"/>
          <w:sz w:val="28"/>
          <w:szCs w:val="28"/>
        </w:rPr>
        <w:t xml:space="preserve">Життєвий цикл товару допомагає визначити наявний стан товару на ринку та подальшу стратегію його просування або розвитку. </w:t>
      </w:r>
    </w:p>
    <w:p w14:paraId="38E68B04" w14:textId="77777777" w:rsidR="005C4173" w:rsidRDefault="00384517" w:rsidP="0097735A">
      <w:pPr>
        <w:rPr>
          <w:rFonts w:ascii="Times New Roman" w:hAnsi="Times New Roman" w:cs="Times New Roman"/>
          <w:sz w:val="28"/>
          <w:szCs w:val="28"/>
        </w:rPr>
      </w:pPr>
      <w:r w:rsidRPr="003D2A79">
        <w:rPr>
          <w:rFonts w:ascii="Times New Roman" w:hAnsi="Times New Roman" w:cs="Times New Roman"/>
          <w:sz w:val="28"/>
          <w:szCs w:val="28"/>
        </w:rPr>
        <w:t xml:space="preserve">«Lacalut sensitive» </w:t>
      </w:r>
      <w:r w:rsidR="00B44D8D">
        <w:rPr>
          <w:rFonts w:ascii="Times New Roman" w:hAnsi="Times New Roman" w:cs="Times New Roman"/>
          <w:sz w:val="28"/>
          <w:szCs w:val="28"/>
        </w:rPr>
        <w:t xml:space="preserve">відноситься до категорії товарів, як зубна паста для чутливих ясен та зубів. </w:t>
      </w:r>
      <w:r w:rsidR="005C4173">
        <w:rPr>
          <w:rFonts w:ascii="Times New Roman" w:hAnsi="Times New Roman" w:cs="Times New Roman"/>
          <w:sz w:val="28"/>
          <w:szCs w:val="28"/>
        </w:rPr>
        <w:t xml:space="preserve">Дана категорія зубних паст являється молодшою за більш базову, як кровоточивість ясен, до якої відноситься більша частина всього ринку зубних паст. Їх можна назвати стандартом та найбільш розповсюдженими на всьому ринку зубних паст. </w:t>
      </w:r>
    </w:p>
    <w:p w14:paraId="7517E587" w14:textId="6904FF53" w:rsidR="00FA45E8" w:rsidRPr="00642FC4" w:rsidRDefault="005C4173" w:rsidP="0097735A">
      <w:pPr>
        <w:rPr>
          <w:rFonts w:ascii="Times New Roman" w:hAnsi="Times New Roman" w:cs="Times New Roman"/>
          <w:sz w:val="28"/>
          <w:szCs w:val="28"/>
        </w:rPr>
      </w:pPr>
      <w:r>
        <w:rPr>
          <w:rFonts w:ascii="Times New Roman" w:hAnsi="Times New Roman" w:cs="Times New Roman"/>
          <w:sz w:val="28"/>
          <w:szCs w:val="28"/>
        </w:rPr>
        <w:t>Зубна паста для чутливих ясен з</w:t>
      </w:r>
      <w:r w:rsidR="00384517" w:rsidRPr="003D2A79">
        <w:rPr>
          <w:rFonts w:ascii="Times New Roman" w:hAnsi="Times New Roman" w:cs="Times New Roman"/>
          <w:sz w:val="28"/>
          <w:szCs w:val="28"/>
        </w:rPr>
        <w:t>находиться на етапі зростання життєвого циклу товару</w:t>
      </w:r>
      <w:r w:rsidR="00642FC4">
        <w:rPr>
          <w:rFonts w:ascii="Times New Roman" w:hAnsi="Times New Roman" w:cs="Times New Roman"/>
          <w:sz w:val="28"/>
          <w:szCs w:val="28"/>
        </w:rPr>
        <w:t xml:space="preserve">, що зображено на рисунку 1.1. </w:t>
      </w:r>
    </w:p>
    <w:p w14:paraId="52FE1CC1" w14:textId="77777777" w:rsidR="00642FC4" w:rsidRDefault="00642FC4" w:rsidP="00642FC4">
      <w:pPr>
        <w:ind w:firstLine="0"/>
        <w:rPr>
          <w:rFonts w:ascii="Times New Roman" w:hAnsi="Times New Roman" w:cs="Times New Roman"/>
          <w:sz w:val="28"/>
          <w:szCs w:val="28"/>
        </w:rPr>
      </w:pPr>
    </w:p>
    <w:p w14:paraId="3DA431BA" w14:textId="192C74C3" w:rsidR="00FA45E8" w:rsidRPr="00642FC4" w:rsidRDefault="00FA45E8" w:rsidP="00642FC4">
      <w:pPr>
        <w:ind w:firstLine="0"/>
        <w:jc w:val="center"/>
        <w:rPr>
          <w:rFonts w:ascii="Times New Roman" w:hAnsi="Times New Roman" w:cs="Times New Roman"/>
          <w:sz w:val="28"/>
          <w:szCs w:val="28"/>
        </w:rPr>
      </w:pPr>
      <w:r>
        <w:rPr>
          <w:noProof/>
          <w:lang w:val="en-US"/>
        </w:rPr>
        <w:drawing>
          <wp:inline distT="0" distB="0" distL="0" distR="0" wp14:anchorId="3AF6D408" wp14:editId="08477ED7">
            <wp:extent cx="5638800" cy="301439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grayscl/>
                    </a:blip>
                    <a:stretch>
                      <a:fillRect/>
                    </a:stretch>
                  </pic:blipFill>
                  <pic:spPr>
                    <a:xfrm>
                      <a:off x="0" y="0"/>
                      <a:ext cx="5665730" cy="3028789"/>
                    </a:xfrm>
                    <a:prstGeom prst="rect">
                      <a:avLst/>
                    </a:prstGeom>
                  </pic:spPr>
                </pic:pic>
              </a:graphicData>
            </a:graphic>
          </wp:inline>
        </w:drawing>
      </w:r>
    </w:p>
    <w:p w14:paraId="57FE1541" w14:textId="01FFB11B" w:rsidR="00FA45E8" w:rsidRDefault="00FA45E8" w:rsidP="00776B60">
      <w:pPr>
        <w:jc w:val="center"/>
        <w:rPr>
          <w:rFonts w:ascii="Times New Roman" w:hAnsi="Times New Roman" w:cs="Times New Roman"/>
          <w:sz w:val="28"/>
          <w:szCs w:val="28"/>
        </w:rPr>
      </w:pPr>
      <w:r>
        <w:rPr>
          <w:rFonts w:ascii="Times New Roman" w:hAnsi="Times New Roman" w:cs="Times New Roman"/>
          <w:sz w:val="28"/>
          <w:szCs w:val="28"/>
        </w:rPr>
        <w:t>Рис</w:t>
      </w:r>
      <w:r w:rsidR="002672A7">
        <w:rPr>
          <w:rFonts w:ascii="Times New Roman" w:hAnsi="Times New Roman" w:cs="Times New Roman"/>
          <w:sz w:val="28"/>
          <w:szCs w:val="28"/>
        </w:rPr>
        <w:t>унок</w:t>
      </w:r>
      <w:r>
        <w:rPr>
          <w:rFonts w:ascii="Times New Roman" w:hAnsi="Times New Roman" w:cs="Times New Roman"/>
          <w:sz w:val="28"/>
          <w:szCs w:val="28"/>
        </w:rPr>
        <w:t xml:space="preserve"> 1.1 – Життєвий цикл товару зубної пасти для чутливих ясен</w:t>
      </w:r>
    </w:p>
    <w:p w14:paraId="3D914764" w14:textId="12573AF0" w:rsidR="00C1310A" w:rsidRDefault="00C1310A" w:rsidP="00776B60">
      <w:pPr>
        <w:jc w:val="center"/>
        <w:rPr>
          <w:rFonts w:ascii="Times New Roman" w:hAnsi="Times New Roman" w:cs="Times New Roman"/>
          <w:sz w:val="28"/>
          <w:szCs w:val="28"/>
          <w:lang w:val="en-US"/>
        </w:rPr>
      </w:pPr>
      <w:r>
        <w:rPr>
          <w:rFonts w:ascii="Times New Roman" w:hAnsi="Times New Roman" w:cs="Times New Roman"/>
          <w:sz w:val="28"/>
          <w:szCs w:val="28"/>
        </w:rPr>
        <w:t xml:space="preserve">Джерело: побудовано автором на основі </w:t>
      </w:r>
      <w:r>
        <w:rPr>
          <w:rFonts w:ascii="Times New Roman" w:hAnsi="Times New Roman" w:cs="Times New Roman"/>
          <w:sz w:val="28"/>
          <w:szCs w:val="28"/>
          <w:lang w:val="en-US"/>
        </w:rPr>
        <w:t>[</w:t>
      </w:r>
      <w:r w:rsidR="00493296">
        <w:rPr>
          <w:rFonts w:ascii="Times New Roman" w:hAnsi="Times New Roman" w:cs="Times New Roman"/>
          <w:sz w:val="28"/>
          <w:szCs w:val="28"/>
        </w:rPr>
        <w:t>3</w:t>
      </w:r>
      <w:r>
        <w:rPr>
          <w:rFonts w:ascii="Times New Roman" w:hAnsi="Times New Roman" w:cs="Times New Roman"/>
          <w:sz w:val="28"/>
          <w:szCs w:val="28"/>
          <w:lang w:val="en-US"/>
        </w:rPr>
        <w:t>]</w:t>
      </w:r>
      <w:r>
        <w:rPr>
          <w:rFonts w:ascii="Times New Roman" w:hAnsi="Times New Roman" w:cs="Times New Roman"/>
          <w:sz w:val="28"/>
          <w:szCs w:val="28"/>
        </w:rPr>
        <w:t>,</w:t>
      </w:r>
      <w:r>
        <w:rPr>
          <w:rFonts w:ascii="Times New Roman" w:hAnsi="Times New Roman" w:cs="Times New Roman"/>
          <w:sz w:val="28"/>
          <w:szCs w:val="28"/>
          <w:lang w:val="en-US"/>
        </w:rPr>
        <w:t>[</w:t>
      </w:r>
      <w:r w:rsidR="00493296">
        <w:rPr>
          <w:rFonts w:ascii="Times New Roman" w:hAnsi="Times New Roman" w:cs="Times New Roman"/>
          <w:sz w:val="28"/>
          <w:szCs w:val="28"/>
        </w:rPr>
        <w:t>4</w:t>
      </w:r>
      <w:r>
        <w:rPr>
          <w:rFonts w:ascii="Times New Roman" w:hAnsi="Times New Roman" w:cs="Times New Roman"/>
          <w:sz w:val="28"/>
          <w:szCs w:val="28"/>
          <w:lang w:val="en-US"/>
        </w:rPr>
        <w:t>].</w:t>
      </w:r>
    </w:p>
    <w:p w14:paraId="31426CBE" w14:textId="27428266" w:rsidR="00FA45E8" w:rsidRPr="00C1310A" w:rsidRDefault="00FA45E8" w:rsidP="00C1310A">
      <w:pPr>
        <w:rPr>
          <w:rFonts w:ascii="Times New Roman" w:hAnsi="Times New Roman" w:cs="Times New Roman"/>
          <w:sz w:val="28"/>
          <w:szCs w:val="28"/>
          <w:lang w:val="en-US"/>
        </w:rPr>
      </w:pPr>
      <w:r>
        <w:rPr>
          <w:rFonts w:ascii="Times New Roman" w:hAnsi="Times New Roman" w:cs="Times New Roman"/>
          <w:sz w:val="28"/>
          <w:szCs w:val="28"/>
        </w:rPr>
        <w:lastRenderedPageBreak/>
        <w:t xml:space="preserve">Товар останні декілька років набирає популярності на українському ринку, споживачі починають звертати увагу на спеціалізовані зубні пасти, повільно відходячи від стандартних варіантів. На даному етапі головним завданням реклами є вже саме переконання та підтримка до прихильності товару, а не ознайомлення споживачів з товаром. </w:t>
      </w:r>
    </w:p>
    <w:p w14:paraId="624A6B13" w14:textId="3A317B54" w:rsidR="00384517" w:rsidRPr="0097735A" w:rsidRDefault="000F7EEE" w:rsidP="0097735A">
      <w:pPr>
        <w:rPr>
          <w:rFonts w:ascii="Times New Roman" w:hAnsi="Times New Roman" w:cs="Times New Roman"/>
          <w:sz w:val="28"/>
          <w:szCs w:val="28"/>
          <w:lang w:val="en-US"/>
        </w:rPr>
      </w:pPr>
      <w:r w:rsidRPr="003D2A79">
        <w:rPr>
          <w:rFonts w:ascii="Times New Roman" w:hAnsi="Times New Roman" w:cs="Times New Roman"/>
          <w:sz w:val="28"/>
          <w:szCs w:val="28"/>
        </w:rPr>
        <w:t xml:space="preserve">Частку ринку «Lacalut» на різних сегментах ринку зубних паст наведено у </w:t>
      </w:r>
      <w:r w:rsidR="00B04F3F">
        <w:rPr>
          <w:rFonts w:ascii="Times New Roman" w:hAnsi="Times New Roman" w:cs="Times New Roman"/>
          <w:sz w:val="28"/>
          <w:szCs w:val="28"/>
        </w:rPr>
        <w:t>т</w:t>
      </w:r>
      <w:r w:rsidRPr="003D2A79">
        <w:rPr>
          <w:rFonts w:ascii="Times New Roman" w:hAnsi="Times New Roman" w:cs="Times New Roman"/>
          <w:sz w:val="28"/>
          <w:szCs w:val="28"/>
        </w:rPr>
        <w:t xml:space="preserve">аблиці 1.1. Сегмент ринку класифікують за ключовою ознакою зубною пасти, зазвичай це призначення, як для чутливих ясен, але можуть бути і за іншими ознаками, як за віком для дітей. </w:t>
      </w:r>
    </w:p>
    <w:p w14:paraId="6DEAF312" w14:textId="77777777" w:rsidR="000F7EEE" w:rsidRPr="003D2A79" w:rsidRDefault="000F7EEE" w:rsidP="000F7EEE">
      <w:pPr>
        <w:pStyle w:val="a3"/>
        <w:shd w:val="clear" w:color="auto" w:fill="FFFFFF"/>
        <w:spacing w:before="0" w:beforeAutospacing="0" w:after="0" w:afterAutospacing="0" w:line="360" w:lineRule="auto"/>
        <w:ind w:firstLine="709"/>
        <w:jc w:val="both"/>
        <w:rPr>
          <w:bCs/>
          <w:sz w:val="28"/>
        </w:rPr>
      </w:pPr>
    </w:p>
    <w:p w14:paraId="2B5027B8" w14:textId="2D1A3B32" w:rsidR="000F7EEE" w:rsidRPr="003D2A79" w:rsidRDefault="000F7EEE" w:rsidP="000F7EEE">
      <w:pPr>
        <w:pStyle w:val="a3"/>
        <w:shd w:val="clear" w:color="auto" w:fill="FFFFFF"/>
        <w:spacing w:before="0" w:beforeAutospacing="0" w:after="0" w:afterAutospacing="0" w:line="360" w:lineRule="auto"/>
        <w:ind w:firstLine="709"/>
        <w:jc w:val="both"/>
        <w:rPr>
          <w:bCs/>
          <w:sz w:val="28"/>
        </w:rPr>
      </w:pPr>
      <w:r w:rsidRPr="003D2A79">
        <w:rPr>
          <w:bCs/>
          <w:sz w:val="28"/>
        </w:rPr>
        <w:t>Таблиця 1.1 – Часта ринку зубних паст</w:t>
      </w:r>
      <w:r w:rsidR="00F86426">
        <w:rPr>
          <w:bCs/>
          <w:sz w:val="28"/>
          <w:lang w:val="en-US"/>
        </w:rPr>
        <w:t xml:space="preserve"> </w:t>
      </w:r>
      <w:r w:rsidR="00F86426">
        <w:rPr>
          <w:bCs/>
          <w:sz w:val="28"/>
        </w:rPr>
        <w:t>«</w:t>
      </w:r>
      <w:r w:rsidR="00F86426">
        <w:rPr>
          <w:bCs/>
          <w:sz w:val="28"/>
          <w:lang w:val="en-US"/>
        </w:rPr>
        <w:t>Lacalut</w:t>
      </w:r>
      <w:r w:rsidR="00F86426">
        <w:rPr>
          <w:bCs/>
          <w:sz w:val="28"/>
        </w:rPr>
        <w:t>»</w:t>
      </w:r>
      <w:r w:rsidRPr="003D2A79">
        <w:rPr>
          <w:bCs/>
          <w:sz w:val="28"/>
        </w:rPr>
        <w:t xml:space="preserve"> за категорією</w:t>
      </w:r>
      <w:r w:rsidR="00F86426">
        <w:rPr>
          <w:bCs/>
          <w:sz w:val="28"/>
        </w:rPr>
        <w:t xml:space="preserve"> </w:t>
      </w:r>
    </w:p>
    <w:tbl>
      <w:tblPr>
        <w:tblStyle w:val="a5"/>
        <w:tblW w:w="0" w:type="auto"/>
        <w:tblLook w:val="04A0" w:firstRow="1" w:lastRow="0" w:firstColumn="1" w:lastColumn="0" w:noHBand="0" w:noVBand="1"/>
      </w:tblPr>
      <w:tblGrid>
        <w:gridCol w:w="2336"/>
        <w:gridCol w:w="2336"/>
        <w:gridCol w:w="2336"/>
        <w:gridCol w:w="2337"/>
      </w:tblGrid>
      <w:tr w:rsidR="000F7EEE" w:rsidRPr="003D2A79" w14:paraId="4F95136E" w14:textId="77777777" w:rsidTr="001254D3">
        <w:tc>
          <w:tcPr>
            <w:tcW w:w="2336" w:type="dxa"/>
          </w:tcPr>
          <w:p w14:paraId="3D109330" w14:textId="77777777" w:rsidR="000F7EEE" w:rsidRPr="00281A48" w:rsidRDefault="000F7EEE" w:rsidP="000F7EEE">
            <w:pPr>
              <w:pStyle w:val="a3"/>
              <w:spacing w:before="0" w:beforeAutospacing="0" w:after="0" w:afterAutospacing="0"/>
              <w:rPr>
                <w:bCs/>
                <w:szCs w:val="22"/>
              </w:rPr>
            </w:pPr>
            <w:r w:rsidRPr="00281A48">
              <w:rPr>
                <w:bCs/>
                <w:szCs w:val="22"/>
              </w:rPr>
              <w:t>Категорія</w:t>
            </w:r>
          </w:p>
        </w:tc>
        <w:tc>
          <w:tcPr>
            <w:tcW w:w="2336" w:type="dxa"/>
          </w:tcPr>
          <w:p w14:paraId="3FEB6E02" w14:textId="77777777" w:rsidR="000F7EEE" w:rsidRPr="00281A48" w:rsidRDefault="000F7EEE" w:rsidP="000F7EEE">
            <w:pPr>
              <w:pStyle w:val="a3"/>
              <w:spacing w:before="0" w:beforeAutospacing="0" w:after="0" w:afterAutospacing="0"/>
              <w:rPr>
                <w:bCs/>
                <w:szCs w:val="22"/>
              </w:rPr>
            </w:pPr>
            <w:r w:rsidRPr="00281A48">
              <w:rPr>
                <w:bCs/>
                <w:szCs w:val="22"/>
              </w:rPr>
              <w:t>Частка ринку, %</w:t>
            </w:r>
          </w:p>
        </w:tc>
        <w:tc>
          <w:tcPr>
            <w:tcW w:w="2336" w:type="dxa"/>
          </w:tcPr>
          <w:p w14:paraId="45E806D6" w14:textId="77777777" w:rsidR="000F7EEE" w:rsidRPr="00281A48" w:rsidRDefault="000F7EEE" w:rsidP="000F7EEE">
            <w:pPr>
              <w:pStyle w:val="a3"/>
              <w:spacing w:before="0" w:beforeAutospacing="0" w:after="0" w:afterAutospacing="0"/>
              <w:rPr>
                <w:bCs/>
                <w:szCs w:val="22"/>
              </w:rPr>
            </w:pPr>
            <w:r w:rsidRPr="00281A48">
              <w:rPr>
                <w:bCs/>
                <w:szCs w:val="22"/>
              </w:rPr>
              <w:t>Порівняно з минулим роком</w:t>
            </w:r>
          </w:p>
        </w:tc>
        <w:tc>
          <w:tcPr>
            <w:tcW w:w="2337" w:type="dxa"/>
          </w:tcPr>
          <w:p w14:paraId="715B1DD9" w14:textId="77777777" w:rsidR="000F7EEE" w:rsidRPr="00281A48" w:rsidRDefault="000F7EEE" w:rsidP="000F7EEE">
            <w:pPr>
              <w:pStyle w:val="a3"/>
              <w:spacing w:before="0" w:beforeAutospacing="0" w:after="0" w:afterAutospacing="0"/>
              <w:rPr>
                <w:bCs/>
                <w:szCs w:val="22"/>
              </w:rPr>
            </w:pPr>
            <w:r w:rsidRPr="00281A48">
              <w:rPr>
                <w:bCs/>
                <w:szCs w:val="22"/>
              </w:rPr>
              <w:t>Порівняно з минулим періодом</w:t>
            </w:r>
          </w:p>
        </w:tc>
      </w:tr>
      <w:tr w:rsidR="000F7EEE" w:rsidRPr="003D2A79" w14:paraId="372A37F8" w14:textId="77777777" w:rsidTr="001254D3">
        <w:tc>
          <w:tcPr>
            <w:tcW w:w="2336" w:type="dxa"/>
          </w:tcPr>
          <w:p w14:paraId="251737B5" w14:textId="77777777" w:rsidR="000F7EEE" w:rsidRPr="003D2A79" w:rsidRDefault="000F7EEE" w:rsidP="000F7EEE">
            <w:pPr>
              <w:pStyle w:val="a3"/>
              <w:spacing w:before="0" w:beforeAutospacing="0" w:after="0" w:afterAutospacing="0"/>
              <w:rPr>
                <w:bCs/>
                <w:szCs w:val="22"/>
              </w:rPr>
            </w:pPr>
            <w:r w:rsidRPr="003D2A79">
              <w:rPr>
                <w:bCs/>
                <w:szCs w:val="22"/>
              </w:rPr>
              <w:t>Захист та лікування ясен</w:t>
            </w:r>
          </w:p>
        </w:tc>
        <w:tc>
          <w:tcPr>
            <w:tcW w:w="2336" w:type="dxa"/>
          </w:tcPr>
          <w:p w14:paraId="06C0DEF1" w14:textId="6DEA58CB" w:rsidR="000F7EEE" w:rsidRPr="003D2A79" w:rsidRDefault="000F7EEE" w:rsidP="001254D3">
            <w:pPr>
              <w:pStyle w:val="a3"/>
              <w:spacing w:before="0" w:beforeAutospacing="0" w:after="0" w:afterAutospacing="0"/>
              <w:jc w:val="right"/>
              <w:rPr>
                <w:bCs/>
                <w:szCs w:val="22"/>
              </w:rPr>
            </w:pPr>
            <w:r w:rsidRPr="003D2A79">
              <w:rPr>
                <w:bCs/>
                <w:szCs w:val="22"/>
              </w:rPr>
              <w:t>54.2</w:t>
            </w:r>
          </w:p>
        </w:tc>
        <w:tc>
          <w:tcPr>
            <w:tcW w:w="2336" w:type="dxa"/>
          </w:tcPr>
          <w:p w14:paraId="30358244" w14:textId="77777777" w:rsidR="000F7EEE" w:rsidRPr="003D2A79" w:rsidRDefault="000F7EEE" w:rsidP="001254D3">
            <w:pPr>
              <w:pStyle w:val="a3"/>
              <w:spacing w:before="0" w:beforeAutospacing="0" w:after="0" w:afterAutospacing="0"/>
              <w:jc w:val="right"/>
              <w:rPr>
                <w:bCs/>
                <w:szCs w:val="22"/>
              </w:rPr>
            </w:pPr>
            <w:r w:rsidRPr="003D2A79">
              <w:rPr>
                <w:bCs/>
                <w:szCs w:val="22"/>
              </w:rPr>
              <w:t>+1.8</w:t>
            </w:r>
          </w:p>
        </w:tc>
        <w:tc>
          <w:tcPr>
            <w:tcW w:w="2337" w:type="dxa"/>
          </w:tcPr>
          <w:p w14:paraId="0FD345D2" w14:textId="77777777" w:rsidR="000F7EEE" w:rsidRPr="003D2A79" w:rsidRDefault="000F7EEE" w:rsidP="001254D3">
            <w:pPr>
              <w:pStyle w:val="a3"/>
              <w:spacing w:before="0" w:beforeAutospacing="0" w:after="0" w:afterAutospacing="0"/>
              <w:jc w:val="right"/>
              <w:rPr>
                <w:bCs/>
                <w:szCs w:val="22"/>
              </w:rPr>
            </w:pPr>
            <w:r w:rsidRPr="003D2A79">
              <w:rPr>
                <w:bCs/>
                <w:szCs w:val="22"/>
              </w:rPr>
              <w:t>+0.6</w:t>
            </w:r>
          </w:p>
        </w:tc>
      </w:tr>
      <w:tr w:rsidR="000F7EEE" w:rsidRPr="003D2A79" w14:paraId="6BBD6C71" w14:textId="77777777" w:rsidTr="001254D3">
        <w:tc>
          <w:tcPr>
            <w:tcW w:w="2336" w:type="dxa"/>
          </w:tcPr>
          <w:p w14:paraId="69B20526" w14:textId="77777777" w:rsidR="000F7EEE" w:rsidRPr="00281A48" w:rsidRDefault="000F7EEE" w:rsidP="000F7EEE">
            <w:pPr>
              <w:pStyle w:val="a3"/>
              <w:spacing w:before="0" w:beforeAutospacing="0" w:after="0" w:afterAutospacing="0"/>
              <w:rPr>
                <w:bCs/>
                <w:szCs w:val="22"/>
              </w:rPr>
            </w:pPr>
            <w:r w:rsidRPr="00281A48">
              <w:rPr>
                <w:bCs/>
                <w:szCs w:val="22"/>
              </w:rPr>
              <w:t>Для чутливих ясен</w:t>
            </w:r>
          </w:p>
        </w:tc>
        <w:tc>
          <w:tcPr>
            <w:tcW w:w="2336" w:type="dxa"/>
          </w:tcPr>
          <w:p w14:paraId="6D7C7DC2" w14:textId="506B8AE9" w:rsidR="000F7EEE" w:rsidRPr="00281A48" w:rsidRDefault="000F7EEE" w:rsidP="001254D3">
            <w:pPr>
              <w:pStyle w:val="a3"/>
              <w:spacing w:before="0" w:beforeAutospacing="0" w:after="0" w:afterAutospacing="0"/>
              <w:jc w:val="right"/>
              <w:rPr>
                <w:bCs/>
                <w:szCs w:val="22"/>
              </w:rPr>
            </w:pPr>
            <w:r w:rsidRPr="00281A48">
              <w:rPr>
                <w:bCs/>
                <w:szCs w:val="22"/>
              </w:rPr>
              <w:t>16.3</w:t>
            </w:r>
          </w:p>
        </w:tc>
        <w:tc>
          <w:tcPr>
            <w:tcW w:w="2336" w:type="dxa"/>
          </w:tcPr>
          <w:p w14:paraId="5BF17E73" w14:textId="20FDA1D4" w:rsidR="000F7EEE" w:rsidRPr="00281A48" w:rsidRDefault="000F7EEE" w:rsidP="001254D3">
            <w:pPr>
              <w:pStyle w:val="a3"/>
              <w:spacing w:before="0" w:beforeAutospacing="0" w:after="0" w:afterAutospacing="0"/>
              <w:jc w:val="right"/>
              <w:rPr>
                <w:bCs/>
                <w:szCs w:val="22"/>
              </w:rPr>
            </w:pPr>
            <w:r w:rsidRPr="00281A48">
              <w:rPr>
                <w:bCs/>
                <w:szCs w:val="22"/>
              </w:rPr>
              <w:t>-0.9</w:t>
            </w:r>
          </w:p>
        </w:tc>
        <w:tc>
          <w:tcPr>
            <w:tcW w:w="2337" w:type="dxa"/>
          </w:tcPr>
          <w:p w14:paraId="5A8CEF19" w14:textId="77777777" w:rsidR="000F7EEE" w:rsidRPr="00281A48" w:rsidRDefault="000F7EEE" w:rsidP="001254D3">
            <w:pPr>
              <w:pStyle w:val="a3"/>
              <w:spacing w:before="0" w:beforeAutospacing="0" w:after="0" w:afterAutospacing="0"/>
              <w:jc w:val="right"/>
              <w:rPr>
                <w:bCs/>
                <w:szCs w:val="22"/>
              </w:rPr>
            </w:pPr>
            <w:r w:rsidRPr="00281A48">
              <w:rPr>
                <w:bCs/>
                <w:szCs w:val="22"/>
              </w:rPr>
              <w:t>-1.3</w:t>
            </w:r>
          </w:p>
        </w:tc>
      </w:tr>
      <w:tr w:rsidR="000F7EEE" w:rsidRPr="003D2A79" w14:paraId="7B7A5309" w14:textId="77777777" w:rsidTr="001254D3">
        <w:tc>
          <w:tcPr>
            <w:tcW w:w="2336" w:type="dxa"/>
          </w:tcPr>
          <w:p w14:paraId="5CF62D80" w14:textId="77777777" w:rsidR="000F7EEE" w:rsidRPr="003D2A79" w:rsidRDefault="000F7EEE" w:rsidP="000F7EEE">
            <w:pPr>
              <w:pStyle w:val="a3"/>
              <w:spacing w:before="0" w:beforeAutospacing="0" w:after="0" w:afterAutospacing="0"/>
              <w:rPr>
                <w:bCs/>
                <w:szCs w:val="22"/>
              </w:rPr>
            </w:pPr>
            <w:r w:rsidRPr="003D2A79">
              <w:rPr>
                <w:bCs/>
                <w:szCs w:val="22"/>
              </w:rPr>
              <w:t xml:space="preserve">Відбілювання </w:t>
            </w:r>
          </w:p>
        </w:tc>
        <w:tc>
          <w:tcPr>
            <w:tcW w:w="2336" w:type="dxa"/>
          </w:tcPr>
          <w:p w14:paraId="6B3C6A7A" w14:textId="77777777" w:rsidR="000F7EEE" w:rsidRPr="003D2A79" w:rsidRDefault="000F7EEE" w:rsidP="001254D3">
            <w:pPr>
              <w:pStyle w:val="a3"/>
              <w:spacing w:before="0" w:beforeAutospacing="0" w:after="0" w:afterAutospacing="0"/>
              <w:jc w:val="right"/>
              <w:rPr>
                <w:bCs/>
                <w:szCs w:val="22"/>
              </w:rPr>
            </w:pPr>
            <w:r w:rsidRPr="003D2A79">
              <w:rPr>
                <w:bCs/>
                <w:szCs w:val="22"/>
              </w:rPr>
              <w:t xml:space="preserve"> 28.6</w:t>
            </w:r>
          </w:p>
        </w:tc>
        <w:tc>
          <w:tcPr>
            <w:tcW w:w="2336" w:type="dxa"/>
          </w:tcPr>
          <w:p w14:paraId="07CDC881" w14:textId="77777777" w:rsidR="000F7EEE" w:rsidRPr="003D2A79" w:rsidRDefault="000F7EEE" w:rsidP="001254D3">
            <w:pPr>
              <w:pStyle w:val="a3"/>
              <w:spacing w:before="0" w:beforeAutospacing="0" w:after="0" w:afterAutospacing="0"/>
              <w:jc w:val="right"/>
              <w:rPr>
                <w:bCs/>
                <w:szCs w:val="22"/>
              </w:rPr>
            </w:pPr>
            <w:r w:rsidRPr="003D2A79">
              <w:rPr>
                <w:bCs/>
                <w:szCs w:val="22"/>
              </w:rPr>
              <w:t>+0.7</w:t>
            </w:r>
          </w:p>
        </w:tc>
        <w:tc>
          <w:tcPr>
            <w:tcW w:w="2337" w:type="dxa"/>
          </w:tcPr>
          <w:p w14:paraId="7C91ABD7" w14:textId="5DA6EB73" w:rsidR="000F7EEE" w:rsidRPr="003D2A79" w:rsidRDefault="000F7EEE" w:rsidP="001254D3">
            <w:pPr>
              <w:pStyle w:val="a3"/>
              <w:spacing w:before="0" w:beforeAutospacing="0" w:after="0" w:afterAutospacing="0"/>
              <w:jc w:val="right"/>
              <w:rPr>
                <w:bCs/>
                <w:szCs w:val="22"/>
              </w:rPr>
            </w:pPr>
            <w:r w:rsidRPr="003D2A79">
              <w:rPr>
                <w:bCs/>
                <w:szCs w:val="22"/>
              </w:rPr>
              <w:t>+1.8</w:t>
            </w:r>
          </w:p>
        </w:tc>
      </w:tr>
      <w:tr w:rsidR="000F7EEE" w:rsidRPr="003D2A79" w14:paraId="5E37E66A" w14:textId="77777777" w:rsidTr="001254D3">
        <w:tc>
          <w:tcPr>
            <w:tcW w:w="2336" w:type="dxa"/>
          </w:tcPr>
          <w:p w14:paraId="1ED06AE5" w14:textId="77777777" w:rsidR="000F7EEE" w:rsidRPr="003D2A79" w:rsidRDefault="000F7EEE" w:rsidP="000F7EEE">
            <w:pPr>
              <w:pStyle w:val="a3"/>
              <w:spacing w:before="0" w:beforeAutospacing="0" w:after="0" w:afterAutospacing="0"/>
              <w:rPr>
                <w:bCs/>
                <w:szCs w:val="22"/>
              </w:rPr>
            </w:pPr>
            <w:r w:rsidRPr="003D2A79">
              <w:rPr>
                <w:bCs/>
                <w:szCs w:val="22"/>
              </w:rPr>
              <w:t>Дитячі</w:t>
            </w:r>
          </w:p>
        </w:tc>
        <w:tc>
          <w:tcPr>
            <w:tcW w:w="2336" w:type="dxa"/>
          </w:tcPr>
          <w:p w14:paraId="3CA198F3" w14:textId="62F5BCDA" w:rsidR="000F7EEE" w:rsidRPr="003D2A79" w:rsidRDefault="000F7EEE" w:rsidP="001254D3">
            <w:pPr>
              <w:pStyle w:val="a3"/>
              <w:spacing w:before="0" w:beforeAutospacing="0" w:after="0" w:afterAutospacing="0"/>
              <w:jc w:val="right"/>
              <w:rPr>
                <w:bCs/>
                <w:szCs w:val="22"/>
              </w:rPr>
            </w:pPr>
            <w:r w:rsidRPr="003D2A79">
              <w:rPr>
                <w:bCs/>
                <w:szCs w:val="22"/>
              </w:rPr>
              <w:t>24.9</w:t>
            </w:r>
          </w:p>
        </w:tc>
        <w:tc>
          <w:tcPr>
            <w:tcW w:w="2336" w:type="dxa"/>
          </w:tcPr>
          <w:p w14:paraId="1E75803D" w14:textId="77777777" w:rsidR="000F7EEE" w:rsidRPr="003D2A79" w:rsidRDefault="000F7EEE" w:rsidP="001254D3">
            <w:pPr>
              <w:pStyle w:val="a3"/>
              <w:spacing w:before="0" w:beforeAutospacing="0" w:after="0" w:afterAutospacing="0"/>
              <w:jc w:val="right"/>
              <w:rPr>
                <w:bCs/>
                <w:szCs w:val="22"/>
              </w:rPr>
            </w:pPr>
            <w:r w:rsidRPr="003D2A79">
              <w:rPr>
                <w:bCs/>
                <w:szCs w:val="22"/>
              </w:rPr>
              <w:t>+0.4</w:t>
            </w:r>
          </w:p>
        </w:tc>
        <w:tc>
          <w:tcPr>
            <w:tcW w:w="2337" w:type="dxa"/>
          </w:tcPr>
          <w:p w14:paraId="1CC57576" w14:textId="77777777" w:rsidR="000F7EEE" w:rsidRPr="003D2A79" w:rsidRDefault="000F7EEE" w:rsidP="001254D3">
            <w:pPr>
              <w:pStyle w:val="a3"/>
              <w:spacing w:before="0" w:beforeAutospacing="0" w:after="0" w:afterAutospacing="0"/>
              <w:jc w:val="right"/>
              <w:rPr>
                <w:bCs/>
                <w:szCs w:val="22"/>
              </w:rPr>
            </w:pPr>
            <w:r w:rsidRPr="003D2A79">
              <w:rPr>
                <w:bCs/>
                <w:szCs w:val="22"/>
              </w:rPr>
              <w:t>-0.2</w:t>
            </w:r>
          </w:p>
        </w:tc>
      </w:tr>
    </w:tbl>
    <w:p w14:paraId="4B6CE313" w14:textId="64C395CF" w:rsidR="000F7EEE" w:rsidRPr="003D2A79" w:rsidRDefault="00F86426" w:rsidP="008F478A">
      <w:pPr>
        <w:rPr>
          <w:rFonts w:ascii="Times New Roman" w:hAnsi="Times New Roman" w:cs="Times New Roman"/>
          <w:sz w:val="28"/>
          <w:szCs w:val="28"/>
        </w:rPr>
      </w:pPr>
      <w:r>
        <w:rPr>
          <w:rFonts w:ascii="Times New Roman" w:hAnsi="Times New Roman" w:cs="Times New Roman"/>
          <w:sz w:val="28"/>
          <w:szCs w:val="28"/>
        </w:rPr>
        <w:t xml:space="preserve">Джерело: побудовано автором на основі </w:t>
      </w:r>
      <w:r w:rsidR="00BE03D2">
        <w:rPr>
          <w:rFonts w:ascii="Times New Roman" w:hAnsi="Times New Roman" w:cs="Times New Roman"/>
          <w:sz w:val="28"/>
          <w:szCs w:val="28"/>
        </w:rPr>
        <w:t xml:space="preserve">внутрішніх даних ТОВ </w:t>
      </w:r>
      <w:r w:rsidR="00BE03D2" w:rsidRPr="003D2A79">
        <w:rPr>
          <w:rFonts w:ascii="Times New Roman" w:hAnsi="Times New Roman" w:cs="Times New Roman"/>
          <w:sz w:val="28"/>
          <w:szCs w:val="28"/>
        </w:rPr>
        <w:t>«НАТУРПРОДУКТ-ВЕГА»</w:t>
      </w:r>
      <w:r w:rsidR="00466D3E">
        <w:rPr>
          <w:rFonts w:ascii="Times New Roman" w:hAnsi="Times New Roman" w:cs="Times New Roman"/>
          <w:sz w:val="28"/>
          <w:szCs w:val="28"/>
        </w:rPr>
        <w:t>.</w:t>
      </w:r>
    </w:p>
    <w:p w14:paraId="047B2340" w14:textId="77777777" w:rsidR="003357BA" w:rsidRDefault="003357BA" w:rsidP="000F7EEE">
      <w:pPr>
        <w:rPr>
          <w:rFonts w:ascii="Times New Roman" w:hAnsi="Times New Roman" w:cs="Times New Roman"/>
          <w:sz w:val="28"/>
          <w:szCs w:val="28"/>
        </w:rPr>
      </w:pPr>
    </w:p>
    <w:p w14:paraId="6C103526" w14:textId="78C16147" w:rsidR="000F7EEE" w:rsidRDefault="000F7EEE" w:rsidP="000F7EEE">
      <w:pPr>
        <w:rPr>
          <w:rFonts w:ascii="Times New Roman" w:hAnsi="Times New Roman" w:cs="Times New Roman"/>
          <w:sz w:val="28"/>
          <w:szCs w:val="28"/>
        </w:rPr>
      </w:pPr>
      <w:r w:rsidRPr="003D2A79">
        <w:rPr>
          <w:rFonts w:ascii="Times New Roman" w:hAnsi="Times New Roman" w:cs="Times New Roman"/>
          <w:sz w:val="28"/>
          <w:szCs w:val="28"/>
        </w:rPr>
        <w:t xml:space="preserve">З таблиці можна побачити що серед основних сегментів найкраще себе показує категорія захисту та лікування ясен, яку представляє «Lacalut aktiv». Це основна і сама популярна лінійка бренду, з неї надходить найбільша кількість продажів і відповідно прибутку. </w:t>
      </w:r>
      <w:r w:rsidR="005E7BC2" w:rsidRPr="003D2A79">
        <w:rPr>
          <w:rFonts w:ascii="Times New Roman" w:hAnsi="Times New Roman" w:cs="Times New Roman"/>
          <w:sz w:val="28"/>
          <w:szCs w:val="28"/>
        </w:rPr>
        <w:t xml:space="preserve">Категорії дитячих, яку представляє «Lacalut kids/baby/juinor» мають середні показники, та можна стверджувати що категорія відбілювання, яку представляє «Lacalut white», останнім часом зазнає зростання. І категорія для чутливих ясен з найменшою долею ринку </w:t>
      </w:r>
      <w:r w:rsidR="0072486D">
        <w:rPr>
          <w:rFonts w:ascii="Times New Roman" w:hAnsi="Times New Roman" w:cs="Times New Roman"/>
          <w:sz w:val="28"/>
          <w:szCs w:val="28"/>
        </w:rPr>
        <w:t xml:space="preserve">та </w:t>
      </w:r>
      <w:r w:rsidR="005E7BC2" w:rsidRPr="003D2A79">
        <w:rPr>
          <w:rFonts w:ascii="Times New Roman" w:hAnsi="Times New Roman" w:cs="Times New Roman"/>
          <w:sz w:val="28"/>
          <w:szCs w:val="28"/>
        </w:rPr>
        <w:t xml:space="preserve">представництвом у сегменті – «Lacalut sensitive». </w:t>
      </w:r>
    </w:p>
    <w:p w14:paraId="0718ABB8" w14:textId="1DC415C6" w:rsidR="00C16C0D" w:rsidRPr="00396FA0" w:rsidRDefault="00C16C0D" w:rsidP="00396FA0">
      <w:pPr>
        <w:rPr>
          <w:rFonts w:ascii="Times New Roman" w:hAnsi="Times New Roman" w:cs="Times New Roman"/>
          <w:sz w:val="28"/>
          <w:szCs w:val="28"/>
        </w:rPr>
      </w:pPr>
      <w:r>
        <w:rPr>
          <w:rFonts w:ascii="Times New Roman" w:hAnsi="Times New Roman" w:cs="Times New Roman"/>
          <w:sz w:val="28"/>
          <w:szCs w:val="28"/>
        </w:rPr>
        <w:t>Р</w:t>
      </w:r>
      <w:r w:rsidRPr="00AE291F">
        <w:rPr>
          <w:rFonts w:ascii="Times New Roman" w:hAnsi="Times New Roman" w:cs="Times New Roman"/>
          <w:sz w:val="28"/>
          <w:szCs w:val="28"/>
        </w:rPr>
        <w:t>оз</w:t>
      </w:r>
      <w:r w:rsidR="008F69D7">
        <w:rPr>
          <w:rFonts w:ascii="Times New Roman" w:hAnsi="Times New Roman" w:cs="Times New Roman"/>
          <w:sz w:val="28"/>
          <w:szCs w:val="28"/>
        </w:rPr>
        <w:t>глянемо</w:t>
      </w:r>
      <w:r w:rsidRPr="00AE291F">
        <w:rPr>
          <w:rFonts w:ascii="Times New Roman" w:hAnsi="Times New Roman" w:cs="Times New Roman"/>
          <w:sz w:val="28"/>
          <w:szCs w:val="28"/>
        </w:rPr>
        <w:t xml:space="preserve"> комплекс маркетингу за схемою 4P для обраного товару </w:t>
      </w:r>
      <w:r w:rsidRPr="00AE291F">
        <w:rPr>
          <w:rFonts w:ascii="Times New Roman" w:hAnsi="Times New Roman" w:cs="Times New Roman"/>
          <w:sz w:val="28"/>
          <w:szCs w:val="32"/>
        </w:rPr>
        <w:t>«Lacalut sensitive».</w:t>
      </w:r>
      <w:r w:rsidRPr="003D2A79">
        <w:rPr>
          <w:sz w:val="28"/>
          <w:szCs w:val="32"/>
        </w:rPr>
        <w:t xml:space="preserve"> </w:t>
      </w:r>
    </w:p>
    <w:p w14:paraId="5880592E" w14:textId="19190381" w:rsidR="00C16C0D" w:rsidRPr="003D2A79" w:rsidRDefault="00C16C0D" w:rsidP="00C16C0D">
      <w:pPr>
        <w:pStyle w:val="a3"/>
        <w:shd w:val="clear" w:color="auto" w:fill="FFFFFF"/>
        <w:spacing w:before="0" w:beforeAutospacing="0" w:after="0" w:afterAutospacing="0" w:line="360" w:lineRule="auto"/>
        <w:ind w:firstLine="709"/>
        <w:jc w:val="both"/>
        <w:rPr>
          <w:sz w:val="28"/>
          <w:szCs w:val="28"/>
        </w:rPr>
      </w:pPr>
      <w:r w:rsidRPr="003D2A79">
        <w:rPr>
          <w:sz w:val="28"/>
          <w:szCs w:val="28"/>
        </w:rPr>
        <w:t xml:space="preserve">Price – ціна. У підприємства для товарної лінійки для чутливих ясен та зубів досить </w:t>
      </w:r>
      <w:r w:rsidR="00BC2181">
        <w:rPr>
          <w:sz w:val="28"/>
          <w:szCs w:val="28"/>
        </w:rPr>
        <w:t>сприйнятна</w:t>
      </w:r>
      <w:r w:rsidRPr="003D2A79">
        <w:rPr>
          <w:sz w:val="28"/>
          <w:szCs w:val="28"/>
        </w:rPr>
        <w:t xml:space="preserve"> цін</w:t>
      </w:r>
      <w:r w:rsidR="00BC2181">
        <w:rPr>
          <w:sz w:val="28"/>
          <w:szCs w:val="28"/>
        </w:rPr>
        <w:t>а для споживачів</w:t>
      </w:r>
      <w:r w:rsidRPr="003D2A79">
        <w:rPr>
          <w:sz w:val="28"/>
          <w:szCs w:val="28"/>
        </w:rPr>
        <w:t xml:space="preserve">, середня вартість об’єму в 50 мл. </w:t>
      </w:r>
      <w:r w:rsidRPr="003D2A79">
        <w:rPr>
          <w:sz w:val="28"/>
          <w:szCs w:val="28"/>
        </w:rPr>
        <w:lastRenderedPageBreak/>
        <w:t>– 80 грн [</w:t>
      </w:r>
      <w:r w:rsidR="00C97B77">
        <w:rPr>
          <w:sz w:val="28"/>
          <w:szCs w:val="28"/>
        </w:rPr>
        <w:t>5</w:t>
      </w:r>
      <w:r w:rsidRPr="003D2A79">
        <w:rPr>
          <w:sz w:val="28"/>
          <w:szCs w:val="28"/>
        </w:rPr>
        <w:t xml:space="preserve">]. В той час, як серед конкурентів вона коливається від 70 до 110 грн. Можна стверджувати що вона середньо-ринкова, або навіть нижче середньо-ринкової ціни. </w:t>
      </w:r>
    </w:p>
    <w:p w14:paraId="4EEA2169" w14:textId="77777777" w:rsidR="00C16C0D" w:rsidRPr="003D2A79" w:rsidRDefault="00C16C0D" w:rsidP="00C16C0D">
      <w:pPr>
        <w:pStyle w:val="a3"/>
        <w:shd w:val="clear" w:color="auto" w:fill="FFFFFF"/>
        <w:spacing w:before="0" w:beforeAutospacing="0" w:after="0" w:afterAutospacing="0" w:line="360" w:lineRule="auto"/>
        <w:ind w:firstLine="709"/>
        <w:jc w:val="both"/>
        <w:rPr>
          <w:sz w:val="28"/>
          <w:szCs w:val="28"/>
        </w:rPr>
      </w:pPr>
      <w:r w:rsidRPr="003D2A79">
        <w:rPr>
          <w:sz w:val="28"/>
          <w:szCs w:val="28"/>
        </w:rPr>
        <w:t xml:space="preserve">Place – місце продажу. Як було зазначено вище дистрибуція товарів покриває всю Україну, окрім тимчасово окупованих територій. Підприємство користується найбільшими збутовими та торгівельними сітками, тому з доступом до товару проблем немає. </w:t>
      </w:r>
    </w:p>
    <w:p w14:paraId="0710A1F9" w14:textId="06840967" w:rsidR="00C16C0D" w:rsidRPr="003D2A79" w:rsidRDefault="00C16C0D" w:rsidP="00C16C0D">
      <w:pPr>
        <w:pStyle w:val="a3"/>
        <w:shd w:val="clear" w:color="auto" w:fill="FFFFFF"/>
        <w:spacing w:before="0" w:beforeAutospacing="0" w:after="0" w:afterAutospacing="0" w:line="360" w:lineRule="auto"/>
        <w:ind w:firstLine="709"/>
        <w:jc w:val="both"/>
        <w:rPr>
          <w:sz w:val="28"/>
          <w:szCs w:val="28"/>
        </w:rPr>
      </w:pPr>
      <w:r w:rsidRPr="003D2A79">
        <w:rPr>
          <w:sz w:val="28"/>
          <w:szCs w:val="28"/>
        </w:rPr>
        <w:t xml:space="preserve">Product – продукт. Продукт визначається своєю якістю. Вчений Герман Сімон виділяє два типи якості: об’єктивну (оцінка виробником), та суб’єктивну (оцінка споживачем). З точки зору об’єктивної якості, зубна паста «Lacalut sensitive» має одні з найкращих показників на ринку. </w:t>
      </w:r>
    </w:p>
    <w:p w14:paraId="2DBDE964" w14:textId="4AB26A00" w:rsidR="00C16C0D" w:rsidRPr="007F2A0C" w:rsidRDefault="00C16C0D" w:rsidP="007F2A0C">
      <w:pPr>
        <w:pStyle w:val="a3"/>
        <w:shd w:val="clear" w:color="auto" w:fill="FFFFFF"/>
        <w:spacing w:before="0" w:beforeAutospacing="0" w:after="0" w:afterAutospacing="0" w:line="360" w:lineRule="auto"/>
        <w:ind w:firstLine="709"/>
        <w:jc w:val="both"/>
        <w:rPr>
          <w:sz w:val="28"/>
          <w:szCs w:val="28"/>
          <w:shd w:val="clear" w:color="auto" w:fill="FFFFFF"/>
        </w:rPr>
      </w:pPr>
      <w:r w:rsidRPr="003D2A79">
        <w:rPr>
          <w:sz w:val="28"/>
          <w:szCs w:val="28"/>
        </w:rPr>
        <w:t xml:space="preserve">Promotion – просування. Воно включає в себе весь комплекс маркетингових комунікацій (надалі – КМК), </w:t>
      </w:r>
      <w:r w:rsidRPr="003D2A79">
        <w:rPr>
          <w:rFonts w:ascii="Open Sans" w:hAnsi="Open Sans" w:cs="Open Sans"/>
          <w:color w:val="888888"/>
          <w:sz w:val="28"/>
          <w:szCs w:val="28"/>
          <w:shd w:val="clear" w:color="auto" w:fill="FFFFFF"/>
        </w:rPr>
        <w:t> </w:t>
      </w:r>
      <w:r w:rsidRPr="003D2A79">
        <w:rPr>
          <w:sz w:val="28"/>
          <w:szCs w:val="28"/>
          <w:shd w:val="clear" w:color="auto" w:fill="FFFFFF"/>
        </w:rPr>
        <w:t xml:space="preserve">які дозволяють привернути увагу споживача до товару, сформувати знання про товар і його ключових характеристиках, сформувати потребу в придбанні товару і повторних покупках. КМК складається з: </w:t>
      </w:r>
      <w:r w:rsidR="00D92E58">
        <w:rPr>
          <w:sz w:val="28"/>
          <w:szCs w:val="28"/>
          <w:shd w:val="clear" w:color="auto" w:fill="FFFFFF"/>
        </w:rPr>
        <w:t>р</w:t>
      </w:r>
      <w:r w:rsidRPr="003D2A79">
        <w:rPr>
          <w:sz w:val="28"/>
          <w:szCs w:val="28"/>
          <w:shd w:val="clear" w:color="auto" w:fill="FFFFFF"/>
        </w:rPr>
        <w:t xml:space="preserve">екламної діяльності, </w:t>
      </w:r>
      <w:r w:rsidR="00D92E58">
        <w:rPr>
          <w:sz w:val="28"/>
          <w:szCs w:val="28"/>
          <w:shd w:val="clear" w:color="auto" w:fill="FFFFFF"/>
        </w:rPr>
        <w:t>с</w:t>
      </w:r>
      <w:r w:rsidRPr="003D2A79">
        <w:rPr>
          <w:sz w:val="28"/>
          <w:szCs w:val="28"/>
          <w:shd w:val="clear" w:color="auto" w:fill="FFFFFF"/>
        </w:rPr>
        <w:t xml:space="preserve">тимулювання збуту, </w:t>
      </w:r>
      <w:r w:rsidR="00D92E58">
        <w:rPr>
          <w:sz w:val="28"/>
          <w:szCs w:val="28"/>
          <w:shd w:val="clear" w:color="auto" w:fill="FFFFFF"/>
        </w:rPr>
        <w:t>п</w:t>
      </w:r>
      <w:r w:rsidRPr="003D2A79">
        <w:rPr>
          <w:sz w:val="28"/>
          <w:szCs w:val="28"/>
          <w:shd w:val="clear" w:color="auto" w:fill="FFFFFF"/>
        </w:rPr>
        <w:t xml:space="preserve">рямого маркетингу, </w:t>
      </w:r>
      <w:r w:rsidR="00D92E58">
        <w:rPr>
          <w:sz w:val="28"/>
          <w:szCs w:val="28"/>
          <w:shd w:val="clear" w:color="auto" w:fill="FFFFFF"/>
        </w:rPr>
        <w:t>в</w:t>
      </w:r>
      <w:r w:rsidRPr="003D2A79">
        <w:rPr>
          <w:sz w:val="28"/>
          <w:szCs w:val="28"/>
          <w:shd w:val="clear" w:color="auto" w:fill="FFFFFF"/>
        </w:rPr>
        <w:t xml:space="preserve">иставок, </w:t>
      </w:r>
      <w:r w:rsidR="00D92E58">
        <w:rPr>
          <w:sz w:val="28"/>
          <w:szCs w:val="28"/>
          <w:shd w:val="clear" w:color="auto" w:fill="FFFFFF"/>
        </w:rPr>
        <w:t>с</w:t>
      </w:r>
      <w:r w:rsidRPr="003D2A79">
        <w:rPr>
          <w:sz w:val="28"/>
          <w:szCs w:val="28"/>
          <w:shd w:val="clear" w:color="auto" w:fill="FFFFFF"/>
        </w:rPr>
        <w:t xml:space="preserve">понсорського маркетингу, </w:t>
      </w:r>
      <w:r w:rsidR="00D92E58">
        <w:rPr>
          <w:sz w:val="28"/>
          <w:szCs w:val="28"/>
          <w:shd w:val="clear" w:color="auto" w:fill="FFFFFF"/>
        </w:rPr>
        <w:t>о</w:t>
      </w:r>
      <w:r w:rsidRPr="003D2A79">
        <w:rPr>
          <w:sz w:val="28"/>
          <w:szCs w:val="28"/>
          <w:shd w:val="clear" w:color="auto" w:fill="FFFFFF"/>
        </w:rPr>
        <w:t xml:space="preserve">собистого продажу, </w:t>
      </w:r>
      <w:r w:rsidR="00D92E58">
        <w:rPr>
          <w:sz w:val="28"/>
          <w:szCs w:val="28"/>
          <w:shd w:val="clear" w:color="auto" w:fill="FFFFFF"/>
        </w:rPr>
        <w:t>м</w:t>
      </w:r>
      <w:r w:rsidRPr="003D2A79">
        <w:rPr>
          <w:sz w:val="28"/>
          <w:szCs w:val="28"/>
          <w:shd w:val="clear" w:color="auto" w:fill="FFFFFF"/>
        </w:rPr>
        <w:t xml:space="preserve">ерчандайзингу та </w:t>
      </w:r>
      <w:r w:rsidR="00D92E58">
        <w:rPr>
          <w:sz w:val="28"/>
          <w:szCs w:val="28"/>
          <w:shd w:val="clear" w:color="auto" w:fill="FFFFFF"/>
        </w:rPr>
        <w:t>з</w:t>
      </w:r>
      <w:r w:rsidRPr="003D2A79">
        <w:rPr>
          <w:sz w:val="28"/>
          <w:szCs w:val="28"/>
          <w:shd w:val="clear" w:color="auto" w:fill="FFFFFF"/>
        </w:rPr>
        <w:t>в’яз</w:t>
      </w:r>
      <w:r w:rsidR="00D052E3">
        <w:rPr>
          <w:sz w:val="28"/>
          <w:szCs w:val="28"/>
          <w:shd w:val="clear" w:color="auto" w:fill="FFFFFF"/>
        </w:rPr>
        <w:t>к</w:t>
      </w:r>
      <w:r w:rsidR="00D92E58">
        <w:rPr>
          <w:sz w:val="28"/>
          <w:szCs w:val="28"/>
          <w:shd w:val="clear" w:color="auto" w:fill="FFFFFF"/>
        </w:rPr>
        <w:t>у</w:t>
      </w:r>
      <w:r w:rsidRPr="003D2A79">
        <w:rPr>
          <w:sz w:val="28"/>
          <w:szCs w:val="28"/>
          <w:shd w:val="clear" w:color="auto" w:fill="FFFFFF"/>
        </w:rPr>
        <w:t xml:space="preserve"> з громадськістю (надалі – PR). Деякі з наведених елементів не потребуються для просування та продажів зубних паст, як наприклад особистий продаж або прямий маркетинг – бо люди не будуть починати тестувати і чистити зуби на вулиці або біля стенду, коли їх заохочують розглянути новий товар. Інші елементи, як  PR або виставки можуть бути вдосконалені, оскільки вони не до кінця виконують комунікаційні цілі поставлені підприємством</w:t>
      </w:r>
      <w:r w:rsidR="004048F2">
        <w:rPr>
          <w:sz w:val="28"/>
          <w:szCs w:val="28"/>
          <w:shd w:val="clear" w:color="auto" w:fill="FFFFFF"/>
        </w:rPr>
        <w:t xml:space="preserve"> на споживчому ринку</w:t>
      </w:r>
      <w:r w:rsidRPr="003D2A79">
        <w:rPr>
          <w:sz w:val="28"/>
          <w:szCs w:val="28"/>
          <w:shd w:val="clear" w:color="auto" w:fill="FFFFFF"/>
        </w:rPr>
        <w:t xml:space="preserve">. Але найбільшої уваги на даний момент потребує саме рекламна діяльність. Наявна реклама на радіо показується досить рідко та не привертає уваги до продукту. В той час, основні конкуренти як  ТМ «Paradontax» та ТМ «Sensodyne» активно використовують рекламну діяльність на телебаченні, в інтернеті та інших засобах розповсюдження рекламної інформації для посилення конкурентних позицій. </w:t>
      </w:r>
    </w:p>
    <w:p w14:paraId="29649149" w14:textId="161352A3" w:rsidR="005E381F" w:rsidRDefault="0072486D" w:rsidP="008F478A">
      <w:pPr>
        <w:rPr>
          <w:rFonts w:ascii="Times New Roman" w:hAnsi="Times New Roman" w:cs="Times New Roman"/>
          <w:sz w:val="28"/>
          <w:szCs w:val="28"/>
        </w:rPr>
      </w:pPr>
      <w:r>
        <w:rPr>
          <w:rFonts w:ascii="Times New Roman" w:hAnsi="Times New Roman" w:cs="Times New Roman"/>
          <w:sz w:val="28"/>
          <w:szCs w:val="28"/>
        </w:rPr>
        <w:lastRenderedPageBreak/>
        <w:t xml:space="preserve">Організаційна структура та підрозділи підприємства наведені на рисунку 1.2. </w:t>
      </w:r>
    </w:p>
    <w:p w14:paraId="7E56061C" w14:textId="77777777" w:rsidR="00DE11DC" w:rsidRDefault="00DE11DC" w:rsidP="008F478A">
      <w:pPr>
        <w:rPr>
          <w:rFonts w:ascii="Times New Roman" w:hAnsi="Times New Roman" w:cs="Times New Roman"/>
          <w:sz w:val="28"/>
          <w:szCs w:val="28"/>
        </w:rPr>
      </w:pPr>
    </w:p>
    <w:p w14:paraId="03E1F871" w14:textId="5F16F470" w:rsidR="0072486D" w:rsidRDefault="00DE11DC" w:rsidP="0072486D">
      <w:pPr>
        <w:ind w:firstLine="0"/>
        <w:jc w:val="center"/>
        <w:rPr>
          <w:rFonts w:ascii="Times New Roman" w:hAnsi="Times New Roman" w:cs="Times New Roman"/>
          <w:sz w:val="28"/>
          <w:szCs w:val="28"/>
        </w:rPr>
      </w:pPr>
      <w:r>
        <w:rPr>
          <w:noProof/>
          <w:lang w:val="en-US"/>
        </w:rPr>
        <w:drawing>
          <wp:inline distT="0" distB="0" distL="0" distR="0" wp14:anchorId="686FC7B0" wp14:editId="6269F61B">
            <wp:extent cx="5940425" cy="4453890"/>
            <wp:effectExtent l="0" t="0" r="3175"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4453890"/>
                    </a:xfrm>
                    <a:prstGeom prst="rect">
                      <a:avLst/>
                    </a:prstGeom>
                    <a:noFill/>
                    <a:ln>
                      <a:noFill/>
                    </a:ln>
                  </pic:spPr>
                </pic:pic>
              </a:graphicData>
            </a:graphic>
          </wp:inline>
        </w:drawing>
      </w:r>
    </w:p>
    <w:p w14:paraId="0881F136" w14:textId="4690A625" w:rsidR="0072486D" w:rsidRDefault="0072486D" w:rsidP="00776B60">
      <w:pPr>
        <w:jc w:val="center"/>
        <w:rPr>
          <w:rFonts w:ascii="Times New Roman" w:hAnsi="Times New Roman" w:cs="Times New Roman"/>
          <w:sz w:val="28"/>
          <w:szCs w:val="28"/>
        </w:rPr>
      </w:pPr>
      <w:r>
        <w:rPr>
          <w:rFonts w:ascii="Times New Roman" w:hAnsi="Times New Roman" w:cs="Times New Roman"/>
          <w:sz w:val="28"/>
          <w:szCs w:val="28"/>
        </w:rPr>
        <w:t>Рис</w:t>
      </w:r>
      <w:r w:rsidR="002672A7">
        <w:rPr>
          <w:rFonts w:ascii="Times New Roman" w:hAnsi="Times New Roman" w:cs="Times New Roman"/>
          <w:sz w:val="28"/>
          <w:szCs w:val="28"/>
        </w:rPr>
        <w:t>унок</w:t>
      </w:r>
      <w:r>
        <w:rPr>
          <w:rFonts w:ascii="Times New Roman" w:hAnsi="Times New Roman" w:cs="Times New Roman"/>
          <w:sz w:val="28"/>
          <w:szCs w:val="28"/>
        </w:rPr>
        <w:t xml:space="preserve"> 1.2 – Організаційна структура «НАТУРПРОДУКТ</w:t>
      </w:r>
      <w:r w:rsidR="00776B60">
        <w:rPr>
          <w:rFonts w:ascii="Times New Roman" w:hAnsi="Times New Roman" w:cs="Times New Roman"/>
          <w:sz w:val="28"/>
          <w:szCs w:val="28"/>
        </w:rPr>
        <w:t>-</w:t>
      </w:r>
      <w:r>
        <w:rPr>
          <w:rFonts w:ascii="Times New Roman" w:hAnsi="Times New Roman" w:cs="Times New Roman"/>
          <w:sz w:val="28"/>
          <w:szCs w:val="28"/>
        </w:rPr>
        <w:t>ВЕГА»</w:t>
      </w:r>
    </w:p>
    <w:p w14:paraId="459FBAEB" w14:textId="4AF66E0C" w:rsidR="008F478A" w:rsidRDefault="0072486D" w:rsidP="00776B60">
      <w:pPr>
        <w:jc w:val="center"/>
        <w:rPr>
          <w:rFonts w:ascii="Times New Roman" w:hAnsi="Times New Roman" w:cs="Times New Roman"/>
          <w:sz w:val="28"/>
          <w:szCs w:val="28"/>
          <w:lang w:val="en-US"/>
        </w:rPr>
      </w:pPr>
      <w:r>
        <w:rPr>
          <w:rFonts w:ascii="Times New Roman" w:hAnsi="Times New Roman" w:cs="Times New Roman"/>
          <w:sz w:val="28"/>
          <w:szCs w:val="28"/>
        </w:rPr>
        <w:t xml:space="preserve">Джерело: побудовано автором на основі </w:t>
      </w:r>
      <w:r>
        <w:rPr>
          <w:rFonts w:ascii="Times New Roman" w:hAnsi="Times New Roman" w:cs="Times New Roman"/>
          <w:sz w:val="28"/>
          <w:szCs w:val="28"/>
          <w:lang w:val="en-US"/>
        </w:rPr>
        <w:t>[1].</w:t>
      </w:r>
    </w:p>
    <w:p w14:paraId="2D48E2D5" w14:textId="77777777" w:rsidR="00DE11DC" w:rsidRDefault="00DE11DC" w:rsidP="00294950">
      <w:pPr>
        <w:rPr>
          <w:rFonts w:ascii="Times New Roman" w:hAnsi="Times New Roman" w:cs="Times New Roman"/>
          <w:sz w:val="28"/>
          <w:szCs w:val="28"/>
        </w:rPr>
      </w:pPr>
    </w:p>
    <w:p w14:paraId="1CF63298" w14:textId="45356AA4" w:rsidR="00294950" w:rsidRDefault="00294950" w:rsidP="00294950">
      <w:pPr>
        <w:rPr>
          <w:rFonts w:ascii="Times New Roman" w:hAnsi="Times New Roman" w:cs="Times New Roman"/>
          <w:sz w:val="28"/>
          <w:szCs w:val="28"/>
        </w:rPr>
      </w:pPr>
      <w:r>
        <w:rPr>
          <w:rFonts w:ascii="Times New Roman" w:hAnsi="Times New Roman" w:cs="Times New Roman"/>
          <w:sz w:val="28"/>
          <w:szCs w:val="28"/>
        </w:rPr>
        <w:t xml:space="preserve">Виходячи з рисунку, можна зазначити, що на найвищій ланці організаційної ієрархії знаходиться генеральний директор. Йому підпорядковуються три основні підрозділи: </w:t>
      </w:r>
    </w:p>
    <w:p w14:paraId="70A3550E" w14:textId="7494BC10" w:rsidR="00294950" w:rsidRDefault="00044FF5" w:rsidP="001579E2">
      <w:pPr>
        <w:pStyle w:val="a4"/>
        <w:numPr>
          <w:ilvl w:val="0"/>
          <w:numId w:val="38"/>
        </w:numPr>
        <w:rPr>
          <w:rFonts w:ascii="Times New Roman" w:hAnsi="Times New Roman" w:cs="Times New Roman"/>
          <w:sz w:val="28"/>
          <w:szCs w:val="28"/>
        </w:rPr>
      </w:pPr>
      <w:r>
        <w:rPr>
          <w:rFonts w:ascii="Times New Roman" w:hAnsi="Times New Roman" w:cs="Times New Roman"/>
          <w:sz w:val="28"/>
          <w:szCs w:val="28"/>
        </w:rPr>
        <w:t>ф</w:t>
      </w:r>
      <w:r w:rsidR="00294950" w:rsidRPr="00294950">
        <w:rPr>
          <w:rFonts w:ascii="Times New Roman" w:hAnsi="Times New Roman" w:cs="Times New Roman"/>
          <w:sz w:val="28"/>
          <w:szCs w:val="28"/>
        </w:rPr>
        <w:t>інансовий</w:t>
      </w:r>
      <w:r w:rsidR="00294950">
        <w:rPr>
          <w:rFonts w:ascii="Times New Roman" w:hAnsi="Times New Roman" w:cs="Times New Roman"/>
          <w:sz w:val="28"/>
          <w:szCs w:val="28"/>
        </w:rPr>
        <w:t>;</w:t>
      </w:r>
      <w:r w:rsidR="00294950" w:rsidRPr="00294950">
        <w:rPr>
          <w:rFonts w:ascii="Times New Roman" w:hAnsi="Times New Roman" w:cs="Times New Roman"/>
          <w:sz w:val="28"/>
          <w:szCs w:val="28"/>
        </w:rPr>
        <w:t xml:space="preserve"> </w:t>
      </w:r>
    </w:p>
    <w:p w14:paraId="77E27310" w14:textId="518F6977" w:rsidR="0072486D" w:rsidRDefault="00294950" w:rsidP="001579E2">
      <w:pPr>
        <w:pStyle w:val="a4"/>
        <w:numPr>
          <w:ilvl w:val="0"/>
          <w:numId w:val="38"/>
        </w:numPr>
        <w:rPr>
          <w:rFonts w:ascii="Times New Roman" w:hAnsi="Times New Roman" w:cs="Times New Roman"/>
          <w:sz w:val="28"/>
          <w:szCs w:val="28"/>
        </w:rPr>
      </w:pPr>
      <w:r w:rsidRPr="00294950">
        <w:rPr>
          <w:rFonts w:ascii="Times New Roman" w:hAnsi="Times New Roman" w:cs="Times New Roman"/>
          <w:sz w:val="28"/>
          <w:szCs w:val="28"/>
        </w:rPr>
        <w:t xml:space="preserve">комплексний, у який входить </w:t>
      </w:r>
      <w:r w:rsidRPr="00294950">
        <w:rPr>
          <w:rFonts w:ascii="Times New Roman" w:hAnsi="Times New Roman" w:cs="Times New Roman"/>
          <w:sz w:val="28"/>
          <w:szCs w:val="28"/>
          <w:lang w:val="en-US"/>
        </w:rPr>
        <w:t>IT-</w:t>
      </w:r>
      <w:r w:rsidRPr="00294950">
        <w:rPr>
          <w:rFonts w:ascii="Times New Roman" w:hAnsi="Times New Roman" w:cs="Times New Roman"/>
          <w:sz w:val="28"/>
          <w:szCs w:val="28"/>
        </w:rPr>
        <w:t>відділ, ю</w:t>
      </w:r>
      <w:r>
        <w:rPr>
          <w:rFonts w:ascii="Times New Roman" w:hAnsi="Times New Roman" w:cs="Times New Roman"/>
          <w:sz w:val="28"/>
          <w:szCs w:val="28"/>
        </w:rPr>
        <w:t xml:space="preserve">ридичний, транспортний та інші; </w:t>
      </w:r>
    </w:p>
    <w:p w14:paraId="1120BF71" w14:textId="77777777" w:rsidR="00294950" w:rsidRDefault="00294950" w:rsidP="001579E2">
      <w:pPr>
        <w:pStyle w:val="a4"/>
        <w:numPr>
          <w:ilvl w:val="0"/>
          <w:numId w:val="38"/>
        </w:numPr>
        <w:rPr>
          <w:rFonts w:ascii="Times New Roman" w:hAnsi="Times New Roman" w:cs="Times New Roman"/>
          <w:sz w:val="28"/>
          <w:szCs w:val="28"/>
        </w:rPr>
      </w:pPr>
      <w:r>
        <w:rPr>
          <w:rFonts w:ascii="Times New Roman" w:hAnsi="Times New Roman" w:cs="Times New Roman"/>
          <w:sz w:val="28"/>
          <w:szCs w:val="28"/>
        </w:rPr>
        <w:t>продажів.</w:t>
      </w:r>
    </w:p>
    <w:p w14:paraId="545EE205" w14:textId="6FAF2AF2" w:rsidR="00294950" w:rsidRDefault="00294950" w:rsidP="00294950">
      <w:pPr>
        <w:rPr>
          <w:rFonts w:ascii="Times New Roman" w:hAnsi="Times New Roman" w:cs="Times New Roman"/>
          <w:sz w:val="28"/>
          <w:szCs w:val="28"/>
        </w:rPr>
      </w:pPr>
      <w:r>
        <w:rPr>
          <w:rFonts w:ascii="Times New Roman" w:hAnsi="Times New Roman" w:cs="Times New Roman"/>
          <w:sz w:val="28"/>
          <w:szCs w:val="28"/>
        </w:rPr>
        <w:t xml:space="preserve">У кожного з </w:t>
      </w:r>
      <w:r w:rsidR="00BE7232">
        <w:rPr>
          <w:rFonts w:ascii="Times New Roman" w:hAnsi="Times New Roman" w:cs="Times New Roman"/>
          <w:sz w:val="28"/>
          <w:szCs w:val="28"/>
        </w:rPr>
        <w:t xml:space="preserve">основних </w:t>
      </w:r>
      <w:r>
        <w:rPr>
          <w:rFonts w:ascii="Times New Roman" w:hAnsi="Times New Roman" w:cs="Times New Roman"/>
          <w:sz w:val="28"/>
          <w:szCs w:val="28"/>
        </w:rPr>
        <w:t xml:space="preserve">відділів є свій директор, головні з них, це: </w:t>
      </w:r>
    </w:p>
    <w:p w14:paraId="318496D2" w14:textId="5126FA30" w:rsidR="00294950" w:rsidRPr="00294950" w:rsidRDefault="00044FF5" w:rsidP="001579E2">
      <w:pPr>
        <w:pStyle w:val="a4"/>
        <w:numPr>
          <w:ilvl w:val="0"/>
          <w:numId w:val="39"/>
        </w:numPr>
        <w:rPr>
          <w:rFonts w:ascii="Times New Roman" w:hAnsi="Times New Roman" w:cs="Times New Roman"/>
          <w:sz w:val="28"/>
          <w:szCs w:val="28"/>
        </w:rPr>
      </w:pPr>
      <w:r>
        <w:rPr>
          <w:rFonts w:ascii="Times New Roman" w:hAnsi="Times New Roman" w:cs="Times New Roman"/>
          <w:sz w:val="28"/>
          <w:szCs w:val="28"/>
        </w:rPr>
        <w:t>г</w:t>
      </w:r>
      <w:r w:rsidR="00294950" w:rsidRPr="00294950">
        <w:rPr>
          <w:rFonts w:ascii="Times New Roman" w:hAnsi="Times New Roman" w:cs="Times New Roman"/>
          <w:sz w:val="28"/>
          <w:szCs w:val="28"/>
        </w:rPr>
        <w:t>енеральний Директор: Говоров Павло Віталійович</w:t>
      </w:r>
      <w:r w:rsidR="00BE7232">
        <w:rPr>
          <w:rFonts w:ascii="Times New Roman" w:hAnsi="Times New Roman" w:cs="Times New Roman"/>
          <w:sz w:val="28"/>
          <w:szCs w:val="28"/>
        </w:rPr>
        <w:t>;</w:t>
      </w:r>
      <w:r w:rsidR="00294950" w:rsidRPr="00294950">
        <w:rPr>
          <w:rFonts w:ascii="Times New Roman" w:hAnsi="Times New Roman" w:cs="Times New Roman"/>
          <w:sz w:val="28"/>
          <w:szCs w:val="28"/>
        </w:rPr>
        <w:t xml:space="preserve"> </w:t>
      </w:r>
    </w:p>
    <w:p w14:paraId="469ABE85" w14:textId="1F7EBC1B" w:rsidR="00294950" w:rsidRPr="00294950" w:rsidRDefault="002B29E5" w:rsidP="001579E2">
      <w:pPr>
        <w:pStyle w:val="a4"/>
        <w:numPr>
          <w:ilvl w:val="0"/>
          <w:numId w:val="39"/>
        </w:numPr>
        <w:rPr>
          <w:rFonts w:ascii="Times New Roman" w:hAnsi="Times New Roman" w:cs="Times New Roman"/>
          <w:sz w:val="28"/>
          <w:szCs w:val="28"/>
        </w:rPr>
      </w:pPr>
      <w:r>
        <w:rPr>
          <w:rFonts w:ascii="Times New Roman" w:hAnsi="Times New Roman" w:cs="Times New Roman"/>
          <w:sz w:val="28"/>
          <w:szCs w:val="28"/>
        </w:rPr>
        <w:lastRenderedPageBreak/>
        <w:t>ф</w:t>
      </w:r>
      <w:r w:rsidR="00294950" w:rsidRPr="00294950">
        <w:rPr>
          <w:rFonts w:ascii="Times New Roman" w:hAnsi="Times New Roman" w:cs="Times New Roman"/>
          <w:sz w:val="28"/>
          <w:szCs w:val="28"/>
        </w:rPr>
        <w:t>інансовий Директор: Притула Олена Мирославівна</w:t>
      </w:r>
      <w:r w:rsidR="00BE7232">
        <w:rPr>
          <w:rFonts w:ascii="Times New Roman" w:hAnsi="Times New Roman" w:cs="Times New Roman"/>
          <w:sz w:val="28"/>
          <w:szCs w:val="28"/>
        </w:rPr>
        <w:t>;</w:t>
      </w:r>
      <w:r w:rsidR="00294950" w:rsidRPr="00294950">
        <w:rPr>
          <w:rFonts w:ascii="Times New Roman" w:hAnsi="Times New Roman" w:cs="Times New Roman"/>
          <w:sz w:val="28"/>
          <w:szCs w:val="28"/>
        </w:rPr>
        <w:t xml:space="preserve"> </w:t>
      </w:r>
    </w:p>
    <w:p w14:paraId="1B412FAD" w14:textId="7D0E1317" w:rsidR="00BE7232" w:rsidRDefault="002B29E5" w:rsidP="001579E2">
      <w:pPr>
        <w:pStyle w:val="a4"/>
        <w:numPr>
          <w:ilvl w:val="0"/>
          <w:numId w:val="39"/>
        </w:numPr>
        <w:rPr>
          <w:rFonts w:ascii="Times New Roman" w:hAnsi="Times New Roman" w:cs="Times New Roman"/>
          <w:sz w:val="28"/>
          <w:szCs w:val="28"/>
        </w:rPr>
      </w:pPr>
      <w:r>
        <w:rPr>
          <w:rFonts w:ascii="Times New Roman" w:hAnsi="Times New Roman" w:cs="Times New Roman"/>
          <w:sz w:val="28"/>
          <w:szCs w:val="28"/>
        </w:rPr>
        <w:t>д</w:t>
      </w:r>
      <w:r w:rsidR="00294950" w:rsidRPr="00294950">
        <w:rPr>
          <w:rFonts w:ascii="Times New Roman" w:hAnsi="Times New Roman" w:cs="Times New Roman"/>
          <w:sz w:val="28"/>
          <w:szCs w:val="28"/>
        </w:rPr>
        <w:t xml:space="preserve">иректор </w:t>
      </w:r>
      <w:r w:rsidR="00BE7232">
        <w:rPr>
          <w:rFonts w:ascii="Times New Roman" w:hAnsi="Times New Roman" w:cs="Times New Roman"/>
          <w:sz w:val="28"/>
          <w:szCs w:val="28"/>
        </w:rPr>
        <w:t>з продажів</w:t>
      </w:r>
      <w:r w:rsidR="00294950" w:rsidRPr="00294950">
        <w:rPr>
          <w:rFonts w:ascii="Times New Roman" w:hAnsi="Times New Roman" w:cs="Times New Roman"/>
          <w:sz w:val="28"/>
          <w:szCs w:val="28"/>
        </w:rPr>
        <w:t>: Щербина Олена Вікторівна</w:t>
      </w:r>
      <w:r w:rsidR="00BE7232">
        <w:rPr>
          <w:rFonts w:ascii="Times New Roman" w:hAnsi="Times New Roman" w:cs="Times New Roman"/>
          <w:sz w:val="28"/>
          <w:szCs w:val="28"/>
        </w:rPr>
        <w:t>.</w:t>
      </w:r>
    </w:p>
    <w:p w14:paraId="446AB971" w14:textId="6880C913" w:rsidR="00BE7232" w:rsidRDefault="00BE7232" w:rsidP="00610242">
      <w:pPr>
        <w:rPr>
          <w:rFonts w:ascii="Times New Roman" w:hAnsi="Times New Roman" w:cs="Times New Roman"/>
          <w:sz w:val="28"/>
          <w:szCs w:val="28"/>
        </w:rPr>
      </w:pPr>
      <w:r w:rsidRPr="00BE7232">
        <w:rPr>
          <w:rFonts w:ascii="Times New Roman" w:hAnsi="Times New Roman" w:cs="Times New Roman"/>
          <w:sz w:val="28"/>
          <w:szCs w:val="28"/>
        </w:rPr>
        <w:t xml:space="preserve">Стиль керівництва: </w:t>
      </w:r>
      <w:r>
        <w:rPr>
          <w:rFonts w:ascii="Times New Roman" w:hAnsi="Times New Roman" w:cs="Times New Roman"/>
          <w:sz w:val="28"/>
          <w:szCs w:val="28"/>
        </w:rPr>
        <w:t>д</w:t>
      </w:r>
      <w:r w:rsidRPr="00BE7232">
        <w:rPr>
          <w:rFonts w:ascii="Times New Roman" w:hAnsi="Times New Roman" w:cs="Times New Roman"/>
          <w:sz w:val="28"/>
          <w:szCs w:val="28"/>
        </w:rPr>
        <w:t xml:space="preserve">емократичний. Директора перед ухваленням рішень радяться з підлеглими, розділяють відповідальність відповідно до наданих повноважень, також користуються індивідуальним підходом до людей. Система менеджменту: </w:t>
      </w:r>
      <w:r>
        <w:rPr>
          <w:rFonts w:ascii="Times New Roman" w:hAnsi="Times New Roman" w:cs="Times New Roman"/>
          <w:sz w:val="28"/>
          <w:szCs w:val="28"/>
        </w:rPr>
        <w:t>ф</w:t>
      </w:r>
      <w:r w:rsidRPr="00BE7232">
        <w:rPr>
          <w:rFonts w:ascii="Times New Roman" w:hAnsi="Times New Roman" w:cs="Times New Roman"/>
          <w:sz w:val="28"/>
          <w:szCs w:val="28"/>
        </w:rPr>
        <w:t>інансов</w:t>
      </w:r>
      <w:r w:rsidR="00610242">
        <w:rPr>
          <w:rFonts w:ascii="Times New Roman" w:hAnsi="Times New Roman" w:cs="Times New Roman"/>
          <w:sz w:val="28"/>
          <w:szCs w:val="28"/>
        </w:rPr>
        <w:t>а</w:t>
      </w:r>
      <w:r w:rsidRPr="00BE7232">
        <w:rPr>
          <w:rFonts w:ascii="Times New Roman" w:hAnsi="Times New Roman" w:cs="Times New Roman"/>
          <w:sz w:val="28"/>
          <w:szCs w:val="28"/>
        </w:rPr>
        <w:t>. Підприємство створило надійну і ефективну систему управління компанією та фінансами. Це включає формування та планування фінансових коефіцієнтів відповідно до наукових підходів та принципів управління, збалансованість доходів та витрат, показників ефективності використання ресурсів, рентабельності праці і товарів. </w:t>
      </w:r>
    </w:p>
    <w:p w14:paraId="2FAED15E" w14:textId="606EC0AC" w:rsidR="005A142D" w:rsidRDefault="005A142D" w:rsidP="005A142D">
      <w:pPr>
        <w:ind w:firstLine="720"/>
        <w:rPr>
          <w:rFonts w:ascii="Times New Roman" w:hAnsi="Times New Roman" w:cs="Times New Roman"/>
          <w:sz w:val="28"/>
          <w:szCs w:val="28"/>
        </w:rPr>
      </w:pPr>
      <w:r>
        <w:rPr>
          <w:rFonts w:ascii="Times New Roman" w:hAnsi="Times New Roman" w:cs="Times New Roman"/>
          <w:sz w:val="28"/>
          <w:szCs w:val="28"/>
        </w:rPr>
        <w:t xml:space="preserve">Всього на </w:t>
      </w:r>
      <w:r w:rsidRPr="008D55B0">
        <w:rPr>
          <w:rFonts w:ascii="Times New Roman" w:hAnsi="Times New Roman" w:cs="Times New Roman"/>
          <w:sz w:val="28"/>
          <w:szCs w:val="32"/>
        </w:rPr>
        <w:t xml:space="preserve">ТОВ </w:t>
      </w:r>
      <w:r w:rsidR="00475A22" w:rsidRPr="00475A22">
        <w:rPr>
          <w:rFonts w:ascii="Times New Roman" w:hAnsi="Times New Roman" w:cs="Times New Roman"/>
          <w:sz w:val="28"/>
          <w:szCs w:val="28"/>
        </w:rPr>
        <w:t>«НАТУРПРОДУКТ-ВЕГА»</w:t>
      </w:r>
      <w:r w:rsidRPr="00475A22">
        <w:rPr>
          <w:rFonts w:ascii="Times New Roman" w:hAnsi="Times New Roman" w:cs="Times New Roman"/>
          <w:sz w:val="28"/>
          <w:szCs w:val="28"/>
        </w:rPr>
        <w:t xml:space="preserve"> </w:t>
      </w:r>
      <w:r w:rsidRPr="008D55B0">
        <w:rPr>
          <w:rFonts w:ascii="Times New Roman" w:hAnsi="Times New Roman" w:cs="Times New Roman"/>
          <w:sz w:val="28"/>
          <w:szCs w:val="28"/>
        </w:rPr>
        <w:t xml:space="preserve">працює 109 людей. Всі мають вищу фахову освіту, що однозначно дає перевагу в роботі, оскільки люди мають знання та досвід у своїй роботі. </w:t>
      </w:r>
    </w:p>
    <w:p w14:paraId="0FD8B9BB" w14:textId="07EA5474" w:rsidR="00610242" w:rsidRDefault="00610242" w:rsidP="00610242">
      <w:pPr>
        <w:rPr>
          <w:rFonts w:ascii="Times New Roman" w:hAnsi="Times New Roman" w:cs="Times New Roman"/>
          <w:sz w:val="28"/>
          <w:szCs w:val="28"/>
        </w:rPr>
      </w:pPr>
      <w:r>
        <w:rPr>
          <w:rFonts w:ascii="Times New Roman" w:hAnsi="Times New Roman" w:cs="Times New Roman"/>
          <w:sz w:val="28"/>
          <w:szCs w:val="28"/>
        </w:rPr>
        <w:t xml:space="preserve">Підприємство володіє низкою сертифікатів, ліцензій та публікує всю звітність і необхідну документацію, як установчі документи, на сайті компанії. ТОВ «НАТУРПРОДУКТ-ВЕГА» має: ліцензію на імпорт з ідентифікаційним кодом 21139268 та строком дії з 04.03.2013 року, ліцензію на оптову торгівлю з ідентифікаційним кодом 21139268 та строком дії з 01.02.2011 року. </w:t>
      </w:r>
      <w:r w:rsidR="00C24B56">
        <w:rPr>
          <w:rFonts w:ascii="Times New Roman" w:hAnsi="Times New Roman" w:cs="Times New Roman"/>
          <w:sz w:val="28"/>
          <w:szCs w:val="28"/>
        </w:rPr>
        <w:t xml:space="preserve">На сайті підприємства у розділі «Документація» також можна знайти наступні документи: </w:t>
      </w:r>
    </w:p>
    <w:p w14:paraId="43B68B88" w14:textId="4A9CB1D7" w:rsidR="00C24B56" w:rsidRDefault="00C24B56" w:rsidP="001579E2">
      <w:pPr>
        <w:pStyle w:val="a4"/>
        <w:numPr>
          <w:ilvl w:val="0"/>
          <w:numId w:val="40"/>
        </w:numPr>
        <w:rPr>
          <w:rFonts w:ascii="Times New Roman" w:hAnsi="Times New Roman" w:cs="Times New Roman"/>
          <w:sz w:val="28"/>
          <w:szCs w:val="28"/>
        </w:rPr>
      </w:pPr>
      <w:r>
        <w:rPr>
          <w:rFonts w:ascii="Times New Roman" w:hAnsi="Times New Roman" w:cs="Times New Roman"/>
          <w:sz w:val="28"/>
          <w:szCs w:val="28"/>
        </w:rPr>
        <w:t xml:space="preserve">витяг з ЄДР від 19.06.2020; </w:t>
      </w:r>
    </w:p>
    <w:p w14:paraId="785F65E9" w14:textId="4AD953A0" w:rsidR="00C24B56" w:rsidRDefault="00C24B56" w:rsidP="001579E2">
      <w:pPr>
        <w:pStyle w:val="a4"/>
        <w:numPr>
          <w:ilvl w:val="0"/>
          <w:numId w:val="40"/>
        </w:numPr>
        <w:rPr>
          <w:rFonts w:ascii="Times New Roman" w:hAnsi="Times New Roman" w:cs="Times New Roman"/>
          <w:sz w:val="28"/>
          <w:szCs w:val="28"/>
        </w:rPr>
      </w:pPr>
      <w:r>
        <w:rPr>
          <w:rFonts w:ascii="Times New Roman" w:hAnsi="Times New Roman" w:cs="Times New Roman"/>
          <w:sz w:val="28"/>
          <w:szCs w:val="28"/>
        </w:rPr>
        <w:t>звіт про управління;</w:t>
      </w:r>
    </w:p>
    <w:p w14:paraId="0E6A0199" w14:textId="12328348" w:rsidR="00C24B56" w:rsidRDefault="00C24B56" w:rsidP="001579E2">
      <w:pPr>
        <w:pStyle w:val="a4"/>
        <w:numPr>
          <w:ilvl w:val="0"/>
          <w:numId w:val="40"/>
        </w:numPr>
        <w:rPr>
          <w:rFonts w:ascii="Times New Roman" w:hAnsi="Times New Roman" w:cs="Times New Roman"/>
          <w:sz w:val="28"/>
          <w:szCs w:val="28"/>
        </w:rPr>
      </w:pPr>
      <w:r>
        <w:rPr>
          <w:rFonts w:ascii="Times New Roman" w:hAnsi="Times New Roman" w:cs="Times New Roman"/>
          <w:sz w:val="28"/>
          <w:szCs w:val="28"/>
        </w:rPr>
        <w:t xml:space="preserve">звіт незалежного аудитора; </w:t>
      </w:r>
    </w:p>
    <w:p w14:paraId="36E31B27" w14:textId="6C771CAE" w:rsidR="00C24B56" w:rsidRDefault="00C24B56" w:rsidP="001579E2">
      <w:pPr>
        <w:pStyle w:val="a4"/>
        <w:numPr>
          <w:ilvl w:val="0"/>
          <w:numId w:val="40"/>
        </w:numPr>
        <w:rPr>
          <w:rFonts w:ascii="Times New Roman" w:hAnsi="Times New Roman" w:cs="Times New Roman"/>
          <w:sz w:val="28"/>
          <w:szCs w:val="28"/>
        </w:rPr>
      </w:pPr>
      <w:r>
        <w:rPr>
          <w:rFonts w:ascii="Times New Roman" w:hAnsi="Times New Roman" w:cs="Times New Roman"/>
          <w:sz w:val="28"/>
          <w:szCs w:val="28"/>
        </w:rPr>
        <w:t xml:space="preserve">фінансова звітність. </w:t>
      </w:r>
    </w:p>
    <w:p w14:paraId="72718EA2" w14:textId="1F3B9183" w:rsidR="00CA0636" w:rsidRDefault="009120F7" w:rsidP="005A142D">
      <w:pPr>
        <w:ind w:firstLine="720"/>
        <w:rPr>
          <w:rFonts w:ascii="Times New Roman" w:hAnsi="Times New Roman" w:cs="Times New Roman"/>
          <w:sz w:val="28"/>
          <w:szCs w:val="28"/>
        </w:rPr>
      </w:pPr>
      <w:r>
        <w:rPr>
          <w:rFonts w:ascii="Times New Roman" w:hAnsi="Times New Roman" w:cs="Times New Roman"/>
          <w:sz w:val="28"/>
          <w:szCs w:val="28"/>
        </w:rPr>
        <w:t xml:space="preserve">Виробничо-технологічні потужності </w:t>
      </w:r>
      <w:r w:rsidR="002B29E5">
        <w:rPr>
          <w:rFonts w:ascii="Times New Roman" w:hAnsi="Times New Roman" w:cs="Times New Roman"/>
          <w:sz w:val="28"/>
          <w:szCs w:val="28"/>
        </w:rPr>
        <w:t>включають логістичний відділ та складські приміщення</w:t>
      </w:r>
      <w:r w:rsidR="00CA0636">
        <w:rPr>
          <w:rFonts w:ascii="Times New Roman" w:hAnsi="Times New Roman" w:cs="Times New Roman"/>
          <w:sz w:val="28"/>
          <w:szCs w:val="28"/>
        </w:rPr>
        <w:t>.</w:t>
      </w:r>
      <w:r w:rsidR="005A142D">
        <w:rPr>
          <w:rFonts w:ascii="Times New Roman" w:hAnsi="Times New Roman" w:cs="Times New Roman"/>
          <w:sz w:val="28"/>
          <w:szCs w:val="28"/>
        </w:rPr>
        <w:t xml:space="preserve"> </w:t>
      </w:r>
      <w:r w:rsidR="00CA0636" w:rsidRPr="008D55B0">
        <w:rPr>
          <w:rFonts w:ascii="Times New Roman" w:hAnsi="Times New Roman" w:cs="Times New Roman"/>
          <w:sz w:val="28"/>
          <w:szCs w:val="28"/>
        </w:rPr>
        <w:t xml:space="preserve">Продукція зберігається на спеціально відведеній </w:t>
      </w:r>
      <w:r w:rsidR="00CA0636">
        <w:rPr>
          <w:rFonts w:ascii="Times New Roman" w:hAnsi="Times New Roman" w:cs="Times New Roman"/>
          <w:sz w:val="28"/>
          <w:szCs w:val="28"/>
        </w:rPr>
        <w:t xml:space="preserve">складській </w:t>
      </w:r>
      <w:r w:rsidR="00CA0636" w:rsidRPr="008D55B0">
        <w:rPr>
          <w:rFonts w:ascii="Times New Roman" w:hAnsi="Times New Roman" w:cs="Times New Roman"/>
          <w:sz w:val="28"/>
          <w:szCs w:val="28"/>
        </w:rPr>
        <w:t>території підприємства</w:t>
      </w:r>
      <w:r w:rsidR="00CA0636">
        <w:rPr>
          <w:rFonts w:ascii="Times New Roman" w:hAnsi="Times New Roman" w:cs="Times New Roman"/>
          <w:sz w:val="28"/>
          <w:szCs w:val="28"/>
        </w:rPr>
        <w:t xml:space="preserve">. </w:t>
      </w:r>
      <w:r w:rsidR="00CA0636" w:rsidRPr="008D55B0">
        <w:rPr>
          <w:rFonts w:ascii="Times New Roman" w:hAnsi="Times New Roman" w:cs="Times New Roman"/>
          <w:sz w:val="28"/>
          <w:szCs w:val="28"/>
        </w:rPr>
        <w:t>Також компанія самостійно займається логістикою товару</w:t>
      </w:r>
      <w:r w:rsidR="00CA0636">
        <w:rPr>
          <w:rFonts w:ascii="Times New Roman" w:hAnsi="Times New Roman" w:cs="Times New Roman"/>
          <w:sz w:val="28"/>
          <w:szCs w:val="28"/>
        </w:rPr>
        <w:t xml:space="preserve"> завдяки власному автопарку та окремому логістичному відділу. </w:t>
      </w:r>
      <w:r w:rsidR="00CA0636" w:rsidRPr="008D55B0">
        <w:rPr>
          <w:rFonts w:ascii="Times New Roman" w:hAnsi="Times New Roman" w:cs="Times New Roman"/>
          <w:sz w:val="28"/>
          <w:szCs w:val="28"/>
        </w:rPr>
        <w:t xml:space="preserve">Використовуються сучасні технології, особливо вони задіються в </w:t>
      </w:r>
      <w:r w:rsidR="00CA0636" w:rsidRPr="008D55B0">
        <w:rPr>
          <w:rFonts w:ascii="Times New Roman" w:hAnsi="Times New Roman" w:cs="Times New Roman"/>
          <w:sz w:val="28"/>
          <w:szCs w:val="28"/>
        </w:rPr>
        <w:lastRenderedPageBreak/>
        <w:t xml:space="preserve">процесі пакування товару. </w:t>
      </w:r>
      <w:r w:rsidR="00CA0636">
        <w:rPr>
          <w:rFonts w:ascii="Times New Roman" w:hAnsi="Times New Roman" w:cs="Times New Roman"/>
          <w:sz w:val="28"/>
          <w:szCs w:val="28"/>
        </w:rPr>
        <w:t>Також п</w:t>
      </w:r>
      <w:r w:rsidR="00CA0636" w:rsidRPr="008D55B0">
        <w:rPr>
          <w:rFonts w:ascii="Times New Roman" w:hAnsi="Times New Roman" w:cs="Times New Roman"/>
          <w:sz w:val="28"/>
          <w:szCs w:val="28"/>
        </w:rPr>
        <w:t xml:space="preserve">ідприємство активно використовує новітні програмні засоби для обліку, комунікації та синергічної роботи загалом. </w:t>
      </w:r>
      <w:r w:rsidR="005A142D">
        <w:rPr>
          <w:rFonts w:ascii="Times New Roman" w:hAnsi="Times New Roman" w:cs="Times New Roman"/>
          <w:sz w:val="28"/>
          <w:szCs w:val="28"/>
        </w:rPr>
        <w:t xml:space="preserve">У підприємства відсутні виробничі потужності, оскільки вся продукція імпортується від концерну Др. Тайс Гмбх. </w:t>
      </w:r>
    </w:p>
    <w:p w14:paraId="0ECB3610" w14:textId="0150086B" w:rsidR="009369E1" w:rsidRDefault="009369E1" w:rsidP="005A142D">
      <w:pPr>
        <w:ind w:firstLine="720"/>
        <w:rPr>
          <w:rFonts w:ascii="Times New Roman" w:hAnsi="Times New Roman" w:cs="Times New Roman"/>
          <w:sz w:val="28"/>
          <w:szCs w:val="28"/>
        </w:rPr>
      </w:pPr>
      <w:r>
        <w:rPr>
          <w:rFonts w:ascii="Times New Roman" w:hAnsi="Times New Roman" w:cs="Times New Roman"/>
          <w:sz w:val="28"/>
          <w:szCs w:val="28"/>
        </w:rPr>
        <w:t xml:space="preserve">За даними </w:t>
      </w:r>
      <w:r>
        <w:rPr>
          <w:rFonts w:ascii="Times New Roman" w:hAnsi="Times New Roman" w:cs="Times New Roman"/>
          <w:sz w:val="28"/>
          <w:szCs w:val="28"/>
          <w:lang w:val="en-US"/>
        </w:rPr>
        <w:t xml:space="preserve">youcontrol </w:t>
      </w:r>
      <w:r>
        <w:rPr>
          <w:rFonts w:ascii="Times New Roman" w:hAnsi="Times New Roman" w:cs="Times New Roman"/>
          <w:sz w:val="28"/>
          <w:szCs w:val="28"/>
        </w:rPr>
        <w:t>статутний капітал підприємства складає 30 000 000,00 грн</w:t>
      </w:r>
      <w:r w:rsidR="00FE568F">
        <w:rPr>
          <w:rFonts w:ascii="Times New Roman" w:hAnsi="Times New Roman" w:cs="Times New Roman"/>
          <w:sz w:val="28"/>
          <w:szCs w:val="28"/>
        </w:rPr>
        <w:t xml:space="preserve"> </w:t>
      </w:r>
      <w:r w:rsidR="00FE568F">
        <w:rPr>
          <w:rFonts w:ascii="Times New Roman" w:hAnsi="Times New Roman" w:cs="Times New Roman"/>
          <w:sz w:val="28"/>
          <w:szCs w:val="28"/>
          <w:lang w:val="en-US"/>
        </w:rPr>
        <w:t>[</w:t>
      </w:r>
      <w:r w:rsidR="001D4DA7">
        <w:rPr>
          <w:rFonts w:ascii="Times New Roman" w:hAnsi="Times New Roman" w:cs="Times New Roman"/>
          <w:sz w:val="28"/>
          <w:szCs w:val="28"/>
        </w:rPr>
        <w:t>6</w:t>
      </w:r>
      <w:r w:rsidR="00FE568F">
        <w:rPr>
          <w:rFonts w:ascii="Times New Roman" w:hAnsi="Times New Roman" w:cs="Times New Roman"/>
          <w:sz w:val="28"/>
          <w:szCs w:val="28"/>
          <w:lang w:val="en-US"/>
        </w:rPr>
        <w:t>]</w:t>
      </w:r>
      <w:r>
        <w:rPr>
          <w:rFonts w:ascii="Times New Roman" w:hAnsi="Times New Roman" w:cs="Times New Roman"/>
          <w:sz w:val="28"/>
          <w:szCs w:val="28"/>
        </w:rPr>
        <w:t xml:space="preserve">. Фінансова звітність компанії наведена у таблиці 1.2. </w:t>
      </w:r>
    </w:p>
    <w:p w14:paraId="1AD52DA5" w14:textId="77777777" w:rsidR="009369E1" w:rsidRDefault="009369E1" w:rsidP="005A142D">
      <w:pPr>
        <w:ind w:firstLine="720"/>
        <w:rPr>
          <w:rFonts w:ascii="Times New Roman" w:hAnsi="Times New Roman" w:cs="Times New Roman"/>
          <w:sz w:val="28"/>
          <w:szCs w:val="28"/>
        </w:rPr>
      </w:pPr>
    </w:p>
    <w:p w14:paraId="5933B25C" w14:textId="1FFB3E6E" w:rsidR="009369E1" w:rsidRPr="00963AE5" w:rsidRDefault="009369E1" w:rsidP="009369E1">
      <w:pPr>
        <w:ind w:firstLine="720"/>
        <w:rPr>
          <w:rFonts w:ascii="Times New Roman" w:hAnsi="Times New Roman" w:cs="Times New Roman"/>
          <w:sz w:val="28"/>
          <w:szCs w:val="28"/>
        </w:rPr>
      </w:pPr>
      <w:r>
        <w:rPr>
          <w:rFonts w:ascii="Times New Roman" w:hAnsi="Times New Roman" w:cs="Times New Roman"/>
          <w:sz w:val="28"/>
          <w:szCs w:val="28"/>
        </w:rPr>
        <w:t>Таблиця 1.2 – Фінансова звітність ТОВ «НАТУРПРОДУКТ-ВЕГА»</w:t>
      </w:r>
      <w:r w:rsidR="00FE568F">
        <w:rPr>
          <w:rFonts w:ascii="Times New Roman" w:hAnsi="Times New Roman" w:cs="Times New Roman"/>
          <w:sz w:val="28"/>
          <w:szCs w:val="28"/>
        </w:rPr>
        <w:t>.</w:t>
      </w:r>
      <w:r>
        <w:rPr>
          <w:rFonts w:ascii="Times New Roman" w:hAnsi="Times New Roman" w:cs="Times New Roman"/>
          <w:sz w:val="28"/>
          <w:szCs w:val="28"/>
        </w:rPr>
        <w:t xml:space="preserve"> </w:t>
      </w:r>
    </w:p>
    <w:tbl>
      <w:tblPr>
        <w:tblStyle w:val="a5"/>
        <w:tblW w:w="0" w:type="auto"/>
        <w:tblLook w:val="04A0" w:firstRow="1" w:lastRow="0" w:firstColumn="1" w:lastColumn="0" w:noHBand="0" w:noVBand="1"/>
      </w:tblPr>
      <w:tblGrid>
        <w:gridCol w:w="4672"/>
        <w:gridCol w:w="4673"/>
      </w:tblGrid>
      <w:tr w:rsidR="009369E1" w14:paraId="36E752A6" w14:textId="77777777" w:rsidTr="002B27A2">
        <w:tc>
          <w:tcPr>
            <w:tcW w:w="4672" w:type="dxa"/>
          </w:tcPr>
          <w:p w14:paraId="2F4E6264"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Показник тис. грн.</w:t>
            </w:r>
          </w:p>
        </w:tc>
        <w:tc>
          <w:tcPr>
            <w:tcW w:w="4673" w:type="dxa"/>
          </w:tcPr>
          <w:p w14:paraId="6D21708A"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Показник тис. грн.</w:t>
            </w:r>
          </w:p>
        </w:tc>
      </w:tr>
      <w:tr w:rsidR="009369E1" w14:paraId="5F0CCD8A" w14:textId="77777777" w:rsidTr="002B27A2">
        <w:tc>
          <w:tcPr>
            <w:tcW w:w="4672" w:type="dxa"/>
          </w:tcPr>
          <w:p w14:paraId="635A6F29"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Чистий дохід від реалізації продукції (товарів, робіт, послуг)</w:t>
            </w:r>
          </w:p>
        </w:tc>
        <w:tc>
          <w:tcPr>
            <w:tcW w:w="4673" w:type="dxa"/>
          </w:tcPr>
          <w:p w14:paraId="1F677554"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632 339</w:t>
            </w:r>
          </w:p>
        </w:tc>
      </w:tr>
      <w:tr w:rsidR="009369E1" w14:paraId="57804974" w14:textId="77777777" w:rsidTr="002B27A2">
        <w:tc>
          <w:tcPr>
            <w:tcW w:w="4672" w:type="dxa"/>
          </w:tcPr>
          <w:p w14:paraId="0935FF8D"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Інші операційні доходи</w:t>
            </w:r>
          </w:p>
        </w:tc>
        <w:tc>
          <w:tcPr>
            <w:tcW w:w="4673" w:type="dxa"/>
          </w:tcPr>
          <w:p w14:paraId="77998495"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15 434</w:t>
            </w:r>
          </w:p>
        </w:tc>
      </w:tr>
      <w:tr w:rsidR="009369E1" w14:paraId="6C45943B" w14:textId="77777777" w:rsidTr="002B27A2">
        <w:tc>
          <w:tcPr>
            <w:tcW w:w="4672" w:type="dxa"/>
          </w:tcPr>
          <w:p w14:paraId="6F8ED4C2"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Інші фінансові доходи</w:t>
            </w:r>
          </w:p>
        </w:tc>
        <w:tc>
          <w:tcPr>
            <w:tcW w:w="4673" w:type="dxa"/>
          </w:tcPr>
          <w:p w14:paraId="55850CB6"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2 268</w:t>
            </w:r>
          </w:p>
        </w:tc>
      </w:tr>
      <w:tr w:rsidR="009369E1" w14:paraId="0FEA50D4" w14:textId="77777777" w:rsidTr="002B27A2">
        <w:tc>
          <w:tcPr>
            <w:tcW w:w="4672" w:type="dxa"/>
          </w:tcPr>
          <w:p w14:paraId="44548DC6"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Інші доходи</w:t>
            </w:r>
          </w:p>
        </w:tc>
        <w:tc>
          <w:tcPr>
            <w:tcW w:w="4673" w:type="dxa"/>
          </w:tcPr>
          <w:p w14:paraId="7ACFC5F5"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46</w:t>
            </w:r>
          </w:p>
        </w:tc>
      </w:tr>
      <w:tr w:rsidR="009369E1" w14:paraId="05ADE7BD" w14:textId="77777777" w:rsidTr="002B27A2">
        <w:tc>
          <w:tcPr>
            <w:tcW w:w="4672" w:type="dxa"/>
          </w:tcPr>
          <w:p w14:paraId="2B2B7C34"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Разом доходи</w:t>
            </w:r>
          </w:p>
        </w:tc>
        <w:tc>
          <w:tcPr>
            <w:tcW w:w="4673" w:type="dxa"/>
          </w:tcPr>
          <w:p w14:paraId="3E48B0A8"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650 087</w:t>
            </w:r>
          </w:p>
        </w:tc>
      </w:tr>
      <w:tr w:rsidR="009369E1" w14:paraId="2F06FD13" w14:textId="77777777" w:rsidTr="002B27A2">
        <w:tc>
          <w:tcPr>
            <w:tcW w:w="4672" w:type="dxa"/>
          </w:tcPr>
          <w:p w14:paraId="7B9FF4CE"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Собівартість реалізованої продукції (товарів, робіт, послуг)</w:t>
            </w:r>
          </w:p>
        </w:tc>
        <w:tc>
          <w:tcPr>
            <w:tcW w:w="4673" w:type="dxa"/>
          </w:tcPr>
          <w:p w14:paraId="427F770D"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-315 313</w:t>
            </w:r>
          </w:p>
        </w:tc>
      </w:tr>
      <w:tr w:rsidR="009369E1" w14:paraId="6D2D0506" w14:textId="77777777" w:rsidTr="002B27A2">
        <w:tc>
          <w:tcPr>
            <w:tcW w:w="4672" w:type="dxa"/>
          </w:tcPr>
          <w:p w14:paraId="3A278317"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Адміністративні витрати</w:t>
            </w:r>
          </w:p>
        </w:tc>
        <w:tc>
          <w:tcPr>
            <w:tcW w:w="4673" w:type="dxa"/>
          </w:tcPr>
          <w:p w14:paraId="18DCE43F"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-27 444</w:t>
            </w:r>
          </w:p>
        </w:tc>
      </w:tr>
      <w:tr w:rsidR="009369E1" w14:paraId="58218FA1" w14:textId="77777777" w:rsidTr="002B27A2">
        <w:tc>
          <w:tcPr>
            <w:tcW w:w="4672" w:type="dxa"/>
          </w:tcPr>
          <w:p w14:paraId="7326A399"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Витрати на збут</w:t>
            </w:r>
          </w:p>
        </w:tc>
        <w:tc>
          <w:tcPr>
            <w:tcW w:w="4673" w:type="dxa"/>
          </w:tcPr>
          <w:p w14:paraId="2C5F1E7E"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-214 847</w:t>
            </w:r>
          </w:p>
        </w:tc>
      </w:tr>
      <w:tr w:rsidR="009369E1" w14:paraId="4DF3DB01" w14:textId="77777777" w:rsidTr="002B27A2">
        <w:tc>
          <w:tcPr>
            <w:tcW w:w="4672" w:type="dxa"/>
          </w:tcPr>
          <w:p w14:paraId="1A8FF4BF"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Інші операційні витрати</w:t>
            </w:r>
          </w:p>
        </w:tc>
        <w:tc>
          <w:tcPr>
            <w:tcW w:w="4673" w:type="dxa"/>
          </w:tcPr>
          <w:p w14:paraId="1FAD1463"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-24 322</w:t>
            </w:r>
          </w:p>
        </w:tc>
      </w:tr>
      <w:tr w:rsidR="009369E1" w14:paraId="49883B82" w14:textId="77777777" w:rsidTr="002B27A2">
        <w:tc>
          <w:tcPr>
            <w:tcW w:w="4672" w:type="dxa"/>
          </w:tcPr>
          <w:p w14:paraId="1F258251"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Фінансові витрати</w:t>
            </w:r>
          </w:p>
        </w:tc>
        <w:tc>
          <w:tcPr>
            <w:tcW w:w="4673" w:type="dxa"/>
          </w:tcPr>
          <w:p w14:paraId="7D0525CE"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-535</w:t>
            </w:r>
          </w:p>
        </w:tc>
      </w:tr>
      <w:tr w:rsidR="009369E1" w14:paraId="1B352E21" w14:textId="77777777" w:rsidTr="002B27A2">
        <w:tc>
          <w:tcPr>
            <w:tcW w:w="4672" w:type="dxa"/>
          </w:tcPr>
          <w:p w14:paraId="0A5FC4D2"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Інші витрати</w:t>
            </w:r>
          </w:p>
        </w:tc>
        <w:tc>
          <w:tcPr>
            <w:tcW w:w="4673" w:type="dxa"/>
          </w:tcPr>
          <w:p w14:paraId="170E508F"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-382</w:t>
            </w:r>
          </w:p>
        </w:tc>
      </w:tr>
      <w:tr w:rsidR="009369E1" w14:paraId="348D91CF" w14:textId="77777777" w:rsidTr="002B27A2">
        <w:tc>
          <w:tcPr>
            <w:tcW w:w="4672" w:type="dxa"/>
          </w:tcPr>
          <w:p w14:paraId="623779F5"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Разом витрати</w:t>
            </w:r>
          </w:p>
        </w:tc>
        <w:tc>
          <w:tcPr>
            <w:tcW w:w="4673" w:type="dxa"/>
          </w:tcPr>
          <w:p w14:paraId="054EA145"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-582 843</w:t>
            </w:r>
          </w:p>
        </w:tc>
      </w:tr>
      <w:tr w:rsidR="009369E1" w14:paraId="6E3D6517" w14:textId="77777777" w:rsidTr="002B27A2">
        <w:tc>
          <w:tcPr>
            <w:tcW w:w="4672" w:type="dxa"/>
          </w:tcPr>
          <w:p w14:paraId="361F7F74"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Фінансовий результат до оподаткування (прибуток)</w:t>
            </w:r>
          </w:p>
        </w:tc>
        <w:tc>
          <w:tcPr>
            <w:tcW w:w="4673" w:type="dxa"/>
          </w:tcPr>
          <w:p w14:paraId="71694307"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67 244</w:t>
            </w:r>
          </w:p>
        </w:tc>
      </w:tr>
      <w:tr w:rsidR="009369E1" w14:paraId="476153BE" w14:textId="77777777" w:rsidTr="002B27A2">
        <w:tc>
          <w:tcPr>
            <w:tcW w:w="4672" w:type="dxa"/>
          </w:tcPr>
          <w:p w14:paraId="445C25CE"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Витрати (дохід) з податку на прибуток</w:t>
            </w:r>
          </w:p>
        </w:tc>
        <w:tc>
          <w:tcPr>
            <w:tcW w:w="4673" w:type="dxa"/>
          </w:tcPr>
          <w:p w14:paraId="1E2332D2"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-12 413</w:t>
            </w:r>
          </w:p>
        </w:tc>
      </w:tr>
      <w:tr w:rsidR="009369E1" w14:paraId="4D94931A" w14:textId="77777777" w:rsidTr="002B27A2">
        <w:tc>
          <w:tcPr>
            <w:tcW w:w="4672" w:type="dxa"/>
          </w:tcPr>
          <w:p w14:paraId="7BD6755D" w14:textId="77777777" w:rsidR="009369E1" w:rsidRPr="009369E1" w:rsidRDefault="009369E1" w:rsidP="009369E1">
            <w:pPr>
              <w:ind w:firstLine="0"/>
              <w:rPr>
                <w:rFonts w:ascii="Times New Roman" w:hAnsi="Times New Roman" w:cs="Times New Roman"/>
                <w:sz w:val="24"/>
                <w:szCs w:val="24"/>
              </w:rPr>
            </w:pPr>
            <w:r w:rsidRPr="009369E1">
              <w:rPr>
                <w:rFonts w:ascii="Times New Roman" w:hAnsi="Times New Roman" w:cs="Times New Roman"/>
                <w:sz w:val="24"/>
                <w:szCs w:val="24"/>
              </w:rPr>
              <w:t>ЧИСТИЙ ФІНАНСОВИЙ РЕЗУЛЬТАТ (ПРИБУТОК)</w:t>
            </w:r>
          </w:p>
        </w:tc>
        <w:tc>
          <w:tcPr>
            <w:tcW w:w="4673" w:type="dxa"/>
          </w:tcPr>
          <w:p w14:paraId="6D616CB7" w14:textId="77777777" w:rsidR="009369E1" w:rsidRPr="009369E1" w:rsidRDefault="009369E1" w:rsidP="002B27A2">
            <w:pPr>
              <w:jc w:val="right"/>
              <w:rPr>
                <w:rFonts w:ascii="Times New Roman" w:hAnsi="Times New Roman" w:cs="Times New Roman"/>
                <w:sz w:val="24"/>
                <w:szCs w:val="24"/>
              </w:rPr>
            </w:pPr>
            <w:r w:rsidRPr="009369E1">
              <w:rPr>
                <w:rFonts w:ascii="Times New Roman" w:hAnsi="Times New Roman" w:cs="Times New Roman"/>
                <w:sz w:val="24"/>
                <w:szCs w:val="24"/>
              </w:rPr>
              <w:t>54 831</w:t>
            </w:r>
          </w:p>
        </w:tc>
      </w:tr>
    </w:tbl>
    <w:p w14:paraId="4B4A21D6" w14:textId="44B47F81" w:rsidR="009369E1" w:rsidRDefault="009369E1" w:rsidP="009369E1">
      <w:pPr>
        <w:rPr>
          <w:rFonts w:ascii="Times New Roman" w:hAnsi="Times New Roman" w:cs="Times New Roman"/>
          <w:sz w:val="28"/>
          <w:szCs w:val="28"/>
          <w:lang w:val="en-US"/>
        </w:rPr>
      </w:pPr>
      <w:r>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Джерело: побудовано автором на основі даних </w:t>
      </w:r>
      <w:r>
        <w:rPr>
          <w:rFonts w:ascii="Times New Roman" w:hAnsi="Times New Roman" w:cs="Times New Roman"/>
          <w:sz w:val="28"/>
          <w:szCs w:val="28"/>
          <w:lang w:val="en-US"/>
        </w:rPr>
        <w:t>[</w:t>
      </w:r>
      <w:r>
        <w:rPr>
          <w:rFonts w:ascii="Times New Roman" w:hAnsi="Times New Roman" w:cs="Times New Roman"/>
          <w:sz w:val="28"/>
          <w:szCs w:val="28"/>
        </w:rPr>
        <w:t>1</w:t>
      </w:r>
      <w:r>
        <w:rPr>
          <w:rFonts w:ascii="Times New Roman" w:hAnsi="Times New Roman" w:cs="Times New Roman"/>
          <w:sz w:val="28"/>
          <w:szCs w:val="28"/>
          <w:lang w:val="en-US"/>
        </w:rPr>
        <w:t>].</w:t>
      </w:r>
    </w:p>
    <w:p w14:paraId="3BE9808D" w14:textId="77777777" w:rsidR="007B70F1" w:rsidRDefault="007B70F1" w:rsidP="009369E1">
      <w:pPr>
        <w:rPr>
          <w:rFonts w:ascii="Times New Roman" w:hAnsi="Times New Roman" w:cs="Times New Roman"/>
          <w:sz w:val="28"/>
          <w:szCs w:val="28"/>
        </w:rPr>
      </w:pPr>
    </w:p>
    <w:p w14:paraId="5B8C4410" w14:textId="621D4D29" w:rsidR="009369E1" w:rsidRDefault="009369E1" w:rsidP="009369E1">
      <w:pPr>
        <w:rPr>
          <w:rFonts w:ascii="Times New Roman" w:hAnsi="Times New Roman" w:cs="Times New Roman"/>
          <w:sz w:val="28"/>
          <w:szCs w:val="28"/>
        </w:rPr>
      </w:pPr>
      <w:r>
        <w:rPr>
          <w:rFonts w:ascii="Times New Roman" w:hAnsi="Times New Roman" w:cs="Times New Roman"/>
          <w:sz w:val="28"/>
          <w:szCs w:val="28"/>
        </w:rPr>
        <w:t>Також наведемо динаміку основних показників на рисунку 1.3</w:t>
      </w:r>
      <w:r w:rsidR="00F30E88">
        <w:rPr>
          <w:rFonts w:ascii="Times New Roman" w:hAnsi="Times New Roman" w:cs="Times New Roman"/>
          <w:sz w:val="28"/>
          <w:szCs w:val="28"/>
        </w:rPr>
        <w:t xml:space="preserve">. Вони являються важливими, оскільки допомагають надати оцінку продуктивності діяльності підприємства, надають інформацію для прийняття наступних економічних та стратегічних рішень а також допомагають прогнозувати фінансові потреби та розробляти довгострокові стратегії.  </w:t>
      </w:r>
    </w:p>
    <w:p w14:paraId="233125AD" w14:textId="2F7F142C" w:rsidR="009369E1" w:rsidRDefault="009369E1" w:rsidP="009369E1">
      <w:pPr>
        <w:ind w:firstLine="0"/>
        <w:rPr>
          <w:rFonts w:ascii="Times New Roman" w:hAnsi="Times New Roman" w:cs="Times New Roman"/>
          <w:sz w:val="28"/>
          <w:szCs w:val="28"/>
        </w:rPr>
      </w:pPr>
    </w:p>
    <w:p w14:paraId="3935A9E9" w14:textId="09EEBBD0" w:rsidR="009369E1" w:rsidRPr="009369E1" w:rsidRDefault="009369E1" w:rsidP="009369E1">
      <w:pPr>
        <w:ind w:firstLine="0"/>
        <w:rPr>
          <w:rFonts w:ascii="Times New Roman" w:hAnsi="Times New Roman" w:cs="Times New Roman"/>
          <w:sz w:val="28"/>
          <w:szCs w:val="28"/>
        </w:rPr>
      </w:pPr>
      <w:r>
        <w:rPr>
          <w:noProof/>
          <w:lang w:val="en-US"/>
        </w:rPr>
        <w:lastRenderedPageBreak/>
        <w:drawing>
          <wp:inline distT="0" distB="0" distL="0" distR="0" wp14:anchorId="26A7CD5E" wp14:editId="0FB34B65">
            <wp:extent cx="5940425" cy="4361180"/>
            <wp:effectExtent l="0" t="0" r="3175" b="1270"/>
            <wp:docPr id="9" name="Chart 9">
              <a:extLst xmlns:a="http://schemas.openxmlformats.org/drawingml/2006/main">
                <a:ext uri="{FF2B5EF4-FFF2-40B4-BE49-F238E27FC236}">
                  <a16:creationId xmlns:a16="http://schemas.microsoft.com/office/drawing/2014/main" id="{F2DD8203-6758-44A8-B9AE-CB89B3AA75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0941DFF" w14:textId="3642AEA3" w:rsidR="00442407" w:rsidRPr="00442407" w:rsidRDefault="00F56288" w:rsidP="00776B60">
      <w:pPr>
        <w:jc w:val="center"/>
        <w:rPr>
          <w:rFonts w:ascii="Times New Roman" w:hAnsi="Times New Roman" w:cs="Times New Roman"/>
          <w:sz w:val="28"/>
          <w:szCs w:val="28"/>
        </w:rPr>
      </w:pPr>
      <w:r>
        <w:rPr>
          <w:rFonts w:ascii="Times New Roman" w:hAnsi="Times New Roman" w:cs="Times New Roman"/>
          <w:sz w:val="28"/>
          <w:szCs w:val="28"/>
        </w:rPr>
        <w:t>Рис</w:t>
      </w:r>
      <w:r w:rsidR="006C5789">
        <w:rPr>
          <w:rFonts w:ascii="Times New Roman" w:hAnsi="Times New Roman" w:cs="Times New Roman"/>
          <w:sz w:val="28"/>
          <w:szCs w:val="28"/>
        </w:rPr>
        <w:t>унок</w:t>
      </w:r>
      <w:r>
        <w:rPr>
          <w:rFonts w:ascii="Times New Roman" w:hAnsi="Times New Roman" w:cs="Times New Roman"/>
          <w:sz w:val="28"/>
          <w:szCs w:val="28"/>
        </w:rPr>
        <w:t xml:space="preserve"> 1.3 – Динаміка фінансових показників ТОВ «НАТУРПРОДУКТ-ВЕГА»</w:t>
      </w:r>
      <w:r w:rsidR="00FE568F">
        <w:rPr>
          <w:rFonts w:ascii="Times New Roman" w:hAnsi="Times New Roman" w:cs="Times New Roman"/>
          <w:sz w:val="28"/>
          <w:szCs w:val="28"/>
        </w:rPr>
        <w:t>.</w:t>
      </w:r>
    </w:p>
    <w:p w14:paraId="398BD20D" w14:textId="37326AD9" w:rsidR="00294950" w:rsidRDefault="00F56288" w:rsidP="00776B60">
      <w:pPr>
        <w:jc w:val="center"/>
        <w:rPr>
          <w:rFonts w:ascii="Times New Roman" w:hAnsi="Times New Roman" w:cs="Times New Roman"/>
          <w:sz w:val="28"/>
          <w:szCs w:val="28"/>
        </w:rPr>
      </w:pPr>
      <w:r>
        <w:rPr>
          <w:rFonts w:ascii="Times New Roman" w:hAnsi="Times New Roman" w:cs="Times New Roman"/>
          <w:sz w:val="28"/>
          <w:szCs w:val="28"/>
        </w:rPr>
        <w:t xml:space="preserve">Джерело: побудовано автором на основі даних </w:t>
      </w:r>
      <w:r>
        <w:rPr>
          <w:rFonts w:ascii="Times New Roman" w:hAnsi="Times New Roman" w:cs="Times New Roman"/>
          <w:sz w:val="28"/>
          <w:szCs w:val="28"/>
          <w:lang w:val="en-US"/>
        </w:rPr>
        <w:t>[</w:t>
      </w:r>
      <w:r>
        <w:rPr>
          <w:rFonts w:ascii="Times New Roman" w:hAnsi="Times New Roman" w:cs="Times New Roman"/>
          <w:sz w:val="28"/>
          <w:szCs w:val="28"/>
        </w:rPr>
        <w:t>1</w:t>
      </w:r>
      <w:r>
        <w:rPr>
          <w:rFonts w:ascii="Times New Roman" w:hAnsi="Times New Roman" w:cs="Times New Roman"/>
          <w:sz w:val="28"/>
          <w:szCs w:val="28"/>
          <w:lang w:val="en-US"/>
        </w:rPr>
        <w:t>].</w:t>
      </w:r>
    </w:p>
    <w:p w14:paraId="519E8F58" w14:textId="77777777" w:rsidR="005B3346" w:rsidRDefault="005B3346" w:rsidP="00F56288">
      <w:pPr>
        <w:pStyle w:val="a3"/>
        <w:shd w:val="clear" w:color="auto" w:fill="FFFFFF"/>
        <w:spacing w:before="0" w:beforeAutospacing="0" w:after="0" w:afterAutospacing="0" w:line="360" w:lineRule="auto"/>
        <w:ind w:firstLine="709"/>
        <w:jc w:val="both"/>
        <w:rPr>
          <w:sz w:val="28"/>
          <w:szCs w:val="28"/>
        </w:rPr>
      </w:pPr>
    </w:p>
    <w:p w14:paraId="1F3F56A5" w14:textId="41C22F54" w:rsidR="00F56288" w:rsidRDefault="00F56288" w:rsidP="00F56288">
      <w:pPr>
        <w:pStyle w:val="a3"/>
        <w:shd w:val="clear" w:color="auto" w:fill="FFFFFF"/>
        <w:spacing w:before="0" w:beforeAutospacing="0" w:after="0" w:afterAutospacing="0" w:line="360" w:lineRule="auto"/>
        <w:ind w:firstLine="709"/>
        <w:jc w:val="both"/>
        <w:rPr>
          <w:color w:val="000000"/>
          <w:sz w:val="28"/>
          <w:szCs w:val="28"/>
        </w:rPr>
      </w:pPr>
      <w:r>
        <w:rPr>
          <w:sz w:val="28"/>
          <w:szCs w:val="28"/>
        </w:rPr>
        <w:t xml:space="preserve">Як ми можемо побачити з графіків та таблиць дохід, чистий прибуток та активи – все зростає. Тільки зобов’язання зменшуються. Не дивлячись на всі складнощі за минулі роки, підприємство все ще розвивається та нарощує темпи продажів. Під час початку повномасштабного вторгнення рф на територію України багато підприємств закрились або зменшили обсяги збуту. В свою чергу ТОВ </w:t>
      </w:r>
      <w:r w:rsidRPr="00A0140E">
        <w:rPr>
          <w:color w:val="000000"/>
          <w:sz w:val="28"/>
          <w:szCs w:val="28"/>
        </w:rPr>
        <w:t>«</w:t>
      </w:r>
      <w:r>
        <w:rPr>
          <w:color w:val="000000"/>
          <w:sz w:val="28"/>
          <w:szCs w:val="28"/>
        </w:rPr>
        <w:t>НАТУРПРОДУКТ-ВЕГА</w:t>
      </w:r>
      <w:r w:rsidRPr="00A0140E">
        <w:rPr>
          <w:color w:val="000000"/>
          <w:sz w:val="28"/>
          <w:szCs w:val="28"/>
        </w:rPr>
        <w:t>»</w:t>
      </w:r>
      <w:r>
        <w:rPr>
          <w:color w:val="000000"/>
          <w:sz w:val="28"/>
          <w:szCs w:val="28"/>
        </w:rPr>
        <w:t xml:space="preserve"> приклало усі зусилля, щоб продовжити функціонувати у такий складний період. Таким чином вони змогли не тільки оминути величезні втрати, а ще й забрати певну частку ринку у тих компаній, який тимчасово не працювали. Це одна з головних причин чому підприємство до цих пір зростає і має хороше положення на ринку. </w:t>
      </w:r>
    </w:p>
    <w:p w14:paraId="5BEBC3CC" w14:textId="2A549AB8" w:rsidR="00F56288" w:rsidRPr="002B71D7" w:rsidRDefault="00F56288" w:rsidP="00F56288">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Також розглянемо </w:t>
      </w:r>
      <w:r w:rsidR="007D1117">
        <w:rPr>
          <w:sz w:val="28"/>
          <w:szCs w:val="28"/>
          <w:lang w:val="en-US"/>
        </w:rPr>
        <w:t>market score</w:t>
      </w:r>
      <w:r>
        <w:rPr>
          <w:sz w:val="28"/>
          <w:szCs w:val="28"/>
          <w:lang w:val="en-US"/>
        </w:rPr>
        <w:t xml:space="preserve"> </w:t>
      </w:r>
      <w:r>
        <w:rPr>
          <w:sz w:val="28"/>
          <w:szCs w:val="28"/>
        </w:rPr>
        <w:t xml:space="preserve">підприємства. Це </w:t>
      </w:r>
      <w:r w:rsidRPr="002B71D7">
        <w:rPr>
          <w:sz w:val="28"/>
          <w:szCs w:val="28"/>
          <w:shd w:val="clear" w:color="auto" w:fill="FFFFFF"/>
        </w:rPr>
        <w:t>скоринговий індекс ринкової потужності компанії, розрахований аналітичним відділом</w:t>
      </w:r>
      <w:r w:rsidR="00FF065A">
        <w:rPr>
          <w:sz w:val="28"/>
          <w:szCs w:val="28"/>
          <w:shd w:val="clear" w:color="auto" w:fill="FFFFFF"/>
          <w:lang w:val="en-US"/>
        </w:rPr>
        <w:t xml:space="preserve"> </w:t>
      </w:r>
      <w:r w:rsidR="00D72F48">
        <w:rPr>
          <w:sz w:val="28"/>
          <w:szCs w:val="28"/>
          <w:shd w:val="clear" w:color="auto" w:fill="FFFFFF"/>
          <w:lang w:val="en-US"/>
        </w:rPr>
        <w:t>youcontrol</w:t>
      </w:r>
      <w:r w:rsidRPr="002B71D7">
        <w:rPr>
          <w:sz w:val="28"/>
          <w:szCs w:val="28"/>
          <w:shd w:val="clear" w:color="auto" w:fill="FFFFFF"/>
        </w:rPr>
        <w:t>, що ґрунтується на 10 індикаторах, які комплексно відображають ринкову частку компанії, її місце в галузі та динаміку росту у порівнянні з конкурентами. Індекс відображає ринкову потужність компанії відносно інших у галузі.</w:t>
      </w:r>
      <w:r>
        <w:rPr>
          <w:sz w:val="28"/>
          <w:szCs w:val="28"/>
          <w:shd w:val="clear" w:color="auto" w:fill="FFFFFF"/>
        </w:rPr>
        <w:t xml:space="preserve"> У </w:t>
      </w:r>
      <w:r>
        <w:rPr>
          <w:sz w:val="28"/>
          <w:szCs w:val="28"/>
        </w:rPr>
        <w:t xml:space="preserve">ТОВ </w:t>
      </w:r>
      <w:r w:rsidRPr="00A0140E">
        <w:rPr>
          <w:color w:val="000000"/>
          <w:sz w:val="28"/>
          <w:szCs w:val="28"/>
        </w:rPr>
        <w:t>«</w:t>
      </w:r>
      <w:r>
        <w:rPr>
          <w:color w:val="000000"/>
          <w:sz w:val="28"/>
          <w:szCs w:val="28"/>
        </w:rPr>
        <w:t>НАТУРПРОДУКТ-ВЕГА</w:t>
      </w:r>
      <w:r w:rsidRPr="00A0140E">
        <w:rPr>
          <w:color w:val="000000"/>
          <w:sz w:val="28"/>
          <w:szCs w:val="28"/>
        </w:rPr>
        <w:t>»</w:t>
      </w:r>
      <w:r>
        <w:rPr>
          <w:color w:val="000000"/>
          <w:sz w:val="28"/>
          <w:szCs w:val="28"/>
        </w:rPr>
        <w:t xml:space="preserve"> він становить </w:t>
      </w:r>
      <w:r>
        <w:rPr>
          <w:color w:val="000000"/>
          <w:sz w:val="28"/>
          <w:szCs w:val="28"/>
          <w:lang w:val="en-US"/>
        </w:rPr>
        <w:t>B/2.8 [</w:t>
      </w:r>
      <w:r w:rsidR="006119B7">
        <w:rPr>
          <w:color w:val="000000"/>
          <w:sz w:val="28"/>
          <w:szCs w:val="28"/>
        </w:rPr>
        <w:t>6</w:t>
      </w:r>
      <w:r>
        <w:rPr>
          <w:color w:val="000000"/>
          <w:sz w:val="28"/>
          <w:szCs w:val="28"/>
          <w:lang w:val="en-US"/>
        </w:rPr>
        <w:t xml:space="preserve">]. </w:t>
      </w:r>
      <w:r>
        <w:rPr>
          <w:color w:val="000000"/>
          <w:sz w:val="28"/>
          <w:szCs w:val="28"/>
        </w:rPr>
        <w:t xml:space="preserve">Це означає ринкову потужність вище середньої, також свідчить про те, що компанія має достатній потенціал, щоб за умови активного розвитку вибитись в лідери ринку. </w:t>
      </w:r>
    </w:p>
    <w:p w14:paraId="67A0B8AA" w14:textId="6F19DE86" w:rsidR="00294950" w:rsidRPr="00294950" w:rsidRDefault="000514BB" w:rsidP="000514BB">
      <w:pPr>
        <w:rPr>
          <w:rFonts w:ascii="Times New Roman" w:hAnsi="Times New Roman" w:cs="Times New Roman"/>
          <w:sz w:val="28"/>
          <w:szCs w:val="28"/>
        </w:rPr>
      </w:pPr>
      <w:r>
        <w:rPr>
          <w:rFonts w:ascii="Times New Roman" w:hAnsi="Times New Roman" w:cs="Times New Roman"/>
          <w:sz w:val="28"/>
          <w:szCs w:val="28"/>
        </w:rPr>
        <w:t>Виходячи зі всіх проаналізованих даних, можемо визначити сильні та слабкі сторони підприємства. Дані агреговано в таблиці 1.3.</w:t>
      </w:r>
    </w:p>
    <w:p w14:paraId="0F83E4D3" w14:textId="77777777" w:rsidR="0072486D" w:rsidRPr="0072486D" w:rsidRDefault="0072486D" w:rsidP="00294950">
      <w:pPr>
        <w:ind w:firstLine="0"/>
        <w:rPr>
          <w:rFonts w:ascii="Times New Roman" w:hAnsi="Times New Roman" w:cs="Times New Roman"/>
          <w:sz w:val="28"/>
          <w:szCs w:val="28"/>
        </w:rPr>
      </w:pPr>
    </w:p>
    <w:p w14:paraId="45121047" w14:textId="09EDEF05" w:rsidR="005E4E64" w:rsidRPr="003D2A79" w:rsidRDefault="005E4E64" w:rsidP="005E4E64">
      <w:pPr>
        <w:pStyle w:val="a3"/>
        <w:shd w:val="clear" w:color="auto" w:fill="FFFFFF"/>
        <w:spacing w:before="0" w:beforeAutospacing="0" w:after="0" w:afterAutospacing="0" w:line="360" w:lineRule="auto"/>
        <w:ind w:firstLine="709"/>
        <w:jc w:val="both"/>
        <w:rPr>
          <w:sz w:val="28"/>
          <w:szCs w:val="32"/>
        </w:rPr>
      </w:pPr>
      <w:r w:rsidRPr="003D2A79">
        <w:rPr>
          <w:bCs/>
          <w:sz w:val="28"/>
        </w:rPr>
        <w:t>Таблиця 1.</w:t>
      </w:r>
      <w:r w:rsidR="000514BB">
        <w:rPr>
          <w:bCs/>
          <w:sz w:val="28"/>
        </w:rPr>
        <w:t>3</w:t>
      </w:r>
      <w:r w:rsidRPr="003D2A79">
        <w:rPr>
          <w:bCs/>
          <w:sz w:val="28"/>
        </w:rPr>
        <w:t xml:space="preserve"> – Аналіз сильних та слабких сторін </w:t>
      </w:r>
      <w:r w:rsidRPr="003D2A79">
        <w:rPr>
          <w:sz w:val="28"/>
          <w:szCs w:val="32"/>
        </w:rPr>
        <w:t xml:space="preserve">ТОВ </w:t>
      </w:r>
      <w:r w:rsidR="00713F3F" w:rsidRPr="00475A22">
        <w:rPr>
          <w:sz w:val="28"/>
          <w:szCs w:val="28"/>
        </w:rPr>
        <w:t>«НАТУРПРОДУКТ-ВЕГА»</w:t>
      </w:r>
      <w:r w:rsidR="00467917">
        <w:rPr>
          <w:sz w:val="28"/>
          <w:szCs w:val="28"/>
        </w:rPr>
        <w:t xml:space="preserve">. Джерело: побудовано автором. </w:t>
      </w:r>
      <w:r w:rsidR="00713F3F" w:rsidRPr="00475A22">
        <w:rPr>
          <w:sz w:val="28"/>
          <w:szCs w:val="28"/>
        </w:rPr>
        <w:t xml:space="preserve"> </w:t>
      </w:r>
      <w:r w:rsidRPr="003D2A79">
        <w:rPr>
          <w:sz w:val="28"/>
          <w:szCs w:val="32"/>
        </w:rPr>
        <w:t xml:space="preserve"> </w:t>
      </w:r>
    </w:p>
    <w:tbl>
      <w:tblPr>
        <w:tblStyle w:val="a5"/>
        <w:tblW w:w="0" w:type="auto"/>
        <w:tblLook w:val="04A0" w:firstRow="1" w:lastRow="0" w:firstColumn="1" w:lastColumn="0" w:noHBand="0" w:noVBand="1"/>
      </w:tblPr>
      <w:tblGrid>
        <w:gridCol w:w="456"/>
        <w:gridCol w:w="2809"/>
        <w:gridCol w:w="3113"/>
        <w:gridCol w:w="2967"/>
      </w:tblGrid>
      <w:tr w:rsidR="005E4E64" w:rsidRPr="003D2A79" w14:paraId="4A634DF1" w14:textId="77777777" w:rsidTr="001254D3">
        <w:tc>
          <w:tcPr>
            <w:tcW w:w="445" w:type="dxa"/>
          </w:tcPr>
          <w:p w14:paraId="610740C8" w14:textId="77777777" w:rsidR="005E4E64" w:rsidRPr="00D52837" w:rsidRDefault="005E4E64" w:rsidP="001254D3">
            <w:pPr>
              <w:pStyle w:val="a3"/>
              <w:spacing w:before="0" w:beforeAutospacing="0" w:after="0" w:afterAutospacing="0"/>
            </w:pPr>
            <w:r w:rsidRPr="00D52837">
              <w:t>№</w:t>
            </w:r>
          </w:p>
        </w:tc>
        <w:tc>
          <w:tcPr>
            <w:tcW w:w="2811" w:type="dxa"/>
          </w:tcPr>
          <w:p w14:paraId="6E4D17AA" w14:textId="77777777" w:rsidR="005E4E64" w:rsidRPr="00D52837" w:rsidRDefault="005E4E64" w:rsidP="001254D3">
            <w:pPr>
              <w:pStyle w:val="a3"/>
              <w:spacing w:before="0" w:beforeAutospacing="0" w:after="0" w:afterAutospacing="0"/>
            </w:pPr>
            <w:r w:rsidRPr="00D52837">
              <w:t xml:space="preserve">Фактор </w:t>
            </w:r>
          </w:p>
        </w:tc>
        <w:tc>
          <w:tcPr>
            <w:tcW w:w="3118" w:type="dxa"/>
          </w:tcPr>
          <w:p w14:paraId="1E91BAE3" w14:textId="77777777" w:rsidR="005E4E64" w:rsidRPr="00D52837" w:rsidRDefault="005E4E64" w:rsidP="001254D3">
            <w:pPr>
              <w:pStyle w:val="a3"/>
              <w:spacing w:before="0" w:beforeAutospacing="0" w:after="0" w:afterAutospacing="0"/>
            </w:pPr>
            <w:r w:rsidRPr="00D52837">
              <w:t>Сильна сторона</w:t>
            </w:r>
          </w:p>
        </w:tc>
        <w:tc>
          <w:tcPr>
            <w:tcW w:w="2971" w:type="dxa"/>
          </w:tcPr>
          <w:p w14:paraId="57BB601E" w14:textId="77777777" w:rsidR="005E4E64" w:rsidRPr="00D52837" w:rsidRDefault="005E4E64" w:rsidP="001254D3">
            <w:pPr>
              <w:pStyle w:val="a3"/>
              <w:spacing w:before="0" w:beforeAutospacing="0" w:after="0" w:afterAutospacing="0"/>
            </w:pPr>
            <w:r w:rsidRPr="00D52837">
              <w:t>Слабка сторона</w:t>
            </w:r>
          </w:p>
        </w:tc>
      </w:tr>
      <w:tr w:rsidR="005E4E64" w:rsidRPr="003D2A79" w14:paraId="2F671E5F" w14:textId="77777777" w:rsidTr="001254D3">
        <w:tc>
          <w:tcPr>
            <w:tcW w:w="445" w:type="dxa"/>
          </w:tcPr>
          <w:p w14:paraId="5EB1F7BB" w14:textId="77777777" w:rsidR="005E4E64" w:rsidRPr="003D2A79" w:rsidRDefault="005E4E64" w:rsidP="001254D3">
            <w:pPr>
              <w:pStyle w:val="a3"/>
              <w:spacing w:before="0" w:beforeAutospacing="0" w:after="0" w:afterAutospacing="0"/>
            </w:pPr>
            <w:r w:rsidRPr="003D2A79">
              <w:t>1</w:t>
            </w:r>
          </w:p>
        </w:tc>
        <w:tc>
          <w:tcPr>
            <w:tcW w:w="2811" w:type="dxa"/>
          </w:tcPr>
          <w:p w14:paraId="6C79B153" w14:textId="77777777" w:rsidR="005E4E64" w:rsidRPr="003D2A79" w:rsidRDefault="005E4E64" w:rsidP="00D52837">
            <w:pPr>
              <w:pStyle w:val="a3"/>
              <w:spacing w:before="0" w:beforeAutospacing="0" w:after="0" w:afterAutospacing="0"/>
            </w:pPr>
            <w:r w:rsidRPr="003D2A79">
              <w:t xml:space="preserve">Асортимент продукції </w:t>
            </w:r>
          </w:p>
        </w:tc>
        <w:tc>
          <w:tcPr>
            <w:tcW w:w="3118" w:type="dxa"/>
          </w:tcPr>
          <w:p w14:paraId="1394A8AD" w14:textId="77777777" w:rsidR="005E4E64" w:rsidRPr="003D2A79" w:rsidRDefault="005E4E64" w:rsidP="001254D3">
            <w:pPr>
              <w:pStyle w:val="a3"/>
              <w:spacing w:before="0" w:beforeAutospacing="0" w:after="0" w:afterAutospacing="0"/>
              <w:jc w:val="center"/>
            </w:pPr>
            <w:r w:rsidRPr="003D2A79">
              <w:t>+</w:t>
            </w:r>
          </w:p>
        </w:tc>
        <w:tc>
          <w:tcPr>
            <w:tcW w:w="2971" w:type="dxa"/>
          </w:tcPr>
          <w:p w14:paraId="4917C180" w14:textId="77777777" w:rsidR="005E4E64" w:rsidRPr="003D2A79" w:rsidRDefault="005E4E64" w:rsidP="001254D3">
            <w:pPr>
              <w:pStyle w:val="a3"/>
              <w:spacing w:before="0" w:beforeAutospacing="0" w:after="0" w:afterAutospacing="0"/>
              <w:jc w:val="center"/>
            </w:pPr>
          </w:p>
        </w:tc>
      </w:tr>
      <w:tr w:rsidR="005E4E64" w:rsidRPr="003D2A79" w14:paraId="2A411C40" w14:textId="77777777" w:rsidTr="001254D3">
        <w:tc>
          <w:tcPr>
            <w:tcW w:w="445" w:type="dxa"/>
          </w:tcPr>
          <w:p w14:paraId="2204F84F" w14:textId="77777777" w:rsidR="005E4E64" w:rsidRPr="003D2A79" w:rsidRDefault="005E4E64" w:rsidP="001254D3">
            <w:pPr>
              <w:pStyle w:val="a3"/>
              <w:spacing w:before="0" w:beforeAutospacing="0" w:after="0" w:afterAutospacing="0"/>
            </w:pPr>
            <w:r w:rsidRPr="003D2A79">
              <w:t>2</w:t>
            </w:r>
          </w:p>
        </w:tc>
        <w:tc>
          <w:tcPr>
            <w:tcW w:w="2811" w:type="dxa"/>
          </w:tcPr>
          <w:p w14:paraId="33B6A15A" w14:textId="77777777" w:rsidR="005E4E64" w:rsidRPr="003D2A79" w:rsidRDefault="005E4E64" w:rsidP="00D52837">
            <w:pPr>
              <w:pStyle w:val="a3"/>
              <w:spacing w:before="0" w:beforeAutospacing="0" w:after="0" w:afterAutospacing="0"/>
            </w:pPr>
            <w:r w:rsidRPr="003D2A79">
              <w:t xml:space="preserve">Цінова політика </w:t>
            </w:r>
          </w:p>
        </w:tc>
        <w:tc>
          <w:tcPr>
            <w:tcW w:w="3118" w:type="dxa"/>
          </w:tcPr>
          <w:p w14:paraId="0058CB72" w14:textId="77777777" w:rsidR="005E4E64" w:rsidRPr="003D2A79" w:rsidRDefault="005E4E64" w:rsidP="001254D3">
            <w:pPr>
              <w:pStyle w:val="a3"/>
              <w:spacing w:before="0" w:beforeAutospacing="0" w:after="0" w:afterAutospacing="0"/>
              <w:jc w:val="center"/>
            </w:pPr>
            <w:r w:rsidRPr="003D2A79">
              <w:t>+</w:t>
            </w:r>
          </w:p>
        </w:tc>
        <w:tc>
          <w:tcPr>
            <w:tcW w:w="2971" w:type="dxa"/>
          </w:tcPr>
          <w:p w14:paraId="69818E68" w14:textId="77777777" w:rsidR="005E4E64" w:rsidRPr="003D2A79" w:rsidRDefault="005E4E64" w:rsidP="001254D3">
            <w:pPr>
              <w:pStyle w:val="a3"/>
              <w:spacing w:before="0" w:beforeAutospacing="0" w:after="0" w:afterAutospacing="0"/>
              <w:jc w:val="center"/>
            </w:pPr>
          </w:p>
        </w:tc>
      </w:tr>
      <w:tr w:rsidR="005E4E64" w:rsidRPr="003D2A79" w14:paraId="4E0561CC" w14:textId="77777777" w:rsidTr="001254D3">
        <w:tc>
          <w:tcPr>
            <w:tcW w:w="445" w:type="dxa"/>
          </w:tcPr>
          <w:p w14:paraId="1EE59DC4" w14:textId="77777777" w:rsidR="005E4E64" w:rsidRPr="003D2A79" w:rsidRDefault="005E4E64" w:rsidP="001254D3">
            <w:pPr>
              <w:pStyle w:val="a3"/>
              <w:spacing w:before="0" w:beforeAutospacing="0" w:after="0" w:afterAutospacing="0"/>
            </w:pPr>
            <w:r w:rsidRPr="003D2A79">
              <w:t>3</w:t>
            </w:r>
          </w:p>
        </w:tc>
        <w:tc>
          <w:tcPr>
            <w:tcW w:w="2811" w:type="dxa"/>
          </w:tcPr>
          <w:p w14:paraId="69E22BDC" w14:textId="77777777" w:rsidR="005E4E64" w:rsidRPr="003D2A79" w:rsidRDefault="005E4E64" w:rsidP="00D52837">
            <w:pPr>
              <w:pStyle w:val="a3"/>
              <w:spacing w:before="0" w:beforeAutospacing="0" w:after="0" w:afterAutospacing="0"/>
            </w:pPr>
            <w:r w:rsidRPr="003D2A79">
              <w:t>Фінансові ресурси</w:t>
            </w:r>
          </w:p>
        </w:tc>
        <w:tc>
          <w:tcPr>
            <w:tcW w:w="3118" w:type="dxa"/>
          </w:tcPr>
          <w:p w14:paraId="24B997F3" w14:textId="77777777" w:rsidR="005E4E64" w:rsidRPr="003D2A79" w:rsidRDefault="005E4E64" w:rsidP="001254D3">
            <w:pPr>
              <w:pStyle w:val="a3"/>
              <w:spacing w:before="0" w:beforeAutospacing="0" w:after="0" w:afterAutospacing="0"/>
              <w:jc w:val="center"/>
            </w:pPr>
            <w:r w:rsidRPr="003D2A79">
              <w:t>+</w:t>
            </w:r>
          </w:p>
        </w:tc>
        <w:tc>
          <w:tcPr>
            <w:tcW w:w="2971" w:type="dxa"/>
          </w:tcPr>
          <w:p w14:paraId="7F0716DF" w14:textId="77777777" w:rsidR="005E4E64" w:rsidRPr="003D2A79" w:rsidRDefault="005E4E64" w:rsidP="001254D3">
            <w:pPr>
              <w:pStyle w:val="a3"/>
              <w:spacing w:before="0" w:beforeAutospacing="0" w:after="0" w:afterAutospacing="0"/>
              <w:jc w:val="center"/>
            </w:pPr>
          </w:p>
        </w:tc>
      </w:tr>
      <w:tr w:rsidR="005E4E64" w:rsidRPr="003D2A79" w14:paraId="0C78E130" w14:textId="77777777" w:rsidTr="001254D3">
        <w:tc>
          <w:tcPr>
            <w:tcW w:w="445" w:type="dxa"/>
          </w:tcPr>
          <w:p w14:paraId="3F85A175" w14:textId="77777777" w:rsidR="005E4E64" w:rsidRPr="003D2A79" w:rsidRDefault="005E4E64" w:rsidP="001254D3">
            <w:pPr>
              <w:pStyle w:val="a3"/>
              <w:spacing w:before="0" w:beforeAutospacing="0" w:after="0" w:afterAutospacing="0"/>
            </w:pPr>
            <w:r w:rsidRPr="003D2A79">
              <w:t>4</w:t>
            </w:r>
          </w:p>
        </w:tc>
        <w:tc>
          <w:tcPr>
            <w:tcW w:w="2811" w:type="dxa"/>
          </w:tcPr>
          <w:p w14:paraId="048FD0E3" w14:textId="77777777" w:rsidR="005E4E64" w:rsidRPr="003D2A79" w:rsidRDefault="005E4E64" w:rsidP="00D52837">
            <w:pPr>
              <w:pStyle w:val="a3"/>
              <w:spacing w:before="0" w:beforeAutospacing="0" w:after="0" w:afterAutospacing="0"/>
            </w:pPr>
            <w:r w:rsidRPr="003D2A79">
              <w:t>Власний логістичний відділ</w:t>
            </w:r>
          </w:p>
        </w:tc>
        <w:tc>
          <w:tcPr>
            <w:tcW w:w="3118" w:type="dxa"/>
          </w:tcPr>
          <w:p w14:paraId="1C4D3D9A" w14:textId="77777777" w:rsidR="005E4E64" w:rsidRPr="003D2A79" w:rsidRDefault="005E4E64" w:rsidP="001254D3">
            <w:pPr>
              <w:pStyle w:val="a3"/>
              <w:spacing w:before="0" w:beforeAutospacing="0" w:after="0" w:afterAutospacing="0"/>
              <w:jc w:val="center"/>
            </w:pPr>
            <w:r w:rsidRPr="003D2A79">
              <w:t>+</w:t>
            </w:r>
          </w:p>
        </w:tc>
        <w:tc>
          <w:tcPr>
            <w:tcW w:w="2971" w:type="dxa"/>
          </w:tcPr>
          <w:p w14:paraId="5A410C11" w14:textId="77777777" w:rsidR="005E4E64" w:rsidRPr="003D2A79" w:rsidRDefault="005E4E64" w:rsidP="001254D3">
            <w:pPr>
              <w:pStyle w:val="a3"/>
              <w:spacing w:before="0" w:beforeAutospacing="0" w:after="0" w:afterAutospacing="0"/>
              <w:jc w:val="center"/>
            </w:pPr>
          </w:p>
        </w:tc>
      </w:tr>
      <w:tr w:rsidR="005E4E64" w:rsidRPr="003D2A79" w14:paraId="20873BCA" w14:textId="77777777" w:rsidTr="001254D3">
        <w:tc>
          <w:tcPr>
            <w:tcW w:w="445" w:type="dxa"/>
          </w:tcPr>
          <w:p w14:paraId="1463AF54" w14:textId="77777777" w:rsidR="005E4E64" w:rsidRPr="003D2A79" w:rsidRDefault="005E4E64" w:rsidP="001254D3">
            <w:pPr>
              <w:pStyle w:val="a3"/>
              <w:spacing w:before="0" w:beforeAutospacing="0" w:after="0" w:afterAutospacing="0"/>
            </w:pPr>
            <w:r w:rsidRPr="003D2A79">
              <w:t>5</w:t>
            </w:r>
          </w:p>
        </w:tc>
        <w:tc>
          <w:tcPr>
            <w:tcW w:w="2811" w:type="dxa"/>
          </w:tcPr>
          <w:p w14:paraId="4F49E888" w14:textId="77777777" w:rsidR="005E4E64" w:rsidRPr="003D2A79" w:rsidRDefault="005E4E64" w:rsidP="00D52837">
            <w:pPr>
              <w:pStyle w:val="a3"/>
              <w:spacing w:before="0" w:beforeAutospacing="0" w:after="0" w:afterAutospacing="0"/>
            </w:pPr>
            <w:r w:rsidRPr="003D2A79">
              <w:t>Комунікаційна діяльність</w:t>
            </w:r>
          </w:p>
        </w:tc>
        <w:tc>
          <w:tcPr>
            <w:tcW w:w="3118" w:type="dxa"/>
          </w:tcPr>
          <w:p w14:paraId="616A7A07" w14:textId="77777777" w:rsidR="005E4E64" w:rsidRPr="003D2A79" w:rsidRDefault="005E4E64" w:rsidP="001254D3">
            <w:pPr>
              <w:pStyle w:val="a3"/>
              <w:spacing w:before="0" w:beforeAutospacing="0" w:after="0" w:afterAutospacing="0"/>
              <w:jc w:val="center"/>
            </w:pPr>
          </w:p>
        </w:tc>
        <w:tc>
          <w:tcPr>
            <w:tcW w:w="2971" w:type="dxa"/>
          </w:tcPr>
          <w:p w14:paraId="4CD84977" w14:textId="77777777" w:rsidR="005E4E64" w:rsidRPr="003D2A79" w:rsidRDefault="005E4E64" w:rsidP="001254D3">
            <w:pPr>
              <w:pStyle w:val="a3"/>
              <w:spacing w:before="0" w:beforeAutospacing="0" w:after="0" w:afterAutospacing="0"/>
              <w:jc w:val="center"/>
            </w:pPr>
            <w:r w:rsidRPr="003D2A79">
              <w:t>-</w:t>
            </w:r>
          </w:p>
        </w:tc>
      </w:tr>
      <w:tr w:rsidR="005E4E64" w:rsidRPr="003D2A79" w14:paraId="5C254D08" w14:textId="77777777" w:rsidTr="001254D3">
        <w:tc>
          <w:tcPr>
            <w:tcW w:w="445" w:type="dxa"/>
          </w:tcPr>
          <w:p w14:paraId="7F0D7AE3" w14:textId="77777777" w:rsidR="005E4E64" w:rsidRPr="003D2A79" w:rsidRDefault="005E4E64" w:rsidP="001254D3">
            <w:pPr>
              <w:pStyle w:val="a3"/>
              <w:spacing w:before="0" w:beforeAutospacing="0" w:after="0" w:afterAutospacing="0"/>
            </w:pPr>
            <w:r w:rsidRPr="003D2A79">
              <w:t>6</w:t>
            </w:r>
          </w:p>
        </w:tc>
        <w:tc>
          <w:tcPr>
            <w:tcW w:w="2811" w:type="dxa"/>
          </w:tcPr>
          <w:p w14:paraId="433053BF" w14:textId="77777777" w:rsidR="005E4E64" w:rsidRPr="003D2A79" w:rsidRDefault="005E4E64" w:rsidP="00D52837">
            <w:pPr>
              <w:pStyle w:val="a3"/>
              <w:spacing w:before="0" w:beforeAutospacing="0" w:after="0" w:afterAutospacing="0"/>
            </w:pPr>
            <w:r w:rsidRPr="003D2A79">
              <w:t>Кваліфікований персонал</w:t>
            </w:r>
          </w:p>
        </w:tc>
        <w:tc>
          <w:tcPr>
            <w:tcW w:w="3118" w:type="dxa"/>
          </w:tcPr>
          <w:p w14:paraId="300994D7" w14:textId="77777777" w:rsidR="005E4E64" w:rsidRPr="003D2A79" w:rsidRDefault="005E4E64" w:rsidP="001254D3">
            <w:pPr>
              <w:pStyle w:val="a3"/>
              <w:spacing w:before="0" w:beforeAutospacing="0" w:after="0" w:afterAutospacing="0"/>
              <w:jc w:val="center"/>
            </w:pPr>
            <w:r w:rsidRPr="003D2A79">
              <w:t>+</w:t>
            </w:r>
          </w:p>
        </w:tc>
        <w:tc>
          <w:tcPr>
            <w:tcW w:w="2971" w:type="dxa"/>
          </w:tcPr>
          <w:p w14:paraId="7A9FB665" w14:textId="77777777" w:rsidR="005E4E64" w:rsidRPr="003D2A79" w:rsidRDefault="005E4E64" w:rsidP="001254D3">
            <w:pPr>
              <w:pStyle w:val="a3"/>
              <w:spacing w:before="0" w:beforeAutospacing="0" w:after="0" w:afterAutospacing="0"/>
              <w:jc w:val="center"/>
            </w:pPr>
          </w:p>
        </w:tc>
      </w:tr>
      <w:tr w:rsidR="005E4E64" w:rsidRPr="003D2A79" w14:paraId="1F7E6360" w14:textId="77777777" w:rsidTr="001254D3">
        <w:tc>
          <w:tcPr>
            <w:tcW w:w="445" w:type="dxa"/>
          </w:tcPr>
          <w:p w14:paraId="1E090DFD" w14:textId="77777777" w:rsidR="005E4E64" w:rsidRPr="003D2A79" w:rsidRDefault="005E4E64" w:rsidP="001254D3">
            <w:pPr>
              <w:pStyle w:val="a3"/>
              <w:spacing w:before="0" w:beforeAutospacing="0" w:after="0" w:afterAutospacing="0"/>
            </w:pPr>
            <w:r w:rsidRPr="003D2A79">
              <w:t>7</w:t>
            </w:r>
          </w:p>
        </w:tc>
        <w:tc>
          <w:tcPr>
            <w:tcW w:w="2811" w:type="dxa"/>
          </w:tcPr>
          <w:p w14:paraId="5C6A73D5" w14:textId="77777777" w:rsidR="005E4E64" w:rsidRPr="003D2A79" w:rsidRDefault="005E4E64" w:rsidP="00D52837">
            <w:pPr>
              <w:pStyle w:val="a3"/>
              <w:spacing w:before="0" w:beforeAutospacing="0" w:after="0" w:afterAutospacing="0"/>
            </w:pPr>
            <w:r w:rsidRPr="003D2A79">
              <w:t>Сертифікація продукції та ліцензійність діяльності</w:t>
            </w:r>
          </w:p>
        </w:tc>
        <w:tc>
          <w:tcPr>
            <w:tcW w:w="3118" w:type="dxa"/>
          </w:tcPr>
          <w:p w14:paraId="7AEA92CF" w14:textId="77777777" w:rsidR="005E4E64" w:rsidRPr="003D2A79" w:rsidRDefault="005E4E64" w:rsidP="001254D3">
            <w:pPr>
              <w:pStyle w:val="a3"/>
              <w:spacing w:before="0" w:beforeAutospacing="0" w:after="0" w:afterAutospacing="0"/>
              <w:jc w:val="center"/>
            </w:pPr>
            <w:r w:rsidRPr="003D2A79">
              <w:t>+</w:t>
            </w:r>
          </w:p>
        </w:tc>
        <w:tc>
          <w:tcPr>
            <w:tcW w:w="2971" w:type="dxa"/>
          </w:tcPr>
          <w:p w14:paraId="140F06A3" w14:textId="77777777" w:rsidR="005E4E64" w:rsidRPr="003D2A79" w:rsidRDefault="005E4E64" w:rsidP="001254D3">
            <w:pPr>
              <w:pStyle w:val="a3"/>
              <w:spacing w:before="0" w:beforeAutospacing="0" w:after="0" w:afterAutospacing="0"/>
              <w:jc w:val="center"/>
            </w:pPr>
          </w:p>
        </w:tc>
      </w:tr>
      <w:tr w:rsidR="005E4E64" w:rsidRPr="003D2A79" w14:paraId="42A2ED0C" w14:textId="77777777" w:rsidTr="001254D3">
        <w:tc>
          <w:tcPr>
            <w:tcW w:w="445" w:type="dxa"/>
          </w:tcPr>
          <w:p w14:paraId="4EB70A47" w14:textId="77777777" w:rsidR="005E4E64" w:rsidRPr="003D2A79" w:rsidRDefault="005E4E64" w:rsidP="001254D3">
            <w:pPr>
              <w:pStyle w:val="a3"/>
              <w:spacing w:before="0" w:beforeAutospacing="0" w:after="0" w:afterAutospacing="0"/>
            </w:pPr>
            <w:r w:rsidRPr="003D2A79">
              <w:t>8</w:t>
            </w:r>
          </w:p>
        </w:tc>
        <w:tc>
          <w:tcPr>
            <w:tcW w:w="2811" w:type="dxa"/>
          </w:tcPr>
          <w:p w14:paraId="5F122CAB" w14:textId="77777777" w:rsidR="005E4E64" w:rsidRPr="003D2A79" w:rsidRDefault="005E4E64" w:rsidP="00D52837">
            <w:pPr>
              <w:pStyle w:val="a3"/>
              <w:spacing w:before="0" w:beforeAutospacing="0" w:after="0" w:afterAutospacing="0"/>
            </w:pPr>
            <w:r w:rsidRPr="003D2A79">
              <w:t>Недостатня механізованість робочих процесів</w:t>
            </w:r>
          </w:p>
        </w:tc>
        <w:tc>
          <w:tcPr>
            <w:tcW w:w="3118" w:type="dxa"/>
          </w:tcPr>
          <w:p w14:paraId="57488505" w14:textId="77777777" w:rsidR="005E4E64" w:rsidRPr="003D2A79" w:rsidRDefault="005E4E64" w:rsidP="001254D3">
            <w:pPr>
              <w:pStyle w:val="a3"/>
              <w:spacing w:before="0" w:beforeAutospacing="0" w:after="0" w:afterAutospacing="0"/>
              <w:jc w:val="center"/>
            </w:pPr>
          </w:p>
        </w:tc>
        <w:tc>
          <w:tcPr>
            <w:tcW w:w="2971" w:type="dxa"/>
          </w:tcPr>
          <w:p w14:paraId="1423F60C" w14:textId="77777777" w:rsidR="005E4E64" w:rsidRPr="003D2A79" w:rsidRDefault="005E4E64" w:rsidP="001254D3">
            <w:pPr>
              <w:pStyle w:val="a3"/>
              <w:spacing w:before="0" w:beforeAutospacing="0" w:after="0" w:afterAutospacing="0"/>
              <w:jc w:val="center"/>
            </w:pPr>
            <w:r w:rsidRPr="003D2A79">
              <w:t>-</w:t>
            </w:r>
          </w:p>
        </w:tc>
      </w:tr>
      <w:tr w:rsidR="005E4E64" w:rsidRPr="003D2A79" w14:paraId="2F978A21" w14:textId="77777777" w:rsidTr="001254D3">
        <w:tc>
          <w:tcPr>
            <w:tcW w:w="445" w:type="dxa"/>
          </w:tcPr>
          <w:p w14:paraId="7F6CB228" w14:textId="77777777" w:rsidR="005E4E64" w:rsidRPr="003D2A79" w:rsidRDefault="005E4E64" w:rsidP="001254D3">
            <w:pPr>
              <w:pStyle w:val="a3"/>
              <w:spacing w:before="0" w:beforeAutospacing="0" w:after="0" w:afterAutospacing="0"/>
            </w:pPr>
            <w:r w:rsidRPr="003D2A79">
              <w:t>9</w:t>
            </w:r>
          </w:p>
        </w:tc>
        <w:tc>
          <w:tcPr>
            <w:tcW w:w="2811" w:type="dxa"/>
          </w:tcPr>
          <w:p w14:paraId="07FBAFB5" w14:textId="77777777" w:rsidR="005E4E64" w:rsidRPr="003D2A79" w:rsidRDefault="005E4E64" w:rsidP="00D52837">
            <w:pPr>
              <w:pStyle w:val="a3"/>
              <w:spacing w:before="0" w:beforeAutospacing="0" w:after="0" w:afterAutospacing="0"/>
            </w:pPr>
            <w:r w:rsidRPr="003D2A79">
              <w:t>Використання інноваційних програмних засобів</w:t>
            </w:r>
          </w:p>
        </w:tc>
        <w:tc>
          <w:tcPr>
            <w:tcW w:w="3118" w:type="dxa"/>
          </w:tcPr>
          <w:p w14:paraId="5D9059F1" w14:textId="77777777" w:rsidR="005E4E64" w:rsidRPr="003D2A79" w:rsidRDefault="005E4E64" w:rsidP="001254D3">
            <w:pPr>
              <w:pStyle w:val="a3"/>
              <w:spacing w:before="0" w:beforeAutospacing="0" w:after="0" w:afterAutospacing="0"/>
              <w:jc w:val="center"/>
            </w:pPr>
            <w:r w:rsidRPr="003D2A79">
              <w:t>+</w:t>
            </w:r>
          </w:p>
        </w:tc>
        <w:tc>
          <w:tcPr>
            <w:tcW w:w="2971" w:type="dxa"/>
          </w:tcPr>
          <w:p w14:paraId="05D74C52" w14:textId="77777777" w:rsidR="005E4E64" w:rsidRPr="003D2A79" w:rsidRDefault="005E4E64" w:rsidP="001254D3">
            <w:pPr>
              <w:pStyle w:val="a3"/>
              <w:spacing w:before="0" w:beforeAutospacing="0" w:after="0" w:afterAutospacing="0"/>
              <w:jc w:val="center"/>
            </w:pPr>
          </w:p>
        </w:tc>
      </w:tr>
      <w:tr w:rsidR="005E4E64" w:rsidRPr="003D2A79" w14:paraId="10C9FDDC" w14:textId="77777777" w:rsidTr="001254D3">
        <w:tc>
          <w:tcPr>
            <w:tcW w:w="445" w:type="dxa"/>
          </w:tcPr>
          <w:p w14:paraId="639AF17F" w14:textId="77777777" w:rsidR="005E4E64" w:rsidRPr="003D2A79" w:rsidRDefault="005E4E64" w:rsidP="001254D3">
            <w:pPr>
              <w:pStyle w:val="a3"/>
              <w:spacing w:before="0" w:beforeAutospacing="0" w:after="0" w:afterAutospacing="0"/>
            </w:pPr>
            <w:r w:rsidRPr="003D2A79">
              <w:t>10</w:t>
            </w:r>
          </w:p>
        </w:tc>
        <w:tc>
          <w:tcPr>
            <w:tcW w:w="2811" w:type="dxa"/>
          </w:tcPr>
          <w:p w14:paraId="4A2F895A" w14:textId="77777777" w:rsidR="005E4E64" w:rsidRPr="003D2A79" w:rsidRDefault="005E4E64" w:rsidP="00D52837">
            <w:pPr>
              <w:pStyle w:val="a3"/>
              <w:spacing w:before="0" w:beforeAutospacing="0" w:after="0" w:afterAutospacing="0"/>
            </w:pPr>
            <w:r w:rsidRPr="003D2A79">
              <w:t>Залежність від імпорту продукції</w:t>
            </w:r>
          </w:p>
        </w:tc>
        <w:tc>
          <w:tcPr>
            <w:tcW w:w="3118" w:type="dxa"/>
          </w:tcPr>
          <w:p w14:paraId="1CB510F9" w14:textId="77777777" w:rsidR="005E4E64" w:rsidRPr="003D2A79" w:rsidRDefault="005E4E64" w:rsidP="001254D3">
            <w:pPr>
              <w:pStyle w:val="a3"/>
              <w:spacing w:before="0" w:beforeAutospacing="0" w:after="0" w:afterAutospacing="0"/>
              <w:jc w:val="center"/>
            </w:pPr>
          </w:p>
        </w:tc>
        <w:tc>
          <w:tcPr>
            <w:tcW w:w="2971" w:type="dxa"/>
          </w:tcPr>
          <w:p w14:paraId="6958DAAD" w14:textId="77777777" w:rsidR="005E4E64" w:rsidRPr="003D2A79" w:rsidRDefault="005E4E64" w:rsidP="001254D3">
            <w:pPr>
              <w:pStyle w:val="a3"/>
              <w:spacing w:before="0" w:beforeAutospacing="0" w:after="0" w:afterAutospacing="0"/>
              <w:jc w:val="center"/>
            </w:pPr>
            <w:r w:rsidRPr="003D2A79">
              <w:t>-</w:t>
            </w:r>
          </w:p>
        </w:tc>
      </w:tr>
      <w:tr w:rsidR="005E4E64" w:rsidRPr="003D2A79" w14:paraId="7628787C" w14:textId="77777777" w:rsidTr="001254D3">
        <w:tc>
          <w:tcPr>
            <w:tcW w:w="445" w:type="dxa"/>
          </w:tcPr>
          <w:p w14:paraId="301CA0B0" w14:textId="77777777" w:rsidR="005E4E64" w:rsidRPr="003D2A79" w:rsidRDefault="005E4E64" w:rsidP="001254D3">
            <w:pPr>
              <w:pStyle w:val="a3"/>
              <w:spacing w:before="0" w:beforeAutospacing="0" w:after="0" w:afterAutospacing="0"/>
            </w:pPr>
            <w:r w:rsidRPr="003D2A79">
              <w:t>11</w:t>
            </w:r>
          </w:p>
        </w:tc>
        <w:tc>
          <w:tcPr>
            <w:tcW w:w="2811" w:type="dxa"/>
          </w:tcPr>
          <w:p w14:paraId="554D4984" w14:textId="77777777" w:rsidR="005E4E64" w:rsidRPr="003D2A79" w:rsidRDefault="005E4E64" w:rsidP="00D52837">
            <w:pPr>
              <w:pStyle w:val="a3"/>
              <w:spacing w:before="0" w:beforeAutospacing="0" w:after="0" w:afterAutospacing="0"/>
            </w:pPr>
            <w:r w:rsidRPr="003D2A79">
              <w:t>Натуральність та екологічність продукції</w:t>
            </w:r>
          </w:p>
        </w:tc>
        <w:tc>
          <w:tcPr>
            <w:tcW w:w="3118" w:type="dxa"/>
          </w:tcPr>
          <w:p w14:paraId="110A3508" w14:textId="77777777" w:rsidR="005E4E64" w:rsidRPr="003D2A79" w:rsidRDefault="005E4E64" w:rsidP="001254D3">
            <w:pPr>
              <w:pStyle w:val="a3"/>
              <w:spacing w:before="0" w:beforeAutospacing="0" w:after="0" w:afterAutospacing="0"/>
              <w:jc w:val="center"/>
            </w:pPr>
            <w:r w:rsidRPr="003D2A79">
              <w:t>+</w:t>
            </w:r>
          </w:p>
        </w:tc>
        <w:tc>
          <w:tcPr>
            <w:tcW w:w="2971" w:type="dxa"/>
          </w:tcPr>
          <w:p w14:paraId="4FA132D8" w14:textId="77777777" w:rsidR="005E4E64" w:rsidRPr="003D2A79" w:rsidRDefault="005E4E64" w:rsidP="001254D3">
            <w:pPr>
              <w:pStyle w:val="a3"/>
              <w:spacing w:before="0" w:beforeAutospacing="0" w:after="0" w:afterAutospacing="0"/>
              <w:jc w:val="center"/>
            </w:pPr>
          </w:p>
        </w:tc>
      </w:tr>
    </w:tbl>
    <w:p w14:paraId="51797FB0" w14:textId="40EA0644" w:rsidR="005E4E64" w:rsidRPr="003D2A79" w:rsidRDefault="005E4E64" w:rsidP="00452863">
      <w:pPr>
        <w:pStyle w:val="a3"/>
        <w:shd w:val="clear" w:color="auto" w:fill="FFFFFF"/>
        <w:spacing w:before="0" w:beforeAutospacing="0" w:after="0" w:afterAutospacing="0" w:line="360" w:lineRule="auto"/>
        <w:ind w:firstLine="709"/>
        <w:jc w:val="both"/>
        <w:rPr>
          <w:sz w:val="28"/>
          <w:szCs w:val="32"/>
        </w:rPr>
      </w:pPr>
      <w:r w:rsidRPr="003D2A79">
        <w:rPr>
          <w:sz w:val="28"/>
          <w:szCs w:val="32"/>
        </w:rPr>
        <w:t xml:space="preserve">Виходячи з таблиці, можна побачити, що підприємство має як свої слабкі, так і сильні сторони. Одним з найбільших не достатків підприємства є </w:t>
      </w:r>
      <w:r w:rsidRPr="003D2A79">
        <w:rPr>
          <w:sz w:val="28"/>
          <w:szCs w:val="32"/>
        </w:rPr>
        <w:lastRenderedPageBreak/>
        <w:t xml:space="preserve">залежність від імпорту продукції.  </w:t>
      </w:r>
      <w:r w:rsidR="004B6DD6" w:rsidRPr="003D2A79">
        <w:rPr>
          <w:sz w:val="28"/>
          <w:szCs w:val="28"/>
        </w:rPr>
        <w:t xml:space="preserve">ТОВ «НАТУРПРОДУКТ-ВЕГА» </w:t>
      </w:r>
      <w:r w:rsidRPr="003D2A79">
        <w:rPr>
          <w:sz w:val="28"/>
          <w:szCs w:val="32"/>
        </w:rPr>
        <w:t xml:space="preserve"> не володіє своїми виробничими потужностями, що призводить до високих витрат на транспортування та потенційних складнощів з логістикою. Також підприємство останнім часом не проводило аналізу своєї маркетингової комунікаційної діяльності, що призводить до використання не актуальних засобів комунікацій та відсутності ефективності політики маркетингових комунікацій. При цьому, підприємство має дуже широкий асортимент продукції, хорошу цінову політику та потужні фінансові ресурси. Також власний логістичний відділ спрощує логістичні задачі, дозволяючи компанії вирішувати гнучкість їх виконання. </w:t>
      </w:r>
    </w:p>
    <w:p w14:paraId="0FC3D38E" w14:textId="77777777" w:rsidR="00255741" w:rsidRPr="003D2A79" w:rsidRDefault="00255741" w:rsidP="00255741">
      <w:pPr>
        <w:ind w:firstLine="0"/>
        <w:rPr>
          <w:rFonts w:ascii="Times New Roman" w:hAnsi="Times New Roman" w:cs="Times New Roman"/>
          <w:sz w:val="28"/>
          <w:szCs w:val="28"/>
        </w:rPr>
      </w:pPr>
    </w:p>
    <w:p w14:paraId="367340F1" w14:textId="7CA873AE" w:rsidR="0024730B" w:rsidRPr="0038282C" w:rsidRDefault="00255741" w:rsidP="00460DB3">
      <w:pPr>
        <w:pStyle w:val="2"/>
        <w:jc w:val="both"/>
        <w:rPr>
          <w:b w:val="0"/>
          <w:color w:val="auto"/>
          <w:szCs w:val="28"/>
        </w:rPr>
      </w:pPr>
      <w:bookmarkStart w:id="7" w:name="_Toc169027947"/>
      <w:r w:rsidRPr="00460DB3">
        <w:rPr>
          <w:b w:val="0"/>
          <w:bCs/>
          <w:color w:val="auto"/>
          <w:szCs w:val="28"/>
        </w:rPr>
        <w:t>1.2</w:t>
      </w:r>
      <w:r w:rsidRPr="00460DB3">
        <w:rPr>
          <w:color w:val="auto"/>
          <w:szCs w:val="28"/>
        </w:rPr>
        <w:t xml:space="preserve"> </w:t>
      </w:r>
      <w:r w:rsidR="0024730B" w:rsidRPr="0038282C">
        <w:rPr>
          <w:b w:val="0"/>
          <w:color w:val="auto"/>
          <w:szCs w:val="28"/>
        </w:rPr>
        <w:t>Аналіз маркетингового середовища</w:t>
      </w:r>
      <w:bookmarkEnd w:id="7"/>
      <w:r w:rsidR="0024730B" w:rsidRPr="0038282C">
        <w:rPr>
          <w:b w:val="0"/>
          <w:color w:val="auto"/>
          <w:szCs w:val="28"/>
        </w:rPr>
        <w:t xml:space="preserve"> </w:t>
      </w:r>
    </w:p>
    <w:p w14:paraId="57B2E5FB" w14:textId="77777777" w:rsidR="00353224" w:rsidRDefault="00353224" w:rsidP="00BA7D4F">
      <w:pPr>
        <w:pStyle w:val="a3"/>
        <w:shd w:val="clear" w:color="auto" w:fill="FFFFFF"/>
        <w:spacing w:before="0" w:beforeAutospacing="0" w:after="0" w:afterAutospacing="0" w:line="360" w:lineRule="auto"/>
        <w:ind w:firstLine="709"/>
        <w:jc w:val="both"/>
        <w:rPr>
          <w:sz w:val="28"/>
          <w:szCs w:val="32"/>
        </w:rPr>
      </w:pPr>
    </w:p>
    <w:p w14:paraId="42E5D309" w14:textId="3EEAFB2E" w:rsidR="00BA7D4F" w:rsidRDefault="009216EA" w:rsidP="00BA7D4F">
      <w:pPr>
        <w:pStyle w:val="a3"/>
        <w:shd w:val="clear" w:color="auto" w:fill="FFFFFF"/>
        <w:spacing w:before="0" w:beforeAutospacing="0" w:after="0" w:afterAutospacing="0" w:line="360" w:lineRule="auto"/>
        <w:ind w:firstLine="709"/>
        <w:jc w:val="both"/>
        <w:rPr>
          <w:sz w:val="28"/>
          <w:szCs w:val="32"/>
        </w:rPr>
      </w:pPr>
      <w:r>
        <w:rPr>
          <w:sz w:val="28"/>
          <w:szCs w:val="32"/>
        </w:rPr>
        <w:t xml:space="preserve">Надалі, після аналізу підприємства та обраного товару необхідно розглянути маркетингове середовище підприємства. </w:t>
      </w:r>
      <w:r w:rsidRPr="009216EA">
        <w:rPr>
          <w:sz w:val="28"/>
          <w:szCs w:val="32"/>
        </w:rPr>
        <w:t xml:space="preserve">Маркетингове середовище фірми </w:t>
      </w:r>
      <w:r>
        <w:rPr>
          <w:sz w:val="28"/>
          <w:szCs w:val="32"/>
        </w:rPr>
        <w:t>–</w:t>
      </w:r>
      <w:r w:rsidRPr="009216EA">
        <w:rPr>
          <w:sz w:val="28"/>
          <w:szCs w:val="32"/>
        </w:rPr>
        <w:t xml:space="preserve"> </w:t>
      </w:r>
      <w:r>
        <w:rPr>
          <w:sz w:val="28"/>
          <w:szCs w:val="32"/>
        </w:rPr>
        <w:t xml:space="preserve">це </w:t>
      </w:r>
      <w:r w:rsidRPr="009216EA">
        <w:rPr>
          <w:sz w:val="28"/>
          <w:szCs w:val="32"/>
        </w:rPr>
        <w:t>сукупність активних суб'єктів та сил, що діють за межами фірми та впливають на можливості керівництва службою маркетингу встановлювати та підтримувати з цільовими клієнтами відносини успішної співпраці</w:t>
      </w:r>
      <w:r>
        <w:rPr>
          <w:sz w:val="28"/>
          <w:szCs w:val="32"/>
        </w:rPr>
        <w:t xml:space="preserve"> </w:t>
      </w:r>
      <w:r>
        <w:rPr>
          <w:sz w:val="28"/>
          <w:szCs w:val="32"/>
          <w:lang w:val="en-US"/>
        </w:rPr>
        <w:t>[</w:t>
      </w:r>
      <w:r w:rsidR="00F61265">
        <w:rPr>
          <w:sz w:val="28"/>
          <w:szCs w:val="32"/>
        </w:rPr>
        <w:t>7</w:t>
      </w:r>
      <w:r>
        <w:rPr>
          <w:sz w:val="28"/>
          <w:szCs w:val="32"/>
          <w:lang w:val="en-US"/>
        </w:rPr>
        <w:t>]</w:t>
      </w:r>
      <w:r w:rsidRPr="009216EA">
        <w:rPr>
          <w:sz w:val="28"/>
          <w:szCs w:val="32"/>
        </w:rPr>
        <w:t>.</w:t>
      </w:r>
      <w:r w:rsidR="00BA7D4F">
        <w:rPr>
          <w:sz w:val="28"/>
          <w:szCs w:val="32"/>
        </w:rPr>
        <w:t xml:space="preserve"> </w:t>
      </w:r>
      <w:r>
        <w:rPr>
          <w:sz w:val="28"/>
          <w:szCs w:val="32"/>
        </w:rPr>
        <w:t xml:space="preserve">Першими були розглянуті фактори макросередовища. </w:t>
      </w:r>
      <w:r w:rsidR="00E177C2">
        <w:rPr>
          <w:sz w:val="28"/>
          <w:szCs w:val="32"/>
        </w:rPr>
        <w:t xml:space="preserve"> </w:t>
      </w:r>
    </w:p>
    <w:p w14:paraId="5FF506A1" w14:textId="485BAEA6" w:rsidR="00E177C2" w:rsidRDefault="00CD4CEB" w:rsidP="001579E2">
      <w:pPr>
        <w:pStyle w:val="a3"/>
        <w:numPr>
          <w:ilvl w:val="0"/>
          <w:numId w:val="41"/>
        </w:numPr>
        <w:shd w:val="clear" w:color="auto" w:fill="FFFFFF"/>
        <w:spacing w:before="0" w:beforeAutospacing="0" w:after="0" w:afterAutospacing="0" w:line="360" w:lineRule="auto"/>
        <w:jc w:val="both"/>
        <w:rPr>
          <w:sz w:val="28"/>
          <w:szCs w:val="32"/>
        </w:rPr>
      </w:pPr>
      <w:r>
        <w:rPr>
          <w:sz w:val="28"/>
          <w:szCs w:val="32"/>
        </w:rPr>
        <w:t xml:space="preserve">Фактор збільшення податків. </w:t>
      </w:r>
    </w:p>
    <w:p w14:paraId="2948E13E" w14:textId="73511103" w:rsidR="004B5C6E" w:rsidRDefault="008B4A15" w:rsidP="004B5C6E">
      <w:pPr>
        <w:pStyle w:val="a3"/>
        <w:shd w:val="clear" w:color="auto" w:fill="FFFFFF"/>
        <w:spacing w:before="0" w:beforeAutospacing="0" w:after="0" w:afterAutospacing="0" w:line="360" w:lineRule="auto"/>
        <w:ind w:firstLine="709"/>
        <w:jc w:val="both"/>
        <w:rPr>
          <w:color w:val="000000"/>
          <w:sz w:val="28"/>
          <w:szCs w:val="28"/>
          <w:shd w:val="clear" w:color="auto" w:fill="FBFBFB"/>
        </w:rPr>
      </w:pPr>
      <w:r>
        <w:rPr>
          <w:sz w:val="28"/>
          <w:szCs w:val="32"/>
        </w:rPr>
        <w:t xml:space="preserve">Законом України </w:t>
      </w:r>
      <w:r>
        <w:rPr>
          <w:rFonts w:ascii="Arial" w:hAnsi="Arial" w:cs="Arial"/>
          <w:color w:val="000000"/>
          <w:sz w:val="27"/>
          <w:szCs w:val="27"/>
          <w:shd w:val="clear" w:color="auto" w:fill="FFFFFF"/>
        </w:rPr>
        <w:t> </w:t>
      </w:r>
      <w:r w:rsidRPr="008B4A15">
        <w:rPr>
          <w:sz w:val="28"/>
          <w:szCs w:val="28"/>
          <w:shd w:val="clear" w:color="auto" w:fill="FFFFFF"/>
        </w:rPr>
        <w:t>«Про Державний бюджет України на 2023 рік»</w:t>
      </w:r>
      <w:r w:rsidR="0010638F">
        <w:rPr>
          <w:sz w:val="28"/>
          <w:szCs w:val="28"/>
          <w:shd w:val="clear" w:color="auto" w:fill="FFFFFF"/>
        </w:rPr>
        <w:t xml:space="preserve"> </w:t>
      </w:r>
      <w:r w:rsidR="0010638F">
        <w:rPr>
          <w:sz w:val="28"/>
          <w:szCs w:val="28"/>
          <w:shd w:val="clear" w:color="auto" w:fill="FFFFFF"/>
          <w:lang w:val="en-US"/>
        </w:rPr>
        <w:t>[</w:t>
      </w:r>
      <w:r w:rsidR="00044D8B">
        <w:rPr>
          <w:sz w:val="28"/>
          <w:szCs w:val="28"/>
          <w:shd w:val="clear" w:color="auto" w:fill="FFFFFF"/>
        </w:rPr>
        <w:t>8</w:t>
      </w:r>
      <w:r w:rsidR="0010638F">
        <w:rPr>
          <w:sz w:val="28"/>
          <w:szCs w:val="28"/>
          <w:shd w:val="clear" w:color="auto" w:fill="FFFFFF"/>
          <w:lang w:val="en-US"/>
        </w:rPr>
        <w:t>]</w:t>
      </w:r>
      <w:r>
        <w:rPr>
          <w:sz w:val="28"/>
          <w:szCs w:val="28"/>
          <w:shd w:val="clear" w:color="auto" w:fill="FFFFFF"/>
        </w:rPr>
        <w:t xml:space="preserve">, що з 1 </w:t>
      </w:r>
      <w:r w:rsidRPr="004B5C6E">
        <w:rPr>
          <w:sz w:val="28"/>
          <w:szCs w:val="28"/>
          <w:shd w:val="clear" w:color="auto" w:fill="FFFFFF"/>
        </w:rPr>
        <w:t xml:space="preserve">січня 2023 року набрав чинності, було встановлено податок на ФОП </w:t>
      </w:r>
      <w:r w:rsidR="0010638F" w:rsidRPr="004B5C6E">
        <w:rPr>
          <w:sz w:val="28"/>
          <w:szCs w:val="28"/>
          <w:shd w:val="clear" w:color="auto" w:fill="FFFFFF"/>
        </w:rPr>
        <w:t xml:space="preserve">І та ІІ на 22% розміру мінімальної заробітної плати, на відміну від 20% у 2022. </w:t>
      </w:r>
      <w:r w:rsidR="00BA7D4F" w:rsidRPr="004B5C6E">
        <w:rPr>
          <w:sz w:val="28"/>
          <w:szCs w:val="28"/>
          <w:shd w:val="clear" w:color="auto" w:fill="FFFFFF"/>
        </w:rPr>
        <w:t>Також Міністерство фінансів працює над законопроектом про підвищення військового збору та податку на додану вартість. Ц</w:t>
      </w:r>
      <w:r w:rsidR="004B5C6E" w:rsidRPr="004B5C6E">
        <w:rPr>
          <w:sz w:val="28"/>
          <w:szCs w:val="28"/>
          <w:shd w:val="clear" w:color="auto" w:fill="FFFFFF"/>
        </w:rPr>
        <w:t>я</w:t>
      </w:r>
      <w:r w:rsidR="00BA7D4F" w:rsidRPr="004B5C6E">
        <w:rPr>
          <w:sz w:val="28"/>
          <w:szCs w:val="28"/>
          <w:shd w:val="clear" w:color="auto" w:fill="FFFFFF"/>
        </w:rPr>
        <w:t xml:space="preserve"> інформаці</w:t>
      </w:r>
      <w:r w:rsidR="004B5C6E" w:rsidRPr="004B5C6E">
        <w:rPr>
          <w:sz w:val="28"/>
          <w:szCs w:val="28"/>
          <w:shd w:val="clear" w:color="auto" w:fill="FFFFFF"/>
        </w:rPr>
        <w:t xml:space="preserve">я була </w:t>
      </w:r>
      <w:r w:rsidR="00BA7D4F" w:rsidRPr="004B5C6E">
        <w:rPr>
          <w:sz w:val="28"/>
          <w:szCs w:val="28"/>
          <w:shd w:val="clear" w:color="auto" w:fill="FFFFFF"/>
        </w:rPr>
        <w:t xml:space="preserve"> підтверд</w:t>
      </w:r>
      <w:r w:rsidR="004B5C6E" w:rsidRPr="004B5C6E">
        <w:rPr>
          <w:sz w:val="28"/>
          <w:szCs w:val="28"/>
          <w:shd w:val="clear" w:color="auto" w:fill="FFFFFF"/>
        </w:rPr>
        <w:t>жена</w:t>
      </w:r>
      <w:r w:rsidR="00BA7D4F" w:rsidRPr="004B5C6E">
        <w:rPr>
          <w:sz w:val="28"/>
          <w:szCs w:val="28"/>
          <w:shd w:val="clear" w:color="auto" w:fill="FFFFFF"/>
        </w:rPr>
        <w:t xml:space="preserve"> заступник</w:t>
      </w:r>
      <w:r w:rsidR="004B5C6E" w:rsidRPr="004B5C6E">
        <w:rPr>
          <w:sz w:val="28"/>
          <w:szCs w:val="28"/>
          <w:shd w:val="clear" w:color="auto" w:fill="FFFFFF"/>
        </w:rPr>
        <w:t>ом</w:t>
      </w:r>
      <w:r w:rsidR="00BA7D4F" w:rsidRPr="004B5C6E">
        <w:rPr>
          <w:sz w:val="28"/>
          <w:szCs w:val="28"/>
          <w:shd w:val="clear" w:color="auto" w:fill="FFFFFF"/>
        </w:rPr>
        <w:t xml:space="preserve"> голови фінансового комітету Ярослав</w:t>
      </w:r>
      <w:r w:rsidR="004B5C6E" w:rsidRPr="004B5C6E">
        <w:rPr>
          <w:sz w:val="28"/>
          <w:szCs w:val="28"/>
          <w:shd w:val="clear" w:color="auto" w:fill="FFFFFF"/>
        </w:rPr>
        <w:t>ом</w:t>
      </w:r>
      <w:r w:rsidR="00BA7D4F" w:rsidRPr="004B5C6E">
        <w:rPr>
          <w:sz w:val="28"/>
          <w:szCs w:val="28"/>
          <w:shd w:val="clear" w:color="auto" w:fill="FFFFFF"/>
        </w:rPr>
        <w:t xml:space="preserve"> Железняк</w:t>
      </w:r>
      <w:r w:rsidR="004B5C6E" w:rsidRPr="004B5C6E">
        <w:rPr>
          <w:sz w:val="28"/>
          <w:szCs w:val="28"/>
          <w:shd w:val="clear" w:color="auto" w:fill="FFFFFF"/>
        </w:rPr>
        <w:t>ом</w:t>
      </w:r>
      <w:r w:rsidR="00BA7D4F" w:rsidRPr="004B5C6E">
        <w:rPr>
          <w:color w:val="000000"/>
          <w:sz w:val="28"/>
          <w:szCs w:val="28"/>
          <w:shd w:val="clear" w:color="auto" w:fill="FBFBFB"/>
        </w:rPr>
        <w:t>.</w:t>
      </w:r>
      <w:r w:rsidR="004B5C6E" w:rsidRPr="004B5C6E">
        <w:rPr>
          <w:color w:val="000000"/>
          <w:sz w:val="28"/>
          <w:szCs w:val="28"/>
          <w:shd w:val="clear" w:color="auto" w:fill="FBFBFB"/>
        </w:rPr>
        <w:t xml:space="preserve"> Планують підвищити військовий збір з 1.5% до 5%, ставку податку до 5% для ФОП ІІІ групи, на 2-3% рівень ПДВ. </w:t>
      </w:r>
    </w:p>
    <w:p w14:paraId="2688C7B9" w14:textId="7CDF76BB" w:rsidR="004B5C6E" w:rsidRDefault="004B5C6E" w:rsidP="004B5C6E">
      <w:pPr>
        <w:pStyle w:val="a3"/>
        <w:shd w:val="clear" w:color="auto" w:fill="FFFFFF"/>
        <w:spacing w:before="0" w:beforeAutospacing="0" w:after="0" w:afterAutospacing="0" w:line="360" w:lineRule="auto"/>
        <w:ind w:firstLine="709"/>
        <w:jc w:val="both"/>
        <w:rPr>
          <w:color w:val="000000"/>
          <w:sz w:val="28"/>
          <w:szCs w:val="28"/>
          <w:shd w:val="clear" w:color="auto" w:fill="FBFBFB"/>
        </w:rPr>
      </w:pPr>
      <w:r w:rsidRPr="004B5C6E">
        <w:rPr>
          <w:color w:val="000000"/>
          <w:sz w:val="28"/>
          <w:szCs w:val="28"/>
          <w:shd w:val="clear" w:color="auto" w:fill="FBFBFB"/>
        </w:rPr>
        <w:t>Збільшення податків для підприємств означає збільшення собівартості продукції,</w:t>
      </w:r>
      <w:r>
        <w:rPr>
          <w:color w:val="000000"/>
          <w:sz w:val="28"/>
          <w:szCs w:val="28"/>
          <w:shd w:val="clear" w:color="auto" w:fill="FBFBFB"/>
        </w:rPr>
        <w:t xml:space="preserve"> в свою чергу збільшення податків для споживачів означає меншу </w:t>
      </w:r>
      <w:r>
        <w:rPr>
          <w:color w:val="000000"/>
          <w:sz w:val="28"/>
          <w:szCs w:val="28"/>
          <w:shd w:val="clear" w:color="auto" w:fill="FBFBFB"/>
        </w:rPr>
        <w:lastRenderedPageBreak/>
        <w:t xml:space="preserve">купівельну спроможність громадян України. Даний фактор збільшує розрив задовільної ціни з точки зору виробника, та з точки зору споживача, а також означає збільшення витрат на оплату податків. </w:t>
      </w:r>
    </w:p>
    <w:p w14:paraId="23DAD766" w14:textId="6A138D12" w:rsidR="00F831B8" w:rsidRDefault="00F831B8" w:rsidP="001579E2">
      <w:pPr>
        <w:pStyle w:val="a3"/>
        <w:numPr>
          <w:ilvl w:val="0"/>
          <w:numId w:val="41"/>
        </w:numPr>
        <w:shd w:val="clear" w:color="auto" w:fill="FFFFFF"/>
        <w:spacing w:before="0" w:beforeAutospacing="0" w:after="0" w:afterAutospacing="0" w:line="360" w:lineRule="auto"/>
        <w:jc w:val="both"/>
        <w:rPr>
          <w:color w:val="000000"/>
          <w:sz w:val="28"/>
          <w:szCs w:val="28"/>
          <w:shd w:val="clear" w:color="auto" w:fill="FBFBFB"/>
        </w:rPr>
      </w:pPr>
      <w:r>
        <w:rPr>
          <w:color w:val="000000"/>
          <w:sz w:val="28"/>
          <w:szCs w:val="28"/>
          <w:shd w:val="clear" w:color="auto" w:fill="FBFBFB"/>
        </w:rPr>
        <w:t xml:space="preserve">Фактор ускладнення логістики через війну та політичні фактори. </w:t>
      </w:r>
    </w:p>
    <w:p w14:paraId="0B17DFFB" w14:textId="75D071DE" w:rsidR="00F831B8" w:rsidRDefault="00F831B8" w:rsidP="00F831B8">
      <w:pPr>
        <w:pStyle w:val="a3"/>
        <w:shd w:val="clear" w:color="auto" w:fill="FFFFFF"/>
        <w:spacing w:before="0" w:beforeAutospacing="0" w:after="0" w:afterAutospacing="0" w:line="360" w:lineRule="auto"/>
        <w:ind w:firstLine="709"/>
        <w:jc w:val="both"/>
        <w:rPr>
          <w:color w:val="000000"/>
          <w:sz w:val="28"/>
          <w:szCs w:val="28"/>
          <w:shd w:val="clear" w:color="auto" w:fill="FBFBFB"/>
        </w:rPr>
      </w:pPr>
      <w:r>
        <w:rPr>
          <w:color w:val="000000"/>
          <w:sz w:val="28"/>
          <w:szCs w:val="28"/>
          <w:shd w:val="clear" w:color="auto" w:fill="FBFBFB"/>
        </w:rPr>
        <w:t xml:space="preserve">Логістика – один з ключових аспектів успішного функціонування бізнесу. Після 24 лютого 2022 року в системі української логістики відбулися дуже швидкі та жорсткі зміни. Близько 20% компаній, які до цього часу успішно працювали, просто закрилися </w:t>
      </w:r>
      <w:r>
        <w:rPr>
          <w:color w:val="000000"/>
          <w:sz w:val="28"/>
          <w:szCs w:val="28"/>
          <w:shd w:val="clear" w:color="auto" w:fill="FBFBFB"/>
          <w:lang w:val="en-US"/>
        </w:rPr>
        <w:t>[</w:t>
      </w:r>
      <w:r w:rsidR="00912CBA">
        <w:rPr>
          <w:color w:val="000000"/>
          <w:sz w:val="28"/>
          <w:szCs w:val="28"/>
          <w:shd w:val="clear" w:color="auto" w:fill="FBFBFB"/>
        </w:rPr>
        <w:t>9</w:t>
      </w:r>
      <w:r>
        <w:rPr>
          <w:color w:val="000000"/>
          <w:sz w:val="28"/>
          <w:szCs w:val="28"/>
          <w:shd w:val="clear" w:color="auto" w:fill="FBFBFB"/>
          <w:lang w:val="en-US"/>
        </w:rPr>
        <w:t>]</w:t>
      </w:r>
      <w:r>
        <w:rPr>
          <w:color w:val="000000"/>
          <w:sz w:val="28"/>
          <w:szCs w:val="28"/>
          <w:shd w:val="clear" w:color="auto" w:fill="FBFBFB"/>
        </w:rPr>
        <w:t xml:space="preserve">. </w:t>
      </w:r>
      <w:r w:rsidR="00066880">
        <w:rPr>
          <w:color w:val="000000"/>
          <w:sz w:val="28"/>
          <w:szCs w:val="28"/>
          <w:shd w:val="clear" w:color="auto" w:fill="FBFBFB"/>
        </w:rPr>
        <w:t xml:space="preserve">Український бізнес зіштовхнувся з 4 основними проблемами: </w:t>
      </w:r>
    </w:p>
    <w:p w14:paraId="41A5F217" w14:textId="73D5F62B" w:rsidR="00066880" w:rsidRDefault="00066880" w:rsidP="001579E2">
      <w:pPr>
        <w:pStyle w:val="a3"/>
        <w:numPr>
          <w:ilvl w:val="0"/>
          <w:numId w:val="42"/>
        </w:numPr>
        <w:shd w:val="clear" w:color="auto" w:fill="FFFFFF"/>
        <w:spacing w:before="0" w:beforeAutospacing="0" w:after="0" w:afterAutospacing="0" w:line="360" w:lineRule="auto"/>
        <w:jc w:val="both"/>
        <w:rPr>
          <w:color w:val="000000"/>
          <w:sz w:val="28"/>
          <w:szCs w:val="28"/>
          <w:shd w:val="clear" w:color="auto" w:fill="FBFBFB"/>
        </w:rPr>
      </w:pPr>
      <w:r>
        <w:rPr>
          <w:color w:val="000000"/>
          <w:sz w:val="28"/>
          <w:szCs w:val="28"/>
          <w:shd w:val="clear" w:color="auto" w:fill="FBFBFB"/>
        </w:rPr>
        <w:t xml:space="preserve">відмова бізнесу від накопичення товарів на складах; </w:t>
      </w:r>
    </w:p>
    <w:p w14:paraId="7251B466" w14:textId="7F0C14B4" w:rsidR="00066880" w:rsidRDefault="00066880" w:rsidP="001579E2">
      <w:pPr>
        <w:pStyle w:val="a3"/>
        <w:numPr>
          <w:ilvl w:val="0"/>
          <w:numId w:val="42"/>
        </w:numPr>
        <w:shd w:val="clear" w:color="auto" w:fill="FFFFFF"/>
        <w:spacing w:before="0" w:beforeAutospacing="0" w:after="0" w:afterAutospacing="0" w:line="360" w:lineRule="auto"/>
        <w:jc w:val="both"/>
        <w:rPr>
          <w:color w:val="000000"/>
          <w:sz w:val="28"/>
          <w:szCs w:val="28"/>
          <w:shd w:val="clear" w:color="auto" w:fill="FBFBFB"/>
        </w:rPr>
      </w:pPr>
      <w:r>
        <w:rPr>
          <w:color w:val="000000"/>
          <w:sz w:val="28"/>
          <w:szCs w:val="28"/>
          <w:shd w:val="clear" w:color="auto" w:fill="FBFBFB"/>
        </w:rPr>
        <w:t xml:space="preserve">зміна локацій складських потужностей; </w:t>
      </w:r>
    </w:p>
    <w:p w14:paraId="0D833AE6" w14:textId="62D981D0" w:rsidR="00066880" w:rsidRDefault="00066880" w:rsidP="001579E2">
      <w:pPr>
        <w:pStyle w:val="a3"/>
        <w:numPr>
          <w:ilvl w:val="0"/>
          <w:numId w:val="42"/>
        </w:numPr>
        <w:shd w:val="clear" w:color="auto" w:fill="FFFFFF"/>
        <w:spacing w:before="0" w:beforeAutospacing="0" w:after="0" w:afterAutospacing="0" w:line="360" w:lineRule="auto"/>
        <w:jc w:val="both"/>
        <w:rPr>
          <w:color w:val="000000"/>
          <w:sz w:val="28"/>
          <w:szCs w:val="28"/>
          <w:shd w:val="clear" w:color="auto" w:fill="FBFBFB"/>
        </w:rPr>
      </w:pPr>
      <w:r>
        <w:rPr>
          <w:color w:val="000000"/>
          <w:sz w:val="28"/>
          <w:szCs w:val="28"/>
          <w:shd w:val="clear" w:color="auto" w:fill="FBFBFB"/>
        </w:rPr>
        <w:t xml:space="preserve">труднощі у закупівлі товару; </w:t>
      </w:r>
    </w:p>
    <w:p w14:paraId="4D55F4FC" w14:textId="43A37440" w:rsidR="00066880" w:rsidRDefault="00066880" w:rsidP="001579E2">
      <w:pPr>
        <w:pStyle w:val="a3"/>
        <w:numPr>
          <w:ilvl w:val="0"/>
          <w:numId w:val="42"/>
        </w:numPr>
        <w:shd w:val="clear" w:color="auto" w:fill="FFFFFF"/>
        <w:spacing w:before="0" w:beforeAutospacing="0" w:after="0" w:afterAutospacing="0" w:line="360" w:lineRule="auto"/>
        <w:jc w:val="both"/>
        <w:rPr>
          <w:color w:val="000000"/>
          <w:sz w:val="28"/>
          <w:szCs w:val="28"/>
          <w:shd w:val="clear" w:color="auto" w:fill="FBFBFB"/>
        </w:rPr>
      </w:pPr>
      <w:r>
        <w:rPr>
          <w:color w:val="000000"/>
          <w:sz w:val="28"/>
          <w:szCs w:val="28"/>
          <w:shd w:val="clear" w:color="auto" w:fill="FBFBFB"/>
        </w:rPr>
        <w:t xml:space="preserve">загальне ускладнення логістичних операцій. </w:t>
      </w:r>
    </w:p>
    <w:p w14:paraId="70AF8341" w14:textId="0C2CC9BE" w:rsidR="00066880" w:rsidRDefault="00066880" w:rsidP="00066880">
      <w:pPr>
        <w:pStyle w:val="a3"/>
        <w:shd w:val="clear" w:color="auto" w:fill="FFFFFF"/>
        <w:spacing w:before="0" w:beforeAutospacing="0" w:after="0" w:afterAutospacing="0" w:line="360" w:lineRule="auto"/>
        <w:ind w:firstLine="709"/>
        <w:jc w:val="both"/>
        <w:rPr>
          <w:sz w:val="28"/>
          <w:szCs w:val="28"/>
        </w:rPr>
      </w:pPr>
      <w:r w:rsidRPr="00066880">
        <w:rPr>
          <w:sz w:val="28"/>
          <w:szCs w:val="28"/>
        </w:rPr>
        <w:t>Згідно даних дослідження проведеного KPMG, приблизно 60% підприємств прогнозують, що саме геополітична нестабільність буде негативно впливати на їх логістичні ланцюги</w:t>
      </w:r>
      <w:r>
        <w:rPr>
          <w:sz w:val="28"/>
          <w:szCs w:val="28"/>
        </w:rPr>
        <w:t xml:space="preserve"> </w:t>
      </w:r>
      <w:r>
        <w:rPr>
          <w:color w:val="000000"/>
          <w:sz w:val="28"/>
          <w:szCs w:val="28"/>
          <w:shd w:val="clear" w:color="auto" w:fill="FBFBFB"/>
          <w:lang w:val="en-US"/>
        </w:rPr>
        <w:t>[</w:t>
      </w:r>
      <w:r w:rsidR="00912CBA">
        <w:rPr>
          <w:color w:val="000000"/>
          <w:sz w:val="28"/>
          <w:szCs w:val="28"/>
          <w:shd w:val="clear" w:color="auto" w:fill="FBFBFB"/>
        </w:rPr>
        <w:t>9</w:t>
      </w:r>
      <w:r>
        <w:rPr>
          <w:color w:val="000000"/>
          <w:sz w:val="28"/>
          <w:szCs w:val="28"/>
          <w:shd w:val="clear" w:color="auto" w:fill="FBFBFB"/>
          <w:lang w:val="en-US"/>
        </w:rPr>
        <w:t>]</w:t>
      </w:r>
      <w:r w:rsidRPr="00066880">
        <w:rPr>
          <w:sz w:val="28"/>
          <w:szCs w:val="28"/>
        </w:rPr>
        <w:t>.</w:t>
      </w:r>
      <w:r>
        <w:rPr>
          <w:sz w:val="28"/>
          <w:szCs w:val="28"/>
        </w:rPr>
        <w:t xml:space="preserve"> Також наведено зниження обсягів перевезень за видами транспорту на рисунку 1.4. </w:t>
      </w:r>
    </w:p>
    <w:p w14:paraId="6568DA1C" w14:textId="028454B8" w:rsidR="00066880" w:rsidRDefault="00066880" w:rsidP="00066880">
      <w:pPr>
        <w:pStyle w:val="a3"/>
        <w:shd w:val="clear" w:color="auto" w:fill="FFFFFF"/>
        <w:spacing w:before="0" w:beforeAutospacing="0" w:after="0" w:afterAutospacing="0" w:line="360" w:lineRule="auto"/>
        <w:jc w:val="both"/>
        <w:rPr>
          <w:sz w:val="28"/>
          <w:szCs w:val="28"/>
        </w:rPr>
      </w:pPr>
    </w:p>
    <w:p w14:paraId="29B2C394" w14:textId="06B8951E" w:rsidR="00066880" w:rsidRDefault="00CE740B" w:rsidP="00CE740B">
      <w:pPr>
        <w:pStyle w:val="a3"/>
        <w:shd w:val="clear" w:color="auto" w:fill="FFFFFF"/>
        <w:spacing w:before="0" w:beforeAutospacing="0" w:after="0" w:afterAutospacing="0" w:line="360" w:lineRule="auto"/>
        <w:jc w:val="center"/>
        <w:rPr>
          <w:sz w:val="32"/>
          <w:szCs w:val="32"/>
          <w:shd w:val="clear" w:color="auto" w:fill="FBFBFB"/>
        </w:rPr>
      </w:pPr>
      <w:r>
        <w:rPr>
          <w:noProof/>
          <w:lang w:val="en-US"/>
        </w:rPr>
        <w:drawing>
          <wp:inline distT="0" distB="0" distL="0" distR="0" wp14:anchorId="723D5C10" wp14:editId="4E012433">
            <wp:extent cx="5886450" cy="2667000"/>
            <wp:effectExtent l="0" t="0" r="0" b="0"/>
            <wp:docPr id="2" name="Chart 2">
              <a:extLst xmlns:a="http://schemas.openxmlformats.org/drawingml/2006/main">
                <a:ext uri="{FF2B5EF4-FFF2-40B4-BE49-F238E27FC236}">
                  <a16:creationId xmlns:a16="http://schemas.microsoft.com/office/drawing/2014/main" id="{37610D3D-83F6-4E01-95E4-4BEAC7CD53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D800CDA" w14:textId="43E08B5E" w:rsidR="00066880" w:rsidRDefault="00066880" w:rsidP="00624A0B">
      <w:pPr>
        <w:pStyle w:val="a3"/>
        <w:shd w:val="clear" w:color="auto" w:fill="FFFFFF"/>
        <w:spacing w:before="0" w:beforeAutospacing="0" w:after="0" w:afterAutospacing="0" w:line="360" w:lineRule="auto"/>
        <w:ind w:firstLine="709"/>
        <w:jc w:val="center"/>
        <w:rPr>
          <w:sz w:val="28"/>
          <w:szCs w:val="28"/>
          <w:shd w:val="clear" w:color="auto" w:fill="FBFBFB"/>
        </w:rPr>
      </w:pPr>
      <w:r w:rsidRPr="00066880">
        <w:rPr>
          <w:sz w:val="28"/>
          <w:szCs w:val="28"/>
          <w:shd w:val="clear" w:color="auto" w:fill="FBFBFB"/>
        </w:rPr>
        <w:t>Рис</w:t>
      </w:r>
      <w:r w:rsidR="008C24F9">
        <w:rPr>
          <w:sz w:val="28"/>
          <w:szCs w:val="28"/>
          <w:shd w:val="clear" w:color="auto" w:fill="FBFBFB"/>
        </w:rPr>
        <w:t>унок</w:t>
      </w:r>
      <w:r w:rsidRPr="00066880">
        <w:rPr>
          <w:sz w:val="28"/>
          <w:szCs w:val="28"/>
          <w:shd w:val="clear" w:color="auto" w:fill="FBFBFB"/>
        </w:rPr>
        <w:t xml:space="preserve"> </w:t>
      </w:r>
      <w:r>
        <w:rPr>
          <w:sz w:val="28"/>
          <w:szCs w:val="28"/>
          <w:shd w:val="clear" w:color="auto" w:fill="FBFBFB"/>
        </w:rPr>
        <w:t>1.4 – Зниження обсягів перевезень в Україні за видами транспорту</w:t>
      </w:r>
    </w:p>
    <w:p w14:paraId="01005221" w14:textId="3DBEB65F" w:rsidR="00CB0907" w:rsidRPr="00E802BB" w:rsidRDefault="00066880" w:rsidP="00624A0B">
      <w:pPr>
        <w:pStyle w:val="a3"/>
        <w:shd w:val="clear" w:color="auto" w:fill="FFFFFF"/>
        <w:spacing w:before="0" w:beforeAutospacing="0" w:after="0" w:afterAutospacing="0" w:line="360" w:lineRule="auto"/>
        <w:ind w:firstLine="709"/>
        <w:jc w:val="center"/>
        <w:rPr>
          <w:sz w:val="28"/>
          <w:szCs w:val="28"/>
          <w:shd w:val="clear" w:color="auto" w:fill="FBFBFB"/>
          <w:lang w:val="en-US"/>
        </w:rPr>
      </w:pPr>
      <w:r>
        <w:rPr>
          <w:sz w:val="28"/>
          <w:szCs w:val="28"/>
          <w:shd w:val="clear" w:color="auto" w:fill="FBFBFB"/>
        </w:rPr>
        <w:t xml:space="preserve">Джерело: побудовано на основі </w:t>
      </w:r>
      <w:r>
        <w:rPr>
          <w:sz w:val="28"/>
          <w:szCs w:val="28"/>
          <w:shd w:val="clear" w:color="auto" w:fill="FBFBFB"/>
          <w:lang w:val="en-US"/>
        </w:rPr>
        <w:t>[</w:t>
      </w:r>
      <w:r w:rsidR="00912CBA">
        <w:rPr>
          <w:sz w:val="28"/>
          <w:szCs w:val="28"/>
          <w:shd w:val="clear" w:color="auto" w:fill="FBFBFB"/>
        </w:rPr>
        <w:t>10</w:t>
      </w:r>
      <w:r>
        <w:rPr>
          <w:sz w:val="28"/>
          <w:szCs w:val="28"/>
          <w:shd w:val="clear" w:color="auto" w:fill="FBFBFB"/>
          <w:lang w:val="en-US"/>
        </w:rPr>
        <w:t>].</w:t>
      </w:r>
    </w:p>
    <w:p w14:paraId="7D58B0E7" w14:textId="03D4424E" w:rsidR="007C7A34" w:rsidRDefault="007C7A34" w:rsidP="007C7A34">
      <w:pPr>
        <w:pStyle w:val="a3"/>
        <w:shd w:val="clear" w:color="auto" w:fill="FFFFFF"/>
        <w:spacing w:before="0" w:beforeAutospacing="0" w:after="0" w:afterAutospacing="0" w:line="360" w:lineRule="auto"/>
        <w:ind w:firstLine="709"/>
        <w:jc w:val="both"/>
        <w:rPr>
          <w:sz w:val="28"/>
          <w:szCs w:val="28"/>
          <w:shd w:val="clear" w:color="auto" w:fill="FBFBFB"/>
        </w:rPr>
      </w:pPr>
      <w:r>
        <w:rPr>
          <w:sz w:val="28"/>
          <w:szCs w:val="28"/>
          <w:shd w:val="clear" w:color="auto" w:fill="FBFBFB"/>
        </w:rPr>
        <w:lastRenderedPageBreak/>
        <w:t xml:space="preserve">Виходячи з даних, можна стверджувати, що найбільше постраждали авіа-перевезення, в силу різкої агресії росії та нападу на повітряний простір України, а також недостатньої кількості захисних споруд, техніки та обладнання для захисту повітряного простору.   </w:t>
      </w:r>
    </w:p>
    <w:p w14:paraId="7BB24320" w14:textId="47392482" w:rsidR="004B5C6E" w:rsidRPr="008024AD" w:rsidRDefault="00F5502E" w:rsidP="008024AD">
      <w:pPr>
        <w:pStyle w:val="a3"/>
        <w:shd w:val="clear" w:color="auto" w:fill="FFFFFF"/>
        <w:spacing w:before="0" w:beforeAutospacing="0" w:after="0" w:afterAutospacing="0" w:line="360" w:lineRule="auto"/>
        <w:ind w:firstLine="709"/>
        <w:jc w:val="both"/>
        <w:rPr>
          <w:sz w:val="28"/>
          <w:szCs w:val="28"/>
          <w:shd w:val="clear" w:color="auto" w:fill="FBFBFB"/>
        </w:rPr>
      </w:pPr>
      <w:r>
        <w:rPr>
          <w:sz w:val="28"/>
          <w:szCs w:val="28"/>
          <w:shd w:val="clear" w:color="auto" w:fill="FBFBFB"/>
        </w:rPr>
        <w:t xml:space="preserve">Враховуючи, що ТОВ </w:t>
      </w:r>
      <w:r w:rsidRPr="003D2A79">
        <w:rPr>
          <w:sz w:val="28"/>
          <w:szCs w:val="28"/>
        </w:rPr>
        <w:t>«НАТУРПРОДУКТ-ВЕГА»</w:t>
      </w:r>
      <w:r>
        <w:rPr>
          <w:sz w:val="28"/>
          <w:szCs w:val="28"/>
        </w:rPr>
        <w:t xml:space="preserve"> не володіє виробничими потужностями, та отримує всю продукцію завдяки імпорту з Німеччини, це являється досить великою загрозою. </w:t>
      </w:r>
      <w:r w:rsidR="00066EF4">
        <w:rPr>
          <w:sz w:val="28"/>
          <w:szCs w:val="28"/>
        </w:rPr>
        <w:t xml:space="preserve">Надалі розглядаються економічні фактори. </w:t>
      </w:r>
    </w:p>
    <w:p w14:paraId="4540ECFE" w14:textId="587CD165" w:rsidR="00066EF4" w:rsidRDefault="00066EF4" w:rsidP="001579E2">
      <w:pPr>
        <w:pStyle w:val="a3"/>
        <w:numPr>
          <w:ilvl w:val="0"/>
          <w:numId w:val="49"/>
        </w:numPr>
        <w:shd w:val="clear" w:color="auto" w:fill="FFFFFF"/>
        <w:spacing w:before="0" w:beforeAutospacing="0" w:after="0" w:afterAutospacing="0" w:line="360" w:lineRule="auto"/>
        <w:jc w:val="both"/>
        <w:rPr>
          <w:sz w:val="28"/>
          <w:szCs w:val="28"/>
        </w:rPr>
      </w:pPr>
      <w:r>
        <w:rPr>
          <w:sz w:val="28"/>
          <w:szCs w:val="28"/>
        </w:rPr>
        <w:t xml:space="preserve">Фактор </w:t>
      </w:r>
      <w:r w:rsidR="000C115F">
        <w:rPr>
          <w:sz w:val="28"/>
          <w:szCs w:val="28"/>
        </w:rPr>
        <w:t>зростання інфляції</w:t>
      </w:r>
      <w:r w:rsidR="002854D8">
        <w:rPr>
          <w:sz w:val="28"/>
          <w:szCs w:val="28"/>
        </w:rPr>
        <w:t>.</w:t>
      </w:r>
      <w:r w:rsidR="000C115F">
        <w:rPr>
          <w:sz w:val="28"/>
          <w:szCs w:val="28"/>
        </w:rPr>
        <w:t xml:space="preserve"> </w:t>
      </w:r>
      <w:r w:rsidR="00625E0F">
        <w:rPr>
          <w:sz w:val="28"/>
          <w:szCs w:val="28"/>
        </w:rPr>
        <w:t xml:space="preserve">Дані наведені на рисунку 1.5. </w:t>
      </w:r>
    </w:p>
    <w:p w14:paraId="543DA079" w14:textId="5B422250" w:rsidR="00B85298" w:rsidRDefault="00B85298" w:rsidP="00B85298">
      <w:pPr>
        <w:pStyle w:val="a3"/>
        <w:shd w:val="clear" w:color="auto" w:fill="FFFFFF"/>
        <w:spacing w:before="0" w:beforeAutospacing="0" w:after="0" w:afterAutospacing="0" w:line="360" w:lineRule="auto"/>
        <w:jc w:val="both"/>
        <w:rPr>
          <w:sz w:val="28"/>
          <w:szCs w:val="28"/>
        </w:rPr>
      </w:pPr>
    </w:p>
    <w:p w14:paraId="132B4788" w14:textId="347F505C" w:rsidR="00B85298" w:rsidRDefault="00B85298" w:rsidP="00B85298">
      <w:pPr>
        <w:pStyle w:val="a3"/>
        <w:shd w:val="clear" w:color="auto" w:fill="FFFFFF"/>
        <w:spacing w:before="0" w:beforeAutospacing="0" w:after="0" w:afterAutospacing="0" w:line="360" w:lineRule="auto"/>
        <w:jc w:val="center"/>
        <w:rPr>
          <w:sz w:val="28"/>
          <w:szCs w:val="28"/>
        </w:rPr>
      </w:pPr>
      <w:r>
        <w:rPr>
          <w:noProof/>
          <w:lang w:val="en-US"/>
        </w:rPr>
        <w:drawing>
          <wp:inline distT="0" distB="0" distL="0" distR="0" wp14:anchorId="26D9039C" wp14:editId="35BDE1D8">
            <wp:extent cx="5953125" cy="3314700"/>
            <wp:effectExtent l="0" t="0" r="9525" b="0"/>
            <wp:docPr id="12" name="Chart 12">
              <a:extLst xmlns:a="http://schemas.openxmlformats.org/drawingml/2006/main">
                <a:ext uri="{FF2B5EF4-FFF2-40B4-BE49-F238E27FC236}">
                  <a16:creationId xmlns:a16="http://schemas.microsoft.com/office/drawing/2014/main" id="{106EF69A-B868-44F6-8514-FA719DE87D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3A96CB" w14:textId="552E80A5" w:rsidR="00B85298" w:rsidRDefault="00B85298" w:rsidP="009462B7">
      <w:pPr>
        <w:pStyle w:val="a3"/>
        <w:shd w:val="clear" w:color="auto" w:fill="FFFFFF"/>
        <w:spacing w:before="0" w:beforeAutospacing="0" w:after="0" w:afterAutospacing="0" w:line="360" w:lineRule="auto"/>
        <w:ind w:firstLine="709"/>
        <w:jc w:val="center"/>
        <w:rPr>
          <w:sz w:val="28"/>
          <w:szCs w:val="28"/>
        </w:rPr>
      </w:pPr>
      <w:r>
        <w:rPr>
          <w:sz w:val="28"/>
          <w:szCs w:val="28"/>
        </w:rPr>
        <w:t>Рис</w:t>
      </w:r>
      <w:r w:rsidR="005744FD">
        <w:rPr>
          <w:sz w:val="28"/>
          <w:szCs w:val="28"/>
        </w:rPr>
        <w:t>унок</w:t>
      </w:r>
      <w:r>
        <w:rPr>
          <w:sz w:val="28"/>
          <w:szCs w:val="28"/>
        </w:rPr>
        <w:t xml:space="preserve"> 1.5 – Динаміка зростання інфляції в Україні.</w:t>
      </w:r>
    </w:p>
    <w:p w14:paraId="0DD99F8D" w14:textId="740A22B0" w:rsidR="00B85298" w:rsidRDefault="00B85298" w:rsidP="009462B7">
      <w:pPr>
        <w:pStyle w:val="a3"/>
        <w:shd w:val="clear" w:color="auto" w:fill="FFFFFF"/>
        <w:spacing w:before="0" w:beforeAutospacing="0" w:after="0" w:afterAutospacing="0" w:line="360" w:lineRule="auto"/>
        <w:ind w:firstLine="709"/>
        <w:jc w:val="center"/>
        <w:rPr>
          <w:sz w:val="28"/>
          <w:szCs w:val="28"/>
          <w:lang w:val="en-US"/>
        </w:rPr>
      </w:pPr>
      <w:r>
        <w:rPr>
          <w:sz w:val="28"/>
          <w:szCs w:val="28"/>
        </w:rPr>
        <w:t xml:space="preserve">Джерело: побудовано автором на основі </w:t>
      </w:r>
      <w:r>
        <w:rPr>
          <w:sz w:val="28"/>
          <w:szCs w:val="28"/>
          <w:lang w:val="en-US"/>
        </w:rPr>
        <w:t>[</w:t>
      </w:r>
      <w:r w:rsidR="003806AF">
        <w:rPr>
          <w:sz w:val="28"/>
          <w:szCs w:val="28"/>
        </w:rPr>
        <w:t>1</w:t>
      </w:r>
      <w:r w:rsidR="002B6CD2">
        <w:rPr>
          <w:sz w:val="28"/>
          <w:szCs w:val="28"/>
        </w:rPr>
        <w:t>1</w:t>
      </w:r>
      <w:r>
        <w:rPr>
          <w:sz w:val="28"/>
          <w:szCs w:val="28"/>
          <w:lang w:val="en-US"/>
        </w:rPr>
        <w:t>].</w:t>
      </w:r>
    </w:p>
    <w:p w14:paraId="67FAD180" w14:textId="1C43F6D7" w:rsidR="00B85298" w:rsidRDefault="00B85298" w:rsidP="00B85298">
      <w:pPr>
        <w:pStyle w:val="a3"/>
        <w:shd w:val="clear" w:color="auto" w:fill="FFFFFF"/>
        <w:spacing w:before="0" w:beforeAutospacing="0" w:after="0" w:afterAutospacing="0" w:line="360" w:lineRule="auto"/>
        <w:ind w:firstLine="709"/>
        <w:jc w:val="both"/>
        <w:rPr>
          <w:sz w:val="28"/>
          <w:szCs w:val="28"/>
          <w:lang w:val="en-US"/>
        </w:rPr>
      </w:pPr>
    </w:p>
    <w:p w14:paraId="766159B0" w14:textId="4BDA1542" w:rsidR="00B85298" w:rsidRDefault="00B85298" w:rsidP="00B85298">
      <w:pPr>
        <w:pStyle w:val="a3"/>
        <w:shd w:val="clear" w:color="auto" w:fill="FFFFFF"/>
        <w:spacing w:before="0" w:beforeAutospacing="0" w:after="0" w:afterAutospacing="0" w:line="360" w:lineRule="auto"/>
        <w:ind w:firstLine="709"/>
        <w:jc w:val="both"/>
        <w:rPr>
          <w:sz w:val="28"/>
          <w:szCs w:val="28"/>
          <w:lang w:val="en-US"/>
        </w:rPr>
      </w:pPr>
      <w:r>
        <w:rPr>
          <w:sz w:val="28"/>
          <w:szCs w:val="28"/>
        </w:rPr>
        <w:t>Як можна побачити з графіку</w:t>
      </w:r>
      <w:r w:rsidR="003A4B0A">
        <w:rPr>
          <w:sz w:val="28"/>
          <w:szCs w:val="28"/>
        </w:rPr>
        <w:t xml:space="preserve">, інфляція стабільно зростала </w:t>
      </w:r>
      <w:r w:rsidR="0065488E">
        <w:rPr>
          <w:sz w:val="28"/>
          <w:szCs w:val="28"/>
        </w:rPr>
        <w:t>з 2019 по 2022 рік, у 2023 певним чином стабілізувалась. Також за оцінкою ООН по наслідкам російського вторгнення: «</w:t>
      </w:r>
      <w:r w:rsidR="0065488E" w:rsidRPr="0065488E">
        <w:rPr>
          <w:sz w:val="28"/>
          <w:szCs w:val="28"/>
        </w:rPr>
        <w:t>65% домогосподарств повідомили про зниження доходів з лютого 2022 року; частка сімей, для яких основним джерелом доходу є оплачувана робота, зменшилася з 67 до 53%</w:t>
      </w:r>
      <w:r w:rsidR="0065488E">
        <w:rPr>
          <w:sz w:val="28"/>
          <w:szCs w:val="28"/>
        </w:rPr>
        <w:t xml:space="preserve">» </w:t>
      </w:r>
      <w:r w:rsidR="0065488E">
        <w:rPr>
          <w:sz w:val="28"/>
          <w:szCs w:val="28"/>
          <w:lang w:val="en-US"/>
        </w:rPr>
        <w:t>[1</w:t>
      </w:r>
      <w:r w:rsidR="00A77968">
        <w:rPr>
          <w:sz w:val="28"/>
          <w:szCs w:val="28"/>
        </w:rPr>
        <w:t>2</w:t>
      </w:r>
      <w:r w:rsidR="0065488E">
        <w:rPr>
          <w:sz w:val="28"/>
          <w:szCs w:val="28"/>
          <w:lang w:val="en-US"/>
        </w:rPr>
        <w:t xml:space="preserve">]. </w:t>
      </w:r>
    </w:p>
    <w:p w14:paraId="709094FA" w14:textId="16FD62E4" w:rsidR="001307F9" w:rsidRPr="001307F9" w:rsidRDefault="001307F9" w:rsidP="001579E2">
      <w:pPr>
        <w:pStyle w:val="a3"/>
        <w:numPr>
          <w:ilvl w:val="0"/>
          <w:numId w:val="43"/>
        </w:numPr>
        <w:shd w:val="clear" w:color="auto" w:fill="FFFFFF"/>
        <w:spacing w:before="0" w:beforeAutospacing="0" w:after="0" w:afterAutospacing="0" w:line="360" w:lineRule="auto"/>
        <w:jc w:val="both"/>
        <w:rPr>
          <w:sz w:val="28"/>
          <w:szCs w:val="28"/>
          <w:lang w:val="en-US"/>
        </w:rPr>
      </w:pPr>
      <w:r>
        <w:rPr>
          <w:sz w:val="28"/>
          <w:szCs w:val="28"/>
        </w:rPr>
        <w:t>Економічна криза як наслідок війни</w:t>
      </w:r>
      <w:r w:rsidR="002854D8">
        <w:rPr>
          <w:sz w:val="28"/>
          <w:szCs w:val="28"/>
        </w:rPr>
        <w:t>.</w:t>
      </w:r>
      <w:r>
        <w:rPr>
          <w:sz w:val="28"/>
          <w:szCs w:val="28"/>
        </w:rPr>
        <w:t xml:space="preserve"> </w:t>
      </w:r>
    </w:p>
    <w:p w14:paraId="623A76A5" w14:textId="1ECB6D1C" w:rsidR="001307F9" w:rsidRDefault="001307F9" w:rsidP="001307F9">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Із зростанням інфляції, зниженням купівельної спроможності споживачів та іншим факторам внаслідок російського вторгнення Україну настигає економічна криза. Збільшення безробіття, виїзд населення, корупційність вищих управляючих структур держави та інші фактори складають негативну картину для економіки України, що ускладнює торгівлю та отримання прибутку підприємством. </w:t>
      </w:r>
    </w:p>
    <w:p w14:paraId="7D258B75" w14:textId="7D0A80D5" w:rsidR="001307F9" w:rsidRPr="0030389D" w:rsidRDefault="001307F9" w:rsidP="001579E2">
      <w:pPr>
        <w:pStyle w:val="a3"/>
        <w:numPr>
          <w:ilvl w:val="0"/>
          <w:numId w:val="43"/>
        </w:numPr>
        <w:shd w:val="clear" w:color="auto" w:fill="FFFFFF"/>
        <w:spacing w:before="0" w:beforeAutospacing="0" w:after="0" w:afterAutospacing="0" w:line="360" w:lineRule="auto"/>
        <w:jc w:val="both"/>
        <w:rPr>
          <w:sz w:val="28"/>
          <w:szCs w:val="28"/>
          <w:lang w:val="en-US"/>
        </w:rPr>
      </w:pPr>
      <w:r>
        <w:rPr>
          <w:sz w:val="28"/>
          <w:szCs w:val="28"/>
        </w:rPr>
        <w:t>Високі бар’єри входу на ринок</w:t>
      </w:r>
      <w:r w:rsidR="002854D8">
        <w:rPr>
          <w:sz w:val="28"/>
          <w:szCs w:val="28"/>
        </w:rPr>
        <w:t>.</w:t>
      </w:r>
      <w:r>
        <w:rPr>
          <w:sz w:val="28"/>
          <w:szCs w:val="28"/>
        </w:rPr>
        <w:t xml:space="preserve"> </w:t>
      </w:r>
    </w:p>
    <w:p w14:paraId="7E0E6AE4" w14:textId="44CCF7B4" w:rsidR="0030389D" w:rsidRDefault="00117497" w:rsidP="00117497">
      <w:pPr>
        <w:pStyle w:val="a3"/>
        <w:shd w:val="clear" w:color="auto" w:fill="FFFFFF"/>
        <w:spacing w:before="0" w:beforeAutospacing="0" w:after="0" w:afterAutospacing="0" w:line="360" w:lineRule="auto"/>
        <w:ind w:firstLine="709"/>
        <w:jc w:val="both"/>
        <w:rPr>
          <w:sz w:val="28"/>
          <w:szCs w:val="28"/>
        </w:rPr>
      </w:pPr>
      <w:r>
        <w:rPr>
          <w:sz w:val="28"/>
          <w:szCs w:val="28"/>
        </w:rPr>
        <w:t>Високі бар’єри входу на ринок зубних паст обумовлені високою собівартістю продукції та виробництва, значними вимогами до сертифікації та ліцензійності продукції</w:t>
      </w:r>
      <w:r w:rsidR="00E22001">
        <w:rPr>
          <w:sz w:val="28"/>
          <w:szCs w:val="28"/>
        </w:rPr>
        <w:t xml:space="preserve">, високу конкуренцію та складність у налаштуванні системі продажів та маркетингу. Даний фактор означає низьку ймовірність виходу на ринок нових компаній, що дозволяє підприємству зосередитись на присутніх конкурентах на рину та протидії їм. Надалі розглядаються демографічні фактори. </w:t>
      </w:r>
    </w:p>
    <w:p w14:paraId="06477FB3" w14:textId="1A11F427" w:rsidR="00E22001" w:rsidRPr="00E237D1" w:rsidRDefault="00B41775" w:rsidP="001579E2">
      <w:pPr>
        <w:pStyle w:val="a3"/>
        <w:numPr>
          <w:ilvl w:val="0"/>
          <w:numId w:val="44"/>
        </w:numPr>
        <w:shd w:val="clear" w:color="auto" w:fill="FFFFFF"/>
        <w:spacing w:before="0" w:beforeAutospacing="0" w:after="0" w:afterAutospacing="0" w:line="360" w:lineRule="auto"/>
        <w:jc w:val="both"/>
        <w:rPr>
          <w:sz w:val="28"/>
          <w:szCs w:val="28"/>
          <w:lang w:val="en-US"/>
        </w:rPr>
      </w:pPr>
      <w:r>
        <w:rPr>
          <w:sz w:val="28"/>
          <w:szCs w:val="28"/>
        </w:rPr>
        <w:t xml:space="preserve">Старіння нації. </w:t>
      </w:r>
    </w:p>
    <w:p w14:paraId="3DD04765" w14:textId="0B9397BB" w:rsidR="00E237D1" w:rsidRDefault="00E237D1" w:rsidP="00E237D1">
      <w:pPr>
        <w:pStyle w:val="a3"/>
        <w:shd w:val="clear" w:color="auto" w:fill="FFFFFF"/>
        <w:spacing w:before="0" w:beforeAutospacing="0" w:after="0" w:afterAutospacing="0" w:line="360" w:lineRule="auto"/>
        <w:ind w:left="709"/>
        <w:jc w:val="both"/>
        <w:rPr>
          <w:sz w:val="28"/>
          <w:szCs w:val="28"/>
        </w:rPr>
      </w:pPr>
      <w:r>
        <w:rPr>
          <w:sz w:val="28"/>
          <w:szCs w:val="28"/>
        </w:rPr>
        <w:t xml:space="preserve">Графік з розподілом кількості людей по віку наведено на рисунку 1.6. </w:t>
      </w:r>
    </w:p>
    <w:p w14:paraId="38308F8A" w14:textId="39FF7A39" w:rsidR="00E237D1" w:rsidRDefault="00E237D1" w:rsidP="00E237D1">
      <w:pPr>
        <w:pStyle w:val="a3"/>
        <w:shd w:val="clear" w:color="auto" w:fill="FFFFFF"/>
        <w:spacing w:before="0" w:beforeAutospacing="0" w:after="0" w:afterAutospacing="0" w:line="360" w:lineRule="auto"/>
        <w:jc w:val="both"/>
        <w:rPr>
          <w:sz w:val="28"/>
          <w:szCs w:val="28"/>
        </w:rPr>
      </w:pPr>
    </w:p>
    <w:p w14:paraId="1900B56D" w14:textId="12B0D034" w:rsidR="00E237D1" w:rsidRDefault="00E237D1" w:rsidP="00E237D1">
      <w:pPr>
        <w:pStyle w:val="a3"/>
        <w:shd w:val="clear" w:color="auto" w:fill="FFFFFF"/>
        <w:spacing w:before="0" w:beforeAutospacing="0" w:after="0" w:afterAutospacing="0" w:line="360" w:lineRule="auto"/>
        <w:jc w:val="center"/>
        <w:rPr>
          <w:sz w:val="28"/>
          <w:szCs w:val="28"/>
          <w:lang w:val="en-US"/>
        </w:rPr>
      </w:pPr>
      <w:r>
        <w:rPr>
          <w:noProof/>
          <w:lang w:val="en-US"/>
        </w:rPr>
        <w:drawing>
          <wp:inline distT="0" distB="0" distL="0" distR="0" wp14:anchorId="6EB5893E" wp14:editId="0AFB1C17">
            <wp:extent cx="3954517" cy="3276600"/>
            <wp:effectExtent l="0" t="0" r="8255" b="0"/>
            <wp:docPr id="13" name="Picture 13" descr="Населення України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аселення України — Вікіпедія"/>
                    <pic:cNvPicPr>
                      <a:picLocks noChangeAspect="1" noChangeArrowheads="1"/>
                    </pic:cNvPicPr>
                  </pic:nvPicPr>
                  <pic:blipFill>
                    <a:blip r:embed="rId16">
                      <a:grayscl/>
                      <a:extLst>
                        <a:ext uri="{28A0092B-C50C-407E-A947-70E740481C1C}">
                          <a14:useLocalDpi xmlns:a14="http://schemas.microsoft.com/office/drawing/2010/main" val="0"/>
                        </a:ext>
                      </a:extLst>
                    </a:blip>
                    <a:srcRect/>
                    <a:stretch>
                      <a:fillRect/>
                    </a:stretch>
                  </pic:blipFill>
                  <pic:spPr bwMode="auto">
                    <a:xfrm>
                      <a:off x="0" y="0"/>
                      <a:ext cx="3977807" cy="3295898"/>
                    </a:xfrm>
                    <a:prstGeom prst="rect">
                      <a:avLst/>
                    </a:prstGeom>
                    <a:noFill/>
                    <a:ln>
                      <a:noFill/>
                    </a:ln>
                  </pic:spPr>
                </pic:pic>
              </a:graphicData>
            </a:graphic>
          </wp:inline>
        </w:drawing>
      </w:r>
    </w:p>
    <w:p w14:paraId="2430272B" w14:textId="535C718A" w:rsidR="00E237D1" w:rsidRDefault="00E237D1" w:rsidP="00FE53C4">
      <w:pPr>
        <w:pStyle w:val="a3"/>
        <w:shd w:val="clear" w:color="auto" w:fill="FFFFFF"/>
        <w:spacing w:before="0" w:beforeAutospacing="0" w:after="0" w:afterAutospacing="0" w:line="360" w:lineRule="auto"/>
        <w:ind w:firstLine="709"/>
        <w:jc w:val="center"/>
        <w:rPr>
          <w:sz w:val="28"/>
          <w:szCs w:val="28"/>
        </w:rPr>
      </w:pPr>
      <w:r>
        <w:rPr>
          <w:sz w:val="28"/>
          <w:szCs w:val="28"/>
        </w:rPr>
        <w:t>Рис</w:t>
      </w:r>
      <w:r w:rsidR="0094591B">
        <w:rPr>
          <w:sz w:val="28"/>
          <w:szCs w:val="28"/>
        </w:rPr>
        <w:t>унок</w:t>
      </w:r>
      <w:r>
        <w:rPr>
          <w:sz w:val="28"/>
          <w:szCs w:val="28"/>
        </w:rPr>
        <w:t xml:space="preserve"> 1.</w:t>
      </w:r>
      <w:r w:rsidR="0094591B">
        <w:rPr>
          <w:sz w:val="28"/>
          <w:szCs w:val="28"/>
        </w:rPr>
        <w:t>6</w:t>
      </w:r>
      <w:r>
        <w:rPr>
          <w:sz w:val="28"/>
          <w:szCs w:val="28"/>
        </w:rPr>
        <w:t xml:space="preserve"> – Розподіл кількості населення в Україні по віку</w:t>
      </w:r>
    </w:p>
    <w:p w14:paraId="7AEF0FFE" w14:textId="7E53A07C" w:rsidR="00B517D4" w:rsidRPr="00320E70" w:rsidRDefault="00E237D1" w:rsidP="00FE53C4">
      <w:pPr>
        <w:pStyle w:val="a3"/>
        <w:shd w:val="clear" w:color="auto" w:fill="FFFFFF"/>
        <w:spacing w:before="0" w:beforeAutospacing="0" w:after="0" w:afterAutospacing="0" w:line="360" w:lineRule="auto"/>
        <w:ind w:firstLine="709"/>
        <w:jc w:val="center"/>
        <w:rPr>
          <w:sz w:val="28"/>
          <w:szCs w:val="28"/>
          <w:lang w:val="en-US"/>
        </w:rPr>
      </w:pPr>
      <w:r>
        <w:rPr>
          <w:sz w:val="28"/>
          <w:szCs w:val="28"/>
        </w:rPr>
        <w:t xml:space="preserve">Джерело: </w:t>
      </w:r>
      <w:r>
        <w:rPr>
          <w:sz w:val="28"/>
          <w:szCs w:val="28"/>
          <w:lang w:val="en-US"/>
        </w:rPr>
        <w:t>[1</w:t>
      </w:r>
      <w:r w:rsidR="009166F3">
        <w:rPr>
          <w:sz w:val="28"/>
          <w:szCs w:val="28"/>
        </w:rPr>
        <w:t>3</w:t>
      </w:r>
      <w:r>
        <w:rPr>
          <w:sz w:val="28"/>
          <w:szCs w:val="28"/>
          <w:lang w:val="en-US"/>
        </w:rPr>
        <w:t>]</w:t>
      </w:r>
    </w:p>
    <w:p w14:paraId="40B32607" w14:textId="56CC6943" w:rsidR="00FA2AA9" w:rsidRDefault="00FA2AA9" w:rsidP="00FA2AA9">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На графіку наведена статево-вікова піраміда України за 2023 рік. В залежності від країни, року проведення аналізу, та багатьох інших факторів дані графікі мають різні форми. Як можна побачити з графіку в Україні, більша частина генеральної сукупності знаходиться в центрі – де середній вік дорослої людини. Такий тип графіку вважається поганим, оскільки через декілька років буде неймовірна велика кількість людей пенсійного віку, при малій кількості молодих та дорослих людей, що означає дуже складне утримання старших людей за допомогою податків на молодші покоління. Для ринку та підприємства це означає зменшення кількості молодих та дорослих і велике збільшення споживачів пенсійного віку. </w:t>
      </w:r>
    </w:p>
    <w:p w14:paraId="31EC6089" w14:textId="2C35362B" w:rsidR="00FA2AA9" w:rsidRDefault="00FA2AA9" w:rsidP="001579E2">
      <w:pPr>
        <w:pStyle w:val="a3"/>
        <w:numPr>
          <w:ilvl w:val="0"/>
          <w:numId w:val="44"/>
        </w:numPr>
        <w:shd w:val="clear" w:color="auto" w:fill="FFFFFF"/>
        <w:spacing w:before="0" w:beforeAutospacing="0" w:after="0" w:afterAutospacing="0" w:line="360" w:lineRule="auto"/>
        <w:jc w:val="both"/>
        <w:rPr>
          <w:sz w:val="28"/>
          <w:szCs w:val="28"/>
        </w:rPr>
      </w:pPr>
      <w:r>
        <w:rPr>
          <w:sz w:val="28"/>
          <w:szCs w:val="28"/>
        </w:rPr>
        <w:t xml:space="preserve">Скорочення кількості населення внаслідок війни та виїзду. </w:t>
      </w:r>
    </w:p>
    <w:p w14:paraId="106BD48F" w14:textId="6EAE2D94" w:rsidR="00FA2AA9" w:rsidRDefault="00D10D76" w:rsidP="00FA2AA9">
      <w:pPr>
        <w:pStyle w:val="a3"/>
        <w:shd w:val="clear" w:color="auto" w:fill="FFFFFF"/>
        <w:spacing w:before="0" w:beforeAutospacing="0" w:after="0" w:afterAutospacing="0" w:line="360" w:lineRule="auto"/>
        <w:ind w:left="709"/>
        <w:jc w:val="both"/>
        <w:rPr>
          <w:sz w:val="28"/>
          <w:szCs w:val="28"/>
        </w:rPr>
      </w:pPr>
      <w:r>
        <w:rPr>
          <w:sz w:val="28"/>
          <w:szCs w:val="28"/>
        </w:rPr>
        <w:t>Графік населення України наведено на рисунку 1.</w:t>
      </w:r>
      <w:r w:rsidR="00652BE6">
        <w:rPr>
          <w:sz w:val="28"/>
          <w:szCs w:val="28"/>
        </w:rPr>
        <w:t>7</w:t>
      </w:r>
      <w:r>
        <w:rPr>
          <w:sz w:val="28"/>
          <w:szCs w:val="28"/>
        </w:rPr>
        <w:t xml:space="preserve">. </w:t>
      </w:r>
    </w:p>
    <w:p w14:paraId="37EF92A1" w14:textId="7CD905D3" w:rsidR="00D10D76" w:rsidRDefault="00D10D76" w:rsidP="00D10D76">
      <w:pPr>
        <w:pStyle w:val="a3"/>
        <w:shd w:val="clear" w:color="auto" w:fill="FFFFFF"/>
        <w:spacing w:before="0" w:beforeAutospacing="0" w:after="0" w:afterAutospacing="0" w:line="360" w:lineRule="auto"/>
        <w:jc w:val="both"/>
        <w:rPr>
          <w:sz w:val="28"/>
          <w:szCs w:val="28"/>
        </w:rPr>
      </w:pPr>
    </w:p>
    <w:p w14:paraId="2CC1599A" w14:textId="03919C30" w:rsidR="00D10D76" w:rsidRDefault="00D10D76" w:rsidP="00D10D76">
      <w:pPr>
        <w:pStyle w:val="a3"/>
        <w:shd w:val="clear" w:color="auto" w:fill="FFFFFF"/>
        <w:spacing w:before="0" w:beforeAutospacing="0" w:after="0" w:afterAutospacing="0" w:line="360" w:lineRule="auto"/>
        <w:jc w:val="center"/>
        <w:rPr>
          <w:sz w:val="28"/>
          <w:szCs w:val="28"/>
        </w:rPr>
      </w:pPr>
      <w:r>
        <w:rPr>
          <w:noProof/>
          <w:lang w:val="en-US"/>
        </w:rPr>
        <w:drawing>
          <wp:inline distT="0" distB="0" distL="0" distR="0" wp14:anchorId="1C197C93" wp14:editId="2C9C4F0E">
            <wp:extent cx="5229225" cy="3343275"/>
            <wp:effectExtent l="0" t="0" r="9525" b="9525"/>
            <wp:docPr id="14" name="Chart 14">
              <a:extLst xmlns:a="http://schemas.openxmlformats.org/drawingml/2006/main">
                <a:ext uri="{FF2B5EF4-FFF2-40B4-BE49-F238E27FC236}">
                  <a16:creationId xmlns:a16="http://schemas.microsoft.com/office/drawing/2014/main" id="{BA4F960A-0FB8-43B3-B437-C0C4BB1384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219796" w14:textId="546678F1" w:rsidR="00D10D76" w:rsidRDefault="00D10D76" w:rsidP="00500328">
      <w:pPr>
        <w:pStyle w:val="a3"/>
        <w:shd w:val="clear" w:color="auto" w:fill="FFFFFF"/>
        <w:spacing w:before="0" w:beforeAutospacing="0" w:after="0" w:afterAutospacing="0" w:line="360" w:lineRule="auto"/>
        <w:ind w:firstLine="709"/>
        <w:jc w:val="center"/>
        <w:rPr>
          <w:sz w:val="28"/>
          <w:szCs w:val="28"/>
        </w:rPr>
      </w:pPr>
      <w:r>
        <w:rPr>
          <w:sz w:val="28"/>
          <w:szCs w:val="28"/>
        </w:rPr>
        <w:t>Рис</w:t>
      </w:r>
      <w:r w:rsidR="002049BC">
        <w:rPr>
          <w:sz w:val="28"/>
          <w:szCs w:val="28"/>
        </w:rPr>
        <w:t>унок</w:t>
      </w:r>
      <w:r>
        <w:rPr>
          <w:sz w:val="28"/>
          <w:szCs w:val="28"/>
        </w:rPr>
        <w:t xml:space="preserve"> 1.</w:t>
      </w:r>
      <w:r w:rsidR="002049BC">
        <w:rPr>
          <w:sz w:val="28"/>
          <w:szCs w:val="28"/>
        </w:rPr>
        <w:t>7</w:t>
      </w:r>
      <w:r>
        <w:rPr>
          <w:sz w:val="28"/>
          <w:szCs w:val="28"/>
        </w:rPr>
        <w:t xml:space="preserve"> – Населення України по роках</w:t>
      </w:r>
    </w:p>
    <w:p w14:paraId="232748A9" w14:textId="4B00066D" w:rsidR="00D10D76" w:rsidRDefault="00D10D76" w:rsidP="00500328">
      <w:pPr>
        <w:pStyle w:val="a3"/>
        <w:shd w:val="clear" w:color="auto" w:fill="FFFFFF"/>
        <w:spacing w:before="0" w:beforeAutospacing="0" w:after="0" w:afterAutospacing="0" w:line="360" w:lineRule="auto"/>
        <w:ind w:firstLine="709"/>
        <w:jc w:val="center"/>
        <w:rPr>
          <w:sz w:val="28"/>
          <w:szCs w:val="28"/>
          <w:lang w:val="en-US"/>
        </w:rPr>
      </w:pPr>
      <w:r>
        <w:rPr>
          <w:sz w:val="28"/>
          <w:szCs w:val="28"/>
        </w:rPr>
        <w:t xml:space="preserve">Джерело: створено автором на основі даних </w:t>
      </w:r>
      <w:r>
        <w:rPr>
          <w:sz w:val="28"/>
          <w:szCs w:val="28"/>
          <w:lang w:val="en-US"/>
        </w:rPr>
        <w:t>[1</w:t>
      </w:r>
      <w:r w:rsidR="00F6393B">
        <w:rPr>
          <w:sz w:val="28"/>
          <w:szCs w:val="28"/>
        </w:rPr>
        <w:t>4</w:t>
      </w:r>
      <w:r>
        <w:rPr>
          <w:sz w:val="28"/>
          <w:szCs w:val="28"/>
          <w:lang w:val="en-US"/>
        </w:rPr>
        <w:t>].</w:t>
      </w:r>
    </w:p>
    <w:p w14:paraId="512CAB04" w14:textId="39A98D1F" w:rsidR="00D10D76" w:rsidRDefault="00D10D76" w:rsidP="00D10D76">
      <w:pPr>
        <w:pStyle w:val="a3"/>
        <w:shd w:val="clear" w:color="auto" w:fill="FFFFFF"/>
        <w:spacing w:before="0" w:beforeAutospacing="0" w:after="0" w:afterAutospacing="0" w:line="360" w:lineRule="auto"/>
        <w:ind w:firstLine="709"/>
        <w:jc w:val="both"/>
        <w:rPr>
          <w:sz w:val="28"/>
          <w:szCs w:val="28"/>
          <w:lang w:val="en-US"/>
        </w:rPr>
      </w:pPr>
    </w:p>
    <w:p w14:paraId="24D4C48F" w14:textId="546F666A" w:rsidR="00810360" w:rsidRDefault="00D10D76" w:rsidP="00810360">
      <w:pPr>
        <w:pStyle w:val="a3"/>
        <w:shd w:val="clear" w:color="auto" w:fill="FFFFFF"/>
        <w:spacing w:before="0" w:beforeAutospacing="0" w:after="0" w:afterAutospacing="0" w:line="360" w:lineRule="auto"/>
        <w:ind w:firstLine="709"/>
        <w:jc w:val="both"/>
        <w:rPr>
          <w:sz w:val="28"/>
          <w:szCs w:val="28"/>
        </w:rPr>
      </w:pPr>
      <w:r>
        <w:rPr>
          <w:sz w:val="28"/>
          <w:szCs w:val="28"/>
        </w:rPr>
        <w:t xml:space="preserve">З графіку можна побачити значний спад у 2023 році – наступний рік після початку повномасштабного вторгнення. Населення країни скоротилося майже на 10 мільйонів людей, проте у 2024 році певна частка людей </w:t>
      </w:r>
      <w:r>
        <w:rPr>
          <w:sz w:val="28"/>
          <w:szCs w:val="28"/>
        </w:rPr>
        <w:lastRenderedPageBreak/>
        <w:t xml:space="preserve">повертається з-за кордону, тому видно приріст у 3 мільйони. Тим не менш, значне скорочення населення означає меншу кількість споживачів для підприємства, відповідно менший прибуток. </w:t>
      </w:r>
      <w:r w:rsidR="00810360">
        <w:rPr>
          <w:sz w:val="28"/>
          <w:szCs w:val="28"/>
        </w:rPr>
        <w:t xml:space="preserve">Наступними розглянуто науково-технічні фактори. </w:t>
      </w:r>
    </w:p>
    <w:p w14:paraId="50B8CADF" w14:textId="1B8B5EF4" w:rsidR="00810360" w:rsidRPr="00D10D76" w:rsidRDefault="001128D5" w:rsidP="001579E2">
      <w:pPr>
        <w:pStyle w:val="a3"/>
        <w:numPr>
          <w:ilvl w:val="0"/>
          <w:numId w:val="45"/>
        </w:numPr>
        <w:shd w:val="clear" w:color="auto" w:fill="FFFFFF"/>
        <w:spacing w:before="0" w:beforeAutospacing="0" w:after="0" w:afterAutospacing="0" w:line="360" w:lineRule="auto"/>
        <w:jc w:val="both"/>
        <w:rPr>
          <w:sz w:val="28"/>
          <w:szCs w:val="28"/>
        </w:rPr>
      </w:pPr>
      <w:r>
        <w:rPr>
          <w:sz w:val="28"/>
          <w:szCs w:val="28"/>
        </w:rPr>
        <w:t>Збільшення попиту на інші лікувально-профілактичні засоби ротової порожнини</w:t>
      </w:r>
      <w:r w:rsidR="002854D8">
        <w:rPr>
          <w:sz w:val="28"/>
          <w:szCs w:val="28"/>
        </w:rPr>
        <w:t>.</w:t>
      </w:r>
      <w:r>
        <w:rPr>
          <w:sz w:val="28"/>
          <w:szCs w:val="28"/>
        </w:rPr>
        <w:t xml:space="preserve"> </w:t>
      </w:r>
    </w:p>
    <w:p w14:paraId="53445C61" w14:textId="77777777" w:rsidR="00667F8E" w:rsidRDefault="001128D5" w:rsidP="001128D5">
      <w:pPr>
        <w:pStyle w:val="a3"/>
        <w:shd w:val="clear" w:color="auto" w:fill="FFFFFF"/>
        <w:spacing w:before="0" w:beforeAutospacing="0" w:after="0" w:afterAutospacing="0" w:line="360" w:lineRule="auto"/>
        <w:ind w:firstLine="709"/>
        <w:jc w:val="both"/>
        <w:rPr>
          <w:sz w:val="28"/>
          <w:szCs w:val="28"/>
        </w:rPr>
      </w:pPr>
      <w:r>
        <w:rPr>
          <w:sz w:val="28"/>
          <w:szCs w:val="28"/>
        </w:rPr>
        <w:t xml:space="preserve">Крім зубної пасти, в якості очищення та лікування ротової порожнини, існують інші засоби, і певні люди досить активно ними користуються. Одним із таким прикладів є трав’яний, або як його ще називають зубний порошок. Деякі споживачі не надають перевагу зубним пастам, оскільки вони містять велику кількість різних хімікатів та сполук, частина з яких є шкідливою у великих об’ємах. </w:t>
      </w:r>
      <w:r w:rsidR="00667F8E">
        <w:rPr>
          <w:sz w:val="28"/>
          <w:szCs w:val="28"/>
        </w:rPr>
        <w:t xml:space="preserve">Однією із таких сполук є фтор, який необхідний для якісного очищення зубів та всіх ділянок ясен, але являється небезпечним у великих дозах. У 2017-2019 виникло декілька судових розглядів, де розглядалось перевищення норми цього компоненту в деяких торгових марок паст. Через це, та подібні причини, певна частка споживачів просто надають перевагу іншим альтернативам. У найближчому майбутньому можливий перехід більшої частки споживачів до цих альтернатив, або навіть створення абсолютно нових засобів догляду за ротовою порожниною, що спричинить втрату споживачів та потенційного прибутку для підприємства. </w:t>
      </w:r>
    </w:p>
    <w:p w14:paraId="2A97A4D6" w14:textId="4CC6895C" w:rsidR="002019AC" w:rsidRDefault="00667F8E" w:rsidP="001579E2">
      <w:pPr>
        <w:pStyle w:val="a3"/>
        <w:numPr>
          <w:ilvl w:val="0"/>
          <w:numId w:val="45"/>
        </w:numPr>
        <w:shd w:val="clear" w:color="auto" w:fill="FFFFFF"/>
        <w:spacing w:before="0" w:beforeAutospacing="0" w:after="0" w:afterAutospacing="0" w:line="360" w:lineRule="auto"/>
        <w:jc w:val="both"/>
        <w:rPr>
          <w:sz w:val="28"/>
          <w:szCs w:val="28"/>
        </w:rPr>
      </w:pPr>
      <w:r>
        <w:rPr>
          <w:sz w:val="28"/>
          <w:szCs w:val="28"/>
        </w:rPr>
        <w:t>Виробництво продукції у іншій країні з високим рівнем технологій</w:t>
      </w:r>
      <w:r w:rsidR="002854D8">
        <w:rPr>
          <w:sz w:val="28"/>
          <w:szCs w:val="28"/>
        </w:rPr>
        <w:t>.</w:t>
      </w:r>
      <w:r>
        <w:rPr>
          <w:sz w:val="28"/>
          <w:szCs w:val="28"/>
        </w:rPr>
        <w:t xml:space="preserve"> </w:t>
      </w:r>
    </w:p>
    <w:p w14:paraId="1DAFDD0B" w14:textId="67A542D0" w:rsidR="00C3763A" w:rsidRDefault="00C3763A" w:rsidP="00C3763A">
      <w:pPr>
        <w:pStyle w:val="a3"/>
        <w:shd w:val="clear" w:color="auto" w:fill="FFFFFF"/>
        <w:spacing w:before="0" w:beforeAutospacing="0" w:after="0" w:afterAutospacing="0" w:line="360" w:lineRule="auto"/>
        <w:ind w:firstLine="709"/>
        <w:jc w:val="both"/>
        <w:rPr>
          <w:sz w:val="28"/>
          <w:szCs w:val="28"/>
        </w:rPr>
      </w:pPr>
      <w:r>
        <w:rPr>
          <w:sz w:val="28"/>
          <w:szCs w:val="28"/>
        </w:rPr>
        <w:t>Зубна паста «</w:t>
      </w:r>
      <w:r>
        <w:rPr>
          <w:sz w:val="28"/>
          <w:szCs w:val="28"/>
          <w:lang w:val="en-US"/>
        </w:rPr>
        <w:t>Lacalut</w:t>
      </w:r>
      <w:r>
        <w:rPr>
          <w:sz w:val="28"/>
          <w:szCs w:val="28"/>
        </w:rPr>
        <w:t xml:space="preserve">» виробляється в Німеччині, що дає підприємству високий рівень якості продукції та надійну сертифікацію і ліцензійність продукції, але ускладнює логістику товару. В свою чергу, вітчизняні виробники мають менш загострену проблему логістики, але мають проблеми з якістю товару та сертифікаціями, оскільки виробництво такого лікувально-профілактичного засобу, як зубна паста, вимагає сильних виробничих потужностей, великий рівень кваліфікації та ліцензійності діяльності. Надалі будуть розглянуті природні фактори. </w:t>
      </w:r>
    </w:p>
    <w:p w14:paraId="4A012684" w14:textId="03C79AD4" w:rsidR="00C3763A" w:rsidRDefault="00321F2A" w:rsidP="001579E2">
      <w:pPr>
        <w:pStyle w:val="a3"/>
        <w:numPr>
          <w:ilvl w:val="0"/>
          <w:numId w:val="46"/>
        </w:numPr>
        <w:shd w:val="clear" w:color="auto" w:fill="FFFFFF"/>
        <w:spacing w:before="0" w:beforeAutospacing="0" w:after="0" w:afterAutospacing="0" w:line="360" w:lineRule="auto"/>
        <w:jc w:val="both"/>
        <w:rPr>
          <w:sz w:val="28"/>
          <w:szCs w:val="28"/>
        </w:rPr>
      </w:pPr>
      <w:r>
        <w:rPr>
          <w:sz w:val="28"/>
          <w:szCs w:val="28"/>
        </w:rPr>
        <w:t>Вимоги до екологічності та сертифікації продукції</w:t>
      </w:r>
      <w:r w:rsidR="002854D8">
        <w:rPr>
          <w:sz w:val="28"/>
          <w:szCs w:val="28"/>
        </w:rPr>
        <w:t>.</w:t>
      </w:r>
      <w:r>
        <w:rPr>
          <w:sz w:val="28"/>
          <w:szCs w:val="28"/>
        </w:rPr>
        <w:t xml:space="preserve"> </w:t>
      </w:r>
    </w:p>
    <w:p w14:paraId="708D106C" w14:textId="3C655087" w:rsidR="00321F2A" w:rsidRDefault="00321F2A" w:rsidP="00321F2A">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Виробничі технології великих компаній постійно розвиваються та зростають, відповідно з цим зростають вимоги до них. Також останнє десятиліття проблемою підвищеної уваги стало глобальне потепління, частка якого спричинена виробничими заводами та підприємствами. Через цю та інші проблеми підвищуються стандарти та вимоги до продукції та процесу виробництва – щоб вони були більше екологічними та натуральними, через це більше ліцензій та сертифікатів. Також ООН </w:t>
      </w:r>
      <w:r w:rsidR="001B5334">
        <w:rPr>
          <w:sz w:val="28"/>
          <w:szCs w:val="28"/>
        </w:rPr>
        <w:t xml:space="preserve">встановило 17 цілей сталого розвитку для вирішення глобальних проблем, 3 з яких напряму відповідають даному фактору, а саме: 9 промисловість інновації та структура, 12 відповідальне споживання та виробництво, 15 захист екосистем суші. Надалі будуть розглянуті соціо-культурні фактори. </w:t>
      </w:r>
    </w:p>
    <w:p w14:paraId="15CF1A05" w14:textId="1670E32B" w:rsidR="001B5334" w:rsidRDefault="001B5334" w:rsidP="001579E2">
      <w:pPr>
        <w:pStyle w:val="a3"/>
        <w:numPr>
          <w:ilvl w:val="0"/>
          <w:numId w:val="47"/>
        </w:numPr>
        <w:shd w:val="clear" w:color="auto" w:fill="FFFFFF"/>
        <w:spacing w:before="0" w:beforeAutospacing="0" w:after="0" w:afterAutospacing="0" w:line="360" w:lineRule="auto"/>
        <w:jc w:val="both"/>
        <w:rPr>
          <w:sz w:val="28"/>
          <w:szCs w:val="28"/>
        </w:rPr>
      </w:pPr>
      <w:r>
        <w:rPr>
          <w:sz w:val="28"/>
          <w:szCs w:val="28"/>
        </w:rPr>
        <w:t>Тенденція до екологічності</w:t>
      </w:r>
      <w:r w:rsidR="002854D8">
        <w:rPr>
          <w:sz w:val="28"/>
          <w:szCs w:val="28"/>
        </w:rPr>
        <w:t>.</w:t>
      </w:r>
      <w:r>
        <w:rPr>
          <w:sz w:val="28"/>
          <w:szCs w:val="28"/>
        </w:rPr>
        <w:t xml:space="preserve"> </w:t>
      </w:r>
    </w:p>
    <w:p w14:paraId="3CBF5447" w14:textId="6E1C31FD" w:rsidR="001B5334" w:rsidRDefault="001B5334" w:rsidP="001B5334">
      <w:pPr>
        <w:pStyle w:val="a3"/>
        <w:shd w:val="clear" w:color="auto" w:fill="FFFFFF"/>
        <w:spacing w:before="0" w:beforeAutospacing="0" w:after="0" w:afterAutospacing="0" w:line="360" w:lineRule="auto"/>
        <w:ind w:firstLine="709"/>
        <w:jc w:val="both"/>
        <w:rPr>
          <w:sz w:val="28"/>
          <w:szCs w:val="28"/>
        </w:rPr>
      </w:pPr>
      <w:r>
        <w:rPr>
          <w:sz w:val="28"/>
          <w:szCs w:val="28"/>
        </w:rPr>
        <w:t xml:space="preserve">Частково цей фактор пересікається з попереднім. Через збільшення природних катаклізмів та проблем у світі сильної популярності набрала тенденція до екологічності. </w:t>
      </w:r>
      <w:r w:rsidR="002854D8">
        <w:rPr>
          <w:sz w:val="28"/>
          <w:szCs w:val="28"/>
        </w:rPr>
        <w:t xml:space="preserve">Вона проявляється у багатьох сферах діяльності світу, маркетинг та продаж зубних паст не виключення. За останні роки було значне збільшення паст, які ідентифікуються як натуральні, або еко-френдлі. </w:t>
      </w:r>
    </w:p>
    <w:p w14:paraId="4AB6A787" w14:textId="77907CA3" w:rsidR="002854D8" w:rsidRDefault="002854D8" w:rsidP="001579E2">
      <w:pPr>
        <w:pStyle w:val="a3"/>
        <w:numPr>
          <w:ilvl w:val="0"/>
          <w:numId w:val="47"/>
        </w:numPr>
        <w:shd w:val="clear" w:color="auto" w:fill="FFFFFF"/>
        <w:spacing w:before="0" w:beforeAutospacing="0" w:after="0" w:afterAutospacing="0" w:line="360" w:lineRule="auto"/>
        <w:jc w:val="both"/>
        <w:rPr>
          <w:sz w:val="28"/>
          <w:szCs w:val="28"/>
        </w:rPr>
      </w:pPr>
      <w:r>
        <w:rPr>
          <w:sz w:val="28"/>
          <w:szCs w:val="28"/>
        </w:rPr>
        <w:t>Тенденція до здорового способу життя та піклування про здоров’я.</w:t>
      </w:r>
    </w:p>
    <w:p w14:paraId="23FB22F1" w14:textId="77777777" w:rsidR="002854D8" w:rsidRDefault="002854D8" w:rsidP="002854D8">
      <w:pPr>
        <w:pStyle w:val="a3"/>
        <w:shd w:val="clear" w:color="auto" w:fill="FFFFFF"/>
        <w:spacing w:before="0" w:beforeAutospacing="0" w:after="0" w:afterAutospacing="0" w:line="360" w:lineRule="auto"/>
        <w:ind w:firstLine="709"/>
        <w:jc w:val="both"/>
        <w:rPr>
          <w:sz w:val="28"/>
          <w:szCs w:val="28"/>
        </w:rPr>
      </w:pPr>
      <w:r>
        <w:rPr>
          <w:sz w:val="28"/>
          <w:szCs w:val="28"/>
        </w:rPr>
        <w:t xml:space="preserve">У 21 столітті для людей створено майже всі блага, які тільки можуть бути для комфортного життя. При цьому, у багатьох країнах, рівень життя та здоров’я тільки погіршився. Це пов’язано з напливом і в тому числі шкідливих речей для здоров’я, як наприклад електронні цигарки. Це дуже красиво прикрито маркетингом, але такі речі все одно значно шкодять. В силу збільшення шкідливих речей для здоров’я людини також набуває популярності протилежний тренд – підтримання та піклування про здоров’я. В той час як певні люди більше споживають їдких речовин, інші люди почали більше уваги приділяти своєму організму. </w:t>
      </w:r>
    </w:p>
    <w:p w14:paraId="12AAB183" w14:textId="3080EA6B" w:rsidR="002854D8" w:rsidRDefault="002854D8" w:rsidP="001579E2">
      <w:pPr>
        <w:pStyle w:val="a3"/>
        <w:numPr>
          <w:ilvl w:val="0"/>
          <w:numId w:val="47"/>
        </w:numPr>
        <w:shd w:val="clear" w:color="auto" w:fill="FFFFFF"/>
        <w:spacing w:before="0" w:beforeAutospacing="0" w:after="0" w:afterAutospacing="0" w:line="360" w:lineRule="auto"/>
        <w:jc w:val="both"/>
        <w:rPr>
          <w:sz w:val="28"/>
          <w:szCs w:val="28"/>
        </w:rPr>
      </w:pPr>
      <w:r>
        <w:rPr>
          <w:sz w:val="28"/>
          <w:szCs w:val="28"/>
        </w:rPr>
        <w:t xml:space="preserve">Тенденція до вітчизняної продукції.  </w:t>
      </w:r>
    </w:p>
    <w:p w14:paraId="2EF75BAF" w14:textId="55D58B44" w:rsidR="004B5C6E" w:rsidRPr="004B5C6E" w:rsidRDefault="002854D8" w:rsidP="006A6A89">
      <w:pPr>
        <w:pStyle w:val="a3"/>
        <w:shd w:val="clear" w:color="auto" w:fill="FFFFFF"/>
        <w:spacing w:before="0" w:beforeAutospacing="0" w:after="0" w:afterAutospacing="0" w:line="360" w:lineRule="auto"/>
        <w:ind w:firstLine="709"/>
        <w:jc w:val="both"/>
        <w:rPr>
          <w:sz w:val="28"/>
          <w:szCs w:val="28"/>
        </w:rPr>
      </w:pPr>
      <w:r>
        <w:rPr>
          <w:sz w:val="28"/>
          <w:szCs w:val="28"/>
        </w:rPr>
        <w:t xml:space="preserve">Внаслідок повномасштабного вторгнення, все більше людей в Україні приділяють більшу увагу українській продукції. Це спричинено бажанням </w:t>
      </w:r>
      <w:r>
        <w:rPr>
          <w:sz w:val="28"/>
          <w:szCs w:val="28"/>
        </w:rPr>
        <w:lastRenderedPageBreak/>
        <w:t>підняти економіку</w:t>
      </w:r>
      <w:r w:rsidR="006A6A89">
        <w:rPr>
          <w:sz w:val="28"/>
          <w:szCs w:val="28"/>
        </w:rPr>
        <w:t xml:space="preserve"> та</w:t>
      </w:r>
      <w:r>
        <w:rPr>
          <w:sz w:val="28"/>
          <w:szCs w:val="28"/>
        </w:rPr>
        <w:t xml:space="preserve"> підтримати своїх вітчизняних виробників у такий скрутний час</w:t>
      </w:r>
      <w:r w:rsidR="006A6A89">
        <w:rPr>
          <w:sz w:val="28"/>
          <w:szCs w:val="28"/>
        </w:rPr>
        <w:t>. Оскільки ТМ «</w:t>
      </w:r>
      <w:r w:rsidR="006A6A89">
        <w:rPr>
          <w:sz w:val="28"/>
          <w:szCs w:val="28"/>
          <w:lang w:val="en-US"/>
        </w:rPr>
        <w:t>Lacalut</w:t>
      </w:r>
      <w:r w:rsidR="006A6A89">
        <w:rPr>
          <w:sz w:val="28"/>
          <w:szCs w:val="28"/>
        </w:rPr>
        <w:t>»</w:t>
      </w:r>
      <w:r w:rsidR="006A6A89">
        <w:rPr>
          <w:sz w:val="28"/>
          <w:szCs w:val="28"/>
          <w:lang w:val="en-US"/>
        </w:rPr>
        <w:t xml:space="preserve"> </w:t>
      </w:r>
      <w:r w:rsidR="006A6A89">
        <w:rPr>
          <w:sz w:val="28"/>
          <w:szCs w:val="28"/>
        </w:rPr>
        <w:t xml:space="preserve">являється закордонною продукцією, це становить загрозу для попиту та прибутку. </w:t>
      </w:r>
    </w:p>
    <w:p w14:paraId="6D3194D4" w14:textId="4493E0BC" w:rsidR="0024730B" w:rsidRPr="003D2A79" w:rsidRDefault="0024730B" w:rsidP="00BA7D4F">
      <w:pPr>
        <w:pStyle w:val="a3"/>
        <w:shd w:val="clear" w:color="auto" w:fill="FFFFFF"/>
        <w:spacing w:before="0" w:beforeAutospacing="0" w:after="0" w:afterAutospacing="0" w:line="360" w:lineRule="auto"/>
        <w:ind w:firstLine="709"/>
        <w:jc w:val="both"/>
        <w:rPr>
          <w:sz w:val="28"/>
          <w:szCs w:val="32"/>
        </w:rPr>
      </w:pPr>
      <w:r w:rsidRPr="003D2A79">
        <w:rPr>
          <w:sz w:val="28"/>
          <w:szCs w:val="32"/>
        </w:rPr>
        <w:t xml:space="preserve">Зведений аналіз факторів макросередовища наведено у </w:t>
      </w:r>
      <w:r w:rsidR="006A6A89">
        <w:rPr>
          <w:sz w:val="28"/>
          <w:szCs w:val="32"/>
        </w:rPr>
        <w:t>т</w:t>
      </w:r>
      <w:r w:rsidRPr="003D2A79">
        <w:rPr>
          <w:sz w:val="28"/>
          <w:szCs w:val="32"/>
        </w:rPr>
        <w:t>аблиці 1.</w:t>
      </w:r>
      <w:r w:rsidR="006A6A89">
        <w:rPr>
          <w:sz w:val="28"/>
          <w:szCs w:val="32"/>
        </w:rPr>
        <w:t>4</w:t>
      </w:r>
      <w:r w:rsidRPr="003D2A79">
        <w:rPr>
          <w:sz w:val="28"/>
          <w:szCs w:val="32"/>
        </w:rPr>
        <w:t xml:space="preserve"> </w:t>
      </w:r>
    </w:p>
    <w:p w14:paraId="222781CD" w14:textId="77777777" w:rsidR="0024730B" w:rsidRPr="003D2A79" w:rsidRDefault="0024730B" w:rsidP="0024730B">
      <w:pPr>
        <w:pStyle w:val="a3"/>
        <w:shd w:val="clear" w:color="auto" w:fill="FFFFFF"/>
        <w:spacing w:before="0" w:beforeAutospacing="0" w:after="0" w:afterAutospacing="0" w:line="360" w:lineRule="auto"/>
        <w:jc w:val="both"/>
        <w:rPr>
          <w:sz w:val="28"/>
          <w:szCs w:val="32"/>
        </w:rPr>
      </w:pPr>
    </w:p>
    <w:p w14:paraId="60AB67D1" w14:textId="33A5E668" w:rsidR="0024730B" w:rsidRPr="003D2A79" w:rsidRDefault="0024730B" w:rsidP="0024730B">
      <w:pPr>
        <w:rPr>
          <w:rFonts w:ascii="Times New Roman" w:hAnsi="Times New Roman" w:cs="Times New Roman"/>
          <w:sz w:val="28"/>
          <w:szCs w:val="28"/>
        </w:rPr>
      </w:pPr>
      <w:r w:rsidRPr="003D2A79">
        <w:rPr>
          <w:rFonts w:ascii="Times New Roman" w:hAnsi="Times New Roman" w:cs="Times New Roman"/>
          <w:sz w:val="28"/>
          <w:szCs w:val="28"/>
        </w:rPr>
        <w:t>Таблиця 1.</w:t>
      </w:r>
      <w:r w:rsidR="006A6A89">
        <w:rPr>
          <w:rFonts w:ascii="Times New Roman" w:hAnsi="Times New Roman" w:cs="Times New Roman"/>
          <w:sz w:val="28"/>
          <w:szCs w:val="28"/>
        </w:rPr>
        <w:t>4</w:t>
      </w:r>
      <w:r w:rsidRPr="003D2A79">
        <w:rPr>
          <w:rFonts w:ascii="Times New Roman" w:hAnsi="Times New Roman" w:cs="Times New Roman"/>
          <w:sz w:val="28"/>
          <w:szCs w:val="28"/>
        </w:rPr>
        <w:t xml:space="preserve"> – Таблиця факторів макросередовища </w:t>
      </w:r>
    </w:p>
    <w:tbl>
      <w:tblPr>
        <w:tblStyle w:val="a5"/>
        <w:tblW w:w="9351" w:type="dxa"/>
        <w:tblLayout w:type="fixed"/>
        <w:tblLook w:val="04A0" w:firstRow="1" w:lastRow="0" w:firstColumn="1" w:lastColumn="0" w:noHBand="0" w:noVBand="1"/>
      </w:tblPr>
      <w:tblGrid>
        <w:gridCol w:w="408"/>
        <w:gridCol w:w="2422"/>
        <w:gridCol w:w="3119"/>
        <w:gridCol w:w="3402"/>
      </w:tblGrid>
      <w:tr w:rsidR="0024730B" w:rsidRPr="003D2A79" w14:paraId="723E9F6C" w14:textId="77777777" w:rsidTr="00087F14">
        <w:tc>
          <w:tcPr>
            <w:tcW w:w="408" w:type="dxa"/>
          </w:tcPr>
          <w:p w14:paraId="2ABAAEAB" w14:textId="77777777" w:rsidR="0024730B" w:rsidRPr="00FA2AA9" w:rsidRDefault="0024730B" w:rsidP="00087F14">
            <w:pPr>
              <w:ind w:firstLine="0"/>
              <w:rPr>
                <w:rFonts w:ascii="Times New Roman" w:hAnsi="Times New Roman" w:cs="Times New Roman"/>
                <w:sz w:val="24"/>
                <w:szCs w:val="24"/>
              </w:rPr>
            </w:pPr>
            <w:r w:rsidRPr="00FA2AA9">
              <w:rPr>
                <w:rFonts w:ascii="Times New Roman" w:hAnsi="Times New Roman" w:cs="Times New Roman"/>
                <w:sz w:val="24"/>
                <w:szCs w:val="24"/>
              </w:rPr>
              <w:t>№</w:t>
            </w:r>
          </w:p>
        </w:tc>
        <w:tc>
          <w:tcPr>
            <w:tcW w:w="2422" w:type="dxa"/>
          </w:tcPr>
          <w:p w14:paraId="56CBA59E" w14:textId="77777777" w:rsidR="0024730B" w:rsidRPr="00FA2AA9" w:rsidRDefault="0024730B" w:rsidP="00087F14">
            <w:pPr>
              <w:ind w:firstLine="0"/>
              <w:rPr>
                <w:rFonts w:ascii="Times New Roman" w:hAnsi="Times New Roman" w:cs="Times New Roman"/>
                <w:sz w:val="24"/>
                <w:szCs w:val="24"/>
              </w:rPr>
            </w:pPr>
            <w:r w:rsidRPr="00FA2AA9">
              <w:rPr>
                <w:rFonts w:ascii="Times New Roman" w:hAnsi="Times New Roman" w:cs="Times New Roman"/>
                <w:sz w:val="24"/>
                <w:szCs w:val="24"/>
              </w:rPr>
              <w:t>Фактори</w:t>
            </w:r>
          </w:p>
        </w:tc>
        <w:tc>
          <w:tcPr>
            <w:tcW w:w="3119" w:type="dxa"/>
          </w:tcPr>
          <w:p w14:paraId="5D9D93E2" w14:textId="77777777" w:rsidR="0024730B" w:rsidRPr="00FA2AA9" w:rsidRDefault="0024730B" w:rsidP="00087F14">
            <w:pPr>
              <w:ind w:firstLine="0"/>
              <w:rPr>
                <w:rFonts w:ascii="Times New Roman" w:hAnsi="Times New Roman" w:cs="Times New Roman"/>
                <w:sz w:val="24"/>
                <w:szCs w:val="24"/>
              </w:rPr>
            </w:pPr>
            <w:r w:rsidRPr="00FA2AA9">
              <w:rPr>
                <w:rFonts w:ascii="Times New Roman" w:hAnsi="Times New Roman" w:cs="Times New Roman"/>
                <w:sz w:val="24"/>
                <w:szCs w:val="24"/>
              </w:rPr>
              <w:t>Можливість</w:t>
            </w:r>
          </w:p>
        </w:tc>
        <w:tc>
          <w:tcPr>
            <w:tcW w:w="3402" w:type="dxa"/>
          </w:tcPr>
          <w:p w14:paraId="013F3E1D" w14:textId="77777777" w:rsidR="0024730B" w:rsidRPr="00FA2AA9" w:rsidRDefault="0024730B" w:rsidP="00087F14">
            <w:pPr>
              <w:ind w:firstLine="0"/>
              <w:rPr>
                <w:rFonts w:ascii="Times New Roman" w:hAnsi="Times New Roman" w:cs="Times New Roman"/>
                <w:sz w:val="24"/>
                <w:szCs w:val="24"/>
              </w:rPr>
            </w:pPr>
            <w:r w:rsidRPr="00FA2AA9">
              <w:rPr>
                <w:rFonts w:ascii="Times New Roman" w:hAnsi="Times New Roman" w:cs="Times New Roman"/>
                <w:sz w:val="24"/>
                <w:szCs w:val="24"/>
              </w:rPr>
              <w:t>Загроза</w:t>
            </w:r>
          </w:p>
        </w:tc>
      </w:tr>
      <w:tr w:rsidR="0024730B" w:rsidRPr="003D2A79" w14:paraId="553A7E45" w14:textId="77777777" w:rsidTr="00087F14">
        <w:tc>
          <w:tcPr>
            <w:tcW w:w="9351" w:type="dxa"/>
            <w:gridSpan w:val="4"/>
          </w:tcPr>
          <w:p w14:paraId="6776D79D" w14:textId="77777777" w:rsidR="0024730B" w:rsidRPr="00FA2AA9" w:rsidRDefault="0024730B" w:rsidP="00087F14">
            <w:pPr>
              <w:ind w:firstLine="0"/>
              <w:jc w:val="center"/>
              <w:rPr>
                <w:rFonts w:ascii="Times New Roman" w:hAnsi="Times New Roman" w:cs="Times New Roman"/>
                <w:sz w:val="24"/>
                <w:szCs w:val="24"/>
              </w:rPr>
            </w:pPr>
            <w:r w:rsidRPr="00FA2AA9">
              <w:rPr>
                <w:rFonts w:ascii="Times New Roman" w:hAnsi="Times New Roman" w:cs="Times New Roman"/>
                <w:sz w:val="24"/>
                <w:szCs w:val="24"/>
              </w:rPr>
              <w:t>Політико-правові фактори</w:t>
            </w:r>
          </w:p>
        </w:tc>
      </w:tr>
      <w:tr w:rsidR="0024730B" w:rsidRPr="003D2A79" w14:paraId="56819763" w14:textId="77777777" w:rsidTr="00087F14">
        <w:tc>
          <w:tcPr>
            <w:tcW w:w="408" w:type="dxa"/>
          </w:tcPr>
          <w:p w14:paraId="400B0DE9"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1</w:t>
            </w:r>
          </w:p>
        </w:tc>
        <w:tc>
          <w:tcPr>
            <w:tcW w:w="2422" w:type="dxa"/>
          </w:tcPr>
          <w:p w14:paraId="03216C41"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Збільшення податків</w:t>
            </w:r>
          </w:p>
        </w:tc>
        <w:tc>
          <w:tcPr>
            <w:tcW w:w="3119" w:type="dxa"/>
          </w:tcPr>
          <w:p w14:paraId="3442AD77" w14:textId="77777777" w:rsidR="0024730B" w:rsidRPr="003D2A79" w:rsidRDefault="0024730B" w:rsidP="00087F14">
            <w:pPr>
              <w:ind w:firstLine="0"/>
              <w:rPr>
                <w:rFonts w:ascii="Times New Roman" w:hAnsi="Times New Roman" w:cs="Times New Roman"/>
                <w:sz w:val="24"/>
                <w:szCs w:val="24"/>
              </w:rPr>
            </w:pPr>
          </w:p>
        </w:tc>
        <w:tc>
          <w:tcPr>
            <w:tcW w:w="3402" w:type="dxa"/>
          </w:tcPr>
          <w:p w14:paraId="7D057C61"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Збільшення витрат на оплату податків</w:t>
            </w:r>
          </w:p>
        </w:tc>
      </w:tr>
      <w:tr w:rsidR="0024730B" w:rsidRPr="003D2A79" w14:paraId="0A9B35A3" w14:textId="77777777" w:rsidTr="00087F14">
        <w:tc>
          <w:tcPr>
            <w:tcW w:w="408" w:type="dxa"/>
          </w:tcPr>
          <w:p w14:paraId="6022F6F1" w14:textId="6B52702A" w:rsidR="0024730B" w:rsidRPr="003D2A79" w:rsidRDefault="00F831B8" w:rsidP="00087F14">
            <w:pPr>
              <w:ind w:firstLine="0"/>
              <w:rPr>
                <w:rFonts w:ascii="Times New Roman" w:hAnsi="Times New Roman" w:cs="Times New Roman"/>
                <w:sz w:val="24"/>
                <w:szCs w:val="24"/>
              </w:rPr>
            </w:pPr>
            <w:r>
              <w:rPr>
                <w:rFonts w:ascii="Times New Roman" w:hAnsi="Times New Roman" w:cs="Times New Roman"/>
                <w:sz w:val="24"/>
                <w:szCs w:val="24"/>
              </w:rPr>
              <w:t>2</w:t>
            </w:r>
          </w:p>
        </w:tc>
        <w:tc>
          <w:tcPr>
            <w:tcW w:w="2422" w:type="dxa"/>
          </w:tcPr>
          <w:p w14:paraId="3868729D"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Ускладнення логістики через війну та політичні фактори</w:t>
            </w:r>
          </w:p>
        </w:tc>
        <w:tc>
          <w:tcPr>
            <w:tcW w:w="3119" w:type="dxa"/>
          </w:tcPr>
          <w:p w14:paraId="1A01BC91" w14:textId="77777777" w:rsidR="0024730B" w:rsidRPr="003D2A79" w:rsidRDefault="0024730B" w:rsidP="00087F14">
            <w:pPr>
              <w:ind w:firstLine="0"/>
              <w:rPr>
                <w:rFonts w:ascii="Times New Roman" w:hAnsi="Times New Roman" w:cs="Times New Roman"/>
                <w:sz w:val="24"/>
                <w:szCs w:val="24"/>
              </w:rPr>
            </w:pPr>
          </w:p>
        </w:tc>
        <w:tc>
          <w:tcPr>
            <w:tcW w:w="3402" w:type="dxa"/>
          </w:tcPr>
          <w:p w14:paraId="4FABBDBF" w14:textId="77777777" w:rsidR="0024730B" w:rsidRPr="003D2A79" w:rsidRDefault="0024730B" w:rsidP="00087F14">
            <w:pPr>
              <w:ind w:firstLine="0"/>
              <w:rPr>
                <w:rFonts w:ascii="Times New Roman" w:eastAsia="Times New Roman" w:hAnsi="Times New Roman" w:cs="Times New Roman"/>
                <w:sz w:val="24"/>
                <w:szCs w:val="24"/>
              </w:rPr>
            </w:pPr>
            <w:r w:rsidRPr="003D2A79">
              <w:rPr>
                <w:rFonts w:ascii="Times New Roman" w:eastAsia="Times New Roman" w:hAnsi="Times New Roman" w:cs="Times New Roman"/>
                <w:sz w:val="24"/>
                <w:szCs w:val="24"/>
              </w:rPr>
              <w:t>Ускладнення логістики може сильно порушити діяльність оскільки вся продукція нам поставляється з-за кордону</w:t>
            </w:r>
          </w:p>
        </w:tc>
      </w:tr>
      <w:tr w:rsidR="0024730B" w:rsidRPr="003D2A79" w14:paraId="6E6A6018" w14:textId="77777777" w:rsidTr="00087F14">
        <w:tc>
          <w:tcPr>
            <w:tcW w:w="9351" w:type="dxa"/>
            <w:gridSpan w:val="4"/>
          </w:tcPr>
          <w:p w14:paraId="7F655B3E" w14:textId="77777777" w:rsidR="0024730B" w:rsidRPr="00FA2AA9" w:rsidRDefault="0024730B" w:rsidP="00087F14">
            <w:pPr>
              <w:ind w:firstLine="0"/>
              <w:jc w:val="center"/>
              <w:rPr>
                <w:rFonts w:ascii="Times New Roman" w:eastAsia="Times New Roman" w:hAnsi="Times New Roman" w:cs="Times New Roman"/>
                <w:sz w:val="24"/>
                <w:szCs w:val="24"/>
              </w:rPr>
            </w:pPr>
            <w:r w:rsidRPr="00FA2AA9">
              <w:rPr>
                <w:rFonts w:ascii="Times New Roman" w:eastAsia="Times New Roman" w:hAnsi="Times New Roman" w:cs="Times New Roman"/>
                <w:sz w:val="24"/>
                <w:szCs w:val="24"/>
              </w:rPr>
              <w:t>Економічні фактори</w:t>
            </w:r>
          </w:p>
        </w:tc>
      </w:tr>
      <w:tr w:rsidR="0024730B" w:rsidRPr="003D2A79" w14:paraId="12C22946" w14:textId="77777777" w:rsidTr="00087F14">
        <w:tc>
          <w:tcPr>
            <w:tcW w:w="408" w:type="dxa"/>
          </w:tcPr>
          <w:p w14:paraId="55B48C57" w14:textId="25C7D343" w:rsidR="0024730B" w:rsidRPr="003D2A79" w:rsidRDefault="000C115F" w:rsidP="00087F14">
            <w:pPr>
              <w:ind w:firstLine="0"/>
              <w:rPr>
                <w:rFonts w:ascii="Times New Roman" w:hAnsi="Times New Roman" w:cs="Times New Roman"/>
                <w:sz w:val="24"/>
                <w:szCs w:val="24"/>
              </w:rPr>
            </w:pPr>
            <w:r>
              <w:rPr>
                <w:rFonts w:ascii="Times New Roman" w:hAnsi="Times New Roman" w:cs="Times New Roman"/>
                <w:sz w:val="24"/>
                <w:szCs w:val="24"/>
              </w:rPr>
              <w:t>1</w:t>
            </w:r>
          </w:p>
        </w:tc>
        <w:tc>
          <w:tcPr>
            <w:tcW w:w="2422" w:type="dxa"/>
          </w:tcPr>
          <w:p w14:paraId="0A78CB70"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Ріст інфляції</w:t>
            </w:r>
          </w:p>
        </w:tc>
        <w:tc>
          <w:tcPr>
            <w:tcW w:w="3119" w:type="dxa"/>
          </w:tcPr>
          <w:p w14:paraId="57213565" w14:textId="77777777" w:rsidR="0024730B" w:rsidRPr="003D2A79" w:rsidRDefault="0024730B" w:rsidP="00087F14">
            <w:pPr>
              <w:ind w:firstLine="0"/>
              <w:rPr>
                <w:rFonts w:ascii="Times New Roman" w:hAnsi="Times New Roman" w:cs="Times New Roman"/>
                <w:sz w:val="24"/>
                <w:szCs w:val="24"/>
              </w:rPr>
            </w:pPr>
          </w:p>
        </w:tc>
        <w:tc>
          <w:tcPr>
            <w:tcW w:w="3402" w:type="dxa"/>
          </w:tcPr>
          <w:p w14:paraId="300A35E4"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Зниження попиту та об’ємів продажу</w:t>
            </w:r>
          </w:p>
        </w:tc>
      </w:tr>
      <w:tr w:rsidR="0024730B" w:rsidRPr="003D2A79" w14:paraId="7C34FAC5" w14:textId="77777777" w:rsidTr="00087F14">
        <w:tc>
          <w:tcPr>
            <w:tcW w:w="408" w:type="dxa"/>
          </w:tcPr>
          <w:p w14:paraId="3DB613CF" w14:textId="73EB6C45" w:rsidR="0024730B" w:rsidRPr="003D2A79" w:rsidRDefault="000C115F" w:rsidP="00087F14">
            <w:pPr>
              <w:ind w:firstLine="0"/>
              <w:rPr>
                <w:rFonts w:ascii="Times New Roman" w:hAnsi="Times New Roman" w:cs="Times New Roman"/>
                <w:sz w:val="24"/>
                <w:szCs w:val="24"/>
              </w:rPr>
            </w:pPr>
            <w:r>
              <w:rPr>
                <w:rFonts w:ascii="Times New Roman" w:hAnsi="Times New Roman" w:cs="Times New Roman"/>
                <w:sz w:val="24"/>
                <w:szCs w:val="24"/>
              </w:rPr>
              <w:t>2</w:t>
            </w:r>
          </w:p>
        </w:tc>
        <w:tc>
          <w:tcPr>
            <w:tcW w:w="2422" w:type="dxa"/>
          </w:tcPr>
          <w:p w14:paraId="0D22BA94"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Економічна криза як наслідок війни</w:t>
            </w:r>
          </w:p>
        </w:tc>
        <w:tc>
          <w:tcPr>
            <w:tcW w:w="3119" w:type="dxa"/>
          </w:tcPr>
          <w:p w14:paraId="085C7318" w14:textId="77777777" w:rsidR="0024730B" w:rsidRPr="003D2A79" w:rsidRDefault="0024730B" w:rsidP="00087F14">
            <w:pPr>
              <w:ind w:firstLine="0"/>
              <w:rPr>
                <w:rFonts w:ascii="Times New Roman" w:hAnsi="Times New Roman" w:cs="Times New Roman"/>
                <w:sz w:val="24"/>
                <w:szCs w:val="24"/>
              </w:rPr>
            </w:pPr>
          </w:p>
        </w:tc>
        <w:tc>
          <w:tcPr>
            <w:tcW w:w="3402" w:type="dxa"/>
          </w:tcPr>
          <w:p w14:paraId="5DB82374"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Зниження попиту та об’ємів продажу</w:t>
            </w:r>
          </w:p>
        </w:tc>
      </w:tr>
      <w:tr w:rsidR="0024730B" w:rsidRPr="003D2A79" w14:paraId="0E94C9CC" w14:textId="77777777" w:rsidTr="00087F14">
        <w:tc>
          <w:tcPr>
            <w:tcW w:w="408" w:type="dxa"/>
          </w:tcPr>
          <w:p w14:paraId="17854B69" w14:textId="50154F8E" w:rsidR="0024730B" w:rsidRPr="003D2A79" w:rsidRDefault="000C115F" w:rsidP="00087F14">
            <w:pPr>
              <w:ind w:firstLine="0"/>
              <w:rPr>
                <w:rFonts w:ascii="Times New Roman" w:hAnsi="Times New Roman" w:cs="Times New Roman"/>
                <w:sz w:val="24"/>
                <w:szCs w:val="24"/>
              </w:rPr>
            </w:pPr>
            <w:r>
              <w:rPr>
                <w:rFonts w:ascii="Times New Roman" w:hAnsi="Times New Roman" w:cs="Times New Roman"/>
                <w:sz w:val="24"/>
                <w:szCs w:val="24"/>
              </w:rPr>
              <w:t>3</w:t>
            </w:r>
          </w:p>
        </w:tc>
        <w:tc>
          <w:tcPr>
            <w:tcW w:w="2422" w:type="dxa"/>
          </w:tcPr>
          <w:p w14:paraId="6FAAA7B9"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Високі бар’єри входу на ринок</w:t>
            </w:r>
          </w:p>
        </w:tc>
        <w:tc>
          <w:tcPr>
            <w:tcW w:w="3119" w:type="dxa"/>
          </w:tcPr>
          <w:p w14:paraId="00F16756"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Низька ймовірність виходу на ринок нових компаній</w:t>
            </w:r>
          </w:p>
        </w:tc>
        <w:tc>
          <w:tcPr>
            <w:tcW w:w="3402" w:type="dxa"/>
          </w:tcPr>
          <w:p w14:paraId="4815FCEC" w14:textId="77777777" w:rsidR="0024730B" w:rsidRPr="003D2A79" w:rsidRDefault="0024730B" w:rsidP="00087F14">
            <w:pPr>
              <w:ind w:firstLine="0"/>
              <w:rPr>
                <w:rFonts w:ascii="Times New Roman" w:eastAsia="Times New Roman" w:hAnsi="Times New Roman" w:cs="Times New Roman"/>
                <w:sz w:val="24"/>
                <w:szCs w:val="24"/>
              </w:rPr>
            </w:pPr>
          </w:p>
        </w:tc>
      </w:tr>
      <w:tr w:rsidR="0024730B" w:rsidRPr="003D2A79" w14:paraId="293EC36F" w14:textId="77777777" w:rsidTr="00087F14">
        <w:tc>
          <w:tcPr>
            <w:tcW w:w="9351" w:type="dxa"/>
            <w:gridSpan w:val="4"/>
          </w:tcPr>
          <w:p w14:paraId="7D0E50CD" w14:textId="77777777" w:rsidR="0024730B" w:rsidRPr="00FA2AA9" w:rsidRDefault="0024730B" w:rsidP="00087F14">
            <w:pPr>
              <w:ind w:firstLine="0"/>
              <w:jc w:val="center"/>
              <w:rPr>
                <w:rFonts w:ascii="Times New Roman" w:eastAsia="Times New Roman" w:hAnsi="Times New Roman" w:cs="Times New Roman"/>
                <w:sz w:val="24"/>
                <w:szCs w:val="24"/>
              </w:rPr>
            </w:pPr>
            <w:r w:rsidRPr="00FA2AA9">
              <w:rPr>
                <w:rFonts w:ascii="Times New Roman" w:eastAsia="Times New Roman" w:hAnsi="Times New Roman" w:cs="Times New Roman"/>
                <w:sz w:val="24"/>
                <w:szCs w:val="24"/>
              </w:rPr>
              <w:t>Демографічні фактори</w:t>
            </w:r>
          </w:p>
        </w:tc>
      </w:tr>
      <w:tr w:rsidR="0024730B" w:rsidRPr="003D2A79" w14:paraId="351B5515" w14:textId="77777777" w:rsidTr="00087F14">
        <w:tc>
          <w:tcPr>
            <w:tcW w:w="408" w:type="dxa"/>
          </w:tcPr>
          <w:p w14:paraId="67DC2FA5"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1</w:t>
            </w:r>
          </w:p>
        </w:tc>
        <w:tc>
          <w:tcPr>
            <w:tcW w:w="2422" w:type="dxa"/>
          </w:tcPr>
          <w:p w14:paraId="051CC13C"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Старіння нації</w:t>
            </w:r>
          </w:p>
        </w:tc>
        <w:tc>
          <w:tcPr>
            <w:tcW w:w="3119" w:type="dxa"/>
          </w:tcPr>
          <w:p w14:paraId="3B2DCAAD"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Збільшення попиту та об’ємів продажу</w:t>
            </w:r>
          </w:p>
        </w:tc>
        <w:tc>
          <w:tcPr>
            <w:tcW w:w="3402" w:type="dxa"/>
          </w:tcPr>
          <w:p w14:paraId="66C52B4F" w14:textId="77777777" w:rsidR="0024730B" w:rsidRPr="003D2A79" w:rsidRDefault="0024730B" w:rsidP="00087F14">
            <w:pPr>
              <w:ind w:firstLine="0"/>
              <w:rPr>
                <w:rFonts w:ascii="Times New Roman" w:hAnsi="Times New Roman" w:cs="Times New Roman"/>
                <w:sz w:val="24"/>
                <w:szCs w:val="24"/>
              </w:rPr>
            </w:pPr>
          </w:p>
        </w:tc>
      </w:tr>
      <w:tr w:rsidR="0024730B" w:rsidRPr="003D2A79" w14:paraId="0BAFB0BC" w14:textId="77777777" w:rsidTr="00087F14">
        <w:tc>
          <w:tcPr>
            <w:tcW w:w="408" w:type="dxa"/>
          </w:tcPr>
          <w:p w14:paraId="749BE93B"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2</w:t>
            </w:r>
          </w:p>
        </w:tc>
        <w:tc>
          <w:tcPr>
            <w:tcW w:w="2422" w:type="dxa"/>
          </w:tcPr>
          <w:p w14:paraId="1C4F7E23"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Скорочення к-сті населення внаслідок війни та виїзду</w:t>
            </w:r>
          </w:p>
        </w:tc>
        <w:tc>
          <w:tcPr>
            <w:tcW w:w="3119" w:type="dxa"/>
          </w:tcPr>
          <w:p w14:paraId="30A6C860" w14:textId="77777777" w:rsidR="0024730B" w:rsidRPr="003D2A79" w:rsidRDefault="0024730B" w:rsidP="00087F14">
            <w:pPr>
              <w:ind w:firstLine="0"/>
              <w:rPr>
                <w:rFonts w:ascii="Times New Roman" w:eastAsia="Times New Roman" w:hAnsi="Times New Roman" w:cs="Times New Roman"/>
                <w:sz w:val="24"/>
                <w:szCs w:val="24"/>
              </w:rPr>
            </w:pPr>
          </w:p>
        </w:tc>
        <w:tc>
          <w:tcPr>
            <w:tcW w:w="3402" w:type="dxa"/>
          </w:tcPr>
          <w:p w14:paraId="0961E58B"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Зниження попиту та об’ємів продажу</w:t>
            </w:r>
          </w:p>
        </w:tc>
      </w:tr>
      <w:tr w:rsidR="0024730B" w:rsidRPr="003D2A79" w14:paraId="3AE21D68" w14:textId="77777777" w:rsidTr="00087F14">
        <w:tc>
          <w:tcPr>
            <w:tcW w:w="9351" w:type="dxa"/>
            <w:gridSpan w:val="4"/>
          </w:tcPr>
          <w:p w14:paraId="6E1BC85A" w14:textId="77777777" w:rsidR="0024730B" w:rsidRPr="00FA2AA9" w:rsidRDefault="0024730B" w:rsidP="00087F14">
            <w:pPr>
              <w:ind w:firstLine="0"/>
              <w:jc w:val="center"/>
              <w:rPr>
                <w:rFonts w:ascii="Times New Roman" w:eastAsia="Times New Roman" w:hAnsi="Times New Roman" w:cs="Times New Roman"/>
                <w:sz w:val="24"/>
                <w:szCs w:val="24"/>
              </w:rPr>
            </w:pPr>
            <w:r w:rsidRPr="00FA2AA9">
              <w:rPr>
                <w:rFonts w:ascii="Times New Roman" w:eastAsia="Times New Roman" w:hAnsi="Times New Roman" w:cs="Times New Roman"/>
                <w:sz w:val="24"/>
                <w:szCs w:val="24"/>
              </w:rPr>
              <w:t>Науково-технічні фактори</w:t>
            </w:r>
          </w:p>
        </w:tc>
      </w:tr>
      <w:tr w:rsidR="0024730B" w:rsidRPr="003D2A79" w14:paraId="2CD69A9B" w14:textId="77777777" w:rsidTr="00087F14">
        <w:tc>
          <w:tcPr>
            <w:tcW w:w="408" w:type="dxa"/>
          </w:tcPr>
          <w:p w14:paraId="0F8EEA3D"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1</w:t>
            </w:r>
          </w:p>
        </w:tc>
        <w:tc>
          <w:tcPr>
            <w:tcW w:w="2422" w:type="dxa"/>
          </w:tcPr>
          <w:p w14:paraId="78BCD643" w14:textId="57658509" w:rsidR="0024730B" w:rsidRPr="003D2A79" w:rsidRDefault="001128D5" w:rsidP="00FB21BE">
            <w:pPr>
              <w:ind w:firstLine="0"/>
              <w:rPr>
                <w:rFonts w:ascii="Times New Roman" w:hAnsi="Times New Roman" w:cs="Times New Roman"/>
                <w:sz w:val="24"/>
                <w:szCs w:val="24"/>
              </w:rPr>
            </w:pPr>
            <w:r>
              <w:rPr>
                <w:rFonts w:ascii="Times New Roman" w:hAnsi="Times New Roman" w:cs="Times New Roman"/>
                <w:sz w:val="24"/>
                <w:szCs w:val="24"/>
              </w:rPr>
              <w:t>Збільшення попиту на інші</w:t>
            </w:r>
            <w:r w:rsidR="0024730B" w:rsidRPr="003D2A79">
              <w:rPr>
                <w:rFonts w:ascii="Times New Roman" w:hAnsi="Times New Roman" w:cs="Times New Roman"/>
                <w:sz w:val="24"/>
                <w:szCs w:val="24"/>
              </w:rPr>
              <w:t xml:space="preserve"> вид</w:t>
            </w:r>
            <w:r>
              <w:rPr>
                <w:rFonts w:ascii="Times New Roman" w:hAnsi="Times New Roman" w:cs="Times New Roman"/>
                <w:sz w:val="24"/>
                <w:szCs w:val="24"/>
              </w:rPr>
              <w:t>и</w:t>
            </w:r>
            <w:r w:rsidR="0024730B" w:rsidRPr="003D2A79">
              <w:rPr>
                <w:rFonts w:ascii="Times New Roman" w:hAnsi="Times New Roman" w:cs="Times New Roman"/>
                <w:sz w:val="24"/>
                <w:szCs w:val="24"/>
              </w:rPr>
              <w:t xml:space="preserve"> лікувально-профілактичн</w:t>
            </w:r>
            <w:r>
              <w:rPr>
                <w:rFonts w:ascii="Times New Roman" w:hAnsi="Times New Roman" w:cs="Times New Roman"/>
                <w:sz w:val="24"/>
                <w:szCs w:val="24"/>
              </w:rPr>
              <w:t xml:space="preserve">их </w:t>
            </w:r>
            <w:r w:rsidR="0024730B" w:rsidRPr="003D2A79">
              <w:rPr>
                <w:rFonts w:ascii="Times New Roman" w:hAnsi="Times New Roman" w:cs="Times New Roman"/>
                <w:sz w:val="24"/>
                <w:szCs w:val="24"/>
              </w:rPr>
              <w:t xml:space="preserve">засобів ротової порожнини </w:t>
            </w:r>
          </w:p>
        </w:tc>
        <w:tc>
          <w:tcPr>
            <w:tcW w:w="3119" w:type="dxa"/>
          </w:tcPr>
          <w:p w14:paraId="7F74B9B4" w14:textId="77777777" w:rsidR="0024730B" w:rsidRPr="003D2A79" w:rsidRDefault="0024730B" w:rsidP="00087F14">
            <w:pPr>
              <w:ind w:firstLine="0"/>
              <w:rPr>
                <w:rFonts w:ascii="Times New Roman" w:hAnsi="Times New Roman" w:cs="Times New Roman"/>
                <w:sz w:val="24"/>
                <w:szCs w:val="24"/>
              </w:rPr>
            </w:pPr>
          </w:p>
        </w:tc>
        <w:tc>
          <w:tcPr>
            <w:tcW w:w="3402" w:type="dxa"/>
          </w:tcPr>
          <w:p w14:paraId="3C0527DA"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Зниження попиту на продукцію та зміщення фокусу на ці нові види</w:t>
            </w:r>
          </w:p>
        </w:tc>
      </w:tr>
      <w:tr w:rsidR="0024730B" w:rsidRPr="003D2A79" w14:paraId="1642CA19" w14:textId="77777777" w:rsidTr="00087F14">
        <w:tc>
          <w:tcPr>
            <w:tcW w:w="408" w:type="dxa"/>
          </w:tcPr>
          <w:p w14:paraId="3FF5FFEE"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2</w:t>
            </w:r>
          </w:p>
        </w:tc>
        <w:tc>
          <w:tcPr>
            <w:tcW w:w="2422" w:type="dxa"/>
          </w:tcPr>
          <w:p w14:paraId="5B681C36"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 xml:space="preserve">Виробництво продукції у іншій країні з високим рівнем технологій </w:t>
            </w:r>
          </w:p>
        </w:tc>
        <w:tc>
          <w:tcPr>
            <w:tcW w:w="3119" w:type="dxa"/>
          </w:tcPr>
          <w:p w14:paraId="440F19C9"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Конкурентна перевага на ринку</w:t>
            </w:r>
          </w:p>
        </w:tc>
        <w:tc>
          <w:tcPr>
            <w:tcW w:w="3402" w:type="dxa"/>
          </w:tcPr>
          <w:p w14:paraId="125D0984" w14:textId="77777777" w:rsidR="0024730B" w:rsidRPr="003D2A79" w:rsidRDefault="0024730B" w:rsidP="00087F14">
            <w:pPr>
              <w:ind w:firstLine="0"/>
              <w:rPr>
                <w:rFonts w:ascii="Times New Roman" w:hAnsi="Times New Roman" w:cs="Times New Roman"/>
                <w:sz w:val="24"/>
                <w:szCs w:val="24"/>
              </w:rPr>
            </w:pPr>
          </w:p>
        </w:tc>
      </w:tr>
      <w:tr w:rsidR="006E75C2" w:rsidRPr="003D2A79" w14:paraId="71619013" w14:textId="77777777" w:rsidTr="00A037E2">
        <w:tc>
          <w:tcPr>
            <w:tcW w:w="9351" w:type="dxa"/>
            <w:gridSpan w:val="4"/>
          </w:tcPr>
          <w:p w14:paraId="69C97A31" w14:textId="6BFCF822" w:rsidR="006E75C2" w:rsidRPr="003D2A79" w:rsidRDefault="006E75C2" w:rsidP="006E75C2">
            <w:pPr>
              <w:ind w:firstLine="0"/>
              <w:jc w:val="center"/>
              <w:rPr>
                <w:rFonts w:ascii="Times New Roman" w:hAnsi="Times New Roman" w:cs="Times New Roman"/>
                <w:sz w:val="24"/>
                <w:szCs w:val="24"/>
              </w:rPr>
            </w:pPr>
            <w:r w:rsidRPr="006A6A89">
              <w:rPr>
                <w:rFonts w:ascii="Times New Roman" w:hAnsi="Times New Roman" w:cs="Times New Roman"/>
                <w:sz w:val="24"/>
                <w:szCs w:val="24"/>
              </w:rPr>
              <w:t>Природні фактори</w:t>
            </w:r>
          </w:p>
        </w:tc>
      </w:tr>
      <w:tr w:rsidR="006E75C2" w:rsidRPr="003D2A79" w14:paraId="1A2F5EE4" w14:textId="77777777" w:rsidTr="00087F14">
        <w:tc>
          <w:tcPr>
            <w:tcW w:w="408" w:type="dxa"/>
          </w:tcPr>
          <w:p w14:paraId="0116A64E" w14:textId="62C820BF" w:rsidR="006E75C2" w:rsidRPr="003D2A79" w:rsidRDefault="006E75C2" w:rsidP="006E75C2">
            <w:pPr>
              <w:ind w:firstLine="0"/>
              <w:rPr>
                <w:rFonts w:ascii="Times New Roman" w:hAnsi="Times New Roman" w:cs="Times New Roman"/>
                <w:sz w:val="24"/>
                <w:szCs w:val="24"/>
              </w:rPr>
            </w:pPr>
            <w:r>
              <w:rPr>
                <w:rFonts w:ascii="Times New Roman" w:hAnsi="Times New Roman" w:cs="Times New Roman"/>
                <w:sz w:val="24"/>
                <w:szCs w:val="24"/>
              </w:rPr>
              <w:t>1</w:t>
            </w:r>
          </w:p>
        </w:tc>
        <w:tc>
          <w:tcPr>
            <w:tcW w:w="2422" w:type="dxa"/>
          </w:tcPr>
          <w:p w14:paraId="5CF6BCE6" w14:textId="2A339BB6" w:rsidR="006E75C2" w:rsidRPr="003D2A79" w:rsidRDefault="006E75C2" w:rsidP="006E75C2">
            <w:pPr>
              <w:ind w:firstLine="0"/>
              <w:rPr>
                <w:rFonts w:ascii="Times New Roman" w:hAnsi="Times New Roman" w:cs="Times New Roman"/>
                <w:sz w:val="24"/>
                <w:szCs w:val="24"/>
              </w:rPr>
            </w:pPr>
            <w:r w:rsidRPr="003D2A79">
              <w:rPr>
                <w:rFonts w:ascii="Times New Roman" w:hAnsi="Times New Roman" w:cs="Times New Roman"/>
                <w:sz w:val="24"/>
                <w:szCs w:val="24"/>
              </w:rPr>
              <w:t>Вимоги до екологічності та сертифікації продукції</w:t>
            </w:r>
          </w:p>
        </w:tc>
        <w:tc>
          <w:tcPr>
            <w:tcW w:w="3119" w:type="dxa"/>
          </w:tcPr>
          <w:p w14:paraId="00B9B719" w14:textId="39B40A7F" w:rsidR="006E75C2" w:rsidRPr="003D2A79" w:rsidRDefault="006E75C2" w:rsidP="006E75C2">
            <w:pPr>
              <w:ind w:firstLine="0"/>
              <w:rPr>
                <w:rFonts w:ascii="Times New Roman" w:eastAsia="Times New Roman" w:hAnsi="Times New Roman" w:cs="Times New Roman"/>
                <w:sz w:val="24"/>
                <w:szCs w:val="24"/>
              </w:rPr>
            </w:pPr>
            <w:r w:rsidRPr="003D2A79">
              <w:rPr>
                <w:rFonts w:ascii="Times New Roman" w:eastAsia="Times New Roman" w:hAnsi="Times New Roman" w:cs="Times New Roman"/>
                <w:sz w:val="24"/>
                <w:szCs w:val="24"/>
              </w:rPr>
              <w:t>Формування конкурентної переваги</w:t>
            </w:r>
          </w:p>
        </w:tc>
        <w:tc>
          <w:tcPr>
            <w:tcW w:w="3402" w:type="dxa"/>
          </w:tcPr>
          <w:p w14:paraId="6FB1FC77" w14:textId="77777777" w:rsidR="006E75C2" w:rsidRPr="003D2A79" w:rsidRDefault="006E75C2" w:rsidP="006E75C2">
            <w:pPr>
              <w:ind w:firstLine="0"/>
              <w:rPr>
                <w:rFonts w:ascii="Times New Roman" w:hAnsi="Times New Roman" w:cs="Times New Roman"/>
                <w:sz w:val="24"/>
                <w:szCs w:val="24"/>
              </w:rPr>
            </w:pPr>
          </w:p>
        </w:tc>
      </w:tr>
      <w:tr w:rsidR="006E75C2" w:rsidRPr="003D2A79" w14:paraId="137A1A95" w14:textId="77777777" w:rsidTr="00522A79">
        <w:tc>
          <w:tcPr>
            <w:tcW w:w="9351" w:type="dxa"/>
            <w:gridSpan w:val="4"/>
          </w:tcPr>
          <w:p w14:paraId="55114B14" w14:textId="1BB9B572" w:rsidR="006E75C2" w:rsidRPr="003D2A79" w:rsidRDefault="006E75C2" w:rsidP="006E75C2">
            <w:pPr>
              <w:ind w:firstLine="0"/>
              <w:jc w:val="center"/>
              <w:rPr>
                <w:rFonts w:ascii="Times New Roman" w:hAnsi="Times New Roman" w:cs="Times New Roman"/>
                <w:sz w:val="24"/>
                <w:szCs w:val="24"/>
              </w:rPr>
            </w:pPr>
            <w:r w:rsidRPr="006A6A89">
              <w:rPr>
                <w:rFonts w:ascii="Times New Roman" w:hAnsi="Times New Roman" w:cs="Times New Roman"/>
                <w:sz w:val="24"/>
                <w:szCs w:val="24"/>
              </w:rPr>
              <w:t>Соціо-культурні фактори</w:t>
            </w:r>
          </w:p>
        </w:tc>
      </w:tr>
      <w:tr w:rsidR="006E75C2" w:rsidRPr="003D2A79" w14:paraId="3730C075" w14:textId="77777777" w:rsidTr="00087F14">
        <w:tc>
          <w:tcPr>
            <w:tcW w:w="408" w:type="dxa"/>
          </w:tcPr>
          <w:p w14:paraId="21A399C9" w14:textId="6F191301" w:rsidR="006E75C2" w:rsidRPr="003D2A79" w:rsidRDefault="006E75C2" w:rsidP="006E75C2">
            <w:pPr>
              <w:ind w:firstLine="0"/>
              <w:rPr>
                <w:rFonts w:ascii="Times New Roman" w:hAnsi="Times New Roman" w:cs="Times New Roman"/>
                <w:sz w:val="24"/>
                <w:szCs w:val="24"/>
              </w:rPr>
            </w:pPr>
            <w:r w:rsidRPr="003D2A79">
              <w:rPr>
                <w:rFonts w:ascii="Times New Roman" w:eastAsia="Times New Roman" w:hAnsi="Times New Roman" w:cs="Times New Roman"/>
                <w:color w:val="000000"/>
                <w:sz w:val="24"/>
                <w:szCs w:val="24"/>
              </w:rPr>
              <w:t>1</w:t>
            </w:r>
          </w:p>
        </w:tc>
        <w:tc>
          <w:tcPr>
            <w:tcW w:w="2422" w:type="dxa"/>
          </w:tcPr>
          <w:p w14:paraId="1C4F81DF" w14:textId="2FFAF584" w:rsidR="006E75C2" w:rsidRPr="003D2A79" w:rsidRDefault="006E75C2" w:rsidP="006E75C2">
            <w:pPr>
              <w:ind w:firstLine="0"/>
              <w:rPr>
                <w:rFonts w:ascii="Times New Roman" w:hAnsi="Times New Roman" w:cs="Times New Roman"/>
                <w:sz w:val="24"/>
                <w:szCs w:val="24"/>
              </w:rPr>
            </w:pPr>
            <w:r w:rsidRPr="003D2A79">
              <w:rPr>
                <w:rFonts w:ascii="Times New Roman" w:hAnsi="Times New Roman" w:cs="Times New Roman"/>
                <w:sz w:val="24"/>
                <w:szCs w:val="24"/>
              </w:rPr>
              <w:t>Тенденція до екологічності</w:t>
            </w:r>
          </w:p>
        </w:tc>
        <w:tc>
          <w:tcPr>
            <w:tcW w:w="3119" w:type="dxa"/>
          </w:tcPr>
          <w:p w14:paraId="31361749" w14:textId="49A98F03" w:rsidR="006E75C2" w:rsidRPr="003D2A79" w:rsidRDefault="006E75C2" w:rsidP="006E75C2">
            <w:pPr>
              <w:ind w:firstLine="0"/>
              <w:rPr>
                <w:rFonts w:ascii="Times New Roman" w:eastAsia="Times New Roman" w:hAnsi="Times New Roman" w:cs="Times New Roman"/>
                <w:sz w:val="24"/>
                <w:szCs w:val="24"/>
              </w:rPr>
            </w:pPr>
            <w:r w:rsidRPr="003D2A79">
              <w:rPr>
                <w:rFonts w:ascii="Times New Roman" w:eastAsia="Times New Roman" w:hAnsi="Times New Roman" w:cs="Times New Roman"/>
                <w:sz w:val="24"/>
                <w:szCs w:val="24"/>
              </w:rPr>
              <w:t>Збільшення попиту на продукцію компанії</w:t>
            </w:r>
          </w:p>
        </w:tc>
        <w:tc>
          <w:tcPr>
            <w:tcW w:w="3402" w:type="dxa"/>
          </w:tcPr>
          <w:p w14:paraId="03282C1B" w14:textId="77777777" w:rsidR="006E75C2" w:rsidRPr="003D2A79" w:rsidRDefault="006E75C2" w:rsidP="006E75C2">
            <w:pPr>
              <w:ind w:firstLine="0"/>
              <w:rPr>
                <w:rFonts w:ascii="Times New Roman" w:hAnsi="Times New Roman" w:cs="Times New Roman"/>
                <w:sz w:val="24"/>
                <w:szCs w:val="24"/>
              </w:rPr>
            </w:pPr>
          </w:p>
        </w:tc>
      </w:tr>
    </w:tbl>
    <w:p w14:paraId="7DD8AB8E" w14:textId="77777777" w:rsidR="00255741" w:rsidRPr="003D2A79" w:rsidRDefault="00255741" w:rsidP="0024730B">
      <w:pPr>
        <w:pStyle w:val="a3"/>
        <w:shd w:val="clear" w:color="auto" w:fill="FFFFFF"/>
        <w:spacing w:before="0" w:beforeAutospacing="0" w:after="0" w:afterAutospacing="0" w:line="360" w:lineRule="auto"/>
        <w:jc w:val="both"/>
      </w:pPr>
    </w:p>
    <w:p w14:paraId="61DC3523" w14:textId="64894B37" w:rsidR="0024730B" w:rsidRPr="003D2A79" w:rsidRDefault="0024730B" w:rsidP="0024730B">
      <w:pPr>
        <w:pStyle w:val="a3"/>
        <w:shd w:val="clear" w:color="auto" w:fill="FFFFFF"/>
        <w:spacing w:before="0" w:beforeAutospacing="0" w:after="0" w:afterAutospacing="0" w:line="360" w:lineRule="auto"/>
        <w:ind w:firstLine="709"/>
        <w:jc w:val="both"/>
        <w:rPr>
          <w:sz w:val="28"/>
          <w:szCs w:val="28"/>
        </w:rPr>
      </w:pPr>
      <w:r w:rsidRPr="003D2A79">
        <w:rPr>
          <w:sz w:val="28"/>
          <w:szCs w:val="28"/>
        </w:rPr>
        <w:lastRenderedPageBreak/>
        <w:t xml:space="preserve">Продовження </w:t>
      </w:r>
      <w:r w:rsidR="00A95EE1">
        <w:rPr>
          <w:sz w:val="28"/>
          <w:szCs w:val="28"/>
        </w:rPr>
        <w:t>т</w:t>
      </w:r>
      <w:r w:rsidRPr="003D2A79">
        <w:rPr>
          <w:sz w:val="28"/>
          <w:szCs w:val="28"/>
        </w:rPr>
        <w:t>аблиці 1.</w:t>
      </w:r>
      <w:r w:rsidR="005E4E64" w:rsidRPr="003D2A79">
        <w:rPr>
          <w:sz w:val="28"/>
          <w:szCs w:val="28"/>
        </w:rPr>
        <w:t>4</w:t>
      </w:r>
      <w:r w:rsidRPr="003D2A79">
        <w:rPr>
          <w:sz w:val="28"/>
          <w:szCs w:val="28"/>
        </w:rPr>
        <w:t xml:space="preserve"> </w:t>
      </w:r>
    </w:p>
    <w:tbl>
      <w:tblPr>
        <w:tblStyle w:val="a5"/>
        <w:tblW w:w="9351" w:type="dxa"/>
        <w:tblLayout w:type="fixed"/>
        <w:tblLook w:val="04A0" w:firstRow="1" w:lastRow="0" w:firstColumn="1" w:lastColumn="0" w:noHBand="0" w:noVBand="1"/>
      </w:tblPr>
      <w:tblGrid>
        <w:gridCol w:w="408"/>
        <w:gridCol w:w="2422"/>
        <w:gridCol w:w="3119"/>
        <w:gridCol w:w="3402"/>
      </w:tblGrid>
      <w:tr w:rsidR="0024730B" w:rsidRPr="003D2A79" w14:paraId="6EB20B82" w14:textId="77777777" w:rsidTr="00087F14">
        <w:tc>
          <w:tcPr>
            <w:tcW w:w="408" w:type="dxa"/>
          </w:tcPr>
          <w:p w14:paraId="57EF57E8" w14:textId="77777777" w:rsidR="0024730B" w:rsidRPr="006A6A89" w:rsidRDefault="0024730B" w:rsidP="00087F14">
            <w:pPr>
              <w:ind w:firstLine="0"/>
              <w:rPr>
                <w:rFonts w:ascii="Times New Roman" w:eastAsia="Times New Roman" w:hAnsi="Times New Roman" w:cs="Times New Roman"/>
                <w:color w:val="000000"/>
                <w:sz w:val="24"/>
                <w:szCs w:val="24"/>
              </w:rPr>
            </w:pPr>
            <w:r w:rsidRPr="006A6A89">
              <w:rPr>
                <w:rFonts w:ascii="Times New Roman" w:hAnsi="Times New Roman" w:cs="Times New Roman"/>
                <w:sz w:val="24"/>
                <w:szCs w:val="24"/>
              </w:rPr>
              <w:t>№</w:t>
            </w:r>
          </w:p>
        </w:tc>
        <w:tc>
          <w:tcPr>
            <w:tcW w:w="2422" w:type="dxa"/>
          </w:tcPr>
          <w:p w14:paraId="140C311B" w14:textId="77777777" w:rsidR="0024730B" w:rsidRPr="006A6A89" w:rsidRDefault="0024730B" w:rsidP="00087F14">
            <w:pPr>
              <w:ind w:firstLine="0"/>
              <w:rPr>
                <w:rFonts w:ascii="Times New Roman" w:hAnsi="Times New Roman" w:cs="Times New Roman"/>
                <w:sz w:val="24"/>
                <w:szCs w:val="24"/>
              </w:rPr>
            </w:pPr>
            <w:r w:rsidRPr="006A6A89">
              <w:rPr>
                <w:rFonts w:ascii="Times New Roman" w:hAnsi="Times New Roman" w:cs="Times New Roman"/>
                <w:sz w:val="24"/>
                <w:szCs w:val="24"/>
              </w:rPr>
              <w:t>Фактори</w:t>
            </w:r>
          </w:p>
        </w:tc>
        <w:tc>
          <w:tcPr>
            <w:tcW w:w="3119" w:type="dxa"/>
          </w:tcPr>
          <w:p w14:paraId="32C499C6" w14:textId="77777777" w:rsidR="0024730B" w:rsidRPr="006A6A89" w:rsidRDefault="0024730B" w:rsidP="00087F14">
            <w:pPr>
              <w:ind w:firstLine="0"/>
              <w:rPr>
                <w:rFonts w:ascii="Times New Roman" w:eastAsia="Times New Roman" w:hAnsi="Times New Roman" w:cs="Times New Roman"/>
                <w:sz w:val="24"/>
                <w:szCs w:val="24"/>
              </w:rPr>
            </w:pPr>
            <w:r w:rsidRPr="006A6A89">
              <w:rPr>
                <w:rFonts w:ascii="Times New Roman" w:hAnsi="Times New Roman" w:cs="Times New Roman"/>
                <w:sz w:val="24"/>
                <w:szCs w:val="24"/>
              </w:rPr>
              <w:t>Можливість</w:t>
            </w:r>
          </w:p>
        </w:tc>
        <w:tc>
          <w:tcPr>
            <w:tcW w:w="3402" w:type="dxa"/>
          </w:tcPr>
          <w:p w14:paraId="3B4C06EA" w14:textId="77777777" w:rsidR="0024730B" w:rsidRPr="006A6A89" w:rsidRDefault="0024730B" w:rsidP="00087F14">
            <w:pPr>
              <w:ind w:firstLine="0"/>
              <w:rPr>
                <w:rFonts w:ascii="Times New Roman" w:hAnsi="Times New Roman" w:cs="Times New Roman"/>
                <w:sz w:val="24"/>
                <w:szCs w:val="24"/>
              </w:rPr>
            </w:pPr>
            <w:r w:rsidRPr="006A6A89">
              <w:rPr>
                <w:rFonts w:ascii="Times New Roman" w:hAnsi="Times New Roman" w:cs="Times New Roman"/>
                <w:sz w:val="24"/>
                <w:szCs w:val="24"/>
              </w:rPr>
              <w:t>Загроза</w:t>
            </w:r>
          </w:p>
        </w:tc>
      </w:tr>
      <w:tr w:rsidR="0024730B" w:rsidRPr="003D2A79" w14:paraId="1A014996" w14:textId="77777777" w:rsidTr="00087F14">
        <w:tc>
          <w:tcPr>
            <w:tcW w:w="9351" w:type="dxa"/>
            <w:gridSpan w:val="4"/>
          </w:tcPr>
          <w:p w14:paraId="3C6F6EFA" w14:textId="77777777" w:rsidR="0024730B" w:rsidRPr="006A6A89" w:rsidRDefault="0024730B" w:rsidP="00087F14">
            <w:pPr>
              <w:ind w:firstLine="0"/>
              <w:jc w:val="center"/>
              <w:rPr>
                <w:rFonts w:ascii="Times New Roman" w:hAnsi="Times New Roman" w:cs="Times New Roman"/>
                <w:sz w:val="24"/>
                <w:szCs w:val="24"/>
              </w:rPr>
            </w:pPr>
            <w:r w:rsidRPr="006A6A89">
              <w:rPr>
                <w:rFonts w:ascii="Times New Roman" w:hAnsi="Times New Roman" w:cs="Times New Roman"/>
                <w:sz w:val="24"/>
                <w:szCs w:val="24"/>
              </w:rPr>
              <w:t>Соціо-культурні фактори</w:t>
            </w:r>
          </w:p>
        </w:tc>
      </w:tr>
      <w:tr w:rsidR="0024730B" w:rsidRPr="003D2A79" w14:paraId="6F86F7D9" w14:textId="77777777" w:rsidTr="00087F14">
        <w:tc>
          <w:tcPr>
            <w:tcW w:w="408" w:type="dxa"/>
          </w:tcPr>
          <w:p w14:paraId="6152903C"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color w:val="000000"/>
                <w:sz w:val="24"/>
                <w:szCs w:val="24"/>
              </w:rPr>
              <w:t>2</w:t>
            </w:r>
          </w:p>
        </w:tc>
        <w:tc>
          <w:tcPr>
            <w:tcW w:w="2422" w:type="dxa"/>
          </w:tcPr>
          <w:p w14:paraId="3774447C"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Тенденція до здорового способу життя та піклування про своє здоров’я</w:t>
            </w:r>
          </w:p>
        </w:tc>
        <w:tc>
          <w:tcPr>
            <w:tcW w:w="3119" w:type="dxa"/>
          </w:tcPr>
          <w:p w14:paraId="0274181A"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Збільшення попиту на продукцію компанії</w:t>
            </w:r>
          </w:p>
        </w:tc>
        <w:tc>
          <w:tcPr>
            <w:tcW w:w="3402" w:type="dxa"/>
          </w:tcPr>
          <w:p w14:paraId="3ACD42C3" w14:textId="77777777" w:rsidR="0024730B" w:rsidRPr="003D2A79" w:rsidRDefault="0024730B" w:rsidP="00087F14">
            <w:pPr>
              <w:ind w:firstLine="0"/>
              <w:rPr>
                <w:rFonts w:ascii="Times New Roman" w:hAnsi="Times New Roman" w:cs="Times New Roman"/>
                <w:sz w:val="24"/>
                <w:szCs w:val="24"/>
              </w:rPr>
            </w:pPr>
          </w:p>
        </w:tc>
      </w:tr>
      <w:tr w:rsidR="0024730B" w:rsidRPr="003D2A79" w14:paraId="6E186895" w14:textId="77777777" w:rsidTr="00087F14">
        <w:tc>
          <w:tcPr>
            <w:tcW w:w="408" w:type="dxa"/>
          </w:tcPr>
          <w:p w14:paraId="27DF3BD7" w14:textId="77777777" w:rsidR="0024730B" w:rsidRPr="003D2A79" w:rsidRDefault="0024730B" w:rsidP="00087F14">
            <w:pPr>
              <w:ind w:firstLine="0"/>
              <w:rPr>
                <w:rFonts w:ascii="Times New Roman" w:eastAsia="Times New Roman" w:hAnsi="Times New Roman" w:cs="Times New Roman"/>
                <w:color w:val="000000"/>
                <w:sz w:val="24"/>
                <w:szCs w:val="24"/>
              </w:rPr>
            </w:pPr>
            <w:r w:rsidRPr="003D2A79">
              <w:rPr>
                <w:rFonts w:ascii="Times New Roman" w:eastAsia="Times New Roman" w:hAnsi="Times New Roman" w:cs="Times New Roman"/>
                <w:color w:val="000000"/>
                <w:sz w:val="24"/>
                <w:szCs w:val="24"/>
              </w:rPr>
              <w:t>3</w:t>
            </w:r>
          </w:p>
        </w:tc>
        <w:tc>
          <w:tcPr>
            <w:tcW w:w="2422" w:type="dxa"/>
          </w:tcPr>
          <w:p w14:paraId="3A077242" w14:textId="77777777" w:rsidR="0024730B" w:rsidRPr="003D2A79" w:rsidRDefault="0024730B" w:rsidP="00087F14">
            <w:pPr>
              <w:ind w:firstLine="0"/>
              <w:rPr>
                <w:rFonts w:ascii="Times New Roman" w:hAnsi="Times New Roman" w:cs="Times New Roman"/>
                <w:sz w:val="24"/>
                <w:szCs w:val="24"/>
              </w:rPr>
            </w:pPr>
            <w:r w:rsidRPr="003D2A79">
              <w:rPr>
                <w:rFonts w:ascii="Times New Roman" w:hAnsi="Times New Roman" w:cs="Times New Roman"/>
                <w:sz w:val="24"/>
                <w:szCs w:val="24"/>
              </w:rPr>
              <w:t>Тенденція до вітчизняної продукції</w:t>
            </w:r>
          </w:p>
        </w:tc>
        <w:tc>
          <w:tcPr>
            <w:tcW w:w="3119" w:type="dxa"/>
          </w:tcPr>
          <w:p w14:paraId="4AB72EEF" w14:textId="77777777" w:rsidR="0024730B" w:rsidRPr="003D2A79" w:rsidRDefault="0024730B" w:rsidP="00087F14">
            <w:pPr>
              <w:ind w:firstLine="0"/>
              <w:rPr>
                <w:rFonts w:ascii="Times New Roman" w:eastAsia="Times New Roman" w:hAnsi="Times New Roman" w:cs="Times New Roman"/>
                <w:sz w:val="24"/>
                <w:szCs w:val="24"/>
              </w:rPr>
            </w:pPr>
          </w:p>
        </w:tc>
        <w:tc>
          <w:tcPr>
            <w:tcW w:w="3402" w:type="dxa"/>
          </w:tcPr>
          <w:p w14:paraId="7090624F" w14:textId="77777777" w:rsidR="0024730B" w:rsidRPr="003D2A79" w:rsidRDefault="0024730B" w:rsidP="00087F14">
            <w:pPr>
              <w:ind w:firstLine="0"/>
              <w:rPr>
                <w:rFonts w:ascii="Times New Roman" w:hAnsi="Times New Roman" w:cs="Times New Roman"/>
                <w:sz w:val="24"/>
                <w:szCs w:val="24"/>
              </w:rPr>
            </w:pPr>
            <w:r w:rsidRPr="003D2A79">
              <w:rPr>
                <w:rFonts w:ascii="Times New Roman" w:eastAsia="Times New Roman" w:hAnsi="Times New Roman" w:cs="Times New Roman"/>
                <w:sz w:val="24"/>
                <w:szCs w:val="24"/>
              </w:rPr>
              <w:t>Зниження попиту та об’ємів продажу</w:t>
            </w:r>
          </w:p>
        </w:tc>
      </w:tr>
    </w:tbl>
    <w:p w14:paraId="39710DF2" w14:textId="149B84A9" w:rsidR="0024730B" w:rsidRPr="004E26FB" w:rsidRDefault="0072723B" w:rsidP="0072723B">
      <w:pPr>
        <w:pStyle w:val="a3"/>
        <w:shd w:val="clear" w:color="auto" w:fill="FFFFFF"/>
        <w:spacing w:before="0" w:beforeAutospacing="0" w:after="0" w:afterAutospacing="0" w:line="360" w:lineRule="auto"/>
        <w:ind w:firstLine="709"/>
        <w:jc w:val="both"/>
        <w:rPr>
          <w:sz w:val="28"/>
          <w:szCs w:val="28"/>
          <w:lang w:val="en-US"/>
        </w:rPr>
      </w:pPr>
      <w:r>
        <w:rPr>
          <w:sz w:val="28"/>
          <w:szCs w:val="28"/>
        </w:rPr>
        <w:t xml:space="preserve">Джерело: створено автором на основі даних </w:t>
      </w:r>
      <w:r w:rsidR="004E26FB">
        <w:rPr>
          <w:sz w:val="28"/>
          <w:szCs w:val="28"/>
          <w:lang w:val="en-US"/>
        </w:rPr>
        <w:t>[</w:t>
      </w:r>
      <w:r w:rsidR="00C713C1">
        <w:rPr>
          <w:sz w:val="28"/>
          <w:szCs w:val="28"/>
        </w:rPr>
        <w:t>8</w:t>
      </w:r>
      <w:r w:rsidR="004E26FB">
        <w:rPr>
          <w:sz w:val="28"/>
          <w:szCs w:val="28"/>
          <w:lang w:val="en-US"/>
        </w:rPr>
        <w:t>-1</w:t>
      </w:r>
      <w:r w:rsidR="00C713C1">
        <w:rPr>
          <w:sz w:val="28"/>
          <w:szCs w:val="28"/>
        </w:rPr>
        <w:t>4</w:t>
      </w:r>
      <w:r w:rsidR="00383252">
        <w:rPr>
          <w:sz w:val="28"/>
          <w:szCs w:val="28"/>
          <w:lang w:val="en-US"/>
        </w:rPr>
        <w:t>]</w:t>
      </w:r>
      <w:r w:rsidR="003677AC">
        <w:rPr>
          <w:sz w:val="28"/>
          <w:szCs w:val="28"/>
          <w:lang w:val="en-US"/>
        </w:rPr>
        <w:t>.</w:t>
      </w:r>
    </w:p>
    <w:p w14:paraId="391961E0" w14:textId="77777777" w:rsidR="0072723B" w:rsidRPr="003D2A79" w:rsidRDefault="0072723B" w:rsidP="0024730B">
      <w:pPr>
        <w:pStyle w:val="a3"/>
        <w:shd w:val="clear" w:color="auto" w:fill="FFFFFF"/>
        <w:spacing w:before="0" w:beforeAutospacing="0" w:after="0" w:afterAutospacing="0" w:line="360" w:lineRule="auto"/>
        <w:jc w:val="both"/>
      </w:pPr>
    </w:p>
    <w:p w14:paraId="4130D375" w14:textId="5A417034"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Виходячи з вищенаведеної таблиці можна зробити висновок, що у підприємства більше загроз ніж можливостей. Збільшення податків та </w:t>
      </w:r>
      <w:r w:rsidR="00DC0698">
        <w:rPr>
          <w:bCs/>
          <w:sz w:val="28"/>
        </w:rPr>
        <w:t xml:space="preserve">ускладнення логістики </w:t>
      </w:r>
      <w:r w:rsidRPr="003D2A79">
        <w:rPr>
          <w:bCs/>
          <w:sz w:val="28"/>
        </w:rPr>
        <w:t xml:space="preserve">збільшують витрати підприємства. Через повномасштабне вторгнення також з’явилось багато факторів загроз, як: економічна криза, скорочення кількості населення та тенденцію на вітчизняну продукцію. </w:t>
      </w:r>
    </w:p>
    <w:p w14:paraId="092D017B" w14:textId="415EA118"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Тим не менш, підприємство має можливості для формування конкурентної переваги на ринку завдяки: високим бар’єрам вхо</w:t>
      </w:r>
      <w:r w:rsidR="00DC0698">
        <w:rPr>
          <w:bCs/>
          <w:sz w:val="28"/>
        </w:rPr>
        <w:t>д</w:t>
      </w:r>
      <w:r w:rsidRPr="003D2A79">
        <w:rPr>
          <w:bCs/>
          <w:sz w:val="28"/>
        </w:rPr>
        <w:t xml:space="preserve">у на ринок, старіння нації, виробництву продукції у іншій країні з високим рівнем технологій, вимогам до екологічності та сертифікації продукції, тенденціям до екологічності та здорового способу життя. </w:t>
      </w:r>
    </w:p>
    <w:p w14:paraId="1E9E7439" w14:textId="1BF87519" w:rsidR="0024730B" w:rsidRPr="003D2A79" w:rsidRDefault="00DB6FCC" w:rsidP="0024730B">
      <w:pPr>
        <w:pStyle w:val="a3"/>
        <w:shd w:val="clear" w:color="auto" w:fill="FFFFFF"/>
        <w:spacing w:before="0" w:beforeAutospacing="0" w:after="0" w:afterAutospacing="0" w:line="360" w:lineRule="auto"/>
        <w:ind w:firstLine="709"/>
        <w:jc w:val="both"/>
        <w:rPr>
          <w:bCs/>
          <w:sz w:val="28"/>
        </w:rPr>
      </w:pPr>
      <w:r>
        <w:rPr>
          <w:bCs/>
          <w:sz w:val="28"/>
        </w:rPr>
        <w:t xml:space="preserve">Наступним етапом було проаналізовано фактори мезосередовища. </w:t>
      </w:r>
    </w:p>
    <w:p w14:paraId="3D23D55B" w14:textId="59EEC43A" w:rsidR="0024730B" w:rsidRPr="003D2A79" w:rsidRDefault="0024730B" w:rsidP="00C44F3C">
      <w:pPr>
        <w:pStyle w:val="a3"/>
        <w:shd w:val="clear" w:color="auto" w:fill="FFFFFF"/>
        <w:spacing w:before="0" w:beforeAutospacing="0" w:after="0" w:afterAutospacing="0" w:line="360" w:lineRule="auto"/>
        <w:ind w:firstLine="709"/>
        <w:jc w:val="both"/>
        <w:rPr>
          <w:bCs/>
          <w:sz w:val="28"/>
        </w:rPr>
      </w:pPr>
      <w:r w:rsidRPr="003D2A79">
        <w:rPr>
          <w:bCs/>
          <w:sz w:val="28"/>
        </w:rPr>
        <w:t>Очікується, що обсяг ринку зубної пасти зросте з 31.91 млрд доларів США у 2023 році до 47 млрд доларів США до 2028 року за середньорічного темпу зростання 8.05% протягом прогнозованого періоду [</w:t>
      </w:r>
      <w:r w:rsidR="00D11278">
        <w:rPr>
          <w:bCs/>
          <w:sz w:val="28"/>
        </w:rPr>
        <w:t>1</w:t>
      </w:r>
      <w:r w:rsidR="00080800">
        <w:rPr>
          <w:bCs/>
          <w:sz w:val="28"/>
        </w:rPr>
        <w:t>5</w:t>
      </w:r>
      <w:r w:rsidRPr="003D2A79">
        <w:rPr>
          <w:bCs/>
          <w:sz w:val="28"/>
        </w:rPr>
        <w:t>].</w:t>
      </w:r>
    </w:p>
    <w:p w14:paraId="22BCE697" w14:textId="64F1229A"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Ринок зубної пасти є високо конкурентним, більша частина акцій належить «Colgate-Palmolive», «Procter Gamble», «Unilever», «Lion Corporation» і «GlaxoSmithKline PLC». Однак досліджуваний ринок включає в себе і багатьох регіональних гравців. Провідні компанії на ринку зубної пасти домінують у всьому світі. Ці </w:t>
      </w:r>
      <w:r w:rsidR="00C44F3C">
        <w:rPr>
          <w:bCs/>
          <w:sz w:val="28"/>
        </w:rPr>
        <w:t>підприємства</w:t>
      </w:r>
      <w:r w:rsidRPr="003D2A79">
        <w:rPr>
          <w:bCs/>
          <w:sz w:val="28"/>
        </w:rPr>
        <w:t xml:space="preserve"> зосереджені на використанні можливостей, які надають ринки, що розвиваються, для розширення свого портфеля продуктів і задоволення вимог до різних категорій споживачів. </w:t>
      </w:r>
      <w:r w:rsidRPr="003D2A79">
        <w:rPr>
          <w:bCs/>
          <w:sz w:val="28"/>
        </w:rPr>
        <w:lastRenderedPageBreak/>
        <w:t xml:space="preserve">Також, передові дистриб'юторські мережі та виробничий досвід дають виробникам перевагу в розширенні асортименту своєї продукції по всьому світу. </w:t>
      </w:r>
    </w:p>
    <w:p w14:paraId="43E7033A"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Пандемія COVID-19 мала обмежений вплив на світовий ринок зубної пасти, оскільки ця категорія належить до товарів і послуг першої необхідності, і переміщення таких продуктів через кордони було дозволено з обмеженими обмеженнями або без них. Попит на зубну пасту був високим під час пандемії, що відповідало підвищеній увазі до гігієни порожнини рота, що, в свою чергою, збільшило використання зубної пасти серед споживачів. Більше того, споживачі були більш схильні до брендів, які надавали пропозиції щодо додаткових покупок, і продуктів із натуральними або органічними інгредієнтами.  </w:t>
      </w:r>
    </w:p>
    <w:p w14:paraId="10738FC8"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Очікується, що в середньостроковій перспективі будуть зростаючі проблеми із зубами у дітей і дорослих через погані звички харчування і зростання популярності трав'яних засобів для догляду за порожниною рота, що стимулюватимуть ринок зубної пасти. </w:t>
      </w:r>
    </w:p>
    <w:p w14:paraId="3C5F989D" w14:textId="1EC84D76"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Згідно з опитуванням, проведеним 2020 року серед 11 000 респондентів по всій Індії компанією «GOQii», що займається фітнес-технологіями, карієс, із лідируючою кількістю відповідей серед всіх респондентів у 17,33%, був найпоширенішою проблемою зі здоров'ям порожнини рота. Карієс і неприємний запах з рота, мабуть, є найбільш поширеними проблемами зі здоров'ям порожнини рота серед населення [</w:t>
      </w:r>
      <w:r w:rsidR="009006E1">
        <w:rPr>
          <w:bCs/>
          <w:sz w:val="28"/>
        </w:rPr>
        <w:t>1</w:t>
      </w:r>
      <w:r w:rsidR="001A4BAF">
        <w:rPr>
          <w:bCs/>
          <w:sz w:val="28"/>
        </w:rPr>
        <w:t>5</w:t>
      </w:r>
      <w:r w:rsidRPr="003D2A79">
        <w:rPr>
          <w:bCs/>
          <w:sz w:val="28"/>
        </w:rPr>
        <w:t xml:space="preserve">]. Результати опитування наведені на </w:t>
      </w:r>
      <w:r w:rsidR="00B7398A">
        <w:rPr>
          <w:bCs/>
          <w:sz w:val="28"/>
        </w:rPr>
        <w:t>р</w:t>
      </w:r>
      <w:r w:rsidRPr="003D2A79">
        <w:rPr>
          <w:bCs/>
          <w:sz w:val="28"/>
        </w:rPr>
        <w:t>исунку 1.</w:t>
      </w:r>
      <w:r w:rsidR="008646BC">
        <w:rPr>
          <w:bCs/>
          <w:sz w:val="28"/>
        </w:rPr>
        <w:t>7</w:t>
      </w:r>
      <w:r w:rsidRPr="003D2A79">
        <w:rPr>
          <w:bCs/>
          <w:sz w:val="28"/>
        </w:rPr>
        <w:t xml:space="preserve">. </w:t>
      </w:r>
    </w:p>
    <w:p w14:paraId="3A6E9847" w14:textId="6E010ED1" w:rsidR="0024730B" w:rsidRDefault="0024730B" w:rsidP="0024730B">
      <w:pPr>
        <w:pStyle w:val="a3"/>
        <w:shd w:val="clear" w:color="auto" w:fill="FFFFFF"/>
        <w:spacing w:before="0" w:beforeAutospacing="0" w:after="0" w:afterAutospacing="0" w:line="360" w:lineRule="auto"/>
        <w:jc w:val="both"/>
        <w:rPr>
          <w:noProof/>
        </w:rPr>
      </w:pPr>
    </w:p>
    <w:p w14:paraId="39A2691A" w14:textId="45F969E0" w:rsidR="008646BC" w:rsidRPr="003D2A79" w:rsidRDefault="008646BC" w:rsidP="008646BC">
      <w:pPr>
        <w:pStyle w:val="a3"/>
        <w:shd w:val="clear" w:color="auto" w:fill="FFFFFF"/>
        <w:spacing w:before="0" w:beforeAutospacing="0" w:after="0" w:afterAutospacing="0" w:line="360" w:lineRule="auto"/>
        <w:jc w:val="center"/>
        <w:rPr>
          <w:bCs/>
          <w:sz w:val="28"/>
        </w:rPr>
      </w:pPr>
      <w:r>
        <w:rPr>
          <w:noProof/>
          <w:lang w:val="en-US"/>
        </w:rPr>
        <w:lastRenderedPageBreak/>
        <w:drawing>
          <wp:inline distT="0" distB="0" distL="0" distR="0" wp14:anchorId="0C5F989C" wp14:editId="31E98535">
            <wp:extent cx="5943600" cy="3314700"/>
            <wp:effectExtent l="0" t="0" r="0" b="0"/>
            <wp:docPr id="1" name="Chart 1">
              <a:extLst xmlns:a="http://schemas.openxmlformats.org/drawingml/2006/main">
                <a:ext uri="{FF2B5EF4-FFF2-40B4-BE49-F238E27FC236}">
                  <a16:creationId xmlns:a16="http://schemas.microsoft.com/office/drawing/2014/main" id="{C0509D38-AF58-4FB0-B871-E212756079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D49C15" w14:textId="2E1FE803" w:rsidR="0024730B" w:rsidRDefault="0024730B" w:rsidP="00F71A57">
      <w:pPr>
        <w:pStyle w:val="a3"/>
        <w:shd w:val="clear" w:color="auto" w:fill="FFFFFF"/>
        <w:spacing w:before="0" w:beforeAutospacing="0" w:after="0" w:afterAutospacing="0" w:line="360" w:lineRule="auto"/>
        <w:ind w:firstLine="709"/>
        <w:jc w:val="center"/>
        <w:rPr>
          <w:bCs/>
          <w:sz w:val="28"/>
        </w:rPr>
      </w:pPr>
      <w:r w:rsidRPr="003D2A79">
        <w:rPr>
          <w:bCs/>
          <w:sz w:val="28"/>
        </w:rPr>
        <w:t>Рисунок 1.</w:t>
      </w:r>
      <w:r w:rsidR="008646BC">
        <w:rPr>
          <w:bCs/>
          <w:sz w:val="28"/>
        </w:rPr>
        <w:t>7</w:t>
      </w:r>
      <w:r w:rsidRPr="003D2A79">
        <w:rPr>
          <w:bCs/>
          <w:sz w:val="28"/>
        </w:rPr>
        <w:t xml:space="preserve"> – Найчастіші проблеми ротової порожнини на ринку зубних паст в Індії за 2020 рік</w:t>
      </w:r>
      <w:r w:rsidR="00165015">
        <w:rPr>
          <w:bCs/>
          <w:sz w:val="28"/>
          <w:lang w:val="en-US"/>
        </w:rPr>
        <w:t>.</w:t>
      </w:r>
    </w:p>
    <w:p w14:paraId="21FC62B2" w14:textId="283978EC" w:rsidR="00324785" w:rsidRPr="00324785" w:rsidRDefault="00324785" w:rsidP="00F71A57">
      <w:pPr>
        <w:pStyle w:val="a3"/>
        <w:shd w:val="clear" w:color="auto" w:fill="FFFFFF"/>
        <w:spacing w:before="0" w:beforeAutospacing="0" w:after="0" w:afterAutospacing="0" w:line="360" w:lineRule="auto"/>
        <w:ind w:firstLine="709"/>
        <w:jc w:val="center"/>
        <w:rPr>
          <w:bCs/>
          <w:sz w:val="28"/>
          <w:lang w:val="en-US"/>
        </w:rPr>
      </w:pPr>
      <w:r>
        <w:rPr>
          <w:bCs/>
          <w:sz w:val="28"/>
        </w:rPr>
        <w:t xml:space="preserve">Джерело: створено автором на основі даних </w:t>
      </w:r>
      <w:r>
        <w:rPr>
          <w:bCs/>
          <w:sz w:val="28"/>
          <w:lang w:val="en-US"/>
        </w:rPr>
        <w:t>[1</w:t>
      </w:r>
      <w:r w:rsidR="00A459DB">
        <w:rPr>
          <w:bCs/>
          <w:sz w:val="28"/>
        </w:rPr>
        <w:t>5</w:t>
      </w:r>
      <w:r>
        <w:rPr>
          <w:bCs/>
          <w:sz w:val="28"/>
          <w:lang w:val="en-US"/>
        </w:rPr>
        <w:t>]</w:t>
      </w:r>
      <w:r w:rsidR="00165015">
        <w:rPr>
          <w:bCs/>
          <w:sz w:val="28"/>
          <w:lang w:val="en-US"/>
        </w:rPr>
        <w:t>.</w:t>
      </w:r>
    </w:p>
    <w:p w14:paraId="5A74A59F"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p>
    <w:p w14:paraId="4802B65A"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Зростання обізнаності про здоров'я порожнини рота допомогло постачальникам ввести категорії засобів гігієни порожнини рота, такі як продукти для відбілювання зубів. Одним із популярних продуктів які попадають під цю категорію є зубна паста для відбілювання. Виробники пропонують зубну пасту з функцією відбілювання зубів, яка відрізняється від звичайної зубної пасти. </w:t>
      </w:r>
    </w:p>
    <w:p w14:paraId="2B1A829F"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Здоров'я порожнини рота серед населення погіршується. Засоби гігієни порожнини рота, такі як зубна паста, зубна щітка та рідина для полоскання рота, є споживчими товарами, що потребують найбільшого охоплення і, як очікується, стимулюватимуть ринок засобів для догляду за порожниною рота.</w:t>
      </w:r>
    </w:p>
    <w:p w14:paraId="3311E521"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Щоб розширити свою присутність, ключові гравці на ринку зубних паст постійно реінвестують свій прибуток у маркетингові та дистриб'юторські мережі, особливо в країнах з економікою, що розвивається. Азіатські та північноамериканські споживачі сильно стимулюють ринок зубних паст, оскільки вони здебільшого віддають перевагу використанню трав'яної або </w:t>
      </w:r>
      <w:r w:rsidRPr="003D2A79">
        <w:rPr>
          <w:bCs/>
          <w:sz w:val="28"/>
        </w:rPr>
        <w:lastRenderedPageBreak/>
        <w:t xml:space="preserve">органічної зубної пасти. Крім того, кілька гігантських виробників запускають різні трав'яні та ароматизовані зубні пасти, особливо для залучення споживачів у віковій групі від 5 до 12 років. </w:t>
      </w:r>
    </w:p>
    <w:p w14:paraId="508FF4E2"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Азіатсько-Тихоокеанський регіон домінує на ринку. Постійно зростаюче населення в поєднанні з підвищенням рівня доходів домашніх господарств підвищило споживчу спроможність споживачів. Тому попит на зубну пасту неухильно зростає в Китаї, Індії та інших азіатських країнах. </w:t>
      </w:r>
    </w:p>
    <w:p w14:paraId="3DB27065" w14:textId="2C5B4C4D" w:rsidR="0024730B"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Національне епідеміологічне розслідування здоров'я порожнини рота в Китаї неодноразово проводило опитування щодо догляду за порожниною рота населення. З'ясувалося, що значна частина населення країни страждає від проблем із порожниною рота. Це призвело до зрушення у виборі зубної пасти серед споживачів, оскільки вони почали переходити від економічних варіантів до варіантів високого та середнього рівня. У таких країнах, як Японія, ринок зубної пасти розширюється, про що свідчить зростаюче занепокоєння з приводу здоров'я ротової порожнини серед населення, що старіє, і молоді Японії [</w:t>
      </w:r>
      <w:r w:rsidR="00E05E5A">
        <w:rPr>
          <w:bCs/>
          <w:sz w:val="28"/>
        </w:rPr>
        <w:t>1</w:t>
      </w:r>
      <w:r w:rsidR="001868AB">
        <w:rPr>
          <w:bCs/>
          <w:sz w:val="28"/>
        </w:rPr>
        <w:t>5</w:t>
      </w:r>
      <w:r w:rsidRPr="003D2A79">
        <w:rPr>
          <w:bCs/>
          <w:sz w:val="28"/>
        </w:rPr>
        <w:t>].</w:t>
      </w:r>
    </w:p>
    <w:p w14:paraId="5190AC3C" w14:textId="5C315714" w:rsidR="007B61D8" w:rsidRPr="003D2A79" w:rsidRDefault="007B61D8" w:rsidP="007B61D8">
      <w:pPr>
        <w:pStyle w:val="a3"/>
        <w:shd w:val="clear" w:color="auto" w:fill="FFFFFF"/>
        <w:spacing w:before="0" w:beforeAutospacing="0" w:after="0" w:afterAutospacing="0" w:line="360" w:lineRule="auto"/>
        <w:ind w:firstLine="709"/>
        <w:jc w:val="both"/>
        <w:rPr>
          <w:bCs/>
          <w:sz w:val="28"/>
        </w:rPr>
      </w:pPr>
      <w:r>
        <w:rPr>
          <w:bCs/>
          <w:sz w:val="28"/>
        </w:rPr>
        <w:t>Таким чином, можемо скласти таблицю</w:t>
      </w:r>
      <w:r w:rsidRPr="003D2A79">
        <w:rPr>
          <w:bCs/>
          <w:sz w:val="28"/>
        </w:rPr>
        <w:t xml:space="preserve"> факторів мезосередовища</w:t>
      </w:r>
      <w:r>
        <w:rPr>
          <w:bCs/>
          <w:sz w:val="28"/>
        </w:rPr>
        <w:t>, яка наведена нижче</w:t>
      </w:r>
      <w:r w:rsidRPr="003D2A79">
        <w:rPr>
          <w:bCs/>
          <w:sz w:val="28"/>
        </w:rPr>
        <w:t xml:space="preserve">. </w:t>
      </w:r>
    </w:p>
    <w:p w14:paraId="60F57ED4" w14:textId="77777777" w:rsidR="007B61D8" w:rsidRDefault="007B61D8" w:rsidP="007B61D8">
      <w:pPr>
        <w:pStyle w:val="a3"/>
        <w:shd w:val="clear" w:color="auto" w:fill="FFFFFF"/>
        <w:spacing w:before="0" w:beforeAutospacing="0" w:after="0" w:afterAutospacing="0" w:line="360" w:lineRule="auto"/>
        <w:jc w:val="both"/>
        <w:rPr>
          <w:bCs/>
          <w:sz w:val="28"/>
        </w:rPr>
      </w:pPr>
    </w:p>
    <w:p w14:paraId="450F79D6" w14:textId="77777777" w:rsidR="007B61D8" w:rsidRPr="003D2A79" w:rsidRDefault="007B61D8" w:rsidP="007B61D8">
      <w:pPr>
        <w:pStyle w:val="a3"/>
        <w:shd w:val="clear" w:color="auto" w:fill="FFFFFF"/>
        <w:spacing w:before="0" w:beforeAutospacing="0" w:after="0" w:afterAutospacing="0" w:line="360" w:lineRule="auto"/>
        <w:ind w:firstLine="709"/>
        <w:jc w:val="both"/>
        <w:rPr>
          <w:bCs/>
          <w:sz w:val="28"/>
        </w:rPr>
      </w:pPr>
      <w:r w:rsidRPr="003D2A79">
        <w:rPr>
          <w:bCs/>
          <w:sz w:val="28"/>
        </w:rPr>
        <w:t xml:space="preserve">Таблиця 1.5 – Таблиця факторів мезосередовища </w:t>
      </w:r>
    </w:p>
    <w:tbl>
      <w:tblPr>
        <w:tblStyle w:val="a5"/>
        <w:tblW w:w="0" w:type="auto"/>
        <w:tblLook w:val="04A0" w:firstRow="1" w:lastRow="0" w:firstColumn="1" w:lastColumn="0" w:noHBand="0" w:noVBand="1"/>
      </w:tblPr>
      <w:tblGrid>
        <w:gridCol w:w="458"/>
        <w:gridCol w:w="3081"/>
        <w:gridCol w:w="2428"/>
        <w:gridCol w:w="3378"/>
      </w:tblGrid>
      <w:tr w:rsidR="007B61D8" w:rsidRPr="003D2A79" w14:paraId="60A6BF71" w14:textId="77777777" w:rsidTr="003745EA">
        <w:tc>
          <w:tcPr>
            <w:tcW w:w="458" w:type="dxa"/>
          </w:tcPr>
          <w:p w14:paraId="7DC1D304" w14:textId="77777777" w:rsidR="007B61D8" w:rsidRPr="00F145D2" w:rsidRDefault="007B61D8" w:rsidP="003745EA">
            <w:pPr>
              <w:pStyle w:val="a3"/>
              <w:spacing w:before="0" w:beforeAutospacing="0" w:after="0" w:afterAutospacing="0"/>
              <w:jc w:val="both"/>
              <w:rPr>
                <w:szCs w:val="22"/>
              </w:rPr>
            </w:pPr>
            <w:r w:rsidRPr="00F145D2">
              <w:t>№</w:t>
            </w:r>
          </w:p>
        </w:tc>
        <w:tc>
          <w:tcPr>
            <w:tcW w:w="3081" w:type="dxa"/>
          </w:tcPr>
          <w:p w14:paraId="0FC93D36" w14:textId="77777777" w:rsidR="007B61D8" w:rsidRPr="00F145D2" w:rsidRDefault="007B61D8" w:rsidP="003745EA">
            <w:pPr>
              <w:pStyle w:val="a3"/>
              <w:spacing w:before="0" w:beforeAutospacing="0" w:after="0" w:afterAutospacing="0"/>
              <w:jc w:val="both"/>
              <w:rPr>
                <w:szCs w:val="22"/>
              </w:rPr>
            </w:pPr>
            <w:r w:rsidRPr="00F145D2">
              <w:t>Фактори</w:t>
            </w:r>
          </w:p>
        </w:tc>
        <w:tc>
          <w:tcPr>
            <w:tcW w:w="2428" w:type="dxa"/>
          </w:tcPr>
          <w:p w14:paraId="363E04BA" w14:textId="77777777" w:rsidR="007B61D8" w:rsidRPr="00F145D2" w:rsidRDefault="007B61D8" w:rsidP="003745EA">
            <w:pPr>
              <w:pStyle w:val="a3"/>
              <w:spacing w:before="0" w:beforeAutospacing="0" w:after="0" w:afterAutospacing="0"/>
              <w:jc w:val="both"/>
              <w:rPr>
                <w:szCs w:val="22"/>
              </w:rPr>
            </w:pPr>
            <w:r w:rsidRPr="00F145D2">
              <w:t>Можливість</w:t>
            </w:r>
          </w:p>
        </w:tc>
        <w:tc>
          <w:tcPr>
            <w:tcW w:w="3378" w:type="dxa"/>
          </w:tcPr>
          <w:p w14:paraId="044831AF" w14:textId="77777777" w:rsidR="007B61D8" w:rsidRPr="00F145D2" w:rsidRDefault="007B61D8" w:rsidP="003745EA">
            <w:pPr>
              <w:pStyle w:val="a3"/>
              <w:spacing w:before="0" w:beforeAutospacing="0" w:after="0" w:afterAutospacing="0"/>
              <w:jc w:val="both"/>
              <w:rPr>
                <w:szCs w:val="22"/>
              </w:rPr>
            </w:pPr>
            <w:r w:rsidRPr="00F145D2">
              <w:t>Загроза</w:t>
            </w:r>
          </w:p>
        </w:tc>
      </w:tr>
      <w:tr w:rsidR="007B61D8" w:rsidRPr="003D2A79" w14:paraId="5536FA31" w14:textId="77777777" w:rsidTr="003745EA">
        <w:tc>
          <w:tcPr>
            <w:tcW w:w="458" w:type="dxa"/>
          </w:tcPr>
          <w:p w14:paraId="780B4D14" w14:textId="77777777" w:rsidR="007B61D8" w:rsidRPr="003D2A79" w:rsidRDefault="007B61D8" w:rsidP="003745EA">
            <w:pPr>
              <w:pStyle w:val="a3"/>
              <w:spacing w:before="0" w:beforeAutospacing="0" w:after="0" w:afterAutospacing="0"/>
              <w:jc w:val="both"/>
              <w:rPr>
                <w:bCs/>
                <w:szCs w:val="22"/>
              </w:rPr>
            </w:pPr>
            <w:r w:rsidRPr="003D2A79">
              <w:rPr>
                <w:bCs/>
                <w:szCs w:val="22"/>
              </w:rPr>
              <w:t>1</w:t>
            </w:r>
          </w:p>
        </w:tc>
        <w:tc>
          <w:tcPr>
            <w:tcW w:w="3081" w:type="dxa"/>
          </w:tcPr>
          <w:p w14:paraId="64990235" w14:textId="77777777" w:rsidR="007B61D8" w:rsidRPr="003D2A79" w:rsidRDefault="007B61D8" w:rsidP="003745EA">
            <w:pPr>
              <w:pStyle w:val="a3"/>
              <w:spacing w:before="0" w:beforeAutospacing="0" w:after="0" w:afterAutospacing="0"/>
              <w:jc w:val="both"/>
              <w:rPr>
                <w:bCs/>
                <w:szCs w:val="22"/>
              </w:rPr>
            </w:pPr>
            <w:r w:rsidRPr="003D2A79">
              <w:t>Високі бар’єри для входу на ринок</w:t>
            </w:r>
          </w:p>
        </w:tc>
        <w:tc>
          <w:tcPr>
            <w:tcW w:w="2428" w:type="dxa"/>
          </w:tcPr>
          <w:p w14:paraId="5CF69487" w14:textId="77777777" w:rsidR="007B61D8" w:rsidRPr="003D2A79" w:rsidRDefault="007B61D8" w:rsidP="003745EA">
            <w:pPr>
              <w:pStyle w:val="a3"/>
              <w:spacing w:before="0" w:beforeAutospacing="0" w:after="0" w:afterAutospacing="0"/>
              <w:jc w:val="both"/>
              <w:rPr>
                <w:bCs/>
                <w:szCs w:val="22"/>
              </w:rPr>
            </w:pPr>
            <w:r w:rsidRPr="003D2A79">
              <w:t>Низька ймовірність виходу на ринок нових компаній</w:t>
            </w:r>
          </w:p>
        </w:tc>
        <w:tc>
          <w:tcPr>
            <w:tcW w:w="3378" w:type="dxa"/>
          </w:tcPr>
          <w:p w14:paraId="7AACE0BF" w14:textId="77777777" w:rsidR="007B61D8" w:rsidRPr="003D2A79" w:rsidRDefault="007B61D8" w:rsidP="003745EA">
            <w:pPr>
              <w:pStyle w:val="a3"/>
              <w:spacing w:before="0" w:beforeAutospacing="0" w:after="0" w:afterAutospacing="0"/>
              <w:jc w:val="both"/>
              <w:rPr>
                <w:bCs/>
                <w:szCs w:val="22"/>
              </w:rPr>
            </w:pPr>
          </w:p>
        </w:tc>
      </w:tr>
      <w:tr w:rsidR="007B61D8" w:rsidRPr="003D2A79" w14:paraId="5E7C5DC6" w14:textId="77777777" w:rsidTr="003745EA">
        <w:tc>
          <w:tcPr>
            <w:tcW w:w="458" w:type="dxa"/>
          </w:tcPr>
          <w:p w14:paraId="39291EEA" w14:textId="77777777" w:rsidR="007B61D8" w:rsidRPr="003D2A79" w:rsidRDefault="007B61D8" w:rsidP="003745EA">
            <w:pPr>
              <w:pStyle w:val="a3"/>
              <w:spacing w:before="0" w:beforeAutospacing="0" w:after="0" w:afterAutospacing="0"/>
              <w:jc w:val="both"/>
              <w:rPr>
                <w:bCs/>
                <w:szCs w:val="22"/>
              </w:rPr>
            </w:pPr>
            <w:r w:rsidRPr="003D2A79">
              <w:rPr>
                <w:bCs/>
                <w:szCs w:val="22"/>
              </w:rPr>
              <w:t>2</w:t>
            </w:r>
          </w:p>
        </w:tc>
        <w:tc>
          <w:tcPr>
            <w:tcW w:w="3081" w:type="dxa"/>
          </w:tcPr>
          <w:p w14:paraId="7993CD2C" w14:textId="77777777" w:rsidR="007B61D8" w:rsidRPr="003D2A79" w:rsidRDefault="007B61D8" w:rsidP="003745EA">
            <w:pPr>
              <w:pStyle w:val="a3"/>
              <w:spacing w:before="0" w:beforeAutospacing="0" w:after="0" w:afterAutospacing="0"/>
              <w:jc w:val="both"/>
              <w:rPr>
                <w:bCs/>
                <w:szCs w:val="22"/>
              </w:rPr>
            </w:pPr>
            <w:r w:rsidRPr="003D2A79">
              <w:rPr>
                <w:bCs/>
                <w:szCs w:val="22"/>
              </w:rPr>
              <w:t>Підвищена увага до гігієни ротової порожнини</w:t>
            </w:r>
          </w:p>
        </w:tc>
        <w:tc>
          <w:tcPr>
            <w:tcW w:w="2428" w:type="dxa"/>
          </w:tcPr>
          <w:p w14:paraId="36330CD7" w14:textId="77777777" w:rsidR="007B61D8" w:rsidRPr="003D2A79" w:rsidRDefault="007B61D8" w:rsidP="003745EA">
            <w:pPr>
              <w:pStyle w:val="a3"/>
              <w:spacing w:before="0" w:beforeAutospacing="0" w:after="0" w:afterAutospacing="0"/>
              <w:jc w:val="both"/>
              <w:rPr>
                <w:bCs/>
                <w:szCs w:val="22"/>
              </w:rPr>
            </w:pPr>
            <w:r w:rsidRPr="003D2A79">
              <w:rPr>
                <w:bCs/>
                <w:szCs w:val="22"/>
              </w:rPr>
              <w:t>Збільшення попиту та актуальності продукції</w:t>
            </w:r>
          </w:p>
        </w:tc>
        <w:tc>
          <w:tcPr>
            <w:tcW w:w="3378" w:type="dxa"/>
          </w:tcPr>
          <w:p w14:paraId="5F8077AF" w14:textId="77777777" w:rsidR="007B61D8" w:rsidRPr="003D2A79" w:rsidRDefault="007B61D8" w:rsidP="003745EA">
            <w:pPr>
              <w:pStyle w:val="a3"/>
              <w:spacing w:before="0" w:beforeAutospacing="0" w:after="0" w:afterAutospacing="0"/>
              <w:jc w:val="both"/>
              <w:rPr>
                <w:bCs/>
                <w:szCs w:val="22"/>
              </w:rPr>
            </w:pPr>
          </w:p>
        </w:tc>
      </w:tr>
      <w:tr w:rsidR="007B61D8" w:rsidRPr="003D2A79" w14:paraId="4FF5F8F5" w14:textId="77777777" w:rsidTr="003745EA">
        <w:tc>
          <w:tcPr>
            <w:tcW w:w="458" w:type="dxa"/>
          </w:tcPr>
          <w:p w14:paraId="64264FAA" w14:textId="77777777" w:rsidR="007B61D8" w:rsidRPr="003D2A79" w:rsidRDefault="007B61D8" w:rsidP="003745EA">
            <w:pPr>
              <w:pStyle w:val="a3"/>
              <w:spacing w:before="0" w:beforeAutospacing="0" w:after="0" w:afterAutospacing="0"/>
              <w:jc w:val="both"/>
              <w:rPr>
                <w:bCs/>
                <w:szCs w:val="22"/>
              </w:rPr>
            </w:pPr>
            <w:r w:rsidRPr="003D2A79">
              <w:rPr>
                <w:bCs/>
                <w:szCs w:val="22"/>
              </w:rPr>
              <w:t>3</w:t>
            </w:r>
          </w:p>
        </w:tc>
        <w:tc>
          <w:tcPr>
            <w:tcW w:w="3081" w:type="dxa"/>
          </w:tcPr>
          <w:p w14:paraId="2CCB2BB0" w14:textId="77777777" w:rsidR="007B61D8" w:rsidRPr="003D2A79" w:rsidRDefault="007B61D8" w:rsidP="003745EA">
            <w:pPr>
              <w:pStyle w:val="a3"/>
              <w:spacing w:before="0" w:beforeAutospacing="0" w:after="0" w:afterAutospacing="0"/>
              <w:jc w:val="both"/>
              <w:rPr>
                <w:bCs/>
                <w:szCs w:val="22"/>
              </w:rPr>
            </w:pPr>
            <w:r w:rsidRPr="003D2A79">
              <w:rPr>
                <w:bCs/>
                <w:szCs w:val="22"/>
              </w:rPr>
              <w:t xml:space="preserve">Погане харчування та зростання популярності трав’яних засобів для догляду  </w:t>
            </w:r>
          </w:p>
        </w:tc>
        <w:tc>
          <w:tcPr>
            <w:tcW w:w="2428" w:type="dxa"/>
          </w:tcPr>
          <w:p w14:paraId="0957CD3E" w14:textId="77777777" w:rsidR="007B61D8" w:rsidRPr="003D2A79" w:rsidRDefault="007B61D8" w:rsidP="003745EA">
            <w:pPr>
              <w:pStyle w:val="a3"/>
              <w:spacing w:before="0" w:beforeAutospacing="0" w:after="0" w:afterAutospacing="0"/>
              <w:jc w:val="both"/>
              <w:rPr>
                <w:bCs/>
                <w:szCs w:val="22"/>
              </w:rPr>
            </w:pPr>
            <w:r w:rsidRPr="003D2A79">
              <w:rPr>
                <w:bCs/>
                <w:szCs w:val="22"/>
              </w:rPr>
              <w:t>Збільшення попиту та актуальності продукції</w:t>
            </w:r>
          </w:p>
        </w:tc>
        <w:tc>
          <w:tcPr>
            <w:tcW w:w="3378" w:type="dxa"/>
          </w:tcPr>
          <w:p w14:paraId="08696FE2" w14:textId="77777777" w:rsidR="007B61D8" w:rsidRPr="003D2A79" w:rsidRDefault="007B61D8" w:rsidP="003745EA">
            <w:pPr>
              <w:pStyle w:val="a3"/>
              <w:spacing w:before="0" w:beforeAutospacing="0" w:after="0" w:afterAutospacing="0"/>
              <w:jc w:val="both"/>
              <w:rPr>
                <w:bCs/>
                <w:szCs w:val="22"/>
              </w:rPr>
            </w:pPr>
          </w:p>
        </w:tc>
      </w:tr>
      <w:tr w:rsidR="007B61D8" w:rsidRPr="003D2A79" w14:paraId="551C5892" w14:textId="77777777" w:rsidTr="003745EA">
        <w:tc>
          <w:tcPr>
            <w:tcW w:w="458" w:type="dxa"/>
          </w:tcPr>
          <w:p w14:paraId="2A5CB043" w14:textId="77777777" w:rsidR="007B61D8" w:rsidRPr="003D2A79" w:rsidRDefault="007B61D8" w:rsidP="003745EA">
            <w:pPr>
              <w:pStyle w:val="a3"/>
              <w:spacing w:before="0" w:beforeAutospacing="0" w:after="0" w:afterAutospacing="0"/>
              <w:jc w:val="both"/>
              <w:rPr>
                <w:bCs/>
                <w:szCs w:val="22"/>
              </w:rPr>
            </w:pPr>
            <w:r w:rsidRPr="003D2A79">
              <w:rPr>
                <w:bCs/>
                <w:szCs w:val="22"/>
              </w:rPr>
              <w:t>4</w:t>
            </w:r>
          </w:p>
        </w:tc>
        <w:tc>
          <w:tcPr>
            <w:tcW w:w="3081" w:type="dxa"/>
          </w:tcPr>
          <w:p w14:paraId="40E2CB56" w14:textId="77777777" w:rsidR="007B61D8" w:rsidRPr="003D2A79" w:rsidRDefault="007B61D8" w:rsidP="003745EA">
            <w:pPr>
              <w:pStyle w:val="a3"/>
              <w:spacing w:before="0" w:beforeAutospacing="0" w:after="0" w:afterAutospacing="0"/>
              <w:jc w:val="both"/>
              <w:rPr>
                <w:bCs/>
                <w:szCs w:val="22"/>
              </w:rPr>
            </w:pPr>
            <w:r w:rsidRPr="003D2A79">
              <w:rPr>
                <w:bCs/>
                <w:szCs w:val="22"/>
              </w:rPr>
              <w:t>Збільшення впливу Азіатсько-Тихоокеанського регіону</w:t>
            </w:r>
          </w:p>
        </w:tc>
        <w:tc>
          <w:tcPr>
            <w:tcW w:w="2428" w:type="dxa"/>
          </w:tcPr>
          <w:p w14:paraId="579F89A4" w14:textId="77777777" w:rsidR="007B61D8" w:rsidRPr="003D2A79" w:rsidRDefault="007B61D8" w:rsidP="003745EA">
            <w:pPr>
              <w:pStyle w:val="a3"/>
              <w:spacing w:before="0" w:beforeAutospacing="0" w:after="0" w:afterAutospacing="0"/>
              <w:jc w:val="both"/>
              <w:rPr>
                <w:bCs/>
                <w:szCs w:val="22"/>
              </w:rPr>
            </w:pPr>
          </w:p>
        </w:tc>
        <w:tc>
          <w:tcPr>
            <w:tcW w:w="3378" w:type="dxa"/>
          </w:tcPr>
          <w:p w14:paraId="1E704BE5" w14:textId="77777777" w:rsidR="007B61D8" w:rsidRPr="003D2A79" w:rsidRDefault="007B61D8" w:rsidP="003745EA">
            <w:pPr>
              <w:pStyle w:val="a3"/>
              <w:spacing w:before="0" w:beforeAutospacing="0" w:after="0" w:afterAutospacing="0"/>
              <w:jc w:val="both"/>
              <w:rPr>
                <w:bCs/>
                <w:szCs w:val="22"/>
              </w:rPr>
            </w:pPr>
            <w:r w:rsidRPr="003D2A79">
              <w:rPr>
                <w:bCs/>
                <w:szCs w:val="22"/>
              </w:rPr>
              <w:t>Вихід великих компаній на наш ринок, збільшення конкуренції</w:t>
            </w:r>
          </w:p>
        </w:tc>
      </w:tr>
    </w:tbl>
    <w:p w14:paraId="692448EF" w14:textId="19B7E54E" w:rsidR="007B61D8" w:rsidRPr="00700CFD" w:rsidRDefault="00700CFD" w:rsidP="0024730B">
      <w:pPr>
        <w:pStyle w:val="a3"/>
        <w:shd w:val="clear" w:color="auto" w:fill="FFFFFF"/>
        <w:spacing w:before="0" w:beforeAutospacing="0" w:after="0" w:afterAutospacing="0" w:line="360" w:lineRule="auto"/>
        <w:ind w:firstLine="709"/>
        <w:jc w:val="both"/>
        <w:rPr>
          <w:bCs/>
          <w:sz w:val="28"/>
          <w:lang w:val="en-US"/>
        </w:rPr>
      </w:pPr>
      <w:r>
        <w:rPr>
          <w:bCs/>
          <w:sz w:val="28"/>
        </w:rPr>
        <w:t xml:space="preserve">Джерело: створено автором на основі даних </w:t>
      </w:r>
      <w:r>
        <w:rPr>
          <w:bCs/>
          <w:sz w:val="28"/>
          <w:lang w:val="en-US"/>
        </w:rPr>
        <w:t>[1</w:t>
      </w:r>
      <w:r w:rsidR="00912C0A">
        <w:rPr>
          <w:bCs/>
          <w:sz w:val="28"/>
        </w:rPr>
        <w:t>5</w:t>
      </w:r>
      <w:r>
        <w:rPr>
          <w:bCs/>
          <w:sz w:val="28"/>
          <w:lang w:val="en-US"/>
        </w:rPr>
        <w:t xml:space="preserve">]. </w:t>
      </w:r>
    </w:p>
    <w:p w14:paraId="018EBAEC"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p>
    <w:p w14:paraId="44959E8A" w14:textId="77777777" w:rsidR="00705644" w:rsidRDefault="00725AC2" w:rsidP="00705644">
      <w:pPr>
        <w:pStyle w:val="a3"/>
        <w:shd w:val="clear" w:color="auto" w:fill="FFFFFF"/>
        <w:spacing w:before="0" w:beforeAutospacing="0" w:after="0" w:afterAutospacing="0" w:line="360" w:lineRule="auto"/>
        <w:ind w:firstLine="709"/>
        <w:jc w:val="both"/>
        <w:rPr>
          <w:bCs/>
          <w:sz w:val="28"/>
        </w:rPr>
      </w:pPr>
      <w:r>
        <w:rPr>
          <w:bCs/>
          <w:sz w:val="28"/>
        </w:rPr>
        <w:lastRenderedPageBreak/>
        <w:t xml:space="preserve">Наступним чином були проаналізовані фактори мікросередовища. </w:t>
      </w:r>
    </w:p>
    <w:p w14:paraId="0F52F4C6" w14:textId="143501EB" w:rsidR="00241966" w:rsidRPr="003D2A79" w:rsidRDefault="0024730B" w:rsidP="00407EC1">
      <w:pPr>
        <w:pStyle w:val="a3"/>
        <w:shd w:val="clear" w:color="auto" w:fill="FFFFFF"/>
        <w:spacing w:before="0" w:beforeAutospacing="0" w:after="0" w:afterAutospacing="0" w:line="360" w:lineRule="auto"/>
        <w:ind w:firstLine="709"/>
        <w:jc w:val="both"/>
        <w:rPr>
          <w:sz w:val="28"/>
          <w:szCs w:val="32"/>
        </w:rPr>
      </w:pPr>
      <w:r w:rsidRPr="003D2A79">
        <w:rPr>
          <w:bCs/>
          <w:sz w:val="28"/>
        </w:rPr>
        <w:t xml:space="preserve">Як було сказано раніше, </w:t>
      </w:r>
      <w:r w:rsidRPr="003D2A79">
        <w:rPr>
          <w:sz w:val="28"/>
          <w:szCs w:val="32"/>
        </w:rPr>
        <w:t xml:space="preserve">ТОВ </w:t>
      </w:r>
      <w:r w:rsidR="00170182" w:rsidRPr="00475A22">
        <w:rPr>
          <w:sz w:val="28"/>
          <w:szCs w:val="28"/>
        </w:rPr>
        <w:t>«НАТУРПРОДУКТ-ВЕГА»</w:t>
      </w:r>
      <w:r w:rsidRPr="003D2A79">
        <w:rPr>
          <w:sz w:val="28"/>
          <w:szCs w:val="32"/>
        </w:rPr>
        <w:t xml:space="preserve"> ексклюзивно поставляє безліч брендів та продуктів на український ринок, але в цій роботі всю увагу буде приділено продуктовій лінійці «Lacalut Sensitive» бренду «Lacalut». </w:t>
      </w:r>
    </w:p>
    <w:p w14:paraId="66873212"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За даними ЗMI 83% людей у віковому проміжку 18-65 використовують зубну пасту, водночас за аудиторією жінок і віковому проміжку 50-70 цей показник вищий – 88%.</w:t>
      </w:r>
    </w:p>
    <w:p w14:paraId="6B98BD58"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Трохи більше половини людей 18+ чистять зуби більше одного разу на день. Середня частота покупки 0,8 разів на місяць. Згідно з внутрішнім дослідженням підприємства, більшість опитуваних респондентів купують зубну пасту, спираючись на якість продукту – 68%, а не на ціну – 32%.</w:t>
      </w:r>
    </w:p>
    <w:p w14:paraId="1654D3F2" w14:textId="5EA05119" w:rsidR="0024730B" w:rsidRPr="00241966" w:rsidRDefault="0024730B" w:rsidP="00241966">
      <w:pPr>
        <w:pStyle w:val="a3"/>
        <w:shd w:val="clear" w:color="auto" w:fill="FFFFFF"/>
        <w:spacing w:before="0" w:beforeAutospacing="0" w:after="0" w:afterAutospacing="0" w:line="360" w:lineRule="auto"/>
        <w:ind w:firstLine="709"/>
        <w:jc w:val="both"/>
        <w:rPr>
          <w:bCs/>
          <w:sz w:val="28"/>
        </w:rPr>
      </w:pPr>
      <w:r w:rsidRPr="003D2A79">
        <w:rPr>
          <w:bCs/>
          <w:sz w:val="28"/>
        </w:rPr>
        <w:t>Ядром Цільової аудиторії та водночас найбільш привабливим сегментом являються споживачі віком 45-64 років. Їхній соціальний рівень і дохід повністю сформовані. Діти цієї групи досить дорослі й не впливають на модель купівельної поведінки. У цьому віці частіше виникають проблеми з яснами, їх захистом та чутливістю, які готові вирішити основні продуктові лінійки  «Lacalut Sensitive» та «Lacalut Aktiv». Чутливі до ціни. Купують продукти зі знижкою. Легше зловити в ТБ, ніж більш молоду аудиторію. Всього цю категорію споживачів налічують 11,6 млн. осіб.</w:t>
      </w:r>
    </w:p>
    <w:p w14:paraId="4F539639" w14:textId="77777777"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Основними конкурентами «Lacalut» на ринку зубних паст є ТМ «Paradontax», ТМ «Sensodyne» та ТМ «Splat». </w:t>
      </w:r>
    </w:p>
    <w:p w14:paraId="54B6E218" w14:textId="166B6675"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Більшу частину продукції ТМ «Paradontax» складають зубні пасти категорії Захист та лікування ясен, на якому вони і роблять основний акцент, хоча є і товари категорії Відбілювання та Комплексних засобів. У ТМ «Sensodyne» 8 із 11 товарних позицій зубних паст на ринку відносяться до категорії Чутливих ясен, що робить їх прямим конкурентом продуктової лінійки </w:t>
      </w:r>
      <w:r w:rsidRPr="003D2A79">
        <w:rPr>
          <w:sz w:val="28"/>
          <w:szCs w:val="32"/>
        </w:rPr>
        <w:t xml:space="preserve">«Lacalut Sensitive». І остання </w:t>
      </w:r>
      <w:r w:rsidRPr="003D2A79">
        <w:rPr>
          <w:bCs/>
          <w:sz w:val="28"/>
        </w:rPr>
        <w:t xml:space="preserve">ТМ «Splat», з якою складається цікава ситуація. На даний момент, у всієї продукції бренду країною-виробником вказано Болгарію. Хоча, насправді дві їх головні фабрики розташовані у Росії, </w:t>
      </w:r>
      <w:r w:rsidRPr="003D2A79">
        <w:rPr>
          <w:bCs/>
          <w:sz w:val="28"/>
        </w:rPr>
        <w:lastRenderedPageBreak/>
        <w:t xml:space="preserve">і головним виробником являється ООО «Splat Global», російська приватна виробничо-торгова компанія. З огляду на російське виробництво, бренд більше представлений у південній та східній частині України, на заході поки що позиції слабкі. У них досить рівномірно розподілений товарний асортимент зубних паст за категоріями, є і </w:t>
      </w:r>
      <w:r w:rsidR="00CB67CB">
        <w:rPr>
          <w:bCs/>
          <w:sz w:val="28"/>
        </w:rPr>
        <w:t>в</w:t>
      </w:r>
      <w:r w:rsidRPr="003D2A79">
        <w:rPr>
          <w:bCs/>
          <w:sz w:val="28"/>
        </w:rPr>
        <w:t xml:space="preserve">ідбілювання, і </w:t>
      </w:r>
      <w:r w:rsidR="00CB67CB">
        <w:rPr>
          <w:bCs/>
          <w:sz w:val="28"/>
        </w:rPr>
        <w:t>з</w:t>
      </w:r>
      <w:r w:rsidRPr="003D2A79">
        <w:rPr>
          <w:bCs/>
          <w:sz w:val="28"/>
        </w:rPr>
        <w:t xml:space="preserve">ахист та лікування ясен, і </w:t>
      </w:r>
      <w:r w:rsidR="00707CC1">
        <w:rPr>
          <w:bCs/>
          <w:sz w:val="28"/>
        </w:rPr>
        <w:t>к</w:t>
      </w:r>
      <w:r w:rsidRPr="003D2A79">
        <w:rPr>
          <w:bCs/>
          <w:sz w:val="28"/>
        </w:rPr>
        <w:t xml:space="preserve">омплексних засобів. Останнім часом роблять сильний акцент на категорію </w:t>
      </w:r>
      <w:r w:rsidR="00356DEC">
        <w:rPr>
          <w:bCs/>
          <w:sz w:val="28"/>
        </w:rPr>
        <w:t>д</w:t>
      </w:r>
      <w:r w:rsidRPr="003D2A79">
        <w:rPr>
          <w:bCs/>
          <w:sz w:val="28"/>
        </w:rPr>
        <w:t xml:space="preserve">итячої продукції. </w:t>
      </w:r>
    </w:p>
    <w:p w14:paraId="070CA750" w14:textId="68F6BA6B" w:rsidR="0024730B" w:rsidRPr="003D2A79" w:rsidRDefault="00356DEC" w:rsidP="0024730B">
      <w:pPr>
        <w:pStyle w:val="a3"/>
        <w:shd w:val="clear" w:color="auto" w:fill="FFFFFF"/>
        <w:spacing w:before="0" w:beforeAutospacing="0" w:after="0" w:afterAutospacing="0" w:line="360" w:lineRule="auto"/>
        <w:ind w:firstLine="709"/>
        <w:jc w:val="both"/>
        <w:rPr>
          <w:bCs/>
          <w:sz w:val="28"/>
        </w:rPr>
      </w:pPr>
      <w:r>
        <w:rPr>
          <w:bCs/>
          <w:sz w:val="28"/>
        </w:rPr>
        <w:t>Наступним завданням є детальни</w:t>
      </w:r>
      <w:r w:rsidR="008B4543">
        <w:rPr>
          <w:bCs/>
          <w:sz w:val="28"/>
        </w:rPr>
        <w:t>й</w:t>
      </w:r>
      <w:r>
        <w:rPr>
          <w:bCs/>
          <w:sz w:val="28"/>
        </w:rPr>
        <w:t xml:space="preserve"> аналіз основних конкурентів</w:t>
      </w:r>
      <w:r w:rsidR="0024730B" w:rsidRPr="003D2A79">
        <w:rPr>
          <w:bCs/>
          <w:sz w:val="28"/>
        </w:rPr>
        <w:t xml:space="preserve">. </w:t>
      </w:r>
    </w:p>
    <w:p w14:paraId="0B7B4D75" w14:textId="77777777" w:rsidR="0024730B" w:rsidRPr="003D2A79" w:rsidRDefault="0024730B" w:rsidP="0024730B">
      <w:pPr>
        <w:pStyle w:val="a3"/>
        <w:shd w:val="clear" w:color="auto" w:fill="FFFFFF"/>
        <w:spacing w:before="0" w:beforeAutospacing="0" w:after="0" w:afterAutospacing="0" w:line="360" w:lineRule="auto"/>
        <w:ind w:firstLine="709"/>
        <w:jc w:val="both"/>
        <w:rPr>
          <w:sz w:val="28"/>
          <w:szCs w:val="28"/>
          <w:shd w:val="clear" w:color="auto" w:fill="FFFFFF"/>
        </w:rPr>
      </w:pPr>
      <w:r w:rsidRPr="003D2A79">
        <w:rPr>
          <w:bCs/>
          <w:sz w:val="28"/>
        </w:rPr>
        <w:t xml:space="preserve">ТМ «Sensodyne» являється найпопулярнішим брендом зубної пасти для чутливих зубів та ясен у світі та Україні також. </w:t>
      </w:r>
      <w:r w:rsidRPr="003D2A79">
        <w:rPr>
          <w:sz w:val="28"/>
          <w:szCs w:val="28"/>
          <w:shd w:val="clear" w:color="auto" w:fill="FFFFFF"/>
        </w:rPr>
        <w:t xml:space="preserve">Клінічно доведено, що зубні пасти </w:t>
      </w:r>
      <w:r w:rsidRPr="003D2A79">
        <w:rPr>
          <w:bCs/>
          <w:sz w:val="28"/>
        </w:rPr>
        <w:t>ТМ «Sensodyne»</w:t>
      </w:r>
      <w:r w:rsidRPr="003D2A79">
        <w:rPr>
          <w:sz w:val="28"/>
          <w:szCs w:val="28"/>
          <w:shd w:val="clear" w:color="auto" w:fill="FFFFFF"/>
        </w:rPr>
        <w:t xml:space="preserve"> полегшують гіперчутливість дентину та підтримують результат при використанні двічі на день. Мають великий досвід роботи, більше 50 років на ринку зубної пасти. Також мають великі наукові та дослідницькі потужності – більш ніж 50 клінічних досліджень гіперчутливості дентину, що були опубліковані в міжнародних рецензованих журналах за останні 10 років.</w:t>
      </w:r>
    </w:p>
    <w:p w14:paraId="1457271F" w14:textId="2606158E" w:rsidR="0024730B" w:rsidRPr="003D2A79" w:rsidRDefault="0024730B" w:rsidP="0024730B">
      <w:pPr>
        <w:pStyle w:val="a3"/>
        <w:shd w:val="clear" w:color="auto" w:fill="FFFFFF"/>
        <w:spacing w:before="0" w:beforeAutospacing="0" w:after="0" w:afterAutospacing="0" w:line="360" w:lineRule="auto"/>
        <w:ind w:firstLine="709"/>
        <w:jc w:val="both"/>
        <w:rPr>
          <w:bCs/>
          <w:sz w:val="28"/>
        </w:rPr>
      </w:pPr>
      <w:r w:rsidRPr="003D2A79">
        <w:rPr>
          <w:bCs/>
          <w:sz w:val="28"/>
        </w:rPr>
        <w:t xml:space="preserve">ТМ «Paradontax» має багату історію захисту здоров’я ясен. Зубна паста була розроблена німецьким стоматологом доктором Фоке в 1937 році. Формула, у складі якої міститься бікарбонат натрію, відомий своїми </w:t>
      </w:r>
      <w:r w:rsidR="00BA7D32">
        <w:rPr>
          <w:bCs/>
          <w:sz w:val="28"/>
        </w:rPr>
        <w:t>очищаючими</w:t>
      </w:r>
      <w:r w:rsidRPr="003D2A79">
        <w:rPr>
          <w:bCs/>
          <w:sz w:val="28"/>
        </w:rPr>
        <w:t xml:space="preserve"> властивостями, і досі є основою зубної паст. З того часу асортимент продуктів розширився: до нього увійшли обполіскувані ротової порожнини та зубні щітки. У рамках своїх клінічних програм постійно проводять оцінку й вдосконалення лінійки зубних паст </w:t>
      </w:r>
      <w:r w:rsidRPr="00A0140A">
        <w:rPr>
          <w:bCs/>
          <w:sz w:val="28"/>
        </w:rPr>
        <w:t>[</w:t>
      </w:r>
      <w:r w:rsidR="00A0140A" w:rsidRPr="00A0140A">
        <w:rPr>
          <w:bCs/>
          <w:sz w:val="28"/>
          <w:lang w:val="en-US"/>
        </w:rPr>
        <w:t>1</w:t>
      </w:r>
      <w:r w:rsidR="008D6053">
        <w:rPr>
          <w:bCs/>
          <w:sz w:val="28"/>
        </w:rPr>
        <w:t>6</w:t>
      </w:r>
      <w:r w:rsidRPr="00A0140A">
        <w:rPr>
          <w:bCs/>
          <w:sz w:val="28"/>
        </w:rPr>
        <w:t xml:space="preserve">].  </w:t>
      </w:r>
    </w:p>
    <w:p w14:paraId="6E848AC7" w14:textId="77777777" w:rsidR="0024730B" w:rsidRPr="003D2A79" w:rsidRDefault="0024730B" w:rsidP="0024730B">
      <w:pPr>
        <w:pStyle w:val="a3"/>
        <w:shd w:val="clear" w:color="auto" w:fill="FFFFFF"/>
        <w:spacing w:before="0" w:beforeAutospacing="0" w:after="0" w:afterAutospacing="0" w:line="360" w:lineRule="auto"/>
        <w:ind w:firstLine="709"/>
        <w:jc w:val="both"/>
        <w:rPr>
          <w:sz w:val="28"/>
          <w:szCs w:val="28"/>
          <w:shd w:val="clear" w:color="auto" w:fill="FFFFFF"/>
        </w:rPr>
      </w:pPr>
      <w:r w:rsidRPr="003D2A79">
        <w:rPr>
          <w:bCs/>
          <w:sz w:val="28"/>
        </w:rPr>
        <w:t xml:space="preserve">ТМ «Splat» </w:t>
      </w:r>
      <w:r w:rsidRPr="003D2A79">
        <w:rPr>
          <w:sz w:val="28"/>
          <w:szCs w:val="28"/>
          <w:shd w:val="clear" w:color="auto" w:fill="FFFFFF"/>
        </w:rPr>
        <w:t xml:space="preserve">являється одним із провідних розробників і виробників професійних рішень в категоріях догляду за порожниною рота, побутової не хімії та дитячої косметики. Компанія має два власні виробничі майданчики: фабрика Organic Pharmaceuticals розташована в районі Новгородської області і фабрика Capella розташована в місті Дзержинську Нижегородської області. Система управління якістю компанії і виробництва сертифікована на відповідність міжнародним стандартам GMP Cosmetics ISO 22716 та ISO 900. </w:t>
      </w:r>
    </w:p>
    <w:p w14:paraId="6DCCEF2C" w14:textId="2A1738AC" w:rsidR="0024730B" w:rsidRPr="003D2A79" w:rsidRDefault="00CC1B4F" w:rsidP="0024730B">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Порівняння </w:t>
      </w:r>
      <w:r w:rsidR="0024730B" w:rsidRPr="003D2A79">
        <w:rPr>
          <w:sz w:val="28"/>
          <w:szCs w:val="28"/>
        </w:rPr>
        <w:t>ТМ «Lacalut»</w:t>
      </w:r>
      <w:r w:rsidR="000B4ABF">
        <w:rPr>
          <w:sz w:val="28"/>
          <w:szCs w:val="28"/>
        </w:rPr>
        <w:t xml:space="preserve"> з основними конкурентами</w:t>
      </w:r>
      <w:r w:rsidR="0024730B" w:rsidRPr="003D2A79">
        <w:rPr>
          <w:sz w:val="28"/>
          <w:szCs w:val="28"/>
        </w:rPr>
        <w:t xml:space="preserve"> на ринку зубних за ключовими показниками </w:t>
      </w:r>
      <w:r>
        <w:rPr>
          <w:sz w:val="28"/>
          <w:szCs w:val="28"/>
        </w:rPr>
        <w:t xml:space="preserve">наведено </w:t>
      </w:r>
      <w:r w:rsidR="0024730B" w:rsidRPr="003D2A79">
        <w:rPr>
          <w:sz w:val="28"/>
          <w:szCs w:val="28"/>
        </w:rPr>
        <w:t xml:space="preserve">в </w:t>
      </w:r>
      <w:r w:rsidR="000B4ABF">
        <w:rPr>
          <w:sz w:val="28"/>
          <w:szCs w:val="28"/>
        </w:rPr>
        <w:t>т</w:t>
      </w:r>
      <w:r w:rsidR="0024730B" w:rsidRPr="003D2A79">
        <w:rPr>
          <w:sz w:val="28"/>
          <w:szCs w:val="28"/>
        </w:rPr>
        <w:t>аблиці 1.</w:t>
      </w:r>
      <w:r w:rsidR="00FD009F">
        <w:rPr>
          <w:sz w:val="28"/>
          <w:szCs w:val="28"/>
        </w:rPr>
        <w:t>6</w:t>
      </w:r>
      <w:r w:rsidR="0024730B" w:rsidRPr="003D2A79">
        <w:rPr>
          <w:sz w:val="28"/>
          <w:szCs w:val="28"/>
        </w:rPr>
        <w:t>.</w:t>
      </w:r>
    </w:p>
    <w:p w14:paraId="6A0066FD" w14:textId="77777777" w:rsidR="0024730B" w:rsidRPr="003D2A79" w:rsidRDefault="0024730B" w:rsidP="0024730B">
      <w:pPr>
        <w:pStyle w:val="a3"/>
        <w:shd w:val="clear" w:color="auto" w:fill="FFFFFF"/>
        <w:spacing w:before="0" w:beforeAutospacing="0" w:after="0" w:afterAutospacing="0" w:line="360" w:lineRule="auto"/>
        <w:ind w:firstLine="709"/>
        <w:jc w:val="both"/>
        <w:rPr>
          <w:sz w:val="28"/>
          <w:szCs w:val="28"/>
        </w:rPr>
      </w:pPr>
    </w:p>
    <w:p w14:paraId="2C7BE96E" w14:textId="4804FC77" w:rsidR="0024730B" w:rsidRPr="003D2A79" w:rsidRDefault="0024730B" w:rsidP="0024730B">
      <w:pPr>
        <w:pStyle w:val="a3"/>
        <w:shd w:val="clear" w:color="auto" w:fill="FFFFFF"/>
        <w:spacing w:before="0" w:beforeAutospacing="0" w:after="0" w:afterAutospacing="0" w:line="360" w:lineRule="auto"/>
        <w:ind w:firstLine="709"/>
        <w:jc w:val="both"/>
        <w:rPr>
          <w:sz w:val="28"/>
          <w:szCs w:val="28"/>
        </w:rPr>
      </w:pPr>
      <w:r w:rsidRPr="003D2A79">
        <w:rPr>
          <w:sz w:val="28"/>
          <w:szCs w:val="28"/>
        </w:rPr>
        <w:t>Таблиця 1.</w:t>
      </w:r>
      <w:r w:rsidR="00FD009F">
        <w:rPr>
          <w:sz w:val="28"/>
          <w:szCs w:val="28"/>
        </w:rPr>
        <w:t>6</w:t>
      </w:r>
      <w:r w:rsidRPr="003D2A79">
        <w:rPr>
          <w:sz w:val="28"/>
          <w:szCs w:val="28"/>
        </w:rPr>
        <w:t xml:space="preserve"> – Порівняння з конкурентами </w:t>
      </w:r>
    </w:p>
    <w:tbl>
      <w:tblPr>
        <w:tblStyle w:val="a5"/>
        <w:tblW w:w="0" w:type="auto"/>
        <w:tblLayout w:type="fixed"/>
        <w:tblLook w:val="04A0" w:firstRow="1" w:lastRow="0" w:firstColumn="1" w:lastColumn="0" w:noHBand="0" w:noVBand="1"/>
      </w:tblPr>
      <w:tblGrid>
        <w:gridCol w:w="1696"/>
        <w:gridCol w:w="1134"/>
        <w:gridCol w:w="1276"/>
        <w:gridCol w:w="1559"/>
        <w:gridCol w:w="1567"/>
        <w:gridCol w:w="985"/>
        <w:gridCol w:w="1128"/>
      </w:tblGrid>
      <w:tr w:rsidR="0024730B" w:rsidRPr="003D2A79" w14:paraId="28C0BA31" w14:textId="77777777" w:rsidTr="002F5750">
        <w:tc>
          <w:tcPr>
            <w:tcW w:w="1696" w:type="dxa"/>
            <w:vMerge w:val="restart"/>
          </w:tcPr>
          <w:p w14:paraId="28B6DB8E" w14:textId="77777777" w:rsidR="0024730B" w:rsidRPr="003D2A79" w:rsidRDefault="0024730B" w:rsidP="00087F14">
            <w:pPr>
              <w:pStyle w:val="a3"/>
              <w:spacing w:before="0" w:beforeAutospacing="0" w:after="0" w:afterAutospacing="0"/>
              <w:jc w:val="center"/>
              <w:rPr>
                <w:bCs/>
                <w:szCs w:val="22"/>
              </w:rPr>
            </w:pPr>
            <w:r w:rsidRPr="003D2A79">
              <w:rPr>
                <w:bCs/>
                <w:szCs w:val="22"/>
              </w:rPr>
              <w:t>Показник</w:t>
            </w:r>
          </w:p>
        </w:tc>
        <w:tc>
          <w:tcPr>
            <w:tcW w:w="1134" w:type="dxa"/>
            <w:vMerge w:val="restart"/>
          </w:tcPr>
          <w:p w14:paraId="0A11B214" w14:textId="53539461" w:rsidR="0024730B" w:rsidRPr="003D2A79" w:rsidRDefault="0024730B" w:rsidP="00087F14">
            <w:pPr>
              <w:pStyle w:val="a3"/>
              <w:spacing w:before="0" w:beforeAutospacing="0" w:after="0" w:afterAutospacing="0"/>
              <w:jc w:val="center"/>
              <w:rPr>
                <w:bCs/>
                <w:szCs w:val="22"/>
              </w:rPr>
            </w:pPr>
            <w:r w:rsidRPr="003D2A79">
              <w:rPr>
                <w:bCs/>
                <w:szCs w:val="22"/>
              </w:rPr>
              <w:t>Одиниці вимірю</w:t>
            </w:r>
            <w:r w:rsidR="008E3256">
              <w:rPr>
                <w:bCs/>
                <w:szCs w:val="22"/>
              </w:rPr>
              <w:t>-</w:t>
            </w:r>
            <w:r w:rsidRPr="003D2A79">
              <w:rPr>
                <w:bCs/>
                <w:szCs w:val="22"/>
              </w:rPr>
              <w:t>вання</w:t>
            </w:r>
          </w:p>
        </w:tc>
        <w:tc>
          <w:tcPr>
            <w:tcW w:w="5387" w:type="dxa"/>
            <w:gridSpan w:val="4"/>
          </w:tcPr>
          <w:p w14:paraId="63E9546C" w14:textId="77777777" w:rsidR="0024730B" w:rsidRPr="003D2A79" w:rsidRDefault="0024730B" w:rsidP="00087F14">
            <w:pPr>
              <w:pStyle w:val="a3"/>
              <w:spacing w:before="0" w:beforeAutospacing="0" w:after="0" w:afterAutospacing="0"/>
              <w:jc w:val="center"/>
              <w:rPr>
                <w:bCs/>
                <w:szCs w:val="22"/>
              </w:rPr>
            </w:pPr>
            <w:r w:rsidRPr="003D2A79">
              <w:rPr>
                <w:bCs/>
                <w:szCs w:val="22"/>
              </w:rPr>
              <w:t>Значення показника</w:t>
            </w:r>
          </w:p>
        </w:tc>
        <w:tc>
          <w:tcPr>
            <w:tcW w:w="1128" w:type="dxa"/>
            <w:vMerge w:val="restart"/>
          </w:tcPr>
          <w:p w14:paraId="0958A50E" w14:textId="6A50CCA3" w:rsidR="0024730B" w:rsidRPr="003D2A79" w:rsidRDefault="0024730B" w:rsidP="00087F14">
            <w:pPr>
              <w:pStyle w:val="a3"/>
              <w:spacing w:before="0" w:beforeAutospacing="0" w:after="0" w:afterAutospacing="0"/>
              <w:jc w:val="center"/>
              <w:rPr>
                <w:bCs/>
                <w:szCs w:val="22"/>
              </w:rPr>
            </w:pPr>
            <w:r w:rsidRPr="003D2A79">
              <w:rPr>
                <w:bCs/>
                <w:szCs w:val="22"/>
              </w:rPr>
              <w:t>Висно</w:t>
            </w:r>
            <w:r w:rsidR="00B13D61">
              <w:rPr>
                <w:bCs/>
                <w:szCs w:val="22"/>
              </w:rPr>
              <w:t>-</w:t>
            </w:r>
            <w:r w:rsidRPr="003D2A79">
              <w:rPr>
                <w:bCs/>
                <w:szCs w:val="22"/>
              </w:rPr>
              <w:t>вок</w:t>
            </w:r>
          </w:p>
        </w:tc>
      </w:tr>
      <w:tr w:rsidR="0024730B" w:rsidRPr="003D2A79" w14:paraId="448FEE74" w14:textId="77777777" w:rsidTr="002F5750">
        <w:tc>
          <w:tcPr>
            <w:tcW w:w="1696" w:type="dxa"/>
            <w:vMerge/>
          </w:tcPr>
          <w:p w14:paraId="04B3B4CF" w14:textId="77777777" w:rsidR="0024730B" w:rsidRPr="003D2A79" w:rsidRDefault="0024730B" w:rsidP="00087F14">
            <w:pPr>
              <w:pStyle w:val="a3"/>
              <w:spacing w:before="0" w:beforeAutospacing="0" w:after="0" w:afterAutospacing="0"/>
              <w:jc w:val="both"/>
              <w:rPr>
                <w:bCs/>
              </w:rPr>
            </w:pPr>
          </w:p>
        </w:tc>
        <w:tc>
          <w:tcPr>
            <w:tcW w:w="1134" w:type="dxa"/>
            <w:vMerge/>
          </w:tcPr>
          <w:p w14:paraId="7D2C15DA" w14:textId="77777777" w:rsidR="0024730B" w:rsidRPr="003D2A79" w:rsidRDefault="0024730B" w:rsidP="00087F14">
            <w:pPr>
              <w:pStyle w:val="a3"/>
              <w:spacing w:before="0" w:beforeAutospacing="0" w:after="0" w:afterAutospacing="0"/>
              <w:jc w:val="both"/>
              <w:rPr>
                <w:bCs/>
              </w:rPr>
            </w:pPr>
          </w:p>
        </w:tc>
        <w:tc>
          <w:tcPr>
            <w:tcW w:w="1276" w:type="dxa"/>
          </w:tcPr>
          <w:p w14:paraId="1F4F564A" w14:textId="77777777" w:rsidR="0024730B" w:rsidRPr="003D2A79" w:rsidRDefault="0024730B" w:rsidP="00087F14">
            <w:pPr>
              <w:pStyle w:val="a3"/>
              <w:spacing w:before="0" w:beforeAutospacing="0" w:after="0" w:afterAutospacing="0"/>
              <w:jc w:val="center"/>
              <w:rPr>
                <w:bCs/>
              </w:rPr>
            </w:pPr>
            <w:r w:rsidRPr="003D2A79">
              <w:t>ТМ «Lacalut»</w:t>
            </w:r>
          </w:p>
        </w:tc>
        <w:tc>
          <w:tcPr>
            <w:tcW w:w="1559" w:type="dxa"/>
          </w:tcPr>
          <w:p w14:paraId="41AE25BB" w14:textId="77777777" w:rsidR="0024730B" w:rsidRPr="003D2A79" w:rsidRDefault="0024730B" w:rsidP="00087F14">
            <w:pPr>
              <w:pStyle w:val="a3"/>
              <w:spacing w:before="0" w:beforeAutospacing="0" w:after="0" w:afterAutospacing="0"/>
              <w:jc w:val="both"/>
              <w:rPr>
                <w:bCs/>
              </w:rPr>
            </w:pPr>
            <w:r w:rsidRPr="003D2A79">
              <w:rPr>
                <w:bCs/>
              </w:rPr>
              <w:t>ТМ «Paradontax»</w:t>
            </w:r>
          </w:p>
        </w:tc>
        <w:tc>
          <w:tcPr>
            <w:tcW w:w="1567" w:type="dxa"/>
          </w:tcPr>
          <w:p w14:paraId="50EA5066" w14:textId="77777777" w:rsidR="0024730B" w:rsidRPr="003D2A79" w:rsidRDefault="0024730B" w:rsidP="00087F14">
            <w:pPr>
              <w:pStyle w:val="a3"/>
              <w:spacing w:before="0" w:beforeAutospacing="0" w:after="0" w:afterAutospacing="0"/>
              <w:jc w:val="both"/>
              <w:rPr>
                <w:bCs/>
              </w:rPr>
            </w:pPr>
            <w:r w:rsidRPr="003D2A79">
              <w:rPr>
                <w:bCs/>
              </w:rPr>
              <w:t>ТМ «Sensodyne»</w:t>
            </w:r>
          </w:p>
        </w:tc>
        <w:tc>
          <w:tcPr>
            <w:tcW w:w="985" w:type="dxa"/>
          </w:tcPr>
          <w:p w14:paraId="481B2E3F" w14:textId="77777777" w:rsidR="0024730B" w:rsidRPr="003D2A79" w:rsidRDefault="0024730B" w:rsidP="00087F14">
            <w:pPr>
              <w:pStyle w:val="a3"/>
              <w:spacing w:before="0" w:beforeAutospacing="0" w:after="0" w:afterAutospacing="0"/>
              <w:jc w:val="both"/>
              <w:rPr>
                <w:bCs/>
              </w:rPr>
            </w:pPr>
            <w:r w:rsidRPr="003D2A79">
              <w:rPr>
                <w:bCs/>
              </w:rPr>
              <w:t>ТМ «Splat»</w:t>
            </w:r>
          </w:p>
        </w:tc>
        <w:tc>
          <w:tcPr>
            <w:tcW w:w="1128" w:type="dxa"/>
            <w:vMerge/>
          </w:tcPr>
          <w:p w14:paraId="55CA14E1" w14:textId="77777777" w:rsidR="0024730B" w:rsidRPr="003D2A79" w:rsidRDefault="0024730B" w:rsidP="00087F14">
            <w:pPr>
              <w:pStyle w:val="a3"/>
              <w:spacing w:before="0" w:beforeAutospacing="0" w:after="0" w:afterAutospacing="0"/>
              <w:jc w:val="both"/>
              <w:rPr>
                <w:bCs/>
              </w:rPr>
            </w:pPr>
          </w:p>
        </w:tc>
      </w:tr>
      <w:tr w:rsidR="0024730B" w:rsidRPr="003D2A79" w14:paraId="0A2FCF2B" w14:textId="77777777" w:rsidTr="002F5750">
        <w:tc>
          <w:tcPr>
            <w:tcW w:w="1696" w:type="dxa"/>
          </w:tcPr>
          <w:p w14:paraId="60BBB580" w14:textId="77777777" w:rsidR="0024730B" w:rsidRPr="003D2A79" w:rsidRDefault="0024730B" w:rsidP="00087F14">
            <w:pPr>
              <w:pStyle w:val="a3"/>
              <w:spacing w:before="0" w:beforeAutospacing="0" w:after="0" w:afterAutospacing="0"/>
              <w:rPr>
                <w:bCs/>
                <w:szCs w:val="22"/>
              </w:rPr>
            </w:pPr>
            <w:r w:rsidRPr="003D2A79">
              <w:t>Відповідність стандартам якості / наявність сертифікації</w:t>
            </w:r>
          </w:p>
        </w:tc>
        <w:tc>
          <w:tcPr>
            <w:tcW w:w="1134" w:type="dxa"/>
          </w:tcPr>
          <w:p w14:paraId="1C2ED5C8" w14:textId="77777777" w:rsidR="0024730B" w:rsidRPr="003D2A79" w:rsidRDefault="0024730B" w:rsidP="00087F14">
            <w:pPr>
              <w:pStyle w:val="a3"/>
              <w:spacing w:before="0" w:beforeAutospacing="0" w:after="0" w:afterAutospacing="0"/>
              <w:rPr>
                <w:bCs/>
                <w:szCs w:val="22"/>
              </w:rPr>
            </w:pPr>
            <w:r w:rsidRPr="003D2A79">
              <w:rPr>
                <w:bCs/>
                <w:szCs w:val="22"/>
              </w:rPr>
              <w:t>Так/Ні</w:t>
            </w:r>
          </w:p>
        </w:tc>
        <w:tc>
          <w:tcPr>
            <w:tcW w:w="1276" w:type="dxa"/>
          </w:tcPr>
          <w:p w14:paraId="4BCC0ACF"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1559" w:type="dxa"/>
          </w:tcPr>
          <w:p w14:paraId="6DC78708"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1567" w:type="dxa"/>
          </w:tcPr>
          <w:p w14:paraId="1A9423F6"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985" w:type="dxa"/>
          </w:tcPr>
          <w:p w14:paraId="40345721"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1128" w:type="dxa"/>
          </w:tcPr>
          <w:p w14:paraId="32FF60C2" w14:textId="77777777" w:rsidR="0024730B" w:rsidRPr="003D2A79" w:rsidRDefault="0024730B" w:rsidP="00087F14">
            <w:pPr>
              <w:pStyle w:val="a3"/>
              <w:spacing w:before="0" w:beforeAutospacing="0" w:after="0" w:afterAutospacing="0"/>
              <w:rPr>
                <w:bCs/>
                <w:szCs w:val="22"/>
              </w:rPr>
            </w:pPr>
            <w:r w:rsidRPr="003D2A79">
              <w:rPr>
                <w:bCs/>
                <w:szCs w:val="22"/>
              </w:rPr>
              <w:t>Нейтральна сторона</w:t>
            </w:r>
          </w:p>
        </w:tc>
      </w:tr>
      <w:tr w:rsidR="0024730B" w:rsidRPr="003D2A79" w14:paraId="023C4FFA" w14:textId="77777777" w:rsidTr="002F5750">
        <w:tc>
          <w:tcPr>
            <w:tcW w:w="1696" w:type="dxa"/>
          </w:tcPr>
          <w:p w14:paraId="672B4C2E" w14:textId="77777777" w:rsidR="0024730B" w:rsidRPr="003D2A79" w:rsidRDefault="0024730B" w:rsidP="00087F14">
            <w:pPr>
              <w:pStyle w:val="a3"/>
              <w:spacing w:before="0" w:beforeAutospacing="0" w:after="0" w:afterAutospacing="0"/>
              <w:rPr>
                <w:bCs/>
                <w:szCs w:val="22"/>
              </w:rPr>
            </w:pPr>
            <w:r w:rsidRPr="003D2A79">
              <w:rPr>
                <w:bCs/>
                <w:szCs w:val="22"/>
              </w:rPr>
              <w:t xml:space="preserve">Ціна на продукцію </w:t>
            </w:r>
          </w:p>
        </w:tc>
        <w:tc>
          <w:tcPr>
            <w:tcW w:w="1134" w:type="dxa"/>
          </w:tcPr>
          <w:p w14:paraId="03167D52" w14:textId="77777777" w:rsidR="0024730B" w:rsidRPr="003D2A79" w:rsidRDefault="0024730B" w:rsidP="00087F14">
            <w:pPr>
              <w:pStyle w:val="a3"/>
              <w:spacing w:before="0" w:beforeAutospacing="0" w:after="0" w:afterAutospacing="0"/>
              <w:rPr>
                <w:bCs/>
                <w:szCs w:val="22"/>
              </w:rPr>
            </w:pPr>
            <w:r w:rsidRPr="003D2A79">
              <w:rPr>
                <w:bCs/>
                <w:szCs w:val="22"/>
              </w:rPr>
              <w:t>Гривні</w:t>
            </w:r>
          </w:p>
        </w:tc>
        <w:tc>
          <w:tcPr>
            <w:tcW w:w="1276" w:type="dxa"/>
          </w:tcPr>
          <w:p w14:paraId="10D268E4" w14:textId="77777777" w:rsidR="0024730B" w:rsidRPr="003D2A79" w:rsidRDefault="0024730B" w:rsidP="00087F14">
            <w:pPr>
              <w:pStyle w:val="a3"/>
              <w:spacing w:before="0" w:beforeAutospacing="0" w:after="0" w:afterAutospacing="0"/>
              <w:jc w:val="right"/>
              <w:rPr>
                <w:bCs/>
                <w:szCs w:val="22"/>
              </w:rPr>
            </w:pPr>
            <w:r w:rsidRPr="003D2A79">
              <w:rPr>
                <w:bCs/>
                <w:szCs w:val="22"/>
              </w:rPr>
              <w:t>110</w:t>
            </w:r>
          </w:p>
        </w:tc>
        <w:tc>
          <w:tcPr>
            <w:tcW w:w="1559" w:type="dxa"/>
          </w:tcPr>
          <w:p w14:paraId="730EABD9" w14:textId="77777777" w:rsidR="0024730B" w:rsidRPr="003D2A79" w:rsidRDefault="0024730B" w:rsidP="00087F14">
            <w:pPr>
              <w:pStyle w:val="a3"/>
              <w:spacing w:before="0" w:beforeAutospacing="0" w:after="0" w:afterAutospacing="0"/>
              <w:jc w:val="right"/>
              <w:rPr>
                <w:bCs/>
                <w:szCs w:val="22"/>
              </w:rPr>
            </w:pPr>
            <w:r w:rsidRPr="003D2A79">
              <w:rPr>
                <w:bCs/>
                <w:szCs w:val="22"/>
              </w:rPr>
              <w:t>100</w:t>
            </w:r>
          </w:p>
        </w:tc>
        <w:tc>
          <w:tcPr>
            <w:tcW w:w="1567" w:type="dxa"/>
          </w:tcPr>
          <w:p w14:paraId="14E39D72" w14:textId="77777777" w:rsidR="0024730B" w:rsidRPr="003D2A79" w:rsidRDefault="0024730B" w:rsidP="00087F14">
            <w:pPr>
              <w:pStyle w:val="a3"/>
              <w:spacing w:before="0" w:beforeAutospacing="0" w:after="0" w:afterAutospacing="0"/>
              <w:jc w:val="right"/>
              <w:rPr>
                <w:bCs/>
                <w:szCs w:val="22"/>
              </w:rPr>
            </w:pPr>
            <w:r w:rsidRPr="003D2A79">
              <w:rPr>
                <w:bCs/>
                <w:szCs w:val="22"/>
              </w:rPr>
              <w:t>130</w:t>
            </w:r>
          </w:p>
        </w:tc>
        <w:tc>
          <w:tcPr>
            <w:tcW w:w="985" w:type="dxa"/>
          </w:tcPr>
          <w:p w14:paraId="7B1BCA65" w14:textId="77777777" w:rsidR="0024730B" w:rsidRPr="003D2A79" w:rsidRDefault="0024730B" w:rsidP="00087F14">
            <w:pPr>
              <w:pStyle w:val="a3"/>
              <w:spacing w:before="0" w:beforeAutospacing="0" w:after="0" w:afterAutospacing="0"/>
              <w:jc w:val="right"/>
              <w:rPr>
                <w:bCs/>
                <w:szCs w:val="22"/>
              </w:rPr>
            </w:pPr>
            <w:r w:rsidRPr="003D2A79">
              <w:rPr>
                <w:bCs/>
                <w:szCs w:val="22"/>
              </w:rPr>
              <w:t>105</w:t>
            </w:r>
          </w:p>
        </w:tc>
        <w:tc>
          <w:tcPr>
            <w:tcW w:w="1128" w:type="dxa"/>
          </w:tcPr>
          <w:p w14:paraId="7430766E" w14:textId="77777777" w:rsidR="0024730B" w:rsidRPr="003D2A79" w:rsidRDefault="0024730B" w:rsidP="00087F14">
            <w:pPr>
              <w:pStyle w:val="a3"/>
              <w:spacing w:before="0" w:beforeAutospacing="0" w:after="0" w:afterAutospacing="0"/>
              <w:rPr>
                <w:bCs/>
                <w:szCs w:val="22"/>
              </w:rPr>
            </w:pPr>
            <w:r w:rsidRPr="003D2A79">
              <w:rPr>
                <w:bCs/>
                <w:szCs w:val="22"/>
              </w:rPr>
              <w:t>Сильна сторона</w:t>
            </w:r>
          </w:p>
        </w:tc>
      </w:tr>
      <w:tr w:rsidR="0024730B" w:rsidRPr="003D2A79" w14:paraId="605124BD" w14:textId="77777777" w:rsidTr="002F5750">
        <w:tc>
          <w:tcPr>
            <w:tcW w:w="1696" w:type="dxa"/>
          </w:tcPr>
          <w:p w14:paraId="5ED4E097" w14:textId="77777777" w:rsidR="0024730B" w:rsidRPr="003D2A79" w:rsidRDefault="0024730B" w:rsidP="00087F14">
            <w:pPr>
              <w:pStyle w:val="a3"/>
              <w:spacing w:before="0" w:beforeAutospacing="0" w:after="0" w:afterAutospacing="0"/>
              <w:rPr>
                <w:bCs/>
                <w:szCs w:val="22"/>
              </w:rPr>
            </w:pPr>
            <w:r w:rsidRPr="003D2A79">
              <w:rPr>
                <w:bCs/>
                <w:szCs w:val="22"/>
              </w:rPr>
              <w:t>Наявність широкого асортименту</w:t>
            </w:r>
          </w:p>
        </w:tc>
        <w:tc>
          <w:tcPr>
            <w:tcW w:w="1134" w:type="dxa"/>
          </w:tcPr>
          <w:p w14:paraId="27B8F898" w14:textId="77777777" w:rsidR="0024730B" w:rsidRPr="003D2A79" w:rsidRDefault="0024730B" w:rsidP="00087F14">
            <w:pPr>
              <w:pStyle w:val="a3"/>
              <w:spacing w:before="0" w:beforeAutospacing="0" w:after="0" w:afterAutospacing="0"/>
              <w:rPr>
                <w:bCs/>
                <w:szCs w:val="22"/>
              </w:rPr>
            </w:pPr>
            <w:r w:rsidRPr="003D2A79">
              <w:rPr>
                <w:bCs/>
                <w:szCs w:val="22"/>
              </w:rPr>
              <w:t>Так/Ні</w:t>
            </w:r>
          </w:p>
        </w:tc>
        <w:tc>
          <w:tcPr>
            <w:tcW w:w="1276" w:type="dxa"/>
          </w:tcPr>
          <w:p w14:paraId="7E25B3BC"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1559" w:type="dxa"/>
          </w:tcPr>
          <w:p w14:paraId="076D2F4F"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1567" w:type="dxa"/>
          </w:tcPr>
          <w:p w14:paraId="02BC8E7E" w14:textId="77777777" w:rsidR="0024730B" w:rsidRPr="003D2A79" w:rsidRDefault="0024730B" w:rsidP="00087F14">
            <w:pPr>
              <w:pStyle w:val="a3"/>
              <w:spacing w:before="0" w:beforeAutospacing="0" w:after="0" w:afterAutospacing="0"/>
              <w:rPr>
                <w:bCs/>
                <w:szCs w:val="22"/>
              </w:rPr>
            </w:pPr>
            <w:r w:rsidRPr="003D2A79">
              <w:rPr>
                <w:bCs/>
                <w:szCs w:val="22"/>
              </w:rPr>
              <w:t>Ні</w:t>
            </w:r>
          </w:p>
        </w:tc>
        <w:tc>
          <w:tcPr>
            <w:tcW w:w="985" w:type="dxa"/>
          </w:tcPr>
          <w:p w14:paraId="16B3325F" w14:textId="77777777" w:rsidR="0024730B" w:rsidRPr="003D2A79" w:rsidRDefault="0024730B" w:rsidP="00087F14">
            <w:pPr>
              <w:pStyle w:val="a3"/>
              <w:spacing w:before="0" w:beforeAutospacing="0" w:after="0" w:afterAutospacing="0"/>
              <w:rPr>
                <w:bCs/>
                <w:szCs w:val="22"/>
              </w:rPr>
            </w:pPr>
            <w:r w:rsidRPr="003D2A79">
              <w:rPr>
                <w:bCs/>
                <w:szCs w:val="22"/>
              </w:rPr>
              <w:t>Так</w:t>
            </w:r>
          </w:p>
        </w:tc>
        <w:tc>
          <w:tcPr>
            <w:tcW w:w="1128" w:type="dxa"/>
          </w:tcPr>
          <w:p w14:paraId="73A01BA3" w14:textId="77777777" w:rsidR="0024730B" w:rsidRPr="003D2A79" w:rsidRDefault="0024730B" w:rsidP="00087F14">
            <w:pPr>
              <w:pStyle w:val="a3"/>
              <w:spacing w:before="0" w:beforeAutospacing="0" w:after="0" w:afterAutospacing="0"/>
              <w:rPr>
                <w:bCs/>
                <w:szCs w:val="22"/>
              </w:rPr>
            </w:pPr>
            <w:r w:rsidRPr="003D2A79">
              <w:rPr>
                <w:bCs/>
                <w:szCs w:val="22"/>
              </w:rPr>
              <w:t xml:space="preserve">Сильна сторона </w:t>
            </w:r>
          </w:p>
        </w:tc>
      </w:tr>
      <w:tr w:rsidR="00034839" w:rsidRPr="003D2A79" w14:paraId="521D64B8" w14:textId="77777777" w:rsidTr="002F5750">
        <w:tc>
          <w:tcPr>
            <w:tcW w:w="1696" w:type="dxa"/>
          </w:tcPr>
          <w:p w14:paraId="4CB83B12" w14:textId="16A7FE6B" w:rsidR="00034839" w:rsidRPr="00034839" w:rsidRDefault="00034839" w:rsidP="00087F14">
            <w:pPr>
              <w:pStyle w:val="a3"/>
              <w:spacing w:before="0" w:beforeAutospacing="0" w:after="0" w:afterAutospacing="0"/>
              <w:rPr>
                <w:bCs/>
                <w:szCs w:val="22"/>
              </w:rPr>
            </w:pPr>
            <w:r>
              <w:rPr>
                <w:bCs/>
                <w:szCs w:val="22"/>
              </w:rPr>
              <w:t>Об’єм</w:t>
            </w:r>
            <w:r w:rsidR="002F5750">
              <w:rPr>
                <w:bCs/>
                <w:szCs w:val="22"/>
              </w:rPr>
              <w:t xml:space="preserve"> зубної пасти</w:t>
            </w:r>
          </w:p>
        </w:tc>
        <w:tc>
          <w:tcPr>
            <w:tcW w:w="1134" w:type="dxa"/>
          </w:tcPr>
          <w:p w14:paraId="52BEFB61" w14:textId="582FFBB3" w:rsidR="00034839" w:rsidRPr="003D2A79" w:rsidRDefault="00034839" w:rsidP="00087F14">
            <w:pPr>
              <w:pStyle w:val="a3"/>
              <w:spacing w:before="0" w:beforeAutospacing="0" w:after="0" w:afterAutospacing="0"/>
              <w:rPr>
                <w:bCs/>
                <w:szCs w:val="22"/>
              </w:rPr>
            </w:pPr>
            <w:r>
              <w:rPr>
                <w:bCs/>
                <w:szCs w:val="22"/>
              </w:rPr>
              <w:t>Мл.</w:t>
            </w:r>
          </w:p>
        </w:tc>
        <w:tc>
          <w:tcPr>
            <w:tcW w:w="1276" w:type="dxa"/>
          </w:tcPr>
          <w:p w14:paraId="03BE89EA" w14:textId="627B6120" w:rsidR="00034839" w:rsidRPr="003D2A79" w:rsidRDefault="00034839" w:rsidP="002F5750">
            <w:pPr>
              <w:pStyle w:val="a3"/>
              <w:spacing w:before="0" w:beforeAutospacing="0" w:after="0" w:afterAutospacing="0"/>
              <w:jc w:val="right"/>
              <w:rPr>
                <w:bCs/>
                <w:szCs w:val="22"/>
              </w:rPr>
            </w:pPr>
            <w:r>
              <w:rPr>
                <w:bCs/>
                <w:szCs w:val="22"/>
              </w:rPr>
              <w:t xml:space="preserve">50, 55, 75, 100 </w:t>
            </w:r>
          </w:p>
        </w:tc>
        <w:tc>
          <w:tcPr>
            <w:tcW w:w="1559" w:type="dxa"/>
          </w:tcPr>
          <w:p w14:paraId="3FBD8909" w14:textId="5FA26A38" w:rsidR="00034839" w:rsidRPr="003D2A79" w:rsidRDefault="00034839" w:rsidP="002F5750">
            <w:pPr>
              <w:pStyle w:val="a3"/>
              <w:spacing w:before="0" w:beforeAutospacing="0" w:after="0" w:afterAutospacing="0"/>
              <w:jc w:val="right"/>
              <w:rPr>
                <w:bCs/>
                <w:szCs w:val="22"/>
              </w:rPr>
            </w:pPr>
            <w:r>
              <w:rPr>
                <w:bCs/>
                <w:szCs w:val="22"/>
              </w:rPr>
              <w:t xml:space="preserve">75 </w:t>
            </w:r>
          </w:p>
        </w:tc>
        <w:tc>
          <w:tcPr>
            <w:tcW w:w="1567" w:type="dxa"/>
          </w:tcPr>
          <w:p w14:paraId="653EEC7E" w14:textId="1EE55F38" w:rsidR="00034839" w:rsidRPr="003D2A79" w:rsidRDefault="00034839" w:rsidP="002F5750">
            <w:pPr>
              <w:pStyle w:val="a3"/>
              <w:spacing w:before="0" w:beforeAutospacing="0" w:after="0" w:afterAutospacing="0"/>
              <w:jc w:val="right"/>
              <w:rPr>
                <w:bCs/>
                <w:szCs w:val="22"/>
              </w:rPr>
            </w:pPr>
            <w:r>
              <w:rPr>
                <w:bCs/>
                <w:szCs w:val="22"/>
              </w:rPr>
              <w:t xml:space="preserve">50, 75, 100 </w:t>
            </w:r>
          </w:p>
        </w:tc>
        <w:tc>
          <w:tcPr>
            <w:tcW w:w="985" w:type="dxa"/>
          </w:tcPr>
          <w:p w14:paraId="3A038FE4" w14:textId="12D6C6F6" w:rsidR="00034839" w:rsidRPr="003D2A79" w:rsidRDefault="00034839" w:rsidP="002F5750">
            <w:pPr>
              <w:pStyle w:val="a3"/>
              <w:spacing w:before="0" w:beforeAutospacing="0" w:after="0" w:afterAutospacing="0"/>
              <w:jc w:val="right"/>
              <w:rPr>
                <w:bCs/>
                <w:szCs w:val="22"/>
              </w:rPr>
            </w:pPr>
            <w:r>
              <w:rPr>
                <w:bCs/>
                <w:szCs w:val="22"/>
              </w:rPr>
              <w:t>75, 80, 100</w:t>
            </w:r>
          </w:p>
        </w:tc>
        <w:tc>
          <w:tcPr>
            <w:tcW w:w="1128" w:type="dxa"/>
          </w:tcPr>
          <w:p w14:paraId="35B3E9CE" w14:textId="5D3A7E08" w:rsidR="00034839" w:rsidRPr="003D2A79" w:rsidRDefault="002F5750" w:rsidP="00087F14">
            <w:pPr>
              <w:pStyle w:val="a3"/>
              <w:spacing w:before="0" w:beforeAutospacing="0" w:after="0" w:afterAutospacing="0"/>
              <w:rPr>
                <w:bCs/>
                <w:szCs w:val="22"/>
              </w:rPr>
            </w:pPr>
            <w:r>
              <w:rPr>
                <w:bCs/>
                <w:szCs w:val="22"/>
              </w:rPr>
              <w:t>Сильна сторона</w:t>
            </w:r>
          </w:p>
        </w:tc>
      </w:tr>
      <w:tr w:rsidR="0024730B" w:rsidRPr="003D2A79" w14:paraId="5F4C52DE" w14:textId="77777777" w:rsidTr="002F5750">
        <w:tc>
          <w:tcPr>
            <w:tcW w:w="1696" w:type="dxa"/>
          </w:tcPr>
          <w:p w14:paraId="4AF41F66" w14:textId="77777777" w:rsidR="0024730B" w:rsidRPr="003D2A79" w:rsidRDefault="0024730B" w:rsidP="00087F14">
            <w:pPr>
              <w:pStyle w:val="a3"/>
              <w:spacing w:before="0" w:beforeAutospacing="0" w:after="0" w:afterAutospacing="0"/>
              <w:rPr>
                <w:bCs/>
                <w:szCs w:val="22"/>
              </w:rPr>
            </w:pPr>
            <w:r w:rsidRPr="003D2A79">
              <w:rPr>
                <w:bCs/>
                <w:szCs w:val="22"/>
              </w:rPr>
              <w:t>Досвід роботи на ринку зубних паст</w:t>
            </w:r>
          </w:p>
        </w:tc>
        <w:tc>
          <w:tcPr>
            <w:tcW w:w="1134" w:type="dxa"/>
          </w:tcPr>
          <w:p w14:paraId="1265696B" w14:textId="77777777" w:rsidR="0024730B" w:rsidRPr="003D2A79" w:rsidRDefault="0024730B" w:rsidP="00087F14">
            <w:pPr>
              <w:pStyle w:val="a3"/>
              <w:spacing w:before="0" w:beforeAutospacing="0" w:after="0" w:afterAutospacing="0"/>
              <w:rPr>
                <w:bCs/>
                <w:szCs w:val="22"/>
              </w:rPr>
            </w:pPr>
            <w:r w:rsidRPr="003D2A79">
              <w:rPr>
                <w:bCs/>
                <w:szCs w:val="22"/>
              </w:rPr>
              <w:t>Роки</w:t>
            </w:r>
          </w:p>
        </w:tc>
        <w:tc>
          <w:tcPr>
            <w:tcW w:w="1276" w:type="dxa"/>
          </w:tcPr>
          <w:p w14:paraId="5789EDC9" w14:textId="77777777" w:rsidR="0024730B" w:rsidRPr="003D2A79" w:rsidRDefault="0024730B" w:rsidP="00087F14">
            <w:pPr>
              <w:pStyle w:val="a3"/>
              <w:spacing w:before="0" w:beforeAutospacing="0" w:after="0" w:afterAutospacing="0"/>
              <w:jc w:val="right"/>
              <w:rPr>
                <w:bCs/>
                <w:szCs w:val="22"/>
              </w:rPr>
            </w:pPr>
            <w:r w:rsidRPr="003D2A79">
              <w:rPr>
                <w:bCs/>
                <w:szCs w:val="22"/>
              </w:rPr>
              <w:t>25</w:t>
            </w:r>
          </w:p>
        </w:tc>
        <w:tc>
          <w:tcPr>
            <w:tcW w:w="1559" w:type="dxa"/>
          </w:tcPr>
          <w:p w14:paraId="61740F89" w14:textId="77777777" w:rsidR="0024730B" w:rsidRPr="003D2A79" w:rsidRDefault="0024730B" w:rsidP="00087F14">
            <w:pPr>
              <w:pStyle w:val="a3"/>
              <w:spacing w:before="0" w:beforeAutospacing="0" w:after="0" w:afterAutospacing="0"/>
              <w:jc w:val="right"/>
              <w:rPr>
                <w:bCs/>
                <w:szCs w:val="22"/>
              </w:rPr>
            </w:pPr>
            <w:r w:rsidRPr="003D2A79">
              <w:rPr>
                <w:bCs/>
                <w:szCs w:val="22"/>
              </w:rPr>
              <w:t>86</w:t>
            </w:r>
          </w:p>
        </w:tc>
        <w:tc>
          <w:tcPr>
            <w:tcW w:w="1567" w:type="dxa"/>
          </w:tcPr>
          <w:p w14:paraId="3C84DA9A" w14:textId="77777777" w:rsidR="0024730B" w:rsidRPr="003D2A79" w:rsidRDefault="0024730B" w:rsidP="00087F14">
            <w:pPr>
              <w:pStyle w:val="a3"/>
              <w:spacing w:before="0" w:beforeAutospacing="0" w:after="0" w:afterAutospacing="0"/>
              <w:jc w:val="right"/>
              <w:rPr>
                <w:bCs/>
                <w:szCs w:val="22"/>
              </w:rPr>
            </w:pPr>
            <w:r w:rsidRPr="003D2A79">
              <w:rPr>
                <w:bCs/>
                <w:szCs w:val="22"/>
              </w:rPr>
              <w:t>50</w:t>
            </w:r>
          </w:p>
        </w:tc>
        <w:tc>
          <w:tcPr>
            <w:tcW w:w="985" w:type="dxa"/>
          </w:tcPr>
          <w:p w14:paraId="4FC32BFF" w14:textId="77777777" w:rsidR="0024730B" w:rsidRPr="003D2A79" w:rsidRDefault="0024730B" w:rsidP="00087F14">
            <w:pPr>
              <w:pStyle w:val="a3"/>
              <w:spacing w:before="0" w:beforeAutospacing="0" w:after="0" w:afterAutospacing="0"/>
              <w:jc w:val="right"/>
              <w:rPr>
                <w:bCs/>
                <w:szCs w:val="22"/>
              </w:rPr>
            </w:pPr>
            <w:r w:rsidRPr="003D2A79">
              <w:rPr>
                <w:bCs/>
                <w:szCs w:val="22"/>
              </w:rPr>
              <w:t>23</w:t>
            </w:r>
          </w:p>
        </w:tc>
        <w:tc>
          <w:tcPr>
            <w:tcW w:w="1128" w:type="dxa"/>
          </w:tcPr>
          <w:p w14:paraId="0D7BBE9D" w14:textId="77777777" w:rsidR="0024730B" w:rsidRPr="003D2A79" w:rsidRDefault="0024730B" w:rsidP="00087F14">
            <w:pPr>
              <w:pStyle w:val="a3"/>
              <w:spacing w:before="0" w:beforeAutospacing="0" w:after="0" w:afterAutospacing="0"/>
              <w:rPr>
                <w:bCs/>
                <w:szCs w:val="22"/>
              </w:rPr>
            </w:pPr>
            <w:r w:rsidRPr="003D2A79">
              <w:rPr>
                <w:bCs/>
                <w:szCs w:val="22"/>
              </w:rPr>
              <w:t xml:space="preserve">Слабка сторона </w:t>
            </w:r>
          </w:p>
        </w:tc>
      </w:tr>
    </w:tbl>
    <w:p w14:paraId="0E13F395" w14:textId="77D547C4" w:rsidR="0024730B" w:rsidRPr="00DB5E4B" w:rsidRDefault="00DB5E4B" w:rsidP="00186250">
      <w:pPr>
        <w:pStyle w:val="a3"/>
        <w:shd w:val="clear" w:color="auto" w:fill="FFFFFF"/>
        <w:spacing w:before="0" w:beforeAutospacing="0" w:after="0" w:afterAutospacing="0" w:line="360" w:lineRule="auto"/>
        <w:ind w:firstLine="709"/>
        <w:jc w:val="both"/>
        <w:rPr>
          <w:bCs/>
          <w:sz w:val="28"/>
        </w:rPr>
      </w:pPr>
      <w:r>
        <w:rPr>
          <w:bCs/>
          <w:sz w:val="28"/>
        </w:rPr>
        <w:t xml:space="preserve">Джерело: створено автором на основі даних </w:t>
      </w:r>
      <w:r>
        <w:rPr>
          <w:bCs/>
          <w:sz w:val="28"/>
          <w:lang w:val="en-US"/>
        </w:rPr>
        <w:t xml:space="preserve">[1], [5] </w:t>
      </w:r>
      <w:r>
        <w:rPr>
          <w:bCs/>
          <w:sz w:val="28"/>
        </w:rPr>
        <w:t xml:space="preserve">та </w:t>
      </w:r>
      <w:r>
        <w:rPr>
          <w:bCs/>
          <w:sz w:val="28"/>
          <w:lang w:val="en-US"/>
        </w:rPr>
        <w:t>[16]</w:t>
      </w:r>
      <w:r w:rsidR="000B0E1D">
        <w:rPr>
          <w:bCs/>
          <w:sz w:val="28"/>
        </w:rPr>
        <w:t>.</w:t>
      </w:r>
    </w:p>
    <w:p w14:paraId="432E491A" w14:textId="77777777" w:rsidR="00B1238B" w:rsidRDefault="00B1238B" w:rsidP="0024730B">
      <w:pPr>
        <w:pStyle w:val="a3"/>
        <w:shd w:val="clear" w:color="auto" w:fill="FFFFFF"/>
        <w:spacing w:before="0" w:beforeAutospacing="0" w:after="0" w:afterAutospacing="0" w:line="360" w:lineRule="auto"/>
        <w:ind w:firstLine="709"/>
        <w:jc w:val="both"/>
        <w:rPr>
          <w:bCs/>
          <w:sz w:val="28"/>
        </w:rPr>
      </w:pPr>
    </w:p>
    <w:p w14:paraId="2E7441F1" w14:textId="505760ED" w:rsidR="0024730B" w:rsidRPr="003D2A79" w:rsidRDefault="0024730B" w:rsidP="0024730B">
      <w:pPr>
        <w:pStyle w:val="a3"/>
        <w:shd w:val="clear" w:color="auto" w:fill="FFFFFF"/>
        <w:spacing w:before="0" w:beforeAutospacing="0" w:after="0" w:afterAutospacing="0" w:line="360" w:lineRule="auto"/>
        <w:ind w:firstLine="709"/>
        <w:jc w:val="both"/>
        <w:rPr>
          <w:sz w:val="28"/>
          <w:szCs w:val="28"/>
        </w:rPr>
      </w:pPr>
      <w:r w:rsidRPr="003D2A79">
        <w:rPr>
          <w:bCs/>
          <w:sz w:val="28"/>
        </w:rPr>
        <w:t xml:space="preserve">Проаналізувавши дані з таблиці, можна сказати що продукція </w:t>
      </w:r>
      <w:r w:rsidRPr="003D2A79">
        <w:rPr>
          <w:sz w:val="28"/>
          <w:szCs w:val="28"/>
        </w:rPr>
        <w:t xml:space="preserve">ТМ «Lacalut» має певні сильні та слабкі сторони конкурентних позицій на ринку. До сильних відноситься ціна на продукцію та наявність широкого асортименту. До слабких відносяться досвід роботи на ринку. Також оскільки всі бренди мають відповідність стандартам якості та наявність сертифікації це було віднесено до нейтральної позиції. </w:t>
      </w:r>
    </w:p>
    <w:p w14:paraId="0D57CC0E" w14:textId="659A946F" w:rsidR="0024730B" w:rsidRDefault="0024730B" w:rsidP="0024730B">
      <w:pPr>
        <w:pStyle w:val="a3"/>
        <w:shd w:val="clear" w:color="auto" w:fill="FFFFFF"/>
        <w:spacing w:before="0" w:beforeAutospacing="0" w:after="0" w:afterAutospacing="0" w:line="360" w:lineRule="auto"/>
        <w:ind w:firstLine="709"/>
        <w:jc w:val="both"/>
        <w:rPr>
          <w:sz w:val="28"/>
          <w:szCs w:val="28"/>
        </w:rPr>
      </w:pPr>
      <w:r w:rsidRPr="003D2A79">
        <w:rPr>
          <w:sz w:val="28"/>
          <w:szCs w:val="28"/>
        </w:rPr>
        <w:t xml:space="preserve">Єдиним та ексклюзивним постачальником продукції для ТОВ </w:t>
      </w:r>
      <w:r w:rsidR="00D2722A" w:rsidRPr="00475A22">
        <w:rPr>
          <w:sz w:val="28"/>
          <w:szCs w:val="28"/>
        </w:rPr>
        <w:t>«НАТУРПРОДУКТ-ВЕГА»</w:t>
      </w:r>
      <w:r w:rsidRPr="003D2A79">
        <w:rPr>
          <w:sz w:val="28"/>
          <w:szCs w:val="32"/>
        </w:rPr>
        <w:t xml:space="preserve"> являється </w:t>
      </w:r>
      <w:r w:rsidRPr="003D2A79">
        <w:rPr>
          <w:sz w:val="28"/>
          <w:szCs w:val="28"/>
        </w:rPr>
        <w:t xml:space="preserve">концерн «Др. Тайсс Натурварен ГмбХ» у  Німеччині. </w:t>
      </w:r>
    </w:p>
    <w:p w14:paraId="4A26A6FA" w14:textId="706F6E4F" w:rsidR="00FD009F" w:rsidRDefault="00FD009F" w:rsidP="0024730B">
      <w:pPr>
        <w:pStyle w:val="a3"/>
        <w:shd w:val="clear" w:color="auto" w:fill="FFFFFF"/>
        <w:spacing w:before="0" w:beforeAutospacing="0" w:after="0" w:afterAutospacing="0" w:line="360" w:lineRule="auto"/>
        <w:ind w:firstLine="709"/>
        <w:jc w:val="both"/>
        <w:rPr>
          <w:sz w:val="28"/>
          <w:szCs w:val="28"/>
        </w:rPr>
      </w:pPr>
      <w:r>
        <w:rPr>
          <w:sz w:val="28"/>
          <w:szCs w:val="28"/>
        </w:rPr>
        <w:t xml:space="preserve">Після проведеного аналізу, можемо винести найважливіші фактори у таблицю 1.7. </w:t>
      </w:r>
    </w:p>
    <w:p w14:paraId="1ECD3C8C" w14:textId="53DF5C24" w:rsidR="00FD009F" w:rsidRDefault="00FD009F" w:rsidP="0063153A">
      <w:pPr>
        <w:pStyle w:val="a3"/>
        <w:shd w:val="clear" w:color="auto" w:fill="FFFFFF"/>
        <w:spacing w:before="0" w:beforeAutospacing="0" w:after="0" w:afterAutospacing="0" w:line="360" w:lineRule="auto"/>
        <w:ind w:firstLine="709"/>
        <w:jc w:val="both"/>
        <w:rPr>
          <w:sz w:val="28"/>
          <w:szCs w:val="32"/>
        </w:rPr>
      </w:pPr>
      <w:r w:rsidRPr="003D2A79">
        <w:rPr>
          <w:sz w:val="28"/>
          <w:szCs w:val="32"/>
        </w:rPr>
        <w:t xml:space="preserve"> </w:t>
      </w:r>
    </w:p>
    <w:p w14:paraId="3ADEA1A0" w14:textId="77777777" w:rsidR="0023092A" w:rsidRPr="0063153A" w:rsidRDefault="0023092A" w:rsidP="0063153A">
      <w:pPr>
        <w:pStyle w:val="a3"/>
        <w:shd w:val="clear" w:color="auto" w:fill="FFFFFF"/>
        <w:spacing w:before="0" w:beforeAutospacing="0" w:after="0" w:afterAutospacing="0" w:line="360" w:lineRule="auto"/>
        <w:ind w:firstLine="709"/>
        <w:jc w:val="both"/>
        <w:rPr>
          <w:bCs/>
          <w:sz w:val="28"/>
        </w:rPr>
      </w:pPr>
    </w:p>
    <w:p w14:paraId="42989C6D" w14:textId="408C9A11" w:rsidR="00FD009F" w:rsidRPr="003D2A79" w:rsidRDefault="00FD009F" w:rsidP="00FD009F">
      <w:pPr>
        <w:pStyle w:val="a3"/>
        <w:shd w:val="clear" w:color="auto" w:fill="FFFFFF"/>
        <w:spacing w:before="0" w:beforeAutospacing="0" w:after="0" w:afterAutospacing="0" w:line="360" w:lineRule="auto"/>
        <w:ind w:firstLine="709"/>
        <w:jc w:val="both"/>
        <w:rPr>
          <w:sz w:val="28"/>
          <w:szCs w:val="32"/>
        </w:rPr>
      </w:pPr>
      <w:r w:rsidRPr="003D2A79">
        <w:rPr>
          <w:sz w:val="28"/>
          <w:szCs w:val="32"/>
        </w:rPr>
        <w:lastRenderedPageBreak/>
        <w:t>Таблиця 1.</w:t>
      </w:r>
      <w:r>
        <w:rPr>
          <w:sz w:val="28"/>
          <w:szCs w:val="32"/>
        </w:rPr>
        <w:t>7</w:t>
      </w:r>
      <w:r w:rsidRPr="003D2A79">
        <w:rPr>
          <w:sz w:val="28"/>
          <w:szCs w:val="32"/>
        </w:rPr>
        <w:t xml:space="preserve"> – Таблиця факторів мікросередовища </w:t>
      </w:r>
    </w:p>
    <w:tbl>
      <w:tblPr>
        <w:tblStyle w:val="a5"/>
        <w:tblW w:w="0" w:type="auto"/>
        <w:tblLook w:val="04A0" w:firstRow="1" w:lastRow="0" w:firstColumn="1" w:lastColumn="0" w:noHBand="0" w:noVBand="1"/>
      </w:tblPr>
      <w:tblGrid>
        <w:gridCol w:w="458"/>
        <w:gridCol w:w="3081"/>
        <w:gridCol w:w="2428"/>
        <w:gridCol w:w="3378"/>
      </w:tblGrid>
      <w:tr w:rsidR="00FD009F" w:rsidRPr="003D2A79" w14:paraId="28914934" w14:textId="77777777" w:rsidTr="003745EA">
        <w:tc>
          <w:tcPr>
            <w:tcW w:w="458" w:type="dxa"/>
          </w:tcPr>
          <w:p w14:paraId="73B5EC11" w14:textId="77777777" w:rsidR="00FD009F" w:rsidRPr="006C1BB9" w:rsidRDefault="00FD009F" w:rsidP="003745EA">
            <w:pPr>
              <w:pStyle w:val="a3"/>
              <w:spacing w:before="0" w:beforeAutospacing="0" w:after="0" w:afterAutospacing="0"/>
              <w:jc w:val="both"/>
              <w:rPr>
                <w:szCs w:val="22"/>
              </w:rPr>
            </w:pPr>
            <w:r w:rsidRPr="006C1BB9">
              <w:t>№</w:t>
            </w:r>
          </w:p>
        </w:tc>
        <w:tc>
          <w:tcPr>
            <w:tcW w:w="3081" w:type="dxa"/>
          </w:tcPr>
          <w:p w14:paraId="252E4CA7" w14:textId="77777777" w:rsidR="00FD009F" w:rsidRPr="006C1BB9" w:rsidRDefault="00FD009F" w:rsidP="003745EA">
            <w:pPr>
              <w:pStyle w:val="a3"/>
              <w:spacing w:before="0" w:beforeAutospacing="0" w:after="0" w:afterAutospacing="0"/>
              <w:jc w:val="both"/>
              <w:rPr>
                <w:szCs w:val="22"/>
              </w:rPr>
            </w:pPr>
            <w:r w:rsidRPr="006C1BB9">
              <w:t>Фактори</w:t>
            </w:r>
          </w:p>
        </w:tc>
        <w:tc>
          <w:tcPr>
            <w:tcW w:w="2428" w:type="dxa"/>
          </w:tcPr>
          <w:p w14:paraId="7C3F5B89" w14:textId="77777777" w:rsidR="00FD009F" w:rsidRPr="006C1BB9" w:rsidRDefault="00FD009F" w:rsidP="003745EA">
            <w:pPr>
              <w:pStyle w:val="a3"/>
              <w:spacing w:before="0" w:beforeAutospacing="0" w:after="0" w:afterAutospacing="0"/>
              <w:jc w:val="both"/>
              <w:rPr>
                <w:szCs w:val="22"/>
              </w:rPr>
            </w:pPr>
            <w:r w:rsidRPr="006C1BB9">
              <w:t>Можливість</w:t>
            </w:r>
          </w:p>
        </w:tc>
        <w:tc>
          <w:tcPr>
            <w:tcW w:w="3378" w:type="dxa"/>
          </w:tcPr>
          <w:p w14:paraId="25A791CE" w14:textId="77777777" w:rsidR="00FD009F" w:rsidRPr="006C1BB9" w:rsidRDefault="00FD009F" w:rsidP="003745EA">
            <w:pPr>
              <w:pStyle w:val="a3"/>
              <w:spacing w:before="0" w:beforeAutospacing="0" w:after="0" w:afterAutospacing="0"/>
              <w:jc w:val="both"/>
              <w:rPr>
                <w:szCs w:val="22"/>
              </w:rPr>
            </w:pPr>
            <w:r w:rsidRPr="006C1BB9">
              <w:t>Загроза</w:t>
            </w:r>
          </w:p>
        </w:tc>
      </w:tr>
      <w:tr w:rsidR="00FD009F" w:rsidRPr="003D2A79" w14:paraId="436CD1B8" w14:textId="77777777" w:rsidTr="003745EA">
        <w:tc>
          <w:tcPr>
            <w:tcW w:w="458" w:type="dxa"/>
          </w:tcPr>
          <w:p w14:paraId="68B220A9" w14:textId="77777777" w:rsidR="00FD009F" w:rsidRPr="003D2A79" w:rsidRDefault="00FD009F" w:rsidP="003745EA">
            <w:pPr>
              <w:pStyle w:val="a3"/>
              <w:spacing w:before="0" w:beforeAutospacing="0" w:after="0" w:afterAutospacing="0"/>
              <w:jc w:val="both"/>
              <w:rPr>
                <w:bCs/>
                <w:szCs w:val="22"/>
              </w:rPr>
            </w:pPr>
            <w:r w:rsidRPr="003D2A79">
              <w:rPr>
                <w:bCs/>
                <w:szCs w:val="22"/>
              </w:rPr>
              <w:t>1</w:t>
            </w:r>
          </w:p>
        </w:tc>
        <w:tc>
          <w:tcPr>
            <w:tcW w:w="3081" w:type="dxa"/>
          </w:tcPr>
          <w:p w14:paraId="149BEC42" w14:textId="77777777" w:rsidR="00FD009F" w:rsidRPr="003D2A79" w:rsidRDefault="00FD009F" w:rsidP="003745EA">
            <w:pPr>
              <w:pStyle w:val="a3"/>
              <w:spacing w:before="0" w:beforeAutospacing="0" w:after="0" w:afterAutospacing="0"/>
              <w:jc w:val="both"/>
              <w:rPr>
                <w:bCs/>
                <w:szCs w:val="22"/>
              </w:rPr>
            </w:pPr>
            <w:r w:rsidRPr="003D2A79">
              <w:t xml:space="preserve">Відсутність власного виробництва </w:t>
            </w:r>
          </w:p>
        </w:tc>
        <w:tc>
          <w:tcPr>
            <w:tcW w:w="2428" w:type="dxa"/>
          </w:tcPr>
          <w:p w14:paraId="3CC352EE" w14:textId="77777777" w:rsidR="00FD009F" w:rsidRPr="003D2A79" w:rsidRDefault="00FD009F" w:rsidP="003745EA">
            <w:pPr>
              <w:pStyle w:val="a3"/>
              <w:spacing w:before="0" w:beforeAutospacing="0" w:after="0" w:afterAutospacing="0"/>
              <w:jc w:val="both"/>
              <w:rPr>
                <w:bCs/>
                <w:szCs w:val="22"/>
              </w:rPr>
            </w:pPr>
          </w:p>
        </w:tc>
        <w:tc>
          <w:tcPr>
            <w:tcW w:w="3378" w:type="dxa"/>
          </w:tcPr>
          <w:p w14:paraId="2C513BB8" w14:textId="77777777" w:rsidR="00FD009F" w:rsidRPr="003D2A79" w:rsidRDefault="00FD009F" w:rsidP="003745EA">
            <w:pPr>
              <w:pStyle w:val="a3"/>
              <w:spacing w:before="0" w:beforeAutospacing="0" w:after="0" w:afterAutospacing="0"/>
              <w:jc w:val="both"/>
              <w:rPr>
                <w:bCs/>
                <w:szCs w:val="22"/>
              </w:rPr>
            </w:pPr>
            <w:r w:rsidRPr="003D2A79">
              <w:rPr>
                <w:bCs/>
                <w:szCs w:val="22"/>
              </w:rPr>
              <w:t>Залежність від імпорту продукції</w:t>
            </w:r>
          </w:p>
        </w:tc>
      </w:tr>
      <w:tr w:rsidR="00FD009F" w:rsidRPr="003D2A79" w14:paraId="5D491775" w14:textId="77777777" w:rsidTr="003745EA">
        <w:tc>
          <w:tcPr>
            <w:tcW w:w="458" w:type="dxa"/>
          </w:tcPr>
          <w:p w14:paraId="40B64B72" w14:textId="77777777" w:rsidR="00FD009F" w:rsidRPr="003D2A79" w:rsidRDefault="00FD009F" w:rsidP="003745EA">
            <w:pPr>
              <w:pStyle w:val="a3"/>
              <w:spacing w:before="0" w:beforeAutospacing="0" w:after="0" w:afterAutospacing="0"/>
              <w:jc w:val="both"/>
              <w:rPr>
                <w:bCs/>
                <w:szCs w:val="22"/>
              </w:rPr>
            </w:pPr>
            <w:r w:rsidRPr="003D2A79">
              <w:rPr>
                <w:bCs/>
                <w:szCs w:val="22"/>
              </w:rPr>
              <w:t>2</w:t>
            </w:r>
          </w:p>
        </w:tc>
        <w:tc>
          <w:tcPr>
            <w:tcW w:w="3081" w:type="dxa"/>
          </w:tcPr>
          <w:p w14:paraId="2C7938D2" w14:textId="77777777" w:rsidR="00FD009F" w:rsidRPr="003D2A79" w:rsidRDefault="00FD009F" w:rsidP="003745EA">
            <w:pPr>
              <w:pStyle w:val="a3"/>
              <w:spacing w:before="0" w:beforeAutospacing="0" w:after="0" w:afterAutospacing="0"/>
              <w:jc w:val="both"/>
              <w:rPr>
                <w:bCs/>
                <w:szCs w:val="22"/>
              </w:rPr>
            </w:pPr>
            <w:r w:rsidRPr="003D2A79">
              <w:rPr>
                <w:bCs/>
                <w:szCs w:val="22"/>
              </w:rPr>
              <w:t>Краща ціна на продукцію</w:t>
            </w:r>
          </w:p>
        </w:tc>
        <w:tc>
          <w:tcPr>
            <w:tcW w:w="2428" w:type="dxa"/>
          </w:tcPr>
          <w:p w14:paraId="4185930D" w14:textId="77777777" w:rsidR="00FD009F" w:rsidRPr="003D2A79" w:rsidRDefault="00FD009F" w:rsidP="003745EA">
            <w:pPr>
              <w:pStyle w:val="a3"/>
              <w:spacing w:before="0" w:beforeAutospacing="0" w:after="0" w:afterAutospacing="0"/>
              <w:jc w:val="both"/>
              <w:rPr>
                <w:bCs/>
                <w:szCs w:val="22"/>
              </w:rPr>
            </w:pPr>
            <w:r w:rsidRPr="003D2A79">
              <w:rPr>
                <w:bCs/>
                <w:szCs w:val="22"/>
              </w:rPr>
              <w:t>Формування конкурентної переваги</w:t>
            </w:r>
          </w:p>
        </w:tc>
        <w:tc>
          <w:tcPr>
            <w:tcW w:w="3378" w:type="dxa"/>
          </w:tcPr>
          <w:p w14:paraId="3C672D7E" w14:textId="77777777" w:rsidR="00FD009F" w:rsidRPr="003D2A79" w:rsidRDefault="00FD009F" w:rsidP="003745EA">
            <w:pPr>
              <w:pStyle w:val="a3"/>
              <w:spacing w:before="0" w:beforeAutospacing="0" w:after="0" w:afterAutospacing="0"/>
              <w:jc w:val="both"/>
              <w:rPr>
                <w:bCs/>
                <w:szCs w:val="22"/>
              </w:rPr>
            </w:pPr>
          </w:p>
        </w:tc>
      </w:tr>
      <w:tr w:rsidR="00FD009F" w:rsidRPr="003D2A79" w14:paraId="040B44CD" w14:textId="77777777" w:rsidTr="003745EA">
        <w:tc>
          <w:tcPr>
            <w:tcW w:w="458" w:type="dxa"/>
          </w:tcPr>
          <w:p w14:paraId="5815D7CB" w14:textId="77777777" w:rsidR="00FD009F" w:rsidRPr="003D2A79" w:rsidRDefault="00FD009F" w:rsidP="003745EA">
            <w:pPr>
              <w:pStyle w:val="a3"/>
              <w:spacing w:before="0" w:beforeAutospacing="0" w:after="0" w:afterAutospacing="0"/>
              <w:jc w:val="both"/>
              <w:rPr>
                <w:bCs/>
                <w:szCs w:val="22"/>
              </w:rPr>
            </w:pPr>
            <w:r w:rsidRPr="003D2A79">
              <w:rPr>
                <w:bCs/>
                <w:szCs w:val="22"/>
              </w:rPr>
              <w:t>3</w:t>
            </w:r>
          </w:p>
        </w:tc>
        <w:tc>
          <w:tcPr>
            <w:tcW w:w="3081" w:type="dxa"/>
          </w:tcPr>
          <w:p w14:paraId="59045CFD" w14:textId="08B1EF06" w:rsidR="00FD009F" w:rsidRPr="003D2A79" w:rsidRDefault="00FD009F" w:rsidP="003745EA">
            <w:pPr>
              <w:pStyle w:val="a3"/>
              <w:spacing w:before="0" w:beforeAutospacing="0" w:after="0" w:afterAutospacing="0"/>
              <w:jc w:val="both"/>
              <w:rPr>
                <w:bCs/>
                <w:szCs w:val="22"/>
              </w:rPr>
            </w:pPr>
            <w:r w:rsidRPr="003D2A79">
              <w:rPr>
                <w:bCs/>
                <w:szCs w:val="22"/>
              </w:rPr>
              <w:t xml:space="preserve">Наявність широкого асортименту </w:t>
            </w:r>
            <w:r w:rsidR="002F5750">
              <w:rPr>
                <w:bCs/>
                <w:szCs w:val="22"/>
              </w:rPr>
              <w:t xml:space="preserve">об’ємів </w:t>
            </w:r>
            <w:r w:rsidRPr="003D2A79">
              <w:rPr>
                <w:bCs/>
                <w:szCs w:val="22"/>
              </w:rPr>
              <w:t xml:space="preserve">  </w:t>
            </w:r>
          </w:p>
        </w:tc>
        <w:tc>
          <w:tcPr>
            <w:tcW w:w="2428" w:type="dxa"/>
          </w:tcPr>
          <w:p w14:paraId="17703260" w14:textId="77777777" w:rsidR="00FD009F" w:rsidRPr="003D2A79" w:rsidRDefault="00FD009F" w:rsidP="003745EA">
            <w:pPr>
              <w:pStyle w:val="a3"/>
              <w:spacing w:before="0" w:beforeAutospacing="0" w:after="0" w:afterAutospacing="0"/>
              <w:jc w:val="both"/>
              <w:rPr>
                <w:bCs/>
                <w:szCs w:val="22"/>
              </w:rPr>
            </w:pPr>
            <w:r w:rsidRPr="003D2A79">
              <w:rPr>
                <w:bCs/>
                <w:szCs w:val="22"/>
              </w:rPr>
              <w:t>Покривання сегментів непокритих конкурентами</w:t>
            </w:r>
          </w:p>
        </w:tc>
        <w:tc>
          <w:tcPr>
            <w:tcW w:w="3378" w:type="dxa"/>
          </w:tcPr>
          <w:p w14:paraId="464945E5" w14:textId="77777777" w:rsidR="00FD009F" w:rsidRPr="003D2A79" w:rsidRDefault="00FD009F" w:rsidP="003745EA">
            <w:pPr>
              <w:pStyle w:val="a3"/>
              <w:spacing w:before="0" w:beforeAutospacing="0" w:after="0" w:afterAutospacing="0"/>
              <w:jc w:val="both"/>
              <w:rPr>
                <w:bCs/>
                <w:szCs w:val="22"/>
              </w:rPr>
            </w:pPr>
          </w:p>
        </w:tc>
      </w:tr>
    </w:tbl>
    <w:p w14:paraId="3F5B2173" w14:textId="57C8D13A" w:rsidR="00FD009F" w:rsidRPr="00466D3E" w:rsidRDefault="00FD009F" w:rsidP="00FD009F">
      <w:pPr>
        <w:pStyle w:val="a3"/>
        <w:shd w:val="clear" w:color="auto" w:fill="FFFFFF"/>
        <w:spacing w:before="0" w:beforeAutospacing="0" w:after="0" w:afterAutospacing="0" w:line="360" w:lineRule="auto"/>
        <w:ind w:firstLine="709"/>
        <w:jc w:val="both"/>
        <w:rPr>
          <w:sz w:val="28"/>
          <w:szCs w:val="32"/>
        </w:rPr>
      </w:pPr>
      <w:r>
        <w:rPr>
          <w:sz w:val="28"/>
          <w:szCs w:val="32"/>
        </w:rPr>
        <w:t xml:space="preserve">Джерело: створено автором на основі </w:t>
      </w:r>
      <w:r w:rsidR="00C001ED">
        <w:rPr>
          <w:sz w:val="28"/>
          <w:szCs w:val="28"/>
        </w:rPr>
        <w:t xml:space="preserve">внутрішніх даних ТОВ </w:t>
      </w:r>
      <w:r w:rsidR="00C001ED" w:rsidRPr="003D2A79">
        <w:rPr>
          <w:sz w:val="28"/>
          <w:szCs w:val="28"/>
        </w:rPr>
        <w:t>«НАТУРПРОДУКТ-ВЕГА»</w:t>
      </w:r>
      <w:r w:rsidR="00C001ED">
        <w:rPr>
          <w:sz w:val="28"/>
          <w:szCs w:val="28"/>
        </w:rPr>
        <w:t>.</w:t>
      </w:r>
    </w:p>
    <w:p w14:paraId="05ACAE74" w14:textId="4CAD3AAF" w:rsidR="00BD466C" w:rsidRDefault="00BD466C" w:rsidP="00FD009F">
      <w:pPr>
        <w:pStyle w:val="a3"/>
        <w:shd w:val="clear" w:color="auto" w:fill="FFFFFF"/>
        <w:spacing w:before="0" w:beforeAutospacing="0" w:after="0" w:afterAutospacing="0" w:line="360" w:lineRule="auto"/>
        <w:ind w:firstLine="709"/>
        <w:jc w:val="both"/>
        <w:rPr>
          <w:sz w:val="28"/>
          <w:szCs w:val="32"/>
          <w:lang w:val="en-US"/>
        </w:rPr>
      </w:pPr>
    </w:p>
    <w:p w14:paraId="2CB11B4D" w14:textId="675D163F" w:rsidR="00BD466C" w:rsidRPr="00BD466C" w:rsidRDefault="00BD466C" w:rsidP="00FD009F">
      <w:pPr>
        <w:pStyle w:val="a3"/>
        <w:shd w:val="clear" w:color="auto" w:fill="FFFFFF"/>
        <w:spacing w:before="0" w:beforeAutospacing="0" w:after="0" w:afterAutospacing="0" w:line="360" w:lineRule="auto"/>
        <w:ind w:firstLine="709"/>
        <w:jc w:val="both"/>
        <w:rPr>
          <w:sz w:val="28"/>
          <w:szCs w:val="32"/>
        </w:rPr>
      </w:pPr>
      <w:r>
        <w:rPr>
          <w:sz w:val="28"/>
          <w:szCs w:val="32"/>
        </w:rPr>
        <w:t xml:space="preserve">Виходячи з таблиці можемо стверджувати, що у ТОВ </w:t>
      </w:r>
      <w:r w:rsidR="0049438F" w:rsidRPr="00475A22">
        <w:rPr>
          <w:sz w:val="28"/>
          <w:szCs w:val="28"/>
        </w:rPr>
        <w:t>«НАТУРПРОДУКТ-ВЕГА»</w:t>
      </w:r>
      <w:r w:rsidR="00257627">
        <w:rPr>
          <w:sz w:val="28"/>
          <w:szCs w:val="28"/>
        </w:rPr>
        <w:t xml:space="preserve"> більше сильних, ніж слабких сторін перед конкурентами. </w:t>
      </w:r>
    </w:p>
    <w:p w14:paraId="1125EB95" w14:textId="76CB6ED8" w:rsidR="00255741" w:rsidRPr="003D2A79" w:rsidRDefault="00255741" w:rsidP="00DE183D">
      <w:pPr>
        <w:pStyle w:val="a3"/>
        <w:shd w:val="clear" w:color="auto" w:fill="FFFFFF"/>
        <w:spacing w:before="0" w:beforeAutospacing="0" w:after="0" w:afterAutospacing="0" w:line="360" w:lineRule="auto"/>
        <w:jc w:val="both"/>
        <w:rPr>
          <w:sz w:val="28"/>
          <w:szCs w:val="28"/>
        </w:rPr>
      </w:pPr>
    </w:p>
    <w:p w14:paraId="372A3533" w14:textId="320AF6CD" w:rsidR="00711DCF" w:rsidRPr="0038282C" w:rsidRDefault="00F42BE5" w:rsidP="0038282C">
      <w:pPr>
        <w:pStyle w:val="a3"/>
        <w:numPr>
          <w:ilvl w:val="1"/>
          <w:numId w:val="5"/>
        </w:numPr>
        <w:shd w:val="clear" w:color="auto" w:fill="FFFFFF"/>
        <w:spacing w:before="0" w:beforeAutospacing="0" w:after="0" w:afterAutospacing="0" w:line="360" w:lineRule="auto"/>
        <w:jc w:val="both"/>
        <w:outlineLvl w:val="1"/>
        <w:rPr>
          <w:sz w:val="28"/>
          <w:szCs w:val="28"/>
        </w:rPr>
      </w:pPr>
      <w:r w:rsidRPr="003D2A79">
        <w:rPr>
          <w:sz w:val="28"/>
          <w:szCs w:val="28"/>
        </w:rPr>
        <w:t xml:space="preserve"> </w:t>
      </w:r>
      <w:bookmarkStart w:id="8" w:name="_Toc169027948"/>
      <w:r w:rsidR="00255741" w:rsidRPr="0038282C">
        <w:rPr>
          <w:sz w:val="28"/>
          <w:szCs w:val="28"/>
        </w:rPr>
        <w:t>Визначення маркетингової управлінської проблеми</w:t>
      </w:r>
      <w:bookmarkEnd w:id="8"/>
      <w:r w:rsidR="00255741" w:rsidRPr="0038282C">
        <w:rPr>
          <w:sz w:val="28"/>
          <w:szCs w:val="28"/>
        </w:rPr>
        <w:t xml:space="preserve"> </w:t>
      </w:r>
    </w:p>
    <w:p w14:paraId="1B3140A1" w14:textId="77777777" w:rsidR="00F31060" w:rsidRDefault="00F31060" w:rsidP="005356F1">
      <w:pPr>
        <w:pStyle w:val="a3"/>
        <w:shd w:val="clear" w:color="auto" w:fill="FFFFFF"/>
        <w:spacing w:before="0" w:beforeAutospacing="0" w:after="0" w:afterAutospacing="0" w:line="360" w:lineRule="auto"/>
        <w:ind w:firstLine="709"/>
        <w:jc w:val="both"/>
        <w:rPr>
          <w:sz w:val="28"/>
          <w:szCs w:val="28"/>
        </w:rPr>
      </w:pPr>
    </w:p>
    <w:p w14:paraId="69AAF448" w14:textId="6E49AAFB" w:rsidR="005356F1" w:rsidRPr="005356F1" w:rsidRDefault="005356F1" w:rsidP="005356F1">
      <w:pPr>
        <w:pStyle w:val="a3"/>
        <w:shd w:val="clear" w:color="auto" w:fill="FFFFFF"/>
        <w:spacing w:before="0" w:beforeAutospacing="0" w:after="0" w:afterAutospacing="0" w:line="360" w:lineRule="auto"/>
        <w:ind w:firstLine="709"/>
        <w:jc w:val="both"/>
        <w:rPr>
          <w:sz w:val="28"/>
          <w:szCs w:val="28"/>
        </w:rPr>
      </w:pPr>
      <w:r>
        <w:rPr>
          <w:sz w:val="28"/>
          <w:szCs w:val="28"/>
        </w:rPr>
        <w:t xml:space="preserve">В даному підрозділі було проведено </w:t>
      </w:r>
      <w:r>
        <w:rPr>
          <w:sz w:val="28"/>
          <w:szCs w:val="28"/>
          <w:lang w:val="en-US"/>
        </w:rPr>
        <w:t>SWOT</w:t>
      </w:r>
      <w:r>
        <w:rPr>
          <w:sz w:val="28"/>
          <w:szCs w:val="28"/>
        </w:rPr>
        <w:t xml:space="preserve">-аналіз, розглянуто симптоматику та сформульовано маркетингову управлінську проблему. </w:t>
      </w:r>
    </w:p>
    <w:p w14:paraId="6394D704" w14:textId="7D07CE0F" w:rsidR="00BD3D9B" w:rsidRDefault="00BD3D9B" w:rsidP="005E4E64">
      <w:pPr>
        <w:pStyle w:val="a3"/>
        <w:shd w:val="clear" w:color="auto" w:fill="FFFFFF"/>
        <w:spacing w:before="0" w:beforeAutospacing="0" w:after="0" w:afterAutospacing="0" w:line="360" w:lineRule="auto"/>
        <w:ind w:firstLine="709"/>
        <w:jc w:val="both"/>
        <w:rPr>
          <w:sz w:val="28"/>
          <w:szCs w:val="28"/>
        </w:rPr>
      </w:pPr>
      <w:r w:rsidRPr="00BD3D9B">
        <w:rPr>
          <w:sz w:val="28"/>
          <w:szCs w:val="28"/>
        </w:rPr>
        <w:t>SWOT-аналіз</w:t>
      </w:r>
      <w:r w:rsidR="00C65F7E">
        <w:rPr>
          <w:sz w:val="28"/>
          <w:szCs w:val="28"/>
        </w:rPr>
        <w:t>, у такому вигляді як ми його знаємо зараз,</w:t>
      </w:r>
      <w:r w:rsidRPr="00BD3D9B">
        <w:rPr>
          <w:sz w:val="28"/>
          <w:szCs w:val="28"/>
        </w:rPr>
        <w:t xml:space="preserve"> був створений у 196</w:t>
      </w:r>
      <w:r w:rsidR="00C65F7E">
        <w:rPr>
          <w:sz w:val="28"/>
          <w:szCs w:val="28"/>
        </w:rPr>
        <w:t>5</w:t>
      </w:r>
      <w:r w:rsidRPr="00BD3D9B">
        <w:rPr>
          <w:sz w:val="28"/>
          <w:szCs w:val="28"/>
        </w:rPr>
        <w:t xml:space="preserve"> ро</w:t>
      </w:r>
      <w:r w:rsidR="00C65F7E">
        <w:rPr>
          <w:sz w:val="28"/>
          <w:szCs w:val="28"/>
        </w:rPr>
        <w:t xml:space="preserve">ці </w:t>
      </w:r>
      <w:r w:rsidRPr="00BD3D9B">
        <w:rPr>
          <w:sz w:val="28"/>
          <w:szCs w:val="28"/>
        </w:rPr>
        <w:t xml:space="preserve"> </w:t>
      </w:r>
      <w:r w:rsidR="00C65F7E">
        <w:rPr>
          <w:sz w:val="28"/>
          <w:szCs w:val="28"/>
        </w:rPr>
        <w:t>чотирма вченими з Гарварду: Вільямом Гутом, Роландом Крістенсеном,</w:t>
      </w:r>
      <w:r w:rsidR="00AE2721">
        <w:rPr>
          <w:sz w:val="28"/>
          <w:szCs w:val="28"/>
        </w:rPr>
        <w:t xml:space="preserve"> Кеннетом Ендрюсом та Едмундом Леранедом</w:t>
      </w:r>
      <w:r w:rsidR="006B6309">
        <w:rPr>
          <w:sz w:val="28"/>
          <w:szCs w:val="28"/>
          <w:lang w:val="en-US"/>
        </w:rPr>
        <w:t xml:space="preserve"> [17]</w:t>
      </w:r>
      <w:r w:rsidR="00AE2721">
        <w:rPr>
          <w:sz w:val="28"/>
          <w:szCs w:val="28"/>
        </w:rPr>
        <w:t xml:space="preserve">. </w:t>
      </w:r>
      <w:r w:rsidR="00C65F7E">
        <w:rPr>
          <w:sz w:val="28"/>
          <w:szCs w:val="28"/>
        </w:rPr>
        <w:t xml:space="preserve">  </w:t>
      </w:r>
      <w:r w:rsidRPr="00BD3D9B">
        <w:rPr>
          <w:sz w:val="28"/>
          <w:szCs w:val="28"/>
        </w:rPr>
        <w:t>Цей інструмент був розроблений в рамках проекту дослідження корпоративного планування, який мав на меті виявити причини невдач планування та запропонувати ефективні методи для покращення стратегічного управління компаніями.</w:t>
      </w:r>
      <w:r w:rsidR="00BB1967">
        <w:rPr>
          <w:sz w:val="28"/>
          <w:szCs w:val="28"/>
        </w:rPr>
        <w:t xml:space="preserve"> В результаті вчені запропонували використання моделі </w:t>
      </w:r>
      <w:r w:rsidR="00BB1967">
        <w:rPr>
          <w:sz w:val="28"/>
          <w:szCs w:val="28"/>
          <w:lang w:val="en-US"/>
        </w:rPr>
        <w:t>SWOT-</w:t>
      </w:r>
      <w:r w:rsidR="00BB1967">
        <w:rPr>
          <w:sz w:val="28"/>
          <w:szCs w:val="28"/>
        </w:rPr>
        <w:t xml:space="preserve">аналізу для розробки стратегії поведінки підприємств. </w:t>
      </w:r>
      <w:r w:rsidR="00F9725D">
        <w:rPr>
          <w:sz w:val="28"/>
          <w:szCs w:val="28"/>
        </w:rPr>
        <w:t xml:space="preserve">Ця модель включає аналіз внутрішнього та зовнішнього середовища компанії. До внутрішнього середовища входять сильні та слабкі сторони досліджуваного підприємства, в той час зовнішнє середовище включає можливості та загрози, які випливають з факторів маркетингового середовища. </w:t>
      </w:r>
    </w:p>
    <w:p w14:paraId="7015352C" w14:textId="4BD518DA" w:rsidR="006B6309" w:rsidRDefault="006B6309" w:rsidP="006B6309">
      <w:pPr>
        <w:pStyle w:val="a3"/>
        <w:shd w:val="clear" w:color="auto" w:fill="FFFFFF"/>
        <w:spacing w:before="0" w:beforeAutospacing="0" w:after="0" w:afterAutospacing="0" w:line="360" w:lineRule="auto"/>
        <w:ind w:firstLine="709"/>
        <w:jc w:val="both"/>
        <w:rPr>
          <w:sz w:val="28"/>
          <w:szCs w:val="28"/>
        </w:rPr>
      </w:pPr>
      <w:r>
        <w:rPr>
          <w:sz w:val="28"/>
          <w:szCs w:val="28"/>
          <w:lang w:val="ru-RU"/>
        </w:rPr>
        <w:lastRenderedPageBreak/>
        <w:t xml:space="preserve">Профессор Шарат Кумар у </w:t>
      </w:r>
      <w:r>
        <w:rPr>
          <w:sz w:val="28"/>
          <w:szCs w:val="28"/>
        </w:rPr>
        <w:t xml:space="preserve">своїй роботі посвяченій </w:t>
      </w:r>
      <w:r>
        <w:rPr>
          <w:sz w:val="28"/>
          <w:szCs w:val="28"/>
          <w:lang w:val="en-US"/>
        </w:rPr>
        <w:t>SWOT-</w:t>
      </w:r>
      <w:r>
        <w:rPr>
          <w:sz w:val="28"/>
          <w:szCs w:val="28"/>
        </w:rPr>
        <w:t>аналізу виділив переваги та недоліки</w:t>
      </w:r>
      <w:r>
        <w:rPr>
          <w:sz w:val="28"/>
          <w:szCs w:val="28"/>
          <w:lang w:val="en-US"/>
        </w:rPr>
        <w:t xml:space="preserve"> [</w:t>
      </w:r>
      <w:r w:rsidR="00360703">
        <w:rPr>
          <w:sz w:val="28"/>
          <w:szCs w:val="28"/>
          <w:lang w:val="en-US"/>
        </w:rPr>
        <w:t>18</w:t>
      </w:r>
      <w:r>
        <w:rPr>
          <w:sz w:val="28"/>
          <w:szCs w:val="28"/>
          <w:lang w:val="en-US"/>
        </w:rPr>
        <w:t>]</w:t>
      </w:r>
      <w:r>
        <w:rPr>
          <w:sz w:val="28"/>
          <w:szCs w:val="28"/>
        </w:rPr>
        <w:t xml:space="preserve">. </w:t>
      </w:r>
      <w:r w:rsidR="000205A3">
        <w:rPr>
          <w:sz w:val="28"/>
          <w:szCs w:val="28"/>
        </w:rPr>
        <w:t xml:space="preserve">Спочатку було наведено переваги. </w:t>
      </w:r>
    </w:p>
    <w:p w14:paraId="68C0788B" w14:textId="2CE11BA8" w:rsidR="006B6309" w:rsidRDefault="000205A3" w:rsidP="009F1589">
      <w:pPr>
        <w:pStyle w:val="a3"/>
        <w:shd w:val="clear" w:color="auto" w:fill="FFFFFF"/>
        <w:spacing w:before="0" w:beforeAutospacing="0" w:after="0" w:afterAutospacing="0" w:line="360" w:lineRule="auto"/>
        <w:ind w:firstLine="709"/>
        <w:jc w:val="both"/>
        <w:rPr>
          <w:sz w:val="28"/>
          <w:szCs w:val="28"/>
        </w:rPr>
      </w:pPr>
      <w:r>
        <w:rPr>
          <w:sz w:val="28"/>
          <w:szCs w:val="28"/>
        </w:rPr>
        <w:t>Ц</w:t>
      </w:r>
      <w:r w:rsidR="003108A7" w:rsidRPr="003108A7">
        <w:rPr>
          <w:sz w:val="28"/>
          <w:szCs w:val="28"/>
        </w:rPr>
        <w:t>е метод аналізу, який має загальну перспективу і пропонує загальні рішення. Деталі та конкретні питання не є предметом SWOT-аналізу, а є предметом інших аналізів, які слідують за ним. У цьому сенсі SWOT-аналіз є дорожньою картою, яка веде від загального до конкретного</w:t>
      </w:r>
      <w:r>
        <w:rPr>
          <w:sz w:val="28"/>
          <w:szCs w:val="28"/>
        </w:rPr>
        <w:t>.</w:t>
      </w:r>
      <w:r w:rsidR="003108A7">
        <w:rPr>
          <w:sz w:val="28"/>
          <w:szCs w:val="28"/>
        </w:rPr>
        <w:t xml:space="preserve"> </w:t>
      </w:r>
    </w:p>
    <w:p w14:paraId="3CE190F4" w14:textId="7043C1A3" w:rsidR="003108A7" w:rsidRPr="003108A7" w:rsidRDefault="000205A3" w:rsidP="009F1589">
      <w:pPr>
        <w:pStyle w:val="a3"/>
        <w:shd w:val="clear" w:color="auto" w:fill="FFFFFF"/>
        <w:spacing w:before="0" w:beforeAutospacing="0" w:after="0" w:afterAutospacing="0" w:line="360" w:lineRule="auto"/>
        <w:ind w:firstLine="709"/>
        <w:jc w:val="both"/>
        <w:rPr>
          <w:sz w:val="28"/>
          <w:szCs w:val="28"/>
        </w:rPr>
      </w:pPr>
      <w:r>
        <w:rPr>
          <w:sz w:val="28"/>
          <w:szCs w:val="28"/>
        </w:rPr>
        <w:t>Ц</w:t>
      </w:r>
      <w:r w:rsidR="003108A7" w:rsidRPr="003108A7">
        <w:rPr>
          <w:sz w:val="28"/>
          <w:szCs w:val="28"/>
        </w:rPr>
        <w:t>е техніка інтерактивного аналізу, яка уможливлює проведення макрооцінок. Як інструмент аналізу, SWOT надає можливість зосередитися на позитивних і негативних аспектах внутрішнього і зовнішнього середовища організації, іншими словами, на елементах цього середовища, які додають плюс і мінус цінності, всі разом у пов'язаній перспективі. У зв'язку з цим SWOT-аналіз також можна описати як матрицю два на два</w:t>
      </w:r>
      <w:r>
        <w:rPr>
          <w:sz w:val="28"/>
          <w:szCs w:val="28"/>
        </w:rPr>
        <w:t>.</w:t>
      </w:r>
    </w:p>
    <w:p w14:paraId="3482AEA4" w14:textId="220EA862" w:rsidR="003108A7" w:rsidRDefault="000205A3" w:rsidP="009F1589">
      <w:pPr>
        <w:pStyle w:val="a3"/>
        <w:shd w:val="clear" w:color="auto" w:fill="FFFFFF"/>
        <w:spacing w:before="0" w:beforeAutospacing="0" w:after="0" w:afterAutospacing="0" w:line="360" w:lineRule="auto"/>
        <w:ind w:firstLine="709"/>
        <w:jc w:val="both"/>
        <w:rPr>
          <w:sz w:val="28"/>
          <w:szCs w:val="28"/>
        </w:rPr>
      </w:pPr>
      <w:r>
        <w:rPr>
          <w:sz w:val="28"/>
          <w:szCs w:val="28"/>
        </w:rPr>
        <w:t>Д</w:t>
      </w:r>
      <w:r w:rsidR="00F878F9" w:rsidRPr="00F878F9">
        <w:rPr>
          <w:sz w:val="28"/>
          <w:szCs w:val="28"/>
        </w:rPr>
        <w:t>опомаг</w:t>
      </w:r>
      <w:r w:rsidR="00F878F9">
        <w:rPr>
          <w:sz w:val="28"/>
          <w:szCs w:val="28"/>
        </w:rPr>
        <w:t>ає</w:t>
      </w:r>
      <w:r w:rsidR="00F878F9" w:rsidRPr="00F878F9">
        <w:rPr>
          <w:sz w:val="28"/>
          <w:szCs w:val="28"/>
        </w:rPr>
        <w:t xml:space="preserve"> керівництву організації виявити можливості, якими можна скористатися.  Розуміючи слабкі сторони, можна управляти загрозами та усувати їх.  </w:t>
      </w:r>
      <w:r w:rsidR="00C23B08" w:rsidRPr="00C23B08">
        <w:rPr>
          <w:sz w:val="28"/>
          <w:szCs w:val="28"/>
        </w:rPr>
        <w:t>Вивчаючи організацію та її конкурентів за допомогою SWOT-аналізу, можна сформулювати стратегії, які допоможуть відрізнити компанію від конкурентів</w:t>
      </w:r>
      <w:r>
        <w:rPr>
          <w:sz w:val="28"/>
          <w:szCs w:val="28"/>
        </w:rPr>
        <w:t>.</w:t>
      </w:r>
      <w:r w:rsidR="00C23B08">
        <w:rPr>
          <w:sz w:val="28"/>
          <w:szCs w:val="28"/>
        </w:rPr>
        <w:t xml:space="preserve"> </w:t>
      </w:r>
    </w:p>
    <w:p w14:paraId="7F842E14" w14:textId="0A6A65E9" w:rsidR="00C23B08" w:rsidRDefault="000205A3" w:rsidP="009F1589">
      <w:pPr>
        <w:pStyle w:val="a3"/>
        <w:shd w:val="clear" w:color="auto" w:fill="FFFFFF"/>
        <w:spacing w:before="0" w:beforeAutospacing="0" w:after="0" w:afterAutospacing="0" w:line="360" w:lineRule="auto"/>
        <w:ind w:firstLine="709"/>
        <w:jc w:val="both"/>
        <w:rPr>
          <w:sz w:val="28"/>
          <w:szCs w:val="28"/>
        </w:rPr>
      </w:pPr>
      <w:r>
        <w:rPr>
          <w:sz w:val="28"/>
          <w:szCs w:val="28"/>
        </w:rPr>
        <w:t>Ц</w:t>
      </w:r>
      <w:r w:rsidR="00C23B08">
        <w:rPr>
          <w:sz w:val="28"/>
          <w:szCs w:val="28"/>
        </w:rPr>
        <w:t xml:space="preserve">ей </w:t>
      </w:r>
      <w:r w:rsidR="00C23B08" w:rsidRPr="00C23B08">
        <w:rPr>
          <w:sz w:val="28"/>
          <w:szCs w:val="28"/>
        </w:rPr>
        <w:t>аналіз формує модель мислення для організаційного менеджменту як підхід і метод аналізу. Ця модель дає можливість обмежити порядок денний на етапах збору та інтерпретації інформації, а також показує моменти, на яких ґрунтуються рішення. Іншими словами, SWOT-аналіз готує підґрунтя для прийняття стратегічних рішень</w:t>
      </w:r>
      <w:r>
        <w:rPr>
          <w:sz w:val="28"/>
          <w:szCs w:val="28"/>
        </w:rPr>
        <w:t>.</w:t>
      </w:r>
      <w:r w:rsidR="00C23B08">
        <w:rPr>
          <w:sz w:val="28"/>
          <w:szCs w:val="28"/>
        </w:rPr>
        <w:t xml:space="preserve"> </w:t>
      </w:r>
    </w:p>
    <w:p w14:paraId="7A2CF366" w14:textId="2AA83CEA" w:rsidR="00C23B08" w:rsidRDefault="000205A3" w:rsidP="009F1589">
      <w:pPr>
        <w:pStyle w:val="a3"/>
        <w:shd w:val="clear" w:color="auto" w:fill="FFFFFF"/>
        <w:spacing w:before="0" w:beforeAutospacing="0" w:after="0" w:afterAutospacing="0" w:line="360" w:lineRule="auto"/>
        <w:ind w:firstLine="709"/>
        <w:jc w:val="both"/>
        <w:rPr>
          <w:sz w:val="28"/>
          <w:szCs w:val="28"/>
        </w:rPr>
      </w:pPr>
      <w:r>
        <w:rPr>
          <w:sz w:val="28"/>
          <w:szCs w:val="28"/>
        </w:rPr>
        <w:t>М</w:t>
      </w:r>
      <w:r w:rsidR="00C23B08" w:rsidRPr="00C23B08">
        <w:rPr>
          <w:sz w:val="28"/>
          <w:szCs w:val="28"/>
        </w:rPr>
        <w:t>оже застосовуватися на різних аналітичних рівнях</w:t>
      </w:r>
      <w:r w:rsidR="00C23B08">
        <w:rPr>
          <w:sz w:val="28"/>
          <w:szCs w:val="28"/>
        </w:rPr>
        <w:t xml:space="preserve">: </w:t>
      </w:r>
      <w:r w:rsidR="00C23B08" w:rsidRPr="00C23B08">
        <w:rPr>
          <w:sz w:val="28"/>
          <w:szCs w:val="28"/>
        </w:rPr>
        <w:t>індивідуальному, організаційному, національному та міжнародному. Його можуть використовувати навчальні заклади, некомерційні організації, країни, уряди, проекти тощо.</w:t>
      </w:r>
    </w:p>
    <w:p w14:paraId="59C48BA0" w14:textId="196259E3" w:rsidR="00C23B08" w:rsidRDefault="000205A3" w:rsidP="00C23B08">
      <w:pPr>
        <w:pStyle w:val="a3"/>
        <w:shd w:val="clear" w:color="auto" w:fill="FFFFFF"/>
        <w:spacing w:before="0" w:beforeAutospacing="0" w:after="0" w:afterAutospacing="0" w:line="360" w:lineRule="auto"/>
        <w:ind w:firstLine="709"/>
        <w:jc w:val="both"/>
        <w:rPr>
          <w:sz w:val="28"/>
          <w:szCs w:val="28"/>
        </w:rPr>
      </w:pPr>
      <w:r>
        <w:rPr>
          <w:sz w:val="28"/>
          <w:szCs w:val="28"/>
        </w:rPr>
        <w:t>Надалі надані н</w:t>
      </w:r>
      <w:r w:rsidR="00C23B08">
        <w:rPr>
          <w:sz w:val="28"/>
          <w:szCs w:val="28"/>
        </w:rPr>
        <w:t xml:space="preserve">едоліки та обмеження </w:t>
      </w:r>
      <w:r w:rsidR="00C23B08">
        <w:rPr>
          <w:sz w:val="28"/>
          <w:szCs w:val="28"/>
          <w:lang w:val="en-US"/>
        </w:rPr>
        <w:t>SWOT-</w:t>
      </w:r>
      <w:r w:rsidR="00C23B08">
        <w:rPr>
          <w:sz w:val="28"/>
          <w:szCs w:val="28"/>
        </w:rPr>
        <w:t>аналізу на думку професора Шарата</w:t>
      </w:r>
      <w:r w:rsidR="00702BA9">
        <w:rPr>
          <w:sz w:val="28"/>
          <w:szCs w:val="28"/>
        </w:rPr>
        <w:t xml:space="preserve"> </w:t>
      </w:r>
      <w:r w:rsidR="00702BA9">
        <w:rPr>
          <w:sz w:val="28"/>
          <w:szCs w:val="28"/>
          <w:lang w:val="en-US"/>
        </w:rPr>
        <w:t>[18]</w:t>
      </w:r>
      <w:r w:rsidR="00D34550">
        <w:rPr>
          <w:sz w:val="28"/>
          <w:szCs w:val="28"/>
        </w:rPr>
        <w:t>.</w:t>
      </w:r>
    </w:p>
    <w:p w14:paraId="7440DEA5" w14:textId="42F67D53" w:rsidR="00C23B08" w:rsidRDefault="00C23B08" w:rsidP="009F1589">
      <w:pPr>
        <w:pStyle w:val="a3"/>
        <w:shd w:val="clear" w:color="auto" w:fill="FFFFFF"/>
        <w:spacing w:before="0" w:beforeAutospacing="0" w:after="0" w:afterAutospacing="0" w:line="360" w:lineRule="auto"/>
        <w:ind w:firstLine="709"/>
        <w:jc w:val="both"/>
        <w:rPr>
          <w:sz w:val="28"/>
          <w:szCs w:val="28"/>
        </w:rPr>
      </w:pPr>
      <w:r w:rsidRPr="00C23B08">
        <w:rPr>
          <w:sz w:val="28"/>
          <w:szCs w:val="28"/>
        </w:rPr>
        <w:t>SWOT-аналіз має загальну перспективу як підхід і пропонує загальні рішення</w:t>
      </w:r>
      <w:r>
        <w:rPr>
          <w:sz w:val="28"/>
          <w:szCs w:val="28"/>
        </w:rPr>
        <w:t>, тому що</w:t>
      </w:r>
      <w:r w:rsidRPr="00C23B08">
        <w:rPr>
          <w:sz w:val="28"/>
          <w:szCs w:val="28"/>
        </w:rPr>
        <w:t xml:space="preserve"> був розроблений у періоди, коли умови навколишнього </w:t>
      </w:r>
      <w:r w:rsidRPr="00C23B08">
        <w:rPr>
          <w:sz w:val="28"/>
          <w:szCs w:val="28"/>
        </w:rPr>
        <w:lastRenderedPageBreak/>
        <w:t>середовища були стабільними. З цієї причини він не є дійсною технікою в сучасному світі, заснованому на змінах і конкуренції. Динамічні та структурні зміни на рівні системи, підсистеми та над системи впливають на достовірність записів у матриц</w:t>
      </w:r>
      <w:r w:rsidR="00D34550">
        <w:rPr>
          <w:sz w:val="28"/>
          <w:szCs w:val="28"/>
        </w:rPr>
        <w:t>і.</w:t>
      </w:r>
    </w:p>
    <w:p w14:paraId="12AABE72" w14:textId="7CC6D309" w:rsidR="00C23B08" w:rsidRDefault="00D34550" w:rsidP="009F1589">
      <w:pPr>
        <w:pStyle w:val="a3"/>
        <w:shd w:val="clear" w:color="auto" w:fill="FFFFFF"/>
        <w:spacing w:before="0" w:beforeAutospacing="0" w:after="0" w:afterAutospacing="0" w:line="360" w:lineRule="auto"/>
        <w:ind w:firstLine="709"/>
        <w:jc w:val="both"/>
        <w:rPr>
          <w:sz w:val="28"/>
          <w:szCs w:val="28"/>
        </w:rPr>
      </w:pPr>
      <w:r>
        <w:rPr>
          <w:sz w:val="28"/>
          <w:szCs w:val="28"/>
        </w:rPr>
        <w:t>Ц</w:t>
      </w:r>
      <w:r w:rsidR="00C23B08" w:rsidRPr="00C23B08">
        <w:rPr>
          <w:sz w:val="28"/>
          <w:szCs w:val="28"/>
        </w:rPr>
        <w:t>е метод аналізу, який має проблему з точки зору якості та кількості. Застосовуючи SWOT-аналіз, можна визначити багато факторів. Однак, кількість не означає якість. Неможливо визначити пріоритети факторів, визначених у SWOT-аналізі, детально зосередитися на них, вирішити розвиток подій і конфлікти в різних вимірах, а також врахувати погляди і пропозиції, що базуються на різних даних і аналізах</w:t>
      </w:r>
      <w:r>
        <w:rPr>
          <w:sz w:val="28"/>
          <w:szCs w:val="28"/>
        </w:rPr>
        <w:t>.</w:t>
      </w:r>
      <w:r w:rsidR="00C23B08">
        <w:rPr>
          <w:sz w:val="28"/>
          <w:szCs w:val="28"/>
        </w:rPr>
        <w:t xml:space="preserve"> </w:t>
      </w:r>
    </w:p>
    <w:p w14:paraId="029A36DA" w14:textId="04842CED" w:rsidR="00C23B08" w:rsidRDefault="00D34550" w:rsidP="009F1589">
      <w:pPr>
        <w:pStyle w:val="a3"/>
        <w:shd w:val="clear" w:color="auto" w:fill="FFFFFF"/>
        <w:spacing w:before="0" w:beforeAutospacing="0" w:after="0" w:afterAutospacing="0" w:line="360" w:lineRule="auto"/>
        <w:ind w:firstLine="709"/>
        <w:jc w:val="both"/>
        <w:rPr>
          <w:sz w:val="28"/>
          <w:szCs w:val="28"/>
        </w:rPr>
      </w:pPr>
      <w:r>
        <w:rPr>
          <w:sz w:val="28"/>
          <w:szCs w:val="28"/>
        </w:rPr>
        <w:t>А</w:t>
      </w:r>
      <w:r w:rsidR="00C23B08" w:rsidRPr="00C23B08">
        <w:rPr>
          <w:sz w:val="28"/>
          <w:szCs w:val="28"/>
        </w:rPr>
        <w:t>налізу бракує порівняння з конкурентами.  Відсутність кількісного показника, який би слугував оперативним критерієм для порівняльного аналізу, ускладнює конкурентний аналіз, особливо в умовах високої взаємозалежності, оскільки для оцінки розміру конкурентних розривів організація повинна знати відповідні рівні ефективності всіх своїх найближчих конкурентів</w:t>
      </w:r>
      <w:r>
        <w:rPr>
          <w:sz w:val="28"/>
          <w:szCs w:val="28"/>
        </w:rPr>
        <w:t>.</w:t>
      </w:r>
    </w:p>
    <w:p w14:paraId="4C89A48C" w14:textId="22A4873A" w:rsidR="00C23B08" w:rsidRDefault="00D34550" w:rsidP="009F1589">
      <w:pPr>
        <w:pStyle w:val="a3"/>
        <w:shd w:val="clear" w:color="auto" w:fill="FFFFFF"/>
        <w:spacing w:before="0" w:beforeAutospacing="0" w:after="0" w:afterAutospacing="0" w:line="360" w:lineRule="auto"/>
        <w:ind w:firstLine="709"/>
        <w:jc w:val="both"/>
        <w:rPr>
          <w:sz w:val="28"/>
          <w:szCs w:val="28"/>
        </w:rPr>
      </w:pPr>
      <w:r>
        <w:rPr>
          <w:sz w:val="28"/>
          <w:szCs w:val="28"/>
        </w:rPr>
        <w:t>Д</w:t>
      </w:r>
      <w:r w:rsidR="00C23B08" w:rsidRPr="00C23B08">
        <w:rPr>
          <w:sz w:val="28"/>
          <w:szCs w:val="28"/>
        </w:rPr>
        <w:t>ає одномоментне уявлення про рухому ціль. Ключовим недоліком SWOT-аналізу є те, що він є насамперед статичною оцінкою</w:t>
      </w:r>
      <w:r>
        <w:rPr>
          <w:sz w:val="28"/>
          <w:szCs w:val="28"/>
        </w:rPr>
        <w:t>.</w:t>
      </w:r>
    </w:p>
    <w:p w14:paraId="73448A04" w14:textId="1D5EF6A9" w:rsidR="00C23B08" w:rsidRDefault="00C23B08" w:rsidP="009F1589">
      <w:pPr>
        <w:pStyle w:val="a3"/>
        <w:shd w:val="clear" w:color="auto" w:fill="FFFFFF"/>
        <w:spacing w:before="0" w:beforeAutospacing="0" w:after="0" w:afterAutospacing="0" w:line="360" w:lineRule="auto"/>
        <w:ind w:firstLine="709"/>
        <w:jc w:val="both"/>
        <w:rPr>
          <w:sz w:val="28"/>
          <w:szCs w:val="28"/>
        </w:rPr>
      </w:pPr>
      <w:r w:rsidRPr="00C23B08">
        <w:rPr>
          <w:sz w:val="28"/>
          <w:szCs w:val="28"/>
        </w:rPr>
        <w:t>SWOT-аналіз рідко застосовується на рівні, нижчому за рівень організації. Це ризикована ситуація, оскільки кожна сильна і слабка сторона пов'язана з усіма стратегічними бізнес-одиницями і продуктами, які виробляє організація, і є однаково важливими для них.</w:t>
      </w:r>
      <w:r w:rsidR="00FC11BE">
        <w:rPr>
          <w:sz w:val="28"/>
          <w:szCs w:val="28"/>
        </w:rPr>
        <w:t xml:space="preserve"> </w:t>
      </w:r>
    </w:p>
    <w:p w14:paraId="5F297CFF" w14:textId="09F33C0B" w:rsidR="00FC11BE" w:rsidRDefault="00424C90" w:rsidP="00FC11BE">
      <w:pPr>
        <w:pStyle w:val="a3"/>
        <w:shd w:val="clear" w:color="auto" w:fill="FFFFFF"/>
        <w:spacing w:before="0" w:beforeAutospacing="0" w:after="0" w:afterAutospacing="0" w:line="360" w:lineRule="auto"/>
        <w:ind w:firstLine="709"/>
        <w:jc w:val="both"/>
        <w:rPr>
          <w:sz w:val="28"/>
          <w:szCs w:val="28"/>
        </w:rPr>
      </w:pPr>
      <w:r>
        <w:rPr>
          <w:sz w:val="28"/>
          <w:szCs w:val="28"/>
        </w:rPr>
        <w:t xml:space="preserve">Враховуючи вищезазначені переваги та недоліки, можна стверджувати, що використання </w:t>
      </w:r>
      <w:r>
        <w:rPr>
          <w:sz w:val="28"/>
          <w:szCs w:val="28"/>
          <w:lang w:val="en-US"/>
        </w:rPr>
        <w:t>SWOT-</w:t>
      </w:r>
      <w:r>
        <w:rPr>
          <w:sz w:val="28"/>
          <w:szCs w:val="28"/>
        </w:rPr>
        <w:t xml:space="preserve">аналізу для ТОВ </w:t>
      </w:r>
      <w:r w:rsidRPr="00475A22">
        <w:rPr>
          <w:sz w:val="28"/>
          <w:szCs w:val="28"/>
        </w:rPr>
        <w:t>«НАТУРПРОДУКТ-ВЕГА»</w:t>
      </w:r>
      <w:r>
        <w:rPr>
          <w:sz w:val="28"/>
          <w:szCs w:val="28"/>
        </w:rPr>
        <w:t xml:space="preserve"> являється доцільним, оскільки: </w:t>
      </w:r>
    </w:p>
    <w:p w14:paraId="73795F2F" w14:textId="0FD7DDE8" w:rsidR="00424C90" w:rsidRDefault="00424C90" w:rsidP="00424C90">
      <w:pPr>
        <w:pStyle w:val="a3"/>
        <w:numPr>
          <w:ilvl w:val="0"/>
          <w:numId w:val="59"/>
        </w:numPr>
        <w:shd w:val="clear" w:color="auto" w:fill="FFFFFF"/>
        <w:spacing w:before="0" w:beforeAutospacing="0" w:after="0" w:afterAutospacing="0" w:line="360" w:lineRule="auto"/>
        <w:jc w:val="both"/>
        <w:rPr>
          <w:sz w:val="28"/>
          <w:szCs w:val="28"/>
        </w:rPr>
      </w:pPr>
      <w:r>
        <w:rPr>
          <w:sz w:val="28"/>
          <w:szCs w:val="28"/>
        </w:rPr>
        <w:t xml:space="preserve">аналіз допоможе оцінити та вияснити поточну ситуацію підприємства; </w:t>
      </w:r>
    </w:p>
    <w:p w14:paraId="53532D57" w14:textId="40F68ACB" w:rsidR="00424C90" w:rsidRDefault="00424C90" w:rsidP="00424C90">
      <w:pPr>
        <w:pStyle w:val="a3"/>
        <w:numPr>
          <w:ilvl w:val="0"/>
          <w:numId w:val="59"/>
        </w:numPr>
        <w:shd w:val="clear" w:color="auto" w:fill="FFFFFF"/>
        <w:spacing w:before="0" w:beforeAutospacing="0" w:after="0" w:afterAutospacing="0" w:line="360" w:lineRule="auto"/>
        <w:jc w:val="both"/>
        <w:rPr>
          <w:sz w:val="28"/>
          <w:szCs w:val="28"/>
        </w:rPr>
      </w:pPr>
      <w:r>
        <w:rPr>
          <w:sz w:val="28"/>
          <w:szCs w:val="28"/>
        </w:rPr>
        <w:t xml:space="preserve">допоможе виявити можливості які дозволять перекрити слабкі сторони, та сильні сторони, які дозволять уникнути або мінімізувати загрози для підприємства; </w:t>
      </w:r>
    </w:p>
    <w:p w14:paraId="4D37711A" w14:textId="2C849F33" w:rsidR="00424C90" w:rsidRPr="00424C90" w:rsidRDefault="00C37D11" w:rsidP="00424C90">
      <w:pPr>
        <w:pStyle w:val="a3"/>
        <w:numPr>
          <w:ilvl w:val="0"/>
          <w:numId w:val="59"/>
        </w:numPr>
        <w:shd w:val="clear" w:color="auto" w:fill="FFFFFF"/>
        <w:spacing w:before="0" w:beforeAutospacing="0" w:after="0" w:afterAutospacing="0" w:line="360" w:lineRule="auto"/>
        <w:jc w:val="both"/>
        <w:rPr>
          <w:sz w:val="28"/>
          <w:szCs w:val="28"/>
        </w:rPr>
      </w:pPr>
      <w:r>
        <w:rPr>
          <w:sz w:val="28"/>
          <w:szCs w:val="28"/>
        </w:rPr>
        <w:lastRenderedPageBreak/>
        <w:t xml:space="preserve">допоможе визначити стратегічну маркетингову ціль необхідну для підвищення конкурентоспроможності. </w:t>
      </w:r>
    </w:p>
    <w:p w14:paraId="780051CF" w14:textId="3434AB1A" w:rsidR="005E4E64" w:rsidRPr="003D2A79" w:rsidRDefault="005E4E64" w:rsidP="005E4E64">
      <w:pPr>
        <w:pStyle w:val="a3"/>
        <w:shd w:val="clear" w:color="auto" w:fill="FFFFFF"/>
        <w:spacing w:before="0" w:beforeAutospacing="0" w:after="0" w:afterAutospacing="0" w:line="360" w:lineRule="auto"/>
        <w:ind w:firstLine="709"/>
        <w:jc w:val="both"/>
        <w:rPr>
          <w:sz w:val="28"/>
          <w:szCs w:val="28"/>
        </w:rPr>
      </w:pPr>
      <w:r w:rsidRPr="003D2A79">
        <w:rPr>
          <w:sz w:val="28"/>
          <w:szCs w:val="28"/>
        </w:rPr>
        <w:t xml:space="preserve">Після аналізу маркетингового середовища ринку зубних паст та ТОВ </w:t>
      </w:r>
      <w:r w:rsidR="00524366" w:rsidRPr="00475A22">
        <w:rPr>
          <w:sz w:val="28"/>
          <w:szCs w:val="28"/>
        </w:rPr>
        <w:t>«НАТУРПРОДУКТ-ВЕГА»</w:t>
      </w:r>
      <w:r w:rsidRPr="003D2A79">
        <w:rPr>
          <w:sz w:val="28"/>
          <w:szCs w:val="32"/>
        </w:rPr>
        <w:t xml:space="preserve"> </w:t>
      </w:r>
      <w:r w:rsidRPr="003D2A79">
        <w:rPr>
          <w:sz w:val="28"/>
          <w:szCs w:val="28"/>
        </w:rPr>
        <w:t xml:space="preserve">представимо результати у відповідній </w:t>
      </w:r>
      <w:r w:rsidR="00276BFE">
        <w:rPr>
          <w:sz w:val="28"/>
          <w:szCs w:val="28"/>
        </w:rPr>
        <w:t>т</w:t>
      </w:r>
      <w:r w:rsidRPr="003D2A79">
        <w:rPr>
          <w:sz w:val="28"/>
          <w:szCs w:val="28"/>
        </w:rPr>
        <w:t>аблиці 1.</w:t>
      </w:r>
      <w:r w:rsidR="005356F1">
        <w:rPr>
          <w:sz w:val="28"/>
          <w:szCs w:val="28"/>
        </w:rPr>
        <w:t>8</w:t>
      </w:r>
      <w:r w:rsidRPr="003D2A79">
        <w:rPr>
          <w:sz w:val="28"/>
          <w:szCs w:val="28"/>
        </w:rPr>
        <w:t xml:space="preserve"> SWOT-аналізу. </w:t>
      </w:r>
    </w:p>
    <w:p w14:paraId="3F4F6FA1" w14:textId="77777777" w:rsidR="005E4E64" w:rsidRPr="00BA7D32" w:rsidRDefault="005E4E64" w:rsidP="005E4E64">
      <w:pPr>
        <w:pStyle w:val="a3"/>
        <w:shd w:val="clear" w:color="auto" w:fill="FFFFFF"/>
        <w:spacing w:before="0" w:beforeAutospacing="0" w:after="0" w:afterAutospacing="0" w:line="360" w:lineRule="auto"/>
        <w:ind w:firstLine="709"/>
        <w:jc w:val="both"/>
        <w:rPr>
          <w:sz w:val="28"/>
          <w:szCs w:val="28"/>
          <w:lang w:val="en-US"/>
        </w:rPr>
      </w:pPr>
    </w:p>
    <w:p w14:paraId="657A5006" w14:textId="736AE314" w:rsidR="005E4E64" w:rsidRPr="003D2A79" w:rsidRDefault="005E4E64" w:rsidP="005E4E64">
      <w:pPr>
        <w:pStyle w:val="a3"/>
        <w:shd w:val="clear" w:color="auto" w:fill="FFFFFF"/>
        <w:spacing w:before="0" w:beforeAutospacing="0" w:after="0" w:afterAutospacing="0" w:line="360" w:lineRule="auto"/>
        <w:ind w:firstLine="709"/>
        <w:jc w:val="both"/>
        <w:rPr>
          <w:sz w:val="28"/>
          <w:szCs w:val="28"/>
        </w:rPr>
      </w:pPr>
      <w:r w:rsidRPr="003D2A79">
        <w:rPr>
          <w:sz w:val="28"/>
          <w:szCs w:val="28"/>
        </w:rPr>
        <w:t>Таблиця 1.</w:t>
      </w:r>
      <w:r w:rsidR="00555E1F" w:rsidRPr="003D2A79">
        <w:rPr>
          <w:sz w:val="28"/>
          <w:szCs w:val="28"/>
        </w:rPr>
        <w:t>8</w:t>
      </w:r>
      <w:r w:rsidRPr="003D2A79">
        <w:rPr>
          <w:sz w:val="28"/>
          <w:szCs w:val="28"/>
        </w:rPr>
        <w:t xml:space="preserve"> – SWOT аналіз </w:t>
      </w:r>
    </w:p>
    <w:tbl>
      <w:tblPr>
        <w:tblStyle w:val="a5"/>
        <w:tblW w:w="0" w:type="auto"/>
        <w:tblLook w:val="04A0" w:firstRow="1" w:lastRow="0" w:firstColumn="1" w:lastColumn="0" w:noHBand="0" w:noVBand="1"/>
      </w:tblPr>
      <w:tblGrid>
        <w:gridCol w:w="4672"/>
        <w:gridCol w:w="4673"/>
      </w:tblGrid>
      <w:tr w:rsidR="005E4E64" w:rsidRPr="003D2A79" w14:paraId="00F1A58B" w14:textId="77777777" w:rsidTr="001254D3">
        <w:tc>
          <w:tcPr>
            <w:tcW w:w="4672" w:type="dxa"/>
          </w:tcPr>
          <w:p w14:paraId="205CDC89" w14:textId="77777777" w:rsidR="005E4E64" w:rsidRPr="00987AE1" w:rsidRDefault="005E4E64" w:rsidP="001254D3">
            <w:pPr>
              <w:pStyle w:val="a3"/>
              <w:spacing w:before="0" w:beforeAutospacing="0" w:after="0" w:afterAutospacing="0"/>
              <w:jc w:val="both"/>
            </w:pPr>
            <w:r w:rsidRPr="00987AE1">
              <w:t xml:space="preserve">Сильні сторони </w:t>
            </w:r>
          </w:p>
        </w:tc>
        <w:tc>
          <w:tcPr>
            <w:tcW w:w="4673" w:type="dxa"/>
          </w:tcPr>
          <w:p w14:paraId="25852BE5" w14:textId="77777777" w:rsidR="005E4E64" w:rsidRPr="00987AE1" w:rsidRDefault="005E4E64" w:rsidP="001254D3">
            <w:pPr>
              <w:pStyle w:val="a3"/>
              <w:spacing w:before="0" w:beforeAutospacing="0" w:after="0" w:afterAutospacing="0"/>
              <w:jc w:val="both"/>
            </w:pPr>
            <w:r w:rsidRPr="00987AE1">
              <w:t xml:space="preserve">Слабкі сторони </w:t>
            </w:r>
          </w:p>
        </w:tc>
      </w:tr>
      <w:tr w:rsidR="005E4E64" w:rsidRPr="003D2A79" w14:paraId="1262A2EA" w14:textId="77777777" w:rsidTr="001254D3">
        <w:tc>
          <w:tcPr>
            <w:tcW w:w="4672" w:type="dxa"/>
          </w:tcPr>
          <w:p w14:paraId="5168858F" w14:textId="7B7B0DDE" w:rsidR="005E4E64" w:rsidRPr="00987AE1" w:rsidRDefault="005E4E64" w:rsidP="009C5DB0">
            <w:pPr>
              <w:pStyle w:val="a3"/>
              <w:numPr>
                <w:ilvl w:val="0"/>
                <w:numId w:val="6"/>
              </w:numPr>
              <w:spacing w:before="0" w:beforeAutospacing="0" w:after="0" w:afterAutospacing="0"/>
            </w:pPr>
            <w:r w:rsidRPr="00987AE1">
              <w:t xml:space="preserve">Широкий асортимент </w:t>
            </w:r>
            <w:r w:rsidR="00C11891" w:rsidRPr="00987AE1">
              <w:t>об’ємів</w:t>
            </w:r>
            <w:r w:rsidR="00A303A7" w:rsidRPr="00987AE1">
              <w:t xml:space="preserve"> зубної пасти</w:t>
            </w:r>
          </w:p>
          <w:p w14:paraId="31D8A468" w14:textId="6D377AF1" w:rsidR="005E4E64" w:rsidRPr="00987AE1" w:rsidRDefault="007A1367" w:rsidP="009C5DB0">
            <w:pPr>
              <w:pStyle w:val="a3"/>
              <w:numPr>
                <w:ilvl w:val="0"/>
                <w:numId w:val="6"/>
              </w:numPr>
              <w:spacing w:before="0" w:beforeAutospacing="0" w:after="0" w:afterAutospacing="0"/>
            </w:pPr>
            <w:r w:rsidRPr="00987AE1">
              <w:t>Сприйнятна ціна для споживачів</w:t>
            </w:r>
          </w:p>
          <w:p w14:paraId="5F27E679" w14:textId="68461E9F" w:rsidR="005E4E64" w:rsidRPr="00987AE1" w:rsidRDefault="005E4E64" w:rsidP="009C5DB0">
            <w:pPr>
              <w:pStyle w:val="a3"/>
              <w:numPr>
                <w:ilvl w:val="0"/>
                <w:numId w:val="6"/>
              </w:numPr>
              <w:spacing w:before="0" w:beforeAutospacing="0" w:after="0" w:afterAutospacing="0"/>
            </w:pPr>
            <w:r w:rsidRPr="00987AE1">
              <w:t>Потужні</w:t>
            </w:r>
            <w:r w:rsidR="00AD1108" w:rsidRPr="00987AE1">
              <w:t xml:space="preserve"> власні</w:t>
            </w:r>
            <w:r w:rsidRPr="00987AE1">
              <w:t xml:space="preserve"> фінансові ресурси </w:t>
            </w:r>
          </w:p>
          <w:p w14:paraId="18C18EBE" w14:textId="77777777" w:rsidR="005E4E64" w:rsidRPr="00987AE1" w:rsidRDefault="005E4E64" w:rsidP="009C5DB0">
            <w:pPr>
              <w:pStyle w:val="a3"/>
              <w:numPr>
                <w:ilvl w:val="0"/>
                <w:numId w:val="6"/>
              </w:numPr>
              <w:spacing w:before="0" w:beforeAutospacing="0" w:after="0" w:afterAutospacing="0"/>
            </w:pPr>
            <w:r w:rsidRPr="00987AE1">
              <w:t xml:space="preserve">Власний логістичний відділ </w:t>
            </w:r>
          </w:p>
          <w:p w14:paraId="548DE03F" w14:textId="77777777" w:rsidR="005E4E64" w:rsidRPr="00987AE1" w:rsidRDefault="005E4E64" w:rsidP="009C5DB0">
            <w:pPr>
              <w:pStyle w:val="a3"/>
              <w:numPr>
                <w:ilvl w:val="0"/>
                <w:numId w:val="6"/>
              </w:numPr>
              <w:spacing w:before="0" w:beforeAutospacing="0" w:after="0" w:afterAutospacing="0"/>
            </w:pPr>
            <w:r w:rsidRPr="00987AE1">
              <w:t xml:space="preserve">Кваліфікований персонал </w:t>
            </w:r>
          </w:p>
          <w:p w14:paraId="61E0A6D4" w14:textId="77777777" w:rsidR="005E4E64" w:rsidRPr="00987AE1" w:rsidRDefault="005E4E64" w:rsidP="009C5DB0">
            <w:pPr>
              <w:pStyle w:val="a3"/>
              <w:numPr>
                <w:ilvl w:val="0"/>
                <w:numId w:val="6"/>
              </w:numPr>
              <w:spacing w:before="0" w:beforeAutospacing="0" w:after="0" w:afterAutospacing="0"/>
            </w:pPr>
            <w:r w:rsidRPr="00987AE1">
              <w:t>Сертифікація продукції та ліцензійність діяльності</w:t>
            </w:r>
          </w:p>
          <w:p w14:paraId="026CF9F9" w14:textId="3FBBD429" w:rsidR="005E4E64" w:rsidRPr="00987AE1" w:rsidRDefault="005E4E64" w:rsidP="009C5DB0">
            <w:pPr>
              <w:pStyle w:val="a3"/>
              <w:numPr>
                <w:ilvl w:val="0"/>
                <w:numId w:val="6"/>
              </w:numPr>
              <w:spacing w:before="0" w:beforeAutospacing="0" w:after="0" w:afterAutospacing="0"/>
            </w:pPr>
            <w:r w:rsidRPr="00987AE1">
              <w:t>Використання</w:t>
            </w:r>
            <w:r w:rsidR="00AD1108" w:rsidRPr="00987AE1">
              <w:t xml:space="preserve"> передових</w:t>
            </w:r>
            <w:r w:rsidRPr="00987AE1">
              <w:t xml:space="preserve"> інноваційних </w:t>
            </w:r>
            <w:r w:rsidR="00AD1108" w:rsidRPr="00987AE1">
              <w:t>технологій</w:t>
            </w:r>
            <w:r w:rsidRPr="00987AE1">
              <w:t xml:space="preserve"> </w:t>
            </w:r>
          </w:p>
          <w:p w14:paraId="29BE689A" w14:textId="77777777" w:rsidR="005E4E64" w:rsidRPr="00987AE1" w:rsidRDefault="005E4E64" w:rsidP="009C5DB0">
            <w:pPr>
              <w:pStyle w:val="a3"/>
              <w:numPr>
                <w:ilvl w:val="0"/>
                <w:numId w:val="6"/>
              </w:numPr>
              <w:spacing w:before="0" w:beforeAutospacing="0" w:after="0" w:afterAutospacing="0"/>
            </w:pPr>
            <w:r w:rsidRPr="00987AE1">
              <w:t>Натуральність та екологічність продукції</w:t>
            </w:r>
          </w:p>
        </w:tc>
        <w:tc>
          <w:tcPr>
            <w:tcW w:w="4673" w:type="dxa"/>
          </w:tcPr>
          <w:p w14:paraId="08BF96B2" w14:textId="79DB87AF" w:rsidR="005E4E64" w:rsidRPr="00987AE1" w:rsidRDefault="00402CBF" w:rsidP="009C5DB0">
            <w:pPr>
              <w:pStyle w:val="a3"/>
              <w:numPr>
                <w:ilvl w:val="0"/>
                <w:numId w:val="7"/>
              </w:numPr>
              <w:spacing w:before="0" w:beforeAutospacing="0" w:after="0" w:afterAutospacing="0"/>
            </w:pPr>
            <w:r w:rsidRPr="00987AE1">
              <w:t>Низька активність маркетингових комунікацій</w:t>
            </w:r>
          </w:p>
          <w:p w14:paraId="3904DE5E" w14:textId="77777777" w:rsidR="005E4E64" w:rsidRPr="00987AE1" w:rsidRDefault="005E4E64" w:rsidP="009C5DB0">
            <w:pPr>
              <w:pStyle w:val="a3"/>
              <w:numPr>
                <w:ilvl w:val="0"/>
                <w:numId w:val="7"/>
              </w:numPr>
              <w:spacing w:before="0" w:beforeAutospacing="0" w:after="0" w:afterAutospacing="0"/>
            </w:pPr>
            <w:r w:rsidRPr="00987AE1">
              <w:t xml:space="preserve">Недостатня механізованість робочих процесів </w:t>
            </w:r>
          </w:p>
          <w:p w14:paraId="0AD37C5E" w14:textId="77777777" w:rsidR="005E4E64" w:rsidRPr="00987AE1" w:rsidRDefault="005E4E64" w:rsidP="009C5DB0">
            <w:pPr>
              <w:pStyle w:val="a3"/>
              <w:numPr>
                <w:ilvl w:val="0"/>
                <w:numId w:val="7"/>
              </w:numPr>
              <w:spacing w:before="0" w:beforeAutospacing="0" w:after="0" w:afterAutospacing="0"/>
            </w:pPr>
            <w:r w:rsidRPr="00987AE1">
              <w:t xml:space="preserve">Залежність від імпорту продукції </w:t>
            </w:r>
          </w:p>
          <w:p w14:paraId="6E56C8CF" w14:textId="77777777" w:rsidR="005E4E64" w:rsidRPr="00987AE1" w:rsidRDefault="005E4E64" w:rsidP="009C5DB0">
            <w:pPr>
              <w:pStyle w:val="a3"/>
              <w:numPr>
                <w:ilvl w:val="0"/>
                <w:numId w:val="7"/>
              </w:numPr>
              <w:spacing w:before="0" w:beforeAutospacing="0" w:after="0" w:afterAutospacing="0"/>
              <w:jc w:val="both"/>
            </w:pPr>
            <w:r w:rsidRPr="00987AE1">
              <w:t xml:space="preserve">Відсутність власного виробництва </w:t>
            </w:r>
          </w:p>
        </w:tc>
      </w:tr>
      <w:tr w:rsidR="000D4D89" w:rsidRPr="003D2A79" w14:paraId="14FB6B9E" w14:textId="77777777" w:rsidTr="001254D3">
        <w:tc>
          <w:tcPr>
            <w:tcW w:w="4672" w:type="dxa"/>
          </w:tcPr>
          <w:p w14:paraId="6011355C" w14:textId="557D3120" w:rsidR="000D4D89" w:rsidRPr="00987AE1" w:rsidRDefault="000D4D89" w:rsidP="000D4D89">
            <w:pPr>
              <w:pStyle w:val="a3"/>
              <w:spacing w:before="0" w:beforeAutospacing="0" w:after="0" w:afterAutospacing="0"/>
            </w:pPr>
            <w:r w:rsidRPr="00987AE1">
              <w:t xml:space="preserve">Можливості </w:t>
            </w:r>
          </w:p>
        </w:tc>
        <w:tc>
          <w:tcPr>
            <w:tcW w:w="4673" w:type="dxa"/>
          </w:tcPr>
          <w:p w14:paraId="0F38E6D0" w14:textId="60C59B84" w:rsidR="000D4D89" w:rsidRPr="00987AE1" w:rsidRDefault="000D4D89" w:rsidP="000D4D89">
            <w:pPr>
              <w:pStyle w:val="a3"/>
              <w:spacing w:before="0" w:beforeAutospacing="0" w:after="0" w:afterAutospacing="0"/>
            </w:pPr>
            <w:r w:rsidRPr="00987AE1">
              <w:t>Загрози</w:t>
            </w:r>
          </w:p>
        </w:tc>
      </w:tr>
      <w:tr w:rsidR="000D4D89" w:rsidRPr="003D2A79" w14:paraId="3A1D589C" w14:textId="77777777" w:rsidTr="001254D3">
        <w:tc>
          <w:tcPr>
            <w:tcW w:w="4672" w:type="dxa"/>
          </w:tcPr>
          <w:p w14:paraId="06B3DFC1" w14:textId="77777777" w:rsidR="000D4D89" w:rsidRPr="00987AE1" w:rsidRDefault="000D4D89" w:rsidP="000D4D89">
            <w:pPr>
              <w:pStyle w:val="a3"/>
              <w:numPr>
                <w:ilvl w:val="0"/>
                <w:numId w:val="8"/>
              </w:numPr>
              <w:spacing w:before="0" w:beforeAutospacing="0" w:after="0" w:afterAutospacing="0"/>
            </w:pPr>
            <w:r w:rsidRPr="00987AE1">
              <w:t xml:space="preserve">Високі бар’єри входу на ринок </w:t>
            </w:r>
          </w:p>
          <w:p w14:paraId="3D9BA5F6" w14:textId="77777777" w:rsidR="000D4D89" w:rsidRPr="00987AE1" w:rsidRDefault="000D4D89" w:rsidP="000D4D89">
            <w:pPr>
              <w:pStyle w:val="a3"/>
              <w:numPr>
                <w:ilvl w:val="0"/>
                <w:numId w:val="8"/>
              </w:numPr>
              <w:spacing w:before="0" w:beforeAutospacing="0" w:after="0" w:afterAutospacing="0"/>
            </w:pPr>
            <w:r w:rsidRPr="00987AE1">
              <w:t xml:space="preserve">Старіння нації </w:t>
            </w:r>
          </w:p>
          <w:p w14:paraId="173AA6B6" w14:textId="0C37E65D" w:rsidR="000D4D89" w:rsidRPr="00987AE1" w:rsidRDefault="000D4D89" w:rsidP="000D4D89">
            <w:pPr>
              <w:pStyle w:val="a3"/>
              <w:numPr>
                <w:ilvl w:val="0"/>
                <w:numId w:val="8"/>
              </w:numPr>
              <w:spacing w:before="0" w:beforeAutospacing="0" w:after="0" w:afterAutospacing="0"/>
            </w:pPr>
            <w:r w:rsidRPr="00987AE1">
              <w:t>Виробництво продукції у іншій країні з високим рівнем технологій</w:t>
            </w:r>
          </w:p>
          <w:p w14:paraId="5D3D794E" w14:textId="77777777" w:rsidR="000D4D89" w:rsidRPr="00987AE1" w:rsidRDefault="000D4D89" w:rsidP="000D4D89">
            <w:pPr>
              <w:pStyle w:val="a3"/>
              <w:numPr>
                <w:ilvl w:val="0"/>
                <w:numId w:val="8"/>
              </w:numPr>
              <w:spacing w:before="0" w:beforeAutospacing="0" w:after="0" w:afterAutospacing="0"/>
            </w:pPr>
            <w:r w:rsidRPr="00987AE1">
              <w:t xml:space="preserve">Високі бар’єри входу на ринок </w:t>
            </w:r>
          </w:p>
          <w:p w14:paraId="1A639342" w14:textId="77777777" w:rsidR="000D4D89" w:rsidRPr="00987AE1" w:rsidRDefault="000D4D89" w:rsidP="000D4D89">
            <w:pPr>
              <w:pStyle w:val="a3"/>
              <w:numPr>
                <w:ilvl w:val="0"/>
                <w:numId w:val="8"/>
              </w:numPr>
              <w:spacing w:before="0" w:beforeAutospacing="0" w:after="0" w:afterAutospacing="0"/>
            </w:pPr>
            <w:r w:rsidRPr="00987AE1">
              <w:t xml:space="preserve">Старіння нації </w:t>
            </w:r>
          </w:p>
          <w:p w14:paraId="7915105B" w14:textId="77777777" w:rsidR="000D4D89" w:rsidRPr="00987AE1" w:rsidRDefault="000D4D89" w:rsidP="000D4D89">
            <w:pPr>
              <w:pStyle w:val="a3"/>
              <w:numPr>
                <w:ilvl w:val="0"/>
                <w:numId w:val="8"/>
              </w:numPr>
              <w:spacing w:before="0" w:beforeAutospacing="0" w:after="0" w:afterAutospacing="0"/>
            </w:pPr>
            <w:r w:rsidRPr="00987AE1">
              <w:t xml:space="preserve">Виробництво продукції у іншій країні з високим рівнем технологій </w:t>
            </w:r>
          </w:p>
          <w:p w14:paraId="38217AE8" w14:textId="77777777" w:rsidR="000D4D89" w:rsidRPr="00987AE1" w:rsidRDefault="000D4D89" w:rsidP="000D4D89">
            <w:pPr>
              <w:pStyle w:val="a3"/>
              <w:numPr>
                <w:ilvl w:val="0"/>
                <w:numId w:val="8"/>
              </w:numPr>
              <w:spacing w:before="0" w:beforeAutospacing="0" w:after="0" w:afterAutospacing="0"/>
            </w:pPr>
            <w:r w:rsidRPr="00987AE1">
              <w:t>Підвищені Вимоги до екологічності та сертифікації продукції</w:t>
            </w:r>
          </w:p>
          <w:p w14:paraId="7C4ED3B5" w14:textId="77777777" w:rsidR="000D4D89" w:rsidRPr="00987AE1" w:rsidRDefault="000D4D89" w:rsidP="000D4D89">
            <w:pPr>
              <w:pStyle w:val="a3"/>
              <w:numPr>
                <w:ilvl w:val="0"/>
                <w:numId w:val="8"/>
              </w:numPr>
              <w:spacing w:before="0" w:beforeAutospacing="0" w:after="0" w:afterAutospacing="0"/>
            </w:pPr>
            <w:r w:rsidRPr="00987AE1">
              <w:t xml:space="preserve">Тенденція до екологічності </w:t>
            </w:r>
          </w:p>
          <w:p w14:paraId="771CCBAC" w14:textId="77777777" w:rsidR="00987AE1" w:rsidRPr="00987AE1" w:rsidRDefault="00987AE1" w:rsidP="00987AE1">
            <w:pPr>
              <w:pStyle w:val="a3"/>
              <w:numPr>
                <w:ilvl w:val="0"/>
                <w:numId w:val="8"/>
              </w:numPr>
              <w:spacing w:before="0" w:beforeAutospacing="0" w:after="0" w:afterAutospacing="0"/>
            </w:pPr>
            <w:r w:rsidRPr="00987AE1">
              <w:t>Тенденція до здорового способу життя та піклування про своє здоров’я</w:t>
            </w:r>
          </w:p>
          <w:p w14:paraId="26BE8EAE" w14:textId="77777777" w:rsidR="00987AE1" w:rsidRPr="00987AE1" w:rsidRDefault="00987AE1" w:rsidP="00987AE1">
            <w:pPr>
              <w:pStyle w:val="a3"/>
              <w:numPr>
                <w:ilvl w:val="0"/>
                <w:numId w:val="8"/>
              </w:numPr>
              <w:spacing w:before="0" w:beforeAutospacing="0" w:after="0" w:afterAutospacing="0"/>
              <w:ind w:left="714" w:hanging="357"/>
              <w:jc w:val="both"/>
            </w:pPr>
            <w:r w:rsidRPr="00987AE1">
              <w:t>Підвищена увага до гігієни ротової порожнини</w:t>
            </w:r>
          </w:p>
          <w:p w14:paraId="0A6D2C93" w14:textId="77747329" w:rsidR="00987AE1" w:rsidRPr="00987AE1" w:rsidRDefault="00987AE1" w:rsidP="00987AE1">
            <w:pPr>
              <w:pStyle w:val="a3"/>
              <w:numPr>
                <w:ilvl w:val="0"/>
                <w:numId w:val="8"/>
              </w:numPr>
              <w:spacing w:before="0" w:beforeAutospacing="0" w:after="0" w:afterAutospacing="0"/>
            </w:pPr>
            <w:r w:rsidRPr="00987AE1">
              <w:t xml:space="preserve">Погане харчування та зростання популярності трав’яних засобів для догляду  </w:t>
            </w:r>
          </w:p>
        </w:tc>
        <w:tc>
          <w:tcPr>
            <w:tcW w:w="4673" w:type="dxa"/>
          </w:tcPr>
          <w:p w14:paraId="6E982023" w14:textId="77777777" w:rsidR="000D4D89" w:rsidRPr="00987AE1" w:rsidRDefault="000D4D89" w:rsidP="000D4D89">
            <w:pPr>
              <w:pStyle w:val="a3"/>
              <w:numPr>
                <w:ilvl w:val="0"/>
                <w:numId w:val="9"/>
              </w:numPr>
              <w:spacing w:before="0" w:beforeAutospacing="0" w:after="0" w:afterAutospacing="0"/>
              <w:jc w:val="both"/>
            </w:pPr>
            <w:r w:rsidRPr="00987AE1">
              <w:t>Ускладнення логістики через війну та політичні фактори</w:t>
            </w:r>
          </w:p>
          <w:p w14:paraId="5D15DBFE" w14:textId="77777777" w:rsidR="000D4D89" w:rsidRPr="00987AE1" w:rsidRDefault="000D4D89" w:rsidP="000D4D89">
            <w:pPr>
              <w:pStyle w:val="a3"/>
              <w:numPr>
                <w:ilvl w:val="0"/>
                <w:numId w:val="9"/>
              </w:numPr>
              <w:spacing w:before="0" w:beforeAutospacing="0" w:after="0" w:afterAutospacing="0"/>
              <w:jc w:val="both"/>
            </w:pPr>
            <w:r w:rsidRPr="00987AE1">
              <w:t xml:space="preserve">Зниження прибутків через: </w:t>
            </w:r>
          </w:p>
          <w:p w14:paraId="2AA59417" w14:textId="77777777" w:rsidR="000D4D89" w:rsidRPr="00987AE1" w:rsidRDefault="000D4D89" w:rsidP="000D4D89">
            <w:pPr>
              <w:pStyle w:val="a3"/>
              <w:numPr>
                <w:ilvl w:val="0"/>
                <w:numId w:val="48"/>
              </w:numPr>
              <w:spacing w:before="0" w:beforeAutospacing="0" w:after="0" w:afterAutospacing="0"/>
              <w:ind w:left="1037" w:hanging="357"/>
              <w:jc w:val="both"/>
            </w:pPr>
            <w:r w:rsidRPr="00987AE1">
              <w:t>зниження реальних доходів споживачів;</w:t>
            </w:r>
          </w:p>
          <w:p w14:paraId="2D2EF0A7" w14:textId="77777777" w:rsidR="000D4D89" w:rsidRPr="00987AE1" w:rsidRDefault="000D4D89" w:rsidP="000D4D89">
            <w:pPr>
              <w:pStyle w:val="a3"/>
              <w:numPr>
                <w:ilvl w:val="0"/>
                <w:numId w:val="48"/>
              </w:numPr>
              <w:spacing w:before="0" w:beforeAutospacing="0" w:after="0" w:afterAutospacing="0"/>
              <w:ind w:left="1037" w:hanging="357"/>
              <w:jc w:val="both"/>
            </w:pPr>
            <w:r w:rsidRPr="00987AE1">
              <w:t xml:space="preserve">скорочення кількості населення внаслідок війни та виїзду.  </w:t>
            </w:r>
          </w:p>
          <w:p w14:paraId="7CD2F647" w14:textId="77777777" w:rsidR="000D4D89" w:rsidRPr="00987AE1" w:rsidRDefault="000D4D89" w:rsidP="000D4D89">
            <w:pPr>
              <w:pStyle w:val="a3"/>
              <w:numPr>
                <w:ilvl w:val="0"/>
                <w:numId w:val="9"/>
              </w:numPr>
              <w:spacing w:before="0" w:beforeAutospacing="0" w:after="0" w:afterAutospacing="0"/>
              <w:jc w:val="both"/>
            </w:pPr>
            <w:r w:rsidRPr="00987AE1">
              <w:t>Збільшення собівартості продукції через економічну кризу та інфляцію</w:t>
            </w:r>
          </w:p>
          <w:p w14:paraId="06A800DF" w14:textId="77777777" w:rsidR="00987AE1" w:rsidRPr="00987AE1" w:rsidRDefault="00987AE1" w:rsidP="00987AE1">
            <w:pPr>
              <w:pStyle w:val="a3"/>
              <w:numPr>
                <w:ilvl w:val="0"/>
                <w:numId w:val="9"/>
              </w:numPr>
              <w:spacing w:before="0" w:beforeAutospacing="0" w:after="0" w:afterAutospacing="0"/>
              <w:jc w:val="both"/>
            </w:pPr>
            <w:r w:rsidRPr="00987AE1">
              <w:t>Зменшення попиту через тенденцію до споживання вітчизняної продукції</w:t>
            </w:r>
          </w:p>
          <w:p w14:paraId="1953ACEA" w14:textId="528178F9" w:rsidR="000D4D89" w:rsidRPr="00987AE1" w:rsidRDefault="00987AE1" w:rsidP="00987AE1">
            <w:pPr>
              <w:pStyle w:val="a3"/>
              <w:numPr>
                <w:ilvl w:val="0"/>
                <w:numId w:val="9"/>
              </w:numPr>
              <w:spacing w:before="0" w:beforeAutospacing="0" w:after="0" w:afterAutospacing="0"/>
            </w:pPr>
            <w:r w:rsidRPr="00987AE1">
              <w:rPr>
                <w:rStyle w:val="oypena"/>
                <w:color w:val="000000"/>
              </w:rPr>
              <w:t>Зменшення частки ринку через потенційну можливість виходу компаній Азіатсько-Тихоокеанського регіону</w:t>
            </w:r>
          </w:p>
        </w:tc>
      </w:tr>
    </w:tbl>
    <w:p w14:paraId="122C380C" w14:textId="2CB4F66D" w:rsidR="00503C32" w:rsidRDefault="00503C32" w:rsidP="00503C32">
      <w:pPr>
        <w:pStyle w:val="a3"/>
        <w:shd w:val="clear" w:color="auto" w:fill="FFFFFF"/>
        <w:spacing w:before="0" w:beforeAutospacing="0" w:after="0" w:afterAutospacing="0" w:line="360" w:lineRule="auto"/>
        <w:ind w:firstLine="709"/>
        <w:jc w:val="both"/>
        <w:rPr>
          <w:sz w:val="28"/>
          <w:szCs w:val="28"/>
          <w:lang w:val="en-US"/>
        </w:rPr>
      </w:pPr>
      <w:r w:rsidRPr="000826E6">
        <w:rPr>
          <w:sz w:val="28"/>
          <w:szCs w:val="28"/>
        </w:rPr>
        <w:t xml:space="preserve">Джерело: </w:t>
      </w:r>
      <w:r>
        <w:rPr>
          <w:sz w:val="28"/>
          <w:szCs w:val="28"/>
        </w:rPr>
        <w:t xml:space="preserve">створено автором на основі даних </w:t>
      </w:r>
      <w:r>
        <w:rPr>
          <w:sz w:val="28"/>
          <w:szCs w:val="28"/>
          <w:lang w:val="en-US"/>
        </w:rPr>
        <w:t>[</w:t>
      </w:r>
      <w:r w:rsidR="00C44670">
        <w:rPr>
          <w:sz w:val="28"/>
          <w:szCs w:val="28"/>
        </w:rPr>
        <w:t>8</w:t>
      </w:r>
      <w:r>
        <w:rPr>
          <w:sz w:val="28"/>
          <w:szCs w:val="28"/>
          <w:lang w:val="en-US"/>
        </w:rPr>
        <w:t>-1</w:t>
      </w:r>
      <w:r w:rsidR="00C44670">
        <w:rPr>
          <w:sz w:val="28"/>
          <w:szCs w:val="28"/>
        </w:rPr>
        <w:t>6</w:t>
      </w:r>
      <w:r>
        <w:rPr>
          <w:sz w:val="28"/>
          <w:szCs w:val="28"/>
          <w:lang w:val="en-US"/>
        </w:rPr>
        <w:t>].</w:t>
      </w:r>
    </w:p>
    <w:p w14:paraId="72AA75A9" w14:textId="77777777" w:rsidR="000826E6" w:rsidRPr="000826E6" w:rsidRDefault="000826E6" w:rsidP="00475CBC">
      <w:pPr>
        <w:pStyle w:val="a3"/>
        <w:shd w:val="clear" w:color="auto" w:fill="FFFFFF"/>
        <w:spacing w:before="0" w:beforeAutospacing="0" w:after="0" w:afterAutospacing="0" w:line="360" w:lineRule="auto"/>
        <w:jc w:val="both"/>
        <w:rPr>
          <w:sz w:val="28"/>
          <w:szCs w:val="28"/>
        </w:rPr>
      </w:pPr>
    </w:p>
    <w:p w14:paraId="27C14D38"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Виходячи з даних зведених у таблиці, можна зробити висновок, що у компанії більше сильних сторін ніж слабких, завдяки яким вона формує </w:t>
      </w:r>
      <w:r w:rsidRPr="003D2A79">
        <w:rPr>
          <w:bCs/>
          <w:sz w:val="28"/>
        </w:rPr>
        <w:lastRenderedPageBreak/>
        <w:t xml:space="preserve">конкурентну на ринку та тримається в лідерах. При цьому, у підприємства є низка слабких сторін, які не дозволяють їй стати саме лідером ринку. Найбільшими слабкими сторонами підприємства є не ефективна комунікаційна діяльність та відсутність власного виробництва. </w:t>
      </w:r>
    </w:p>
    <w:p w14:paraId="3DBC1757"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Аналіз маркетингового середовища також показав можливості, якими підприємство зможе скористатись для формування конкурентної переваги, реалізувавши їх. До основних входять: старіння нації, тенденції до екологічності та здорового способу життя,  підвищена увага до гігієни ротової порожнини, погане харчування та зростання популярності трав’яних засобів для догляду. Помішати реалізації можливостей та використання сильних сторін можуть загрози, як наприклад ускладнення логістики через війну, економічна криза та тенденція до вітчизняної продукції. </w:t>
      </w:r>
    </w:p>
    <w:p w14:paraId="73D82EB5"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Наступним кроком проведемо перехресний SWOT-аналіз. </w:t>
      </w:r>
    </w:p>
    <w:p w14:paraId="4784C83F" w14:textId="77777777" w:rsidR="005E4E64" w:rsidRPr="003D2A79" w:rsidRDefault="005E4E64" w:rsidP="005E4E64">
      <w:pPr>
        <w:pStyle w:val="a3"/>
        <w:shd w:val="clear" w:color="auto" w:fill="FFFFFF"/>
        <w:spacing w:before="0" w:beforeAutospacing="0" w:after="0" w:afterAutospacing="0" w:line="360" w:lineRule="auto"/>
        <w:ind w:firstLine="709"/>
        <w:jc w:val="both"/>
        <w:rPr>
          <w:bCs/>
          <w:i/>
          <w:iCs/>
          <w:sz w:val="28"/>
        </w:rPr>
      </w:pPr>
      <w:r w:rsidRPr="003D2A79">
        <w:rPr>
          <w:bCs/>
          <w:i/>
          <w:iCs/>
          <w:sz w:val="28"/>
        </w:rPr>
        <w:t xml:space="preserve">Загрози – сильні сторони </w:t>
      </w:r>
    </w:p>
    <w:p w14:paraId="4C02E158"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Власний логістичний відділ дозволяє розібратись з певними логістичними проблемами створеними війною та політичними факторами. </w:t>
      </w:r>
    </w:p>
    <w:p w14:paraId="258BB93F"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Хороша цінова політика підприємства дозволяє йому вистояти та вдало функціонувати під час зниження доходів споживачів та економічної кризи внаслідок війни. </w:t>
      </w:r>
    </w:p>
    <w:p w14:paraId="7C4E7C47"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Сертифікація продукції, ліцензійність діяльності, натуральність та екологічність продукції дозволяють підприємству втримати свої позиції під загрозою збільшення впливу Азіатсько-Тихоокеанського регіону. </w:t>
      </w:r>
    </w:p>
    <w:p w14:paraId="6A029A30" w14:textId="77777777" w:rsidR="005E4E64" w:rsidRPr="003D2A79" w:rsidRDefault="005E4E64" w:rsidP="005E4E64">
      <w:pPr>
        <w:pStyle w:val="a3"/>
        <w:shd w:val="clear" w:color="auto" w:fill="FFFFFF"/>
        <w:spacing w:before="0" w:beforeAutospacing="0" w:after="0" w:afterAutospacing="0" w:line="360" w:lineRule="auto"/>
        <w:ind w:firstLine="709"/>
        <w:jc w:val="both"/>
        <w:rPr>
          <w:bCs/>
          <w:i/>
          <w:iCs/>
          <w:sz w:val="28"/>
        </w:rPr>
      </w:pPr>
      <w:r w:rsidRPr="003D2A79">
        <w:rPr>
          <w:bCs/>
          <w:i/>
          <w:iCs/>
          <w:sz w:val="28"/>
        </w:rPr>
        <w:t xml:space="preserve">Загрози – слабкі сторони </w:t>
      </w:r>
    </w:p>
    <w:p w14:paraId="00E220F2"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Залежність від імпорту продукції ще більше ускладняється проблемами з логістикою через війну та політичні фактори. В найгіршому випадку підприємство не зможе торгувати продукцією, оскільки вона просто не зможе бути завезена в країну. </w:t>
      </w:r>
    </w:p>
    <w:p w14:paraId="7E16A0E7"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Тенденція на вітчизняну продукцію підкреслює відсутність власного виробництва. Вся продукція виробляється в Німеччині, відповідно не попадає під цю тенденцію. </w:t>
      </w:r>
    </w:p>
    <w:p w14:paraId="4527B894"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lastRenderedPageBreak/>
        <w:t xml:space="preserve">Не ефективна комунікаційна діяльність підприємства стає особливо гострою проблемою під час скорочення населення, економічної кризи, зниженої купівельної спроможності споживачів через війну. Утримування наявних та завоювання нових споживачів особливо актуально, але неможливо без сформованої та дієвої комунікаційної політики. </w:t>
      </w:r>
    </w:p>
    <w:p w14:paraId="1FE0D21F" w14:textId="77777777" w:rsidR="005E4E64" w:rsidRPr="003D2A79" w:rsidRDefault="005E4E64" w:rsidP="005E4E64">
      <w:pPr>
        <w:pStyle w:val="a3"/>
        <w:shd w:val="clear" w:color="auto" w:fill="FFFFFF"/>
        <w:spacing w:before="0" w:beforeAutospacing="0" w:after="0" w:afterAutospacing="0" w:line="360" w:lineRule="auto"/>
        <w:ind w:firstLine="709"/>
        <w:jc w:val="both"/>
        <w:rPr>
          <w:bCs/>
          <w:i/>
          <w:iCs/>
          <w:sz w:val="28"/>
        </w:rPr>
      </w:pPr>
      <w:r w:rsidRPr="003D2A79">
        <w:rPr>
          <w:bCs/>
          <w:i/>
          <w:iCs/>
          <w:sz w:val="28"/>
        </w:rPr>
        <w:t xml:space="preserve">Можливості – сильні сторони </w:t>
      </w:r>
    </w:p>
    <w:p w14:paraId="0EE9A643"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Виробництво продукції у іншій країні з високим рівнем технологій гарантує відсутність проблем з сертифікацією продукції та ліцензійністю діяльності. </w:t>
      </w:r>
    </w:p>
    <w:p w14:paraId="349C1841"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Підвищені вимоги до натуральності та екологічності продукції буквально золота можливість для підприємства, оскільки це їх конкурентна перевага та особливість продукції. </w:t>
      </w:r>
    </w:p>
    <w:p w14:paraId="635B4D21"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Можна сформувати конкурентну перевагу за допомогою тенденції до екологічності завдяки високій екологічності нашого продукту. </w:t>
      </w:r>
    </w:p>
    <w:p w14:paraId="40AACAD2" w14:textId="77777777" w:rsidR="005E4E64" w:rsidRPr="003D2A79" w:rsidRDefault="005E4E64" w:rsidP="005E4E64">
      <w:pPr>
        <w:pStyle w:val="a3"/>
        <w:spacing w:before="0" w:beforeAutospacing="0" w:after="0" w:afterAutospacing="0" w:line="360" w:lineRule="auto"/>
        <w:ind w:firstLine="709"/>
        <w:jc w:val="both"/>
        <w:rPr>
          <w:bCs/>
          <w:sz w:val="28"/>
        </w:rPr>
      </w:pPr>
      <w:r w:rsidRPr="003D2A79">
        <w:rPr>
          <w:sz w:val="28"/>
          <w:szCs w:val="28"/>
        </w:rPr>
        <w:t xml:space="preserve">Тенденція до здорового способу життя, піклування про своє здоров’я та </w:t>
      </w:r>
      <w:r w:rsidRPr="003D2A79">
        <w:rPr>
          <w:bCs/>
          <w:sz w:val="28"/>
        </w:rPr>
        <w:t xml:space="preserve">підвищена увага до гігієни ротової порожнини підвищують попит та актуальність на продукцію завдяки лікувально-профілактичним властивостям продукту. </w:t>
      </w:r>
    </w:p>
    <w:p w14:paraId="7333C057"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sz w:val="28"/>
          <w:szCs w:val="28"/>
        </w:rPr>
        <w:t xml:space="preserve">Широкий асортимент продукції підприємства дозволяє йому закрити всі сегменти з різними потребами, як наприклад від </w:t>
      </w:r>
      <w:r w:rsidRPr="003D2A79">
        <w:rPr>
          <w:bCs/>
          <w:sz w:val="28"/>
        </w:rPr>
        <w:t xml:space="preserve">поганого харчування та зростання популярності трав’яних засобів для догляду  за ротовою порожниною. </w:t>
      </w:r>
    </w:p>
    <w:p w14:paraId="2366B295" w14:textId="77777777" w:rsidR="005E4E64" w:rsidRPr="003D2A79" w:rsidRDefault="005E4E64" w:rsidP="005E4E64">
      <w:pPr>
        <w:pStyle w:val="a3"/>
        <w:shd w:val="clear" w:color="auto" w:fill="FFFFFF"/>
        <w:spacing w:before="0" w:beforeAutospacing="0" w:after="0" w:afterAutospacing="0" w:line="360" w:lineRule="auto"/>
        <w:ind w:firstLine="709"/>
        <w:jc w:val="both"/>
        <w:rPr>
          <w:bCs/>
          <w:i/>
          <w:iCs/>
          <w:sz w:val="28"/>
        </w:rPr>
      </w:pPr>
      <w:r w:rsidRPr="003D2A79">
        <w:rPr>
          <w:bCs/>
          <w:i/>
          <w:iCs/>
          <w:sz w:val="28"/>
        </w:rPr>
        <w:t xml:space="preserve">Можливості – слабкі сторони </w:t>
      </w:r>
    </w:p>
    <w:p w14:paraId="35DDC40A"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sz w:val="28"/>
          <w:szCs w:val="28"/>
        </w:rPr>
        <w:t xml:space="preserve">Тенденція до здорового способу життя, піклування про своє здоров’я та </w:t>
      </w:r>
      <w:r w:rsidRPr="003D2A79">
        <w:rPr>
          <w:bCs/>
          <w:sz w:val="28"/>
        </w:rPr>
        <w:t xml:space="preserve">підвищена увага до гігієни ротової порожнини дають підприємству гарну можливість для створення ефективної комунікаційної стратегії. </w:t>
      </w:r>
    </w:p>
    <w:p w14:paraId="17B6792B"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t xml:space="preserve">Виробництво продукції у іншій країні з високим рівнем технологій частково покриває потреби які підприємство не може покрити через недостатню механізованість робочих процесів. </w:t>
      </w:r>
    </w:p>
    <w:p w14:paraId="4E532FAD" w14:textId="77777777" w:rsidR="005E4E64" w:rsidRPr="003D2A79" w:rsidRDefault="005E4E64" w:rsidP="005E4E64">
      <w:pPr>
        <w:pStyle w:val="a3"/>
        <w:shd w:val="clear" w:color="auto" w:fill="FFFFFF"/>
        <w:spacing w:before="0" w:beforeAutospacing="0" w:after="0" w:afterAutospacing="0" w:line="360" w:lineRule="auto"/>
        <w:ind w:firstLine="709"/>
        <w:jc w:val="both"/>
        <w:rPr>
          <w:bCs/>
          <w:sz w:val="28"/>
        </w:rPr>
      </w:pPr>
      <w:r w:rsidRPr="003D2A79">
        <w:rPr>
          <w:bCs/>
          <w:sz w:val="28"/>
        </w:rPr>
        <w:lastRenderedPageBreak/>
        <w:t xml:space="preserve">Виробництво продукції у іншій країні фактично спричиняє відсутність власного виробництва та залежність від імпорту. </w:t>
      </w:r>
    </w:p>
    <w:p w14:paraId="0926FF55" w14:textId="77D03980" w:rsidR="008A7BB8" w:rsidRPr="003D2A79" w:rsidRDefault="008A7BB8" w:rsidP="00171734">
      <w:pPr>
        <w:pStyle w:val="a3"/>
        <w:shd w:val="clear" w:color="auto" w:fill="FFFFFF"/>
        <w:spacing w:before="0" w:beforeAutospacing="0" w:after="0" w:afterAutospacing="0" w:line="360" w:lineRule="auto"/>
        <w:ind w:firstLine="709"/>
        <w:jc w:val="both"/>
        <w:rPr>
          <w:sz w:val="28"/>
          <w:szCs w:val="28"/>
          <w:shd w:val="clear" w:color="auto" w:fill="FFFFFF"/>
        </w:rPr>
      </w:pPr>
      <w:r w:rsidRPr="003D2A79">
        <w:rPr>
          <w:sz w:val="28"/>
          <w:szCs w:val="28"/>
          <w:shd w:val="clear" w:color="auto" w:fill="FFFFFF"/>
        </w:rPr>
        <w:t>Таким чином, можемо сформувати симпто</w:t>
      </w:r>
      <w:r w:rsidR="00696582" w:rsidRPr="003D2A79">
        <w:rPr>
          <w:sz w:val="28"/>
          <w:szCs w:val="28"/>
          <w:shd w:val="clear" w:color="auto" w:fill="FFFFFF"/>
        </w:rPr>
        <w:t xml:space="preserve">матику </w:t>
      </w:r>
      <w:r w:rsidR="0065431C">
        <w:rPr>
          <w:sz w:val="28"/>
          <w:szCs w:val="28"/>
          <w:shd w:val="clear" w:color="auto" w:fill="FFFFFF"/>
        </w:rPr>
        <w:t>м</w:t>
      </w:r>
      <w:r w:rsidR="00696582" w:rsidRPr="003D2A79">
        <w:rPr>
          <w:sz w:val="28"/>
          <w:szCs w:val="28"/>
          <w:shd w:val="clear" w:color="auto" w:fill="FFFFFF"/>
        </w:rPr>
        <w:t xml:space="preserve">аркетингової управлінської проблеми: </w:t>
      </w:r>
    </w:p>
    <w:p w14:paraId="2B22AD9A" w14:textId="26D57D01" w:rsidR="00696582" w:rsidRPr="003D2A79" w:rsidRDefault="00571E12" w:rsidP="009C5DB0">
      <w:pPr>
        <w:pStyle w:val="a3"/>
        <w:numPr>
          <w:ilvl w:val="0"/>
          <w:numId w:val="10"/>
        </w:numPr>
        <w:shd w:val="clear" w:color="auto" w:fill="FFFFFF"/>
        <w:spacing w:before="0" w:beforeAutospacing="0" w:after="0" w:afterAutospacing="0" w:line="360" w:lineRule="auto"/>
        <w:jc w:val="both"/>
        <w:rPr>
          <w:bCs/>
          <w:sz w:val="28"/>
        </w:rPr>
      </w:pPr>
      <w:r>
        <w:rPr>
          <w:bCs/>
          <w:sz w:val="28"/>
        </w:rPr>
        <w:t>в</w:t>
      </w:r>
      <w:r w:rsidR="00CC3055">
        <w:rPr>
          <w:bCs/>
          <w:sz w:val="28"/>
        </w:rPr>
        <w:t>ідсутність просування для певних продуктів</w:t>
      </w:r>
      <w:r>
        <w:rPr>
          <w:bCs/>
          <w:sz w:val="28"/>
        </w:rPr>
        <w:t>;</w:t>
      </w:r>
    </w:p>
    <w:p w14:paraId="57C339E8" w14:textId="31D8057A" w:rsidR="00696582" w:rsidRPr="003D2A79" w:rsidRDefault="00571E12" w:rsidP="009C5DB0">
      <w:pPr>
        <w:pStyle w:val="a3"/>
        <w:numPr>
          <w:ilvl w:val="0"/>
          <w:numId w:val="10"/>
        </w:numPr>
        <w:shd w:val="clear" w:color="auto" w:fill="FFFFFF"/>
        <w:spacing w:before="0" w:beforeAutospacing="0" w:after="0" w:afterAutospacing="0" w:line="360" w:lineRule="auto"/>
        <w:jc w:val="both"/>
        <w:rPr>
          <w:bCs/>
          <w:sz w:val="28"/>
        </w:rPr>
      </w:pPr>
      <w:r>
        <w:rPr>
          <w:bCs/>
          <w:sz w:val="28"/>
        </w:rPr>
        <w:t>в</w:t>
      </w:r>
      <w:r w:rsidR="00696582" w:rsidRPr="003D2A79">
        <w:rPr>
          <w:bCs/>
          <w:sz w:val="28"/>
        </w:rPr>
        <w:t>исока конкуренція на ринку</w:t>
      </w:r>
      <w:r>
        <w:rPr>
          <w:bCs/>
          <w:sz w:val="28"/>
        </w:rPr>
        <w:t>;</w:t>
      </w:r>
      <w:r w:rsidR="00696582" w:rsidRPr="003D2A79">
        <w:rPr>
          <w:bCs/>
          <w:sz w:val="28"/>
        </w:rPr>
        <w:t xml:space="preserve"> </w:t>
      </w:r>
    </w:p>
    <w:p w14:paraId="6D4842BD" w14:textId="247AF906" w:rsidR="00571E12" w:rsidRDefault="00571E12" w:rsidP="009C5DB0">
      <w:pPr>
        <w:pStyle w:val="a3"/>
        <w:numPr>
          <w:ilvl w:val="0"/>
          <w:numId w:val="10"/>
        </w:numPr>
        <w:shd w:val="clear" w:color="auto" w:fill="FFFFFF"/>
        <w:spacing w:before="0" w:beforeAutospacing="0" w:after="0" w:afterAutospacing="0" w:line="360" w:lineRule="auto"/>
        <w:jc w:val="both"/>
        <w:rPr>
          <w:bCs/>
          <w:sz w:val="28"/>
        </w:rPr>
      </w:pPr>
      <w:r>
        <w:rPr>
          <w:bCs/>
          <w:sz w:val="28"/>
        </w:rPr>
        <w:t xml:space="preserve">зростання попиту на ринку зубних паст; </w:t>
      </w:r>
    </w:p>
    <w:p w14:paraId="1D459CE7" w14:textId="06F1D316" w:rsidR="00696582" w:rsidRPr="003D2A79" w:rsidRDefault="00571E12" w:rsidP="009C5DB0">
      <w:pPr>
        <w:pStyle w:val="a3"/>
        <w:numPr>
          <w:ilvl w:val="0"/>
          <w:numId w:val="10"/>
        </w:numPr>
        <w:shd w:val="clear" w:color="auto" w:fill="FFFFFF"/>
        <w:spacing w:before="0" w:beforeAutospacing="0" w:after="0" w:afterAutospacing="0" w:line="360" w:lineRule="auto"/>
        <w:jc w:val="both"/>
        <w:rPr>
          <w:bCs/>
          <w:sz w:val="28"/>
        </w:rPr>
      </w:pPr>
      <w:r>
        <w:rPr>
          <w:bCs/>
          <w:sz w:val="28"/>
        </w:rPr>
        <w:t>в</w:t>
      </w:r>
      <w:r w:rsidR="00696582" w:rsidRPr="003D2A79">
        <w:rPr>
          <w:bCs/>
          <w:sz w:val="28"/>
        </w:rPr>
        <w:t>исокоякісний продукт з натуральними якостями</w:t>
      </w:r>
      <w:r w:rsidR="00E251D1">
        <w:rPr>
          <w:bCs/>
          <w:sz w:val="28"/>
        </w:rPr>
        <w:t>;</w:t>
      </w:r>
      <w:r w:rsidR="00696582" w:rsidRPr="003D2A79">
        <w:rPr>
          <w:bCs/>
          <w:sz w:val="28"/>
        </w:rPr>
        <w:t xml:space="preserve"> </w:t>
      </w:r>
    </w:p>
    <w:p w14:paraId="49827AC8" w14:textId="22FAE889" w:rsidR="00AD4E12" w:rsidRPr="00AD4E12" w:rsidRDefault="00311496" w:rsidP="009C5DB0">
      <w:pPr>
        <w:pStyle w:val="a3"/>
        <w:numPr>
          <w:ilvl w:val="0"/>
          <w:numId w:val="10"/>
        </w:numPr>
        <w:shd w:val="clear" w:color="auto" w:fill="FFFFFF"/>
        <w:spacing w:before="0" w:beforeAutospacing="0" w:after="0" w:afterAutospacing="0" w:line="360" w:lineRule="auto"/>
        <w:jc w:val="both"/>
        <w:rPr>
          <w:bCs/>
          <w:sz w:val="28"/>
        </w:rPr>
      </w:pPr>
      <w:r>
        <w:rPr>
          <w:bCs/>
          <w:sz w:val="28"/>
        </w:rPr>
        <w:t>н</w:t>
      </w:r>
      <w:r w:rsidR="00696582" w:rsidRPr="003D2A79">
        <w:rPr>
          <w:bCs/>
          <w:sz w:val="28"/>
        </w:rPr>
        <w:t xml:space="preserve">изька відомість та обізнаність ЦА щодо продуктової лінійки </w:t>
      </w:r>
      <w:r w:rsidR="00696582" w:rsidRPr="003D2A79">
        <w:rPr>
          <w:sz w:val="28"/>
          <w:szCs w:val="32"/>
        </w:rPr>
        <w:t xml:space="preserve">«Lacalut </w:t>
      </w:r>
      <w:r w:rsidR="003F3808">
        <w:rPr>
          <w:sz w:val="28"/>
          <w:szCs w:val="32"/>
          <w:lang w:val="en-US"/>
        </w:rPr>
        <w:t>s</w:t>
      </w:r>
      <w:r w:rsidR="00696582" w:rsidRPr="003D2A79">
        <w:rPr>
          <w:sz w:val="28"/>
          <w:szCs w:val="32"/>
        </w:rPr>
        <w:t>ensitive» на ринку зубних паст</w:t>
      </w:r>
      <w:r w:rsidR="00AD4E12">
        <w:rPr>
          <w:sz w:val="28"/>
          <w:szCs w:val="32"/>
        </w:rPr>
        <w:t>;</w:t>
      </w:r>
    </w:p>
    <w:p w14:paraId="3EB2CE73" w14:textId="697359DC" w:rsidR="00696582" w:rsidRPr="003D2A79" w:rsidRDefault="00AD4E12" w:rsidP="009C5DB0">
      <w:pPr>
        <w:pStyle w:val="a3"/>
        <w:numPr>
          <w:ilvl w:val="0"/>
          <w:numId w:val="10"/>
        </w:numPr>
        <w:shd w:val="clear" w:color="auto" w:fill="FFFFFF"/>
        <w:spacing w:before="0" w:beforeAutospacing="0" w:after="0" w:afterAutospacing="0" w:line="360" w:lineRule="auto"/>
        <w:jc w:val="both"/>
        <w:rPr>
          <w:bCs/>
          <w:sz w:val="28"/>
        </w:rPr>
      </w:pPr>
      <w:r>
        <w:rPr>
          <w:sz w:val="28"/>
          <w:szCs w:val="32"/>
        </w:rPr>
        <w:t xml:space="preserve">збільшення бюджетів конкурентів на рекламу зубних паст. </w:t>
      </w:r>
      <w:r w:rsidR="00696582" w:rsidRPr="003D2A79">
        <w:rPr>
          <w:sz w:val="28"/>
          <w:szCs w:val="32"/>
        </w:rPr>
        <w:t xml:space="preserve"> </w:t>
      </w:r>
    </w:p>
    <w:p w14:paraId="3375B1F7" w14:textId="0719EFD3" w:rsidR="00696582" w:rsidRPr="003D2A79" w:rsidRDefault="00696582" w:rsidP="00696582">
      <w:pPr>
        <w:pStyle w:val="a3"/>
        <w:shd w:val="clear" w:color="auto" w:fill="FFFFFF"/>
        <w:spacing w:before="0" w:beforeAutospacing="0" w:after="0" w:afterAutospacing="0" w:line="360" w:lineRule="auto"/>
        <w:ind w:firstLine="709"/>
        <w:jc w:val="both"/>
        <w:rPr>
          <w:bCs/>
          <w:sz w:val="28"/>
        </w:rPr>
      </w:pPr>
      <w:r w:rsidRPr="003D2A79">
        <w:rPr>
          <w:bCs/>
          <w:sz w:val="28"/>
        </w:rPr>
        <w:t xml:space="preserve">Виходячи зі SWOT-аналізу та симптоматики, можна зробити висновок, що у підприємства проблеми з маркетинговими комунікаціями. </w:t>
      </w:r>
    </w:p>
    <w:p w14:paraId="0E6E2B09" w14:textId="11E81C50" w:rsidR="00696582" w:rsidRPr="003D2A79" w:rsidRDefault="00696582" w:rsidP="00696582">
      <w:pPr>
        <w:pStyle w:val="a3"/>
        <w:shd w:val="clear" w:color="auto" w:fill="FFFFFF"/>
        <w:spacing w:before="0" w:beforeAutospacing="0" w:after="0" w:afterAutospacing="0" w:line="360" w:lineRule="auto"/>
        <w:ind w:firstLine="709"/>
        <w:jc w:val="both"/>
        <w:rPr>
          <w:sz w:val="28"/>
          <w:szCs w:val="32"/>
        </w:rPr>
      </w:pPr>
      <w:r w:rsidRPr="003D2A79">
        <w:rPr>
          <w:sz w:val="28"/>
          <w:szCs w:val="28"/>
        </w:rPr>
        <w:t xml:space="preserve">ТОВ </w:t>
      </w:r>
      <w:r w:rsidR="00083D78" w:rsidRPr="00475A22">
        <w:rPr>
          <w:sz w:val="28"/>
          <w:szCs w:val="28"/>
        </w:rPr>
        <w:t>«НАТУРПРОДУКТ-ВЕГА»</w:t>
      </w:r>
      <w:r w:rsidRPr="003D2A79">
        <w:rPr>
          <w:sz w:val="28"/>
          <w:szCs w:val="32"/>
        </w:rPr>
        <w:t xml:space="preserve"> в основному зосередило свою увагу на лінійці «Lacalut </w:t>
      </w:r>
      <w:r w:rsidR="004D7D85">
        <w:rPr>
          <w:sz w:val="28"/>
          <w:szCs w:val="32"/>
          <w:lang w:val="en-US"/>
        </w:rPr>
        <w:t>aktiv</w:t>
      </w:r>
      <w:r w:rsidRPr="003D2A79">
        <w:rPr>
          <w:sz w:val="28"/>
          <w:szCs w:val="32"/>
        </w:rPr>
        <w:t xml:space="preserve">», яка відповідає категорії </w:t>
      </w:r>
      <w:r w:rsidR="003D0B8D">
        <w:rPr>
          <w:sz w:val="28"/>
          <w:szCs w:val="32"/>
        </w:rPr>
        <w:t>з</w:t>
      </w:r>
      <w:r w:rsidRPr="003D2A79">
        <w:rPr>
          <w:sz w:val="28"/>
          <w:szCs w:val="32"/>
        </w:rPr>
        <w:t xml:space="preserve">ахисту та лікування ясен. На даний момент вона являється однією із самих перспективних в силу багатьох факторів як тенденція до піклування гігієни ротової порожнини, тому що саме ця категорія напряму відповідає цій потребі. Основні комунікаційні засоби та зусилля підприємства спрямовані на цю категорію, жертвуючи іншими. Продуктова лінійка «Lacalut </w:t>
      </w:r>
      <w:r w:rsidR="0024201B">
        <w:rPr>
          <w:sz w:val="28"/>
          <w:szCs w:val="32"/>
          <w:lang w:val="en-US"/>
        </w:rPr>
        <w:t>s</w:t>
      </w:r>
      <w:r w:rsidRPr="003D2A79">
        <w:rPr>
          <w:sz w:val="28"/>
          <w:szCs w:val="32"/>
        </w:rPr>
        <w:t>ensitive» майже не отримує ніякого просування. Рекламна діяльність, яка являється найбільш необхідною для продукту, могла допомогти освідомити та проінформувати споживачів про нашу зубну пасту</w:t>
      </w:r>
      <w:r w:rsidR="00A704EA">
        <w:rPr>
          <w:sz w:val="28"/>
          <w:szCs w:val="32"/>
          <w:lang w:val="en-US"/>
        </w:rPr>
        <w:t>,</w:t>
      </w:r>
      <w:r w:rsidRPr="003D2A79">
        <w:rPr>
          <w:sz w:val="28"/>
          <w:szCs w:val="32"/>
        </w:rPr>
        <w:t xml:space="preserve"> </w:t>
      </w:r>
      <w:r w:rsidR="00A704EA">
        <w:rPr>
          <w:sz w:val="28"/>
          <w:szCs w:val="32"/>
          <w:lang w:val="en-US"/>
        </w:rPr>
        <w:t xml:space="preserve"> </w:t>
      </w:r>
      <w:r w:rsidRPr="003D2A79">
        <w:rPr>
          <w:sz w:val="28"/>
          <w:szCs w:val="32"/>
        </w:rPr>
        <w:t xml:space="preserve">майже відсутня. При тому, що вона має значний потенціал та може закривати потреби споживачів. Погане харчування серед населення робить цю лінійку особливо актуальною, оскільки такий спосіб життя дає сильне навантаження на емаль, ясна та ротову порожнину загалом. Зубна паста для чутливих зубів та ясен може мати великий попит в силу фінансових можливостей підприємства, натуральним властивостям продукції, </w:t>
      </w:r>
      <w:r w:rsidR="003749FC">
        <w:rPr>
          <w:sz w:val="28"/>
          <w:szCs w:val="32"/>
        </w:rPr>
        <w:t>сприйнятній ціні для споживача</w:t>
      </w:r>
      <w:r w:rsidRPr="003D2A79">
        <w:rPr>
          <w:sz w:val="28"/>
          <w:szCs w:val="32"/>
        </w:rPr>
        <w:t xml:space="preserve">, тенденціям на ринку та в світі та великій кількості споживачів. </w:t>
      </w:r>
      <w:r w:rsidRPr="003D2A79">
        <w:rPr>
          <w:sz w:val="28"/>
          <w:szCs w:val="32"/>
        </w:rPr>
        <w:lastRenderedPageBreak/>
        <w:t xml:space="preserve">Враховуючи всі фактори до уваги, можна сформувати </w:t>
      </w:r>
      <w:r w:rsidR="004662C8">
        <w:rPr>
          <w:sz w:val="28"/>
          <w:szCs w:val="32"/>
        </w:rPr>
        <w:t>м</w:t>
      </w:r>
      <w:r w:rsidRPr="003D2A79">
        <w:rPr>
          <w:sz w:val="28"/>
          <w:szCs w:val="32"/>
        </w:rPr>
        <w:t xml:space="preserve">аркетингову управлінську проблему: </w:t>
      </w:r>
    </w:p>
    <w:p w14:paraId="1BB85DC7" w14:textId="70F35F23" w:rsidR="00696582" w:rsidRPr="00351CA6" w:rsidRDefault="00696582" w:rsidP="00696582">
      <w:pPr>
        <w:pStyle w:val="a3"/>
        <w:shd w:val="clear" w:color="auto" w:fill="FFFFFF"/>
        <w:spacing w:before="0" w:beforeAutospacing="0" w:after="0" w:afterAutospacing="0" w:line="360" w:lineRule="auto"/>
        <w:ind w:firstLine="709"/>
        <w:jc w:val="both"/>
        <w:rPr>
          <w:sz w:val="28"/>
          <w:szCs w:val="32"/>
        </w:rPr>
      </w:pPr>
      <w:r w:rsidRPr="00351CA6">
        <w:rPr>
          <w:sz w:val="28"/>
          <w:szCs w:val="32"/>
        </w:rPr>
        <w:t>М</w:t>
      </w:r>
      <w:r w:rsidR="0039487D">
        <w:rPr>
          <w:sz w:val="28"/>
          <w:szCs w:val="32"/>
        </w:rPr>
        <w:t>аркетингова управлінська проблема</w:t>
      </w:r>
      <w:r w:rsidRPr="00351CA6">
        <w:rPr>
          <w:sz w:val="28"/>
          <w:szCs w:val="32"/>
        </w:rPr>
        <w:t xml:space="preserve"> –</w:t>
      </w:r>
      <w:r w:rsidR="00637936">
        <w:rPr>
          <w:sz w:val="28"/>
          <w:szCs w:val="32"/>
        </w:rPr>
        <w:t xml:space="preserve"> </w:t>
      </w:r>
      <w:r w:rsidR="00637936" w:rsidRPr="00637936">
        <w:rPr>
          <w:sz w:val="28"/>
          <w:szCs w:val="28"/>
        </w:rPr>
        <w:t>«Вдосконалення рекламної діяльності ТОВ «НАТУРПРОДУКТ-ВЕГА» для зубної пасти «Lacalut Sensitive».»</w:t>
      </w:r>
      <w:r w:rsidRPr="00351CA6">
        <w:rPr>
          <w:sz w:val="28"/>
          <w:szCs w:val="32"/>
        </w:rPr>
        <w:t xml:space="preserve"> </w:t>
      </w:r>
    </w:p>
    <w:p w14:paraId="220168EA" w14:textId="77777777" w:rsidR="00696582" w:rsidRPr="003D2A79" w:rsidRDefault="00696582" w:rsidP="00171734">
      <w:pPr>
        <w:pStyle w:val="a3"/>
        <w:shd w:val="clear" w:color="auto" w:fill="FFFFFF"/>
        <w:spacing w:before="0" w:beforeAutospacing="0" w:after="0" w:afterAutospacing="0" w:line="360" w:lineRule="auto"/>
        <w:ind w:firstLine="709"/>
        <w:jc w:val="both"/>
        <w:rPr>
          <w:sz w:val="28"/>
          <w:szCs w:val="28"/>
        </w:rPr>
      </w:pPr>
    </w:p>
    <w:p w14:paraId="5E263472" w14:textId="128E24D5" w:rsidR="00255741" w:rsidRPr="00460DB3" w:rsidRDefault="00696582" w:rsidP="00460DB3">
      <w:pPr>
        <w:pStyle w:val="a3"/>
        <w:shd w:val="clear" w:color="auto" w:fill="FFFFFF"/>
        <w:spacing w:before="0" w:beforeAutospacing="0" w:after="0" w:afterAutospacing="0" w:line="360" w:lineRule="auto"/>
        <w:ind w:firstLine="709"/>
        <w:jc w:val="both"/>
        <w:outlineLvl w:val="1"/>
        <w:rPr>
          <w:bCs/>
          <w:sz w:val="28"/>
          <w:szCs w:val="28"/>
        </w:rPr>
      </w:pPr>
      <w:bookmarkStart w:id="9" w:name="_Toc169027949"/>
      <w:r w:rsidRPr="00460DB3">
        <w:rPr>
          <w:bCs/>
          <w:sz w:val="28"/>
          <w:szCs w:val="28"/>
        </w:rPr>
        <w:t>В</w:t>
      </w:r>
      <w:r w:rsidR="00637B27">
        <w:rPr>
          <w:bCs/>
          <w:sz w:val="28"/>
          <w:szCs w:val="28"/>
        </w:rPr>
        <w:t>ИСНОВКИ</w:t>
      </w:r>
      <w:r w:rsidRPr="00460DB3">
        <w:rPr>
          <w:bCs/>
          <w:sz w:val="28"/>
          <w:szCs w:val="28"/>
        </w:rPr>
        <w:t xml:space="preserve"> до </w:t>
      </w:r>
      <w:r w:rsidR="008C4D79">
        <w:rPr>
          <w:bCs/>
          <w:sz w:val="28"/>
          <w:szCs w:val="28"/>
        </w:rPr>
        <w:t>р</w:t>
      </w:r>
      <w:r w:rsidRPr="00460DB3">
        <w:rPr>
          <w:bCs/>
          <w:sz w:val="28"/>
          <w:szCs w:val="28"/>
        </w:rPr>
        <w:t xml:space="preserve">озділу </w:t>
      </w:r>
      <w:r w:rsidR="00C6614E" w:rsidRPr="00460DB3">
        <w:rPr>
          <w:bCs/>
          <w:sz w:val="28"/>
          <w:szCs w:val="28"/>
        </w:rPr>
        <w:t>1</w:t>
      </w:r>
      <w:bookmarkEnd w:id="9"/>
      <w:r w:rsidRPr="00460DB3">
        <w:rPr>
          <w:bCs/>
          <w:sz w:val="28"/>
          <w:szCs w:val="28"/>
        </w:rPr>
        <w:t xml:space="preserve"> </w:t>
      </w:r>
    </w:p>
    <w:p w14:paraId="1570D129" w14:textId="2414BC02" w:rsidR="004662C8" w:rsidRDefault="004662C8" w:rsidP="00171734">
      <w:pPr>
        <w:pStyle w:val="a3"/>
        <w:shd w:val="clear" w:color="auto" w:fill="FFFFFF"/>
        <w:spacing w:before="0" w:beforeAutospacing="0" w:after="0" w:afterAutospacing="0" w:line="360" w:lineRule="auto"/>
        <w:ind w:firstLine="709"/>
        <w:jc w:val="both"/>
        <w:rPr>
          <w:sz w:val="28"/>
          <w:szCs w:val="28"/>
        </w:rPr>
      </w:pPr>
    </w:p>
    <w:p w14:paraId="4A7D4F59" w14:textId="1EED0799" w:rsidR="004662C8" w:rsidRPr="003D2A79" w:rsidRDefault="004662C8" w:rsidP="00171734">
      <w:pPr>
        <w:pStyle w:val="a3"/>
        <w:shd w:val="clear" w:color="auto" w:fill="FFFFFF"/>
        <w:spacing w:before="0" w:beforeAutospacing="0" w:after="0" w:afterAutospacing="0" w:line="360" w:lineRule="auto"/>
        <w:ind w:firstLine="709"/>
        <w:jc w:val="both"/>
        <w:rPr>
          <w:sz w:val="28"/>
          <w:szCs w:val="28"/>
        </w:rPr>
      </w:pPr>
      <w:r>
        <w:rPr>
          <w:sz w:val="28"/>
          <w:szCs w:val="28"/>
        </w:rPr>
        <w:t xml:space="preserve">У даному розділі було розглянуто підприємство, його зовнішнє та внутрішнє середовище, продукт, його властивості та характеристики. Було визначено що зубні пасти для чутливих ясен та зубів знаходяться на етапі зростання життєвого циклу товару. </w:t>
      </w:r>
    </w:p>
    <w:p w14:paraId="0215B961" w14:textId="0295DACA" w:rsidR="00255741" w:rsidRDefault="002F3209" w:rsidP="00171734">
      <w:pPr>
        <w:pStyle w:val="a3"/>
        <w:shd w:val="clear" w:color="auto" w:fill="FFFFFF"/>
        <w:spacing w:before="0" w:beforeAutospacing="0" w:after="0" w:afterAutospacing="0" w:line="360" w:lineRule="auto"/>
        <w:ind w:firstLine="709"/>
        <w:jc w:val="both"/>
        <w:rPr>
          <w:sz w:val="28"/>
          <w:szCs w:val="28"/>
        </w:rPr>
      </w:pPr>
      <w:r>
        <w:rPr>
          <w:sz w:val="28"/>
          <w:szCs w:val="28"/>
        </w:rPr>
        <w:t xml:space="preserve">Було визначено сильні та слабкі сторони підприємства. Визначено, що у підприємства більше сильних, ніж слабких сторін. Найголовніші, якими би підприємство варто було скористатись, це: натуральність та екологічність продукції, потужні власні фінансові ресурси та сертифікація продукції і ліцензійність діяльності. В результаті аналізу макро-, мезо- та мікрофакторів маркетингового середовища було сформовано </w:t>
      </w:r>
      <w:r>
        <w:rPr>
          <w:sz w:val="28"/>
          <w:szCs w:val="28"/>
          <w:lang w:val="en-US"/>
        </w:rPr>
        <w:t>SWOT-</w:t>
      </w:r>
      <w:r>
        <w:rPr>
          <w:sz w:val="28"/>
          <w:szCs w:val="28"/>
        </w:rPr>
        <w:t>аналіз. Визначено найкращі можливості, як т</w:t>
      </w:r>
      <w:r w:rsidRPr="002F3209">
        <w:rPr>
          <w:sz w:val="28"/>
          <w:szCs w:val="28"/>
        </w:rPr>
        <w:t>енденція до здорового способу життя та піклування про своє здоров’я</w:t>
      </w:r>
      <w:r>
        <w:rPr>
          <w:sz w:val="28"/>
          <w:szCs w:val="28"/>
        </w:rPr>
        <w:t xml:space="preserve">, та </w:t>
      </w:r>
      <w:r w:rsidR="00C6032E">
        <w:rPr>
          <w:sz w:val="28"/>
          <w:szCs w:val="28"/>
        </w:rPr>
        <w:t>п</w:t>
      </w:r>
      <w:r w:rsidR="00C6032E" w:rsidRPr="00C6032E">
        <w:rPr>
          <w:sz w:val="28"/>
          <w:szCs w:val="28"/>
        </w:rPr>
        <w:t>ідвищена увага до гігієни ротової порожнини</w:t>
      </w:r>
      <w:r w:rsidR="00C6032E">
        <w:rPr>
          <w:sz w:val="28"/>
          <w:szCs w:val="28"/>
        </w:rPr>
        <w:t xml:space="preserve">. Головні загрози, це: ускладнення логістики через війну та політичні фактори, та </w:t>
      </w:r>
      <w:r w:rsidR="001268C4">
        <w:rPr>
          <w:sz w:val="28"/>
          <w:szCs w:val="28"/>
        </w:rPr>
        <w:t xml:space="preserve">зменшення попиту через тенденцію на споживання вітчизняної продукції. </w:t>
      </w:r>
    </w:p>
    <w:p w14:paraId="4F98C2FE" w14:textId="77777777" w:rsidR="001268C4" w:rsidRPr="00351CA6" w:rsidRDefault="001268C4" w:rsidP="001268C4">
      <w:pPr>
        <w:pStyle w:val="a3"/>
        <w:shd w:val="clear" w:color="auto" w:fill="FFFFFF"/>
        <w:spacing w:before="0" w:beforeAutospacing="0" w:after="0" w:afterAutospacing="0" w:line="360" w:lineRule="auto"/>
        <w:ind w:firstLine="709"/>
        <w:jc w:val="both"/>
        <w:rPr>
          <w:sz w:val="28"/>
          <w:szCs w:val="32"/>
        </w:rPr>
      </w:pPr>
      <w:r>
        <w:rPr>
          <w:sz w:val="28"/>
          <w:szCs w:val="28"/>
        </w:rPr>
        <w:t xml:space="preserve">В результаті перехресного аналізу та урахування факторів було визначено симптоматику маркетингової управлінської проблеми, та сформовано саму проблему: </w:t>
      </w:r>
      <w:r w:rsidRPr="00351CA6">
        <w:rPr>
          <w:sz w:val="28"/>
          <w:szCs w:val="32"/>
        </w:rPr>
        <w:t xml:space="preserve">Вдосконалення рекламної діяльності </w:t>
      </w:r>
      <w:r w:rsidRPr="00351CA6">
        <w:rPr>
          <w:sz w:val="28"/>
          <w:szCs w:val="28"/>
        </w:rPr>
        <w:t xml:space="preserve">ТОВ </w:t>
      </w:r>
      <w:r w:rsidRPr="00351CA6">
        <w:rPr>
          <w:sz w:val="28"/>
          <w:szCs w:val="32"/>
        </w:rPr>
        <w:t>«</w:t>
      </w:r>
      <w:r w:rsidRPr="00351CA6">
        <w:rPr>
          <w:color w:val="000000"/>
          <w:sz w:val="28"/>
          <w:szCs w:val="28"/>
          <w:lang w:eastAsia="ru-RU"/>
        </w:rPr>
        <w:t>НАТУРПРОДУКТ-ВЕГА</w:t>
      </w:r>
      <w:r w:rsidRPr="00351CA6">
        <w:rPr>
          <w:sz w:val="28"/>
          <w:szCs w:val="32"/>
        </w:rPr>
        <w:t xml:space="preserve">» для зубної пасти «Lacalut Sensitive». </w:t>
      </w:r>
    </w:p>
    <w:p w14:paraId="49F73067" w14:textId="327D65FD" w:rsidR="001268C4" w:rsidRPr="002F3209" w:rsidRDefault="001268C4" w:rsidP="00171734">
      <w:pPr>
        <w:pStyle w:val="a3"/>
        <w:shd w:val="clear" w:color="auto" w:fill="FFFFFF"/>
        <w:spacing w:before="0" w:beforeAutospacing="0" w:after="0" w:afterAutospacing="0" w:line="360" w:lineRule="auto"/>
        <w:ind w:firstLine="709"/>
        <w:jc w:val="both"/>
        <w:rPr>
          <w:sz w:val="28"/>
          <w:szCs w:val="28"/>
        </w:rPr>
      </w:pPr>
    </w:p>
    <w:p w14:paraId="3D022757" w14:textId="16ABFF89" w:rsidR="008B4956" w:rsidRPr="003D2A79" w:rsidRDefault="008B4956" w:rsidP="00171734">
      <w:pPr>
        <w:rPr>
          <w:rFonts w:ascii="Times New Roman" w:hAnsi="Times New Roman" w:cs="Times New Roman"/>
          <w:sz w:val="28"/>
          <w:szCs w:val="28"/>
        </w:rPr>
      </w:pPr>
    </w:p>
    <w:p w14:paraId="1F04589F" w14:textId="417A0F89" w:rsidR="00C37D11" w:rsidRDefault="00C37D11" w:rsidP="006437F2">
      <w:pPr>
        <w:ind w:firstLine="0"/>
        <w:rPr>
          <w:rFonts w:ascii="Times New Roman" w:hAnsi="Times New Roman" w:cs="Times New Roman"/>
          <w:sz w:val="28"/>
          <w:szCs w:val="28"/>
        </w:rPr>
      </w:pPr>
    </w:p>
    <w:p w14:paraId="02B2CBB2" w14:textId="77777777" w:rsidR="00016C89" w:rsidRPr="003D2A79" w:rsidRDefault="00016C89" w:rsidP="006437F2">
      <w:pPr>
        <w:ind w:firstLine="0"/>
        <w:rPr>
          <w:rFonts w:ascii="Times New Roman" w:hAnsi="Times New Roman" w:cs="Times New Roman"/>
          <w:sz w:val="28"/>
          <w:szCs w:val="28"/>
        </w:rPr>
      </w:pPr>
    </w:p>
    <w:p w14:paraId="4C68F115" w14:textId="0851B476" w:rsidR="00F42BE5" w:rsidRPr="000862F3" w:rsidRDefault="00160A2B" w:rsidP="006437F2">
      <w:pPr>
        <w:pStyle w:val="1"/>
        <w:ind w:firstLine="0"/>
        <w:jc w:val="center"/>
        <w:rPr>
          <w:rFonts w:ascii="Times New Roman" w:hAnsi="Times New Roman" w:cs="Times New Roman"/>
          <w:color w:val="auto"/>
          <w:sz w:val="28"/>
          <w:szCs w:val="28"/>
        </w:rPr>
      </w:pPr>
      <w:bookmarkStart w:id="10" w:name="_Toc169027950"/>
      <w:r w:rsidRPr="000862F3">
        <w:rPr>
          <w:rFonts w:ascii="Times New Roman" w:hAnsi="Times New Roman" w:cs="Times New Roman"/>
          <w:color w:val="auto"/>
          <w:sz w:val="28"/>
          <w:szCs w:val="28"/>
        </w:rPr>
        <w:lastRenderedPageBreak/>
        <w:t xml:space="preserve">РОЗДІЛ </w:t>
      </w:r>
      <w:r w:rsidR="00321DA2" w:rsidRPr="000862F3">
        <w:rPr>
          <w:rFonts w:ascii="Times New Roman" w:hAnsi="Times New Roman" w:cs="Times New Roman"/>
          <w:color w:val="auto"/>
          <w:sz w:val="28"/>
          <w:szCs w:val="28"/>
        </w:rPr>
        <w:t>2</w:t>
      </w:r>
      <w:r w:rsidRPr="000862F3">
        <w:rPr>
          <w:rFonts w:ascii="Times New Roman" w:hAnsi="Times New Roman" w:cs="Times New Roman"/>
          <w:color w:val="auto"/>
          <w:sz w:val="28"/>
          <w:szCs w:val="28"/>
        </w:rPr>
        <w:t xml:space="preserve">. </w:t>
      </w:r>
      <w:r w:rsidR="00321DA2" w:rsidRPr="000862F3">
        <w:rPr>
          <w:rFonts w:ascii="Times New Roman" w:hAnsi="Times New Roman" w:cs="Times New Roman"/>
          <w:color w:val="auto"/>
          <w:sz w:val="28"/>
          <w:szCs w:val="28"/>
        </w:rPr>
        <w:t>ПЛАНУВАННЯ МАРКЕТИНГОВОГО ДОСЛІДЖЕННЯ</w:t>
      </w:r>
      <w:bookmarkEnd w:id="10"/>
    </w:p>
    <w:p w14:paraId="6496D77B" w14:textId="3B47C35E" w:rsidR="00160A2B" w:rsidRPr="003D2A79" w:rsidRDefault="00160A2B" w:rsidP="00160A2B">
      <w:pPr>
        <w:rPr>
          <w:rFonts w:ascii="Times New Roman" w:hAnsi="Times New Roman" w:cs="Times New Roman"/>
          <w:sz w:val="28"/>
          <w:szCs w:val="28"/>
        </w:rPr>
      </w:pPr>
    </w:p>
    <w:p w14:paraId="4B1EC51D" w14:textId="6FDBA580" w:rsidR="00160A2B" w:rsidRPr="0038282C" w:rsidRDefault="00160A2B" w:rsidP="00771E5E">
      <w:pPr>
        <w:pStyle w:val="2"/>
        <w:spacing w:after="0" w:line="360" w:lineRule="auto"/>
        <w:ind w:left="0" w:right="0" w:firstLine="709"/>
        <w:jc w:val="both"/>
        <w:rPr>
          <w:b w:val="0"/>
          <w:color w:val="auto"/>
          <w:szCs w:val="28"/>
        </w:rPr>
      </w:pPr>
      <w:bookmarkStart w:id="11" w:name="_Toc169027951"/>
      <w:r w:rsidRPr="00CA498D">
        <w:rPr>
          <w:b w:val="0"/>
          <w:bCs/>
          <w:szCs w:val="28"/>
        </w:rPr>
        <w:t>2.1</w:t>
      </w:r>
      <w:r w:rsidRPr="003D2A79">
        <w:rPr>
          <w:szCs w:val="28"/>
        </w:rPr>
        <w:t xml:space="preserve"> </w:t>
      </w:r>
      <w:r w:rsidRPr="0038282C">
        <w:rPr>
          <w:b w:val="0"/>
          <w:color w:val="auto"/>
          <w:szCs w:val="28"/>
        </w:rPr>
        <w:t>Методологія дослідження</w:t>
      </w:r>
      <w:bookmarkEnd w:id="11"/>
    </w:p>
    <w:p w14:paraId="5DB585A9" w14:textId="77777777" w:rsidR="00771E5E" w:rsidRDefault="00771E5E" w:rsidP="00033DF4">
      <w:pPr>
        <w:rPr>
          <w:rFonts w:ascii="Times New Roman" w:hAnsi="Times New Roman" w:cs="Times New Roman"/>
          <w:sz w:val="28"/>
          <w:szCs w:val="28"/>
        </w:rPr>
      </w:pPr>
    </w:p>
    <w:p w14:paraId="02B52A1F" w14:textId="17C3B607" w:rsidR="00033DF4" w:rsidRPr="004158FE" w:rsidRDefault="00B80A9F" w:rsidP="00E25CE9">
      <w:pPr>
        <w:rPr>
          <w:rFonts w:ascii="Times New Roman" w:hAnsi="Times New Roman" w:cs="Times New Roman"/>
          <w:sz w:val="28"/>
          <w:szCs w:val="28"/>
        </w:rPr>
      </w:pPr>
      <w:r w:rsidRPr="003D2A79">
        <w:rPr>
          <w:rFonts w:ascii="Times New Roman" w:hAnsi="Times New Roman" w:cs="Times New Roman"/>
          <w:sz w:val="28"/>
          <w:szCs w:val="28"/>
        </w:rPr>
        <w:t xml:space="preserve">Реклама, або рекламна діяльність це складова частина комунікаційного комплексу маркетингу та маркетингової діяльності, яка відповідає за донесення, інформування та нагадування споживачам про наявність товарів та послуг, умови їх придбання, споживання, особливості, та багато інших цілей, які ставлять підприємства </w:t>
      </w:r>
      <w:r w:rsidR="00033DF4" w:rsidRPr="003D2A79">
        <w:rPr>
          <w:rFonts w:ascii="Times New Roman" w:hAnsi="Times New Roman" w:cs="Times New Roman"/>
          <w:sz w:val="28"/>
          <w:szCs w:val="28"/>
        </w:rPr>
        <w:t xml:space="preserve">у своєму повідомленні. Вона має багато форм і визначень, дані вченими, які досліджують це явище. </w:t>
      </w:r>
      <w:r w:rsidR="004158FE">
        <w:rPr>
          <w:rFonts w:ascii="Times New Roman" w:hAnsi="Times New Roman" w:cs="Times New Roman"/>
          <w:sz w:val="28"/>
          <w:szCs w:val="28"/>
        </w:rPr>
        <w:t xml:space="preserve">Існують різні визначення реклами. За визначенням </w:t>
      </w:r>
      <w:r w:rsidR="008F7866">
        <w:rPr>
          <w:rFonts w:ascii="Times New Roman" w:hAnsi="Times New Roman" w:cs="Times New Roman"/>
          <w:sz w:val="28"/>
          <w:szCs w:val="28"/>
        </w:rPr>
        <w:t xml:space="preserve">Ф. </w:t>
      </w:r>
      <w:r w:rsidR="004158FE">
        <w:rPr>
          <w:rFonts w:ascii="Times New Roman" w:hAnsi="Times New Roman" w:cs="Times New Roman"/>
          <w:sz w:val="28"/>
          <w:szCs w:val="28"/>
        </w:rPr>
        <w:t>Котлера, р</w:t>
      </w:r>
      <w:r w:rsidR="00C321F4" w:rsidRPr="004158FE">
        <w:rPr>
          <w:rFonts w:ascii="Times New Roman" w:hAnsi="Times New Roman" w:cs="Times New Roman"/>
          <w:sz w:val="28"/>
          <w:szCs w:val="28"/>
        </w:rPr>
        <w:t>еклама – це підхід до донесення комунікаційних повідомлень бренду до цільової масової аудиторії через різні канали платних медіа [</w:t>
      </w:r>
      <w:r w:rsidR="00BC3073" w:rsidRPr="004158FE">
        <w:rPr>
          <w:rFonts w:ascii="Times New Roman" w:hAnsi="Times New Roman" w:cs="Times New Roman"/>
          <w:sz w:val="28"/>
          <w:szCs w:val="28"/>
        </w:rPr>
        <w:t>1</w:t>
      </w:r>
      <w:r w:rsidR="002B3317">
        <w:rPr>
          <w:rFonts w:ascii="Times New Roman" w:hAnsi="Times New Roman" w:cs="Times New Roman"/>
          <w:sz w:val="28"/>
          <w:szCs w:val="28"/>
        </w:rPr>
        <w:t>9</w:t>
      </w:r>
      <w:r w:rsidR="00C321F4" w:rsidRPr="004158FE">
        <w:rPr>
          <w:rFonts w:ascii="Times New Roman" w:hAnsi="Times New Roman" w:cs="Times New Roman"/>
          <w:sz w:val="28"/>
          <w:szCs w:val="28"/>
        </w:rPr>
        <w:t xml:space="preserve">]. </w:t>
      </w:r>
    </w:p>
    <w:p w14:paraId="36D4F838" w14:textId="7D702B71" w:rsidR="00033DF4" w:rsidRPr="004158FE" w:rsidRDefault="004158FE" w:rsidP="004158FE">
      <w:pPr>
        <w:rPr>
          <w:rFonts w:ascii="Times New Roman" w:hAnsi="Times New Roman" w:cs="Times New Roman"/>
          <w:sz w:val="28"/>
          <w:szCs w:val="28"/>
        </w:rPr>
      </w:pPr>
      <w:r>
        <w:rPr>
          <w:rFonts w:ascii="Times New Roman" w:hAnsi="Times New Roman" w:cs="Times New Roman"/>
          <w:sz w:val="28"/>
          <w:szCs w:val="28"/>
          <w:shd w:val="clear" w:color="auto" w:fill="FFFFFF"/>
        </w:rPr>
        <w:t xml:space="preserve">Балабанова </w:t>
      </w:r>
      <w:r w:rsidR="008F7866">
        <w:rPr>
          <w:rFonts w:ascii="Times New Roman" w:hAnsi="Times New Roman" w:cs="Times New Roman"/>
          <w:sz w:val="28"/>
          <w:szCs w:val="28"/>
          <w:shd w:val="clear" w:color="auto" w:fill="FFFFFF"/>
        </w:rPr>
        <w:t xml:space="preserve">Л.В. </w:t>
      </w:r>
      <w:r>
        <w:rPr>
          <w:rFonts w:ascii="Times New Roman" w:hAnsi="Times New Roman" w:cs="Times New Roman"/>
          <w:sz w:val="28"/>
          <w:szCs w:val="28"/>
          <w:shd w:val="clear" w:color="auto" w:fill="FFFFFF"/>
        </w:rPr>
        <w:t>у своїх робота трактує рекламу, як</w:t>
      </w:r>
      <w:r w:rsidR="00021E7C" w:rsidRPr="004158FE">
        <w:rPr>
          <w:rFonts w:ascii="Times New Roman" w:hAnsi="Times New Roman" w:cs="Times New Roman"/>
          <w:sz w:val="28"/>
          <w:szCs w:val="28"/>
          <w:shd w:val="clear" w:color="auto" w:fill="FFFFFF"/>
        </w:rPr>
        <w:t xml:space="preserve"> мистецтво XXI ст</w:t>
      </w:r>
      <w:r w:rsidR="00033DF4" w:rsidRPr="004158FE">
        <w:rPr>
          <w:rFonts w:ascii="Times New Roman" w:hAnsi="Times New Roman" w:cs="Times New Roman"/>
          <w:sz w:val="28"/>
          <w:szCs w:val="28"/>
          <w:shd w:val="clear" w:color="auto" w:fill="FFFFFF"/>
        </w:rPr>
        <w:t>оліття</w:t>
      </w:r>
      <w:r w:rsidR="00021E7C" w:rsidRPr="004158FE">
        <w:rPr>
          <w:rFonts w:ascii="Times New Roman" w:hAnsi="Times New Roman" w:cs="Times New Roman"/>
          <w:sz w:val="28"/>
          <w:szCs w:val="28"/>
          <w:shd w:val="clear" w:color="auto" w:fill="FFFFFF"/>
        </w:rPr>
        <w:t>, наука, форма бізнесу, функція маркетингу, елемент маркетинг-міксу, засіб та функція просування</w:t>
      </w:r>
      <w:r w:rsidR="00033DF4" w:rsidRPr="004158FE">
        <w:rPr>
          <w:rFonts w:ascii="Times New Roman" w:hAnsi="Times New Roman" w:cs="Times New Roman"/>
          <w:sz w:val="28"/>
          <w:szCs w:val="28"/>
          <w:shd w:val="clear" w:color="auto" w:fill="FFFFFF"/>
        </w:rPr>
        <w:t xml:space="preserve"> – </w:t>
      </w:r>
      <w:r w:rsidR="00021E7C" w:rsidRPr="004158FE">
        <w:rPr>
          <w:rFonts w:ascii="Times New Roman" w:hAnsi="Times New Roman" w:cs="Times New Roman"/>
          <w:sz w:val="28"/>
          <w:szCs w:val="28"/>
          <w:shd w:val="clear" w:color="auto" w:fill="FFFFFF"/>
        </w:rPr>
        <w:t>мік</w:t>
      </w:r>
      <w:r w:rsidR="00033DF4" w:rsidRPr="004158FE">
        <w:rPr>
          <w:rFonts w:ascii="Times New Roman" w:hAnsi="Times New Roman" w:cs="Times New Roman"/>
          <w:sz w:val="28"/>
          <w:szCs w:val="28"/>
          <w:shd w:val="clear" w:color="auto" w:fill="FFFFFF"/>
        </w:rPr>
        <w:t>су</w:t>
      </w:r>
      <w:r w:rsidR="00021E7C" w:rsidRPr="004158FE">
        <w:rPr>
          <w:rFonts w:ascii="Times New Roman" w:hAnsi="Times New Roman" w:cs="Times New Roman"/>
          <w:sz w:val="28"/>
          <w:szCs w:val="28"/>
          <w:shd w:val="clear" w:color="auto" w:fill="FFFFFF"/>
        </w:rPr>
        <w:t>, поетична форма споживання [</w:t>
      </w:r>
      <w:r w:rsidR="002B3317">
        <w:rPr>
          <w:rFonts w:ascii="Times New Roman" w:hAnsi="Times New Roman" w:cs="Times New Roman"/>
          <w:sz w:val="28"/>
          <w:szCs w:val="28"/>
          <w:shd w:val="clear" w:color="auto" w:fill="FFFFFF"/>
        </w:rPr>
        <w:t>20</w:t>
      </w:r>
      <w:r w:rsidR="00021E7C" w:rsidRPr="004158FE">
        <w:rPr>
          <w:rFonts w:ascii="Times New Roman" w:hAnsi="Times New Roman" w:cs="Times New Roman"/>
          <w:sz w:val="28"/>
          <w:szCs w:val="28"/>
          <w:shd w:val="clear" w:color="auto" w:fill="FFFFFF"/>
        </w:rPr>
        <w:t>].</w:t>
      </w:r>
      <w:r w:rsidR="00B80A9F" w:rsidRPr="004158FE">
        <w:rPr>
          <w:rFonts w:ascii="Times New Roman" w:hAnsi="Times New Roman" w:cs="Times New Roman"/>
          <w:sz w:val="28"/>
          <w:szCs w:val="28"/>
        </w:rPr>
        <w:t xml:space="preserve"> </w:t>
      </w:r>
    </w:p>
    <w:p w14:paraId="7AC7D405" w14:textId="313F1ACF" w:rsidR="00B80A9F" w:rsidRPr="004158FE" w:rsidRDefault="008F7866" w:rsidP="004158FE">
      <w:pPr>
        <w:rPr>
          <w:rFonts w:ascii="Times New Roman" w:hAnsi="Times New Roman" w:cs="Times New Roman"/>
          <w:sz w:val="28"/>
          <w:szCs w:val="28"/>
        </w:rPr>
      </w:pPr>
      <w:r>
        <w:rPr>
          <w:rFonts w:ascii="Times New Roman" w:hAnsi="Times New Roman" w:cs="Times New Roman"/>
          <w:sz w:val="28"/>
          <w:szCs w:val="28"/>
        </w:rPr>
        <w:t>Каблукова В.В. надає наступне визначення: «</w:t>
      </w:r>
      <w:r w:rsidR="00321DA2" w:rsidRPr="004158FE">
        <w:rPr>
          <w:rFonts w:ascii="Times New Roman" w:hAnsi="Times New Roman" w:cs="Times New Roman"/>
          <w:sz w:val="28"/>
          <w:szCs w:val="28"/>
        </w:rPr>
        <w:t>Поняття реклама</w:t>
      </w:r>
      <w:r w:rsidR="00B80A9F" w:rsidRPr="004158FE">
        <w:rPr>
          <w:rFonts w:ascii="Times New Roman" w:hAnsi="Times New Roman" w:cs="Times New Roman"/>
          <w:sz w:val="28"/>
          <w:szCs w:val="28"/>
        </w:rPr>
        <w:t xml:space="preserve"> та </w:t>
      </w:r>
      <w:r w:rsidR="00321DA2" w:rsidRPr="004158FE">
        <w:rPr>
          <w:rFonts w:ascii="Times New Roman" w:hAnsi="Times New Roman" w:cs="Times New Roman"/>
          <w:sz w:val="28"/>
          <w:szCs w:val="28"/>
        </w:rPr>
        <w:t>рекламна діяльність – це і результат, і процес, і вид бізнесу, і вид рекламної творчості, і свідоме, несвідоме; всі ці ознаки необхідно сприймати і розглядати разом як одне ціле, але в різних площинах наукового дослідження</w:t>
      </w:r>
      <w:r>
        <w:rPr>
          <w:rFonts w:ascii="Times New Roman" w:hAnsi="Times New Roman" w:cs="Times New Roman"/>
          <w:sz w:val="28"/>
          <w:szCs w:val="28"/>
        </w:rPr>
        <w:t>»</w:t>
      </w:r>
      <w:r w:rsidR="006735CD" w:rsidRPr="004158FE">
        <w:rPr>
          <w:rFonts w:ascii="Times New Roman" w:hAnsi="Times New Roman" w:cs="Times New Roman"/>
          <w:sz w:val="28"/>
          <w:szCs w:val="28"/>
        </w:rPr>
        <w:t xml:space="preserve"> [</w:t>
      </w:r>
      <w:r w:rsidR="002B3317">
        <w:rPr>
          <w:rFonts w:ascii="Times New Roman" w:hAnsi="Times New Roman" w:cs="Times New Roman"/>
          <w:sz w:val="28"/>
          <w:szCs w:val="28"/>
        </w:rPr>
        <w:t>21</w:t>
      </w:r>
      <w:r w:rsidR="006735CD" w:rsidRPr="004158FE">
        <w:rPr>
          <w:rFonts w:ascii="Times New Roman" w:hAnsi="Times New Roman" w:cs="Times New Roman"/>
          <w:sz w:val="28"/>
          <w:szCs w:val="28"/>
        </w:rPr>
        <w:t>]</w:t>
      </w:r>
      <w:r w:rsidR="00321DA2" w:rsidRPr="004158FE">
        <w:rPr>
          <w:rFonts w:ascii="Times New Roman" w:hAnsi="Times New Roman" w:cs="Times New Roman"/>
          <w:sz w:val="28"/>
          <w:szCs w:val="28"/>
        </w:rPr>
        <w:t xml:space="preserve">. </w:t>
      </w:r>
    </w:p>
    <w:p w14:paraId="113CB340" w14:textId="207E5864" w:rsidR="007914CD" w:rsidRPr="003D2A79" w:rsidRDefault="007914CD" w:rsidP="00B80A9F">
      <w:pPr>
        <w:rPr>
          <w:rFonts w:ascii="Times New Roman" w:hAnsi="Times New Roman" w:cs="Times New Roman"/>
          <w:sz w:val="28"/>
          <w:szCs w:val="28"/>
        </w:rPr>
      </w:pPr>
      <w:r w:rsidRPr="003D2A79">
        <w:rPr>
          <w:rFonts w:ascii="Times New Roman" w:hAnsi="Times New Roman" w:cs="Times New Roman"/>
          <w:sz w:val="28"/>
          <w:szCs w:val="28"/>
        </w:rPr>
        <w:t xml:space="preserve">Оскільки реклама являє собою дуже широкий спектр діяльності та можливостей, її класифікують за певними ознаками, як предмет реклами, об’єкт, форма здійснення та інші. Види реклами наведено у </w:t>
      </w:r>
      <w:r w:rsidR="003239EA">
        <w:rPr>
          <w:rFonts w:ascii="Times New Roman" w:hAnsi="Times New Roman" w:cs="Times New Roman"/>
          <w:sz w:val="28"/>
          <w:szCs w:val="28"/>
        </w:rPr>
        <w:t>т</w:t>
      </w:r>
      <w:r w:rsidRPr="003D2A79">
        <w:rPr>
          <w:rFonts w:ascii="Times New Roman" w:hAnsi="Times New Roman" w:cs="Times New Roman"/>
          <w:sz w:val="28"/>
          <w:szCs w:val="28"/>
        </w:rPr>
        <w:t xml:space="preserve">аблиці 2.1. </w:t>
      </w:r>
    </w:p>
    <w:p w14:paraId="6ED04DCE" w14:textId="4845C5FB" w:rsidR="007914CD" w:rsidRPr="003D2A79" w:rsidRDefault="007914CD" w:rsidP="007914CD">
      <w:pPr>
        <w:ind w:firstLine="0"/>
        <w:rPr>
          <w:rFonts w:ascii="Times New Roman" w:hAnsi="Times New Roman" w:cs="Times New Roman"/>
          <w:sz w:val="28"/>
          <w:szCs w:val="28"/>
        </w:rPr>
      </w:pPr>
    </w:p>
    <w:p w14:paraId="37C9089F" w14:textId="0FF8C2E4" w:rsidR="007914CD" w:rsidRPr="003D2A79" w:rsidRDefault="007914CD" w:rsidP="007914CD">
      <w:pPr>
        <w:rPr>
          <w:rFonts w:ascii="Times New Roman" w:hAnsi="Times New Roman" w:cs="Times New Roman"/>
          <w:sz w:val="28"/>
          <w:szCs w:val="28"/>
        </w:rPr>
      </w:pPr>
      <w:r w:rsidRPr="003D2A79">
        <w:rPr>
          <w:rFonts w:ascii="Times New Roman" w:hAnsi="Times New Roman" w:cs="Times New Roman"/>
          <w:sz w:val="28"/>
          <w:szCs w:val="28"/>
        </w:rPr>
        <w:t>Таблиця 2.1 – Класифікація видів реклами</w:t>
      </w:r>
      <w:r w:rsidR="00903080">
        <w:rPr>
          <w:rFonts w:ascii="Times New Roman" w:hAnsi="Times New Roman" w:cs="Times New Roman"/>
          <w:sz w:val="28"/>
          <w:szCs w:val="28"/>
        </w:rPr>
        <w:t>.</w:t>
      </w:r>
    </w:p>
    <w:tbl>
      <w:tblPr>
        <w:tblStyle w:val="a5"/>
        <w:tblW w:w="0" w:type="auto"/>
        <w:tblLook w:val="04A0" w:firstRow="1" w:lastRow="0" w:firstColumn="1" w:lastColumn="0" w:noHBand="0" w:noVBand="1"/>
      </w:tblPr>
      <w:tblGrid>
        <w:gridCol w:w="4672"/>
        <w:gridCol w:w="4673"/>
      </w:tblGrid>
      <w:tr w:rsidR="007914CD" w:rsidRPr="003D2A79" w14:paraId="2D38D76A" w14:textId="77777777" w:rsidTr="007914CD">
        <w:tc>
          <w:tcPr>
            <w:tcW w:w="4672" w:type="dxa"/>
          </w:tcPr>
          <w:p w14:paraId="6BB02DE4" w14:textId="3582B500" w:rsidR="007914CD" w:rsidRPr="00903080" w:rsidRDefault="007914CD" w:rsidP="007914CD">
            <w:pPr>
              <w:ind w:firstLine="0"/>
              <w:rPr>
                <w:rFonts w:ascii="Times New Roman" w:hAnsi="Times New Roman" w:cs="Times New Roman"/>
                <w:sz w:val="24"/>
                <w:szCs w:val="24"/>
              </w:rPr>
            </w:pPr>
            <w:r w:rsidRPr="00903080">
              <w:rPr>
                <w:rFonts w:ascii="Times New Roman" w:hAnsi="Times New Roman" w:cs="Times New Roman"/>
                <w:sz w:val="24"/>
                <w:szCs w:val="24"/>
              </w:rPr>
              <w:t xml:space="preserve">Ознаки класифікації </w:t>
            </w:r>
          </w:p>
        </w:tc>
        <w:tc>
          <w:tcPr>
            <w:tcW w:w="4673" w:type="dxa"/>
          </w:tcPr>
          <w:p w14:paraId="60DD84B4" w14:textId="597AFDD7" w:rsidR="007914CD" w:rsidRPr="00903080" w:rsidRDefault="007914CD" w:rsidP="007914CD">
            <w:pPr>
              <w:ind w:firstLine="0"/>
              <w:rPr>
                <w:rFonts w:ascii="Times New Roman" w:hAnsi="Times New Roman" w:cs="Times New Roman"/>
                <w:sz w:val="24"/>
                <w:szCs w:val="24"/>
              </w:rPr>
            </w:pPr>
            <w:r w:rsidRPr="00903080">
              <w:rPr>
                <w:rFonts w:ascii="Times New Roman" w:hAnsi="Times New Roman" w:cs="Times New Roman"/>
                <w:sz w:val="24"/>
                <w:szCs w:val="24"/>
              </w:rPr>
              <w:t xml:space="preserve">Види реклами </w:t>
            </w:r>
          </w:p>
        </w:tc>
      </w:tr>
      <w:tr w:rsidR="007914CD" w:rsidRPr="003D2A79" w14:paraId="55F3E3A0" w14:textId="77777777" w:rsidTr="007914CD">
        <w:tc>
          <w:tcPr>
            <w:tcW w:w="4672" w:type="dxa"/>
          </w:tcPr>
          <w:p w14:paraId="78ACD82B" w14:textId="584346B3" w:rsidR="007914CD" w:rsidRPr="003D2A79" w:rsidRDefault="007914CD" w:rsidP="007914CD">
            <w:pPr>
              <w:ind w:firstLine="0"/>
              <w:rPr>
                <w:rFonts w:ascii="Times New Roman" w:hAnsi="Times New Roman" w:cs="Times New Roman"/>
                <w:sz w:val="24"/>
                <w:szCs w:val="24"/>
              </w:rPr>
            </w:pPr>
            <w:r w:rsidRPr="003D2A79">
              <w:rPr>
                <w:rFonts w:ascii="Times New Roman" w:hAnsi="Times New Roman" w:cs="Times New Roman"/>
                <w:sz w:val="24"/>
                <w:szCs w:val="24"/>
              </w:rPr>
              <w:t xml:space="preserve">Предмет реклами </w:t>
            </w:r>
          </w:p>
        </w:tc>
        <w:tc>
          <w:tcPr>
            <w:tcW w:w="4673" w:type="dxa"/>
          </w:tcPr>
          <w:p w14:paraId="13C72FDC" w14:textId="2255F536" w:rsidR="007914CD" w:rsidRPr="003D2A79" w:rsidRDefault="00B64398" w:rsidP="009C5DB0">
            <w:pPr>
              <w:pStyle w:val="a4"/>
              <w:numPr>
                <w:ilvl w:val="0"/>
                <w:numId w:val="14"/>
              </w:numPr>
              <w:ind w:left="357" w:hanging="357"/>
              <w:rPr>
                <w:rFonts w:ascii="Times New Roman" w:hAnsi="Times New Roman" w:cs="Times New Roman"/>
                <w:sz w:val="24"/>
                <w:szCs w:val="24"/>
              </w:rPr>
            </w:pPr>
            <w:r>
              <w:rPr>
                <w:rFonts w:ascii="Times New Roman" w:hAnsi="Times New Roman" w:cs="Times New Roman"/>
                <w:sz w:val="24"/>
                <w:szCs w:val="24"/>
              </w:rPr>
              <w:t>Р</w:t>
            </w:r>
            <w:r w:rsidR="007914CD" w:rsidRPr="003D2A79">
              <w:rPr>
                <w:rFonts w:ascii="Times New Roman" w:hAnsi="Times New Roman" w:cs="Times New Roman"/>
                <w:sz w:val="24"/>
                <w:szCs w:val="24"/>
              </w:rPr>
              <w:t>еклама товарів</w:t>
            </w:r>
            <w:r>
              <w:rPr>
                <w:rFonts w:ascii="Times New Roman" w:hAnsi="Times New Roman" w:cs="Times New Roman"/>
                <w:sz w:val="24"/>
                <w:szCs w:val="24"/>
              </w:rPr>
              <w:t>.</w:t>
            </w:r>
            <w:r w:rsidR="007914CD" w:rsidRPr="003D2A79">
              <w:rPr>
                <w:rFonts w:ascii="Times New Roman" w:hAnsi="Times New Roman" w:cs="Times New Roman"/>
                <w:sz w:val="24"/>
                <w:szCs w:val="24"/>
              </w:rPr>
              <w:t xml:space="preserve"> </w:t>
            </w:r>
          </w:p>
          <w:p w14:paraId="72F7B07F" w14:textId="7478FFB6" w:rsidR="007914CD" w:rsidRPr="003D2A79" w:rsidRDefault="00B64398" w:rsidP="009C5DB0">
            <w:pPr>
              <w:pStyle w:val="a4"/>
              <w:numPr>
                <w:ilvl w:val="0"/>
                <w:numId w:val="12"/>
              </w:numPr>
              <w:rPr>
                <w:rFonts w:ascii="Times New Roman" w:hAnsi="Times New Roman" w:cs="Times New Roman"/>
                <w:sz w:val="24"/>
                <w:szCs w:val="24"/>
              </w:rPr>
            </w:pPr>
            <w:r>
              <w:rPr>
                <w:rFonts w:ascii="Times New Roman" w:hAnsi="Times New Roman" w:cs="Times New Roman"/>
                <w:sz w:val="24"/>
                <w:szCs w:val="24"/>
              </w:rPr>
              <w:t>т</w:t>
            </w:r>
            <w:r w:rsidR="007914CD" w:rsidRPr="003D2A79">
              <w:rPr>
                <w:rFonts w:ascii="Times New Roman" w:hAnsi="Times New Roman" w:cs="Times New Roman"/>
                <w:sz w:val="24"/>
                <w:szCs w:val="24"/>
              </w:rPr>
              <w:t>оварна</w:t>
            </w:r>
            <w:r>
              <w:rPr>
                <w:rFonts w:ascii="Times New Roman" w:hAnsi="Times New Roman" w:cs="Times New Roman"/>
                <w:sz w:val="24"/>
                <w:szCs w:val="24"/>
              </w:rPr>
              <w:t>;</w:t>
            </w:r>
            <w:r w:rsidR="007914CD" w:rsidRPr="003D2A79">
              <w:rPr>
                <w:rFonts w:ascii="Times New Roman" w:hAnsi="Times New Roman" w:cs="Times New Roman"/>
                <w:sz w:val="24"/>
                <w:szCs w:val="24"/>
              </w:rPr>
              <w:t xml:space="preserve"> </w:t>
            </w:r>
          </w:p>
          <w:p w14:paraId="1322E359" w14:textId="60F6D53D" w:rsidR="007914CD" w:rsidRPr="003D2A79" w:rsidRDefault="00B64398" w:rsidP="009C5DB0">
            <w:pPr>
              <w:pStyle w:val="a4"/>
              <w:numPr>
                <w:ilvl w:val="0"/>
                <w:numId w:val="12"/>
              </w:numPr>
              <w:rPr>
                <w:rFonts w:ascii="Times New Roman" w:hAnsi="Times New Roman" w:cs="Times New Roman"/>
                <w:sz w:val="24"/>
                <w:szCs w:val="24"/>
              </w:rPr>
            </w:pPr>
            <w:r>
              <w:rPr>
                <w:rFonts w:ascii="Times New Roman" w:hAnsi="Times New Roman" w:cs="Times New Roman"/>
                <w:sz w:val="24"/>
                <w:szCs w:val="24"/>
              </w:rPr>
              <w:t>к</w:t>
            </w:r>
            <w:r w:rsidR="007914CD" w:rsidRPr="003D2A79">
              <w:rPr>
                <w:rFonts w:ascii="Times New Roman" w:hAnsi="Times New Roman" w:cs="Times New Roman"/>
                <w:sz w:val="24"/>
                <w:szCs w:val="24"/>
              </w:rPr>
              <w:t>онкурента</w:t>
            </w:r>
            <w:r>
              <w:rPr>
                <w:rFonts w:ascii="Times New Roman" w:hAnsi="Times New Roman" w:cs="Times New Roman"/>
                <w:sz w:val="24"/>
                <w:szCs w:val="24"/>
              </w:rPr>
              <w:t>;</w:t>
            </w:r>
            <w:r w:rsidR="007914CD" w:rsidRPr="003D2A79">
              <w:rPr>
                <w:rFonts w:ascii="Times New Roman" w:hAnsi="Times New Roman" w:cs="Times New Roman"/>
                <w:sz w:val="24"/>
                <w:szCs w:val="24"/>
              </w:rPr>
              <w:t xml:space="preserve"> </w:t>
            </w:r>
          </w:p>
          <w:p w14:paraId="33D43124" w14:textId="42404DE7" w:rsidR="007914CD" w:rsidRPr="003D2A79" w:rsidRDefault="00B64398" w:rsidP="009C5DB0">
            <w:pPr>
              <w:pStyle w:val="a4"/>
              <w:numPr>
                <w:ilvl w:val="0"/>
                <w:numId w:val="12"/>
              </w:numPr>
              <w:rPr>
                <w:rFonts w:ascii="Times New Roman" w:hAnsi="Times New Roman" w:cs="Times New Roman"/>
                <w:sz w:val="24"/>
                <w:szCs w:val="24"/>
              </w:rPr>
            </w:pPr>
            <w:r>
              <w:rPr>
                <w:rFonts w:ascii="Times New Roman" w:hAnsi="Times New Roman" w:cs="Times New Roman"/>
                <w:sz w:val="24"/>
                <w:szCs w:val="24"/>
              </w:rPr>
              <w:t>п</w:t>
            </w:r>
            <w:r w:rsidR="007914CD" w:rsidRPr="003D2A79">
              <w:rPr>
                <w:rFonts w:ascii="Times New Roman" w:hAnsi="Times New Roman" w:cs="Times New Roman"/>
                <w:sz w:val="24"/>
                <w:szCs w:val="24"/>
              </w:rPr>
              <w:t>орівняльна</w:t>
            </w:r>
            <w:r>
              <w:rPr>
                <w:rFonts w:ascii="Times New Roman" w:hAnsi="Times New Roman" w:cs="Times New Roman"/>
                <w:sz w:val="24"/>
                <w:szCs w:val="24"/>
              </w:rPr>
              <w:t>.</w:t>
            </w:r>
            <w:r w:rsidR="007914CD" w:rsidRPr="003D2A79">
              <w:rPr>
                <w:rFonts w:ascii="Times New Roman" w:hAnsi="Times New Roman" w:cs="Times New Roman"/>
                <w:sz w:val="24"/>
                <w:szCs w:val="24"/>
              </w:rPr>
              <w:t xml:space="preserve"> </w:t>
            </w:r>
          </w:p>
          <w:p w14:paraId="6859DCAF" w14:textId="56ACDC80" w:rsidR="007914CD" w:rsidRPr="003D2A79" w:rsidRDefault="007914CD" w:rsidP="009C5DB0">
            <w:pPr>
              <w:pStyle w:val="a4"/>
              <w:numPr>
                <w:ilvl w:val="0"/>
                <w:numId w:val="12"/>
              </w:numPr>
              <w:ind w:left="357" w:hanging="357"/>
              <w:rPr>
                <w:rFonts w:ascii="Times New Roman" w:hAnsi="Times New Roman" w:cs="Times New Roman"/>
                <w:sz w:val="24"/>
                <w:szCs w:val="24"/>
              </w:rPr>
            </w:pPr>
            <w:r w:rsidRPr="003D2A79">
              <w:rPr>
                <w:rFonts w:ascii="Times New Roman" w:hAnsi="Times New Roman" w:cs="Times New Roman"/>
                <w:sz w:val="24"/>
                <w:szCs w:val="24"/>
              </w:rPr>
              <w:t>Реклама підприємства</w:t>
            </w:r>
            <w:r w:rsidR="00B64398">
              <w:rPr>
                <w:rFonts w:ascii="Times New Roman" w:hAnsi="Times New Roman" w:cs="Times New Roman"/>
                <w:sz w:val="24"/>
                <w:szCs w:val="24"/>
              </w:rPr>
              <w:t>.</w:t>
            </w:r>
            <w:r w:rsidRPr="003D2A79">
              <w:rPr>
                <w:rFonts w:ascii="Times New Roman" w:hAnsi="Times New Roman" w:cs="Times New Roman"/>
                <w:sz w:val="24"/>
                <w:szCs w:val="24"/>
              </w:rPr>
              <w:t xml:space="preserve"> </w:t>
            </w:r>
          </w:p>
          <w:p w14:paraId="1C006D62" w14:textId="4101C3BC" w:rsidR="007914CD" w:rsidRPr="003D2A79" w:rsidRDefault="00B64398" w:rsidP="009C5DB0">
            <w:pPr>
              <w:pStyle w:val="a4"/>
              <w:numPr>
                <w:ilvl w:val="0"/>
                <w:numId w:val="13"/>
              </w:numPr>
              <w:rPr>
                <w:rFonts w:ascii="Times New Roman" w:hAnsi="Times New Roman" w:cs="Times New Roman"/>
                <w:sz w:val="24"/>
                <w:szCs w:val="24"/>
              </w:rPr>
            </w:pPr>
            <w:r>
              <w:rPr>
                <w:rFonts w:ascii="Times New Roman" w:hAnsi="Times New Roman" w:cs="Times New Roman"/>
                <w:sz w:val="24"/>
                <w:szCs w:val="24"/>
              </w:rPr>
              <w:t>п</w:t>
            </w:r>
            <w:r w:rsidR="007914CD" w:rsidRPr="003D2A79">
              <w:rPr>
                <w:rFonts w:ascii="Times New Roman" w:hAnsi="Times New Roman" w:cs="Times New Roman"/>
                <w:sz w:val="24"/>
                <w:szCs w:val="24"/>
              </w:rPr>
              <w:t>рестижна (інституційна)</w:t>
            </w:r>
            <w:r>
              <w:rPr>
                <w:rFonts w:ascii="Times New Roman" w:hAnsi="Times New Roman" w:cs="Times New Roman"/>
                <w:sz w:val="24"/>
                <w:szCs w:val="24"/>
              </w:rPr>
              <w:t>;</w:t>
            </w:r>
            <w:r w:rsidR="007914CD" w:rsidRPr="003D2A79">
              <w:rPr>
                <w:rFonts w:ascii="Times New Roman" w:hAnsi="Times New Roman" w:cs="Times New Roman"/>
                <w:sz w:val="24"/>
                <w:szCs w:val="24"/>
              </w:rPr>
              <w:t xml:space="preserve"> </w:t>
            </w:r>
          </w:p>
          <w:p w14:paraId="19EDE195" w14:textId="7BBED869" w:rsidR="007914CD" w:rsidRPr="003D2A79" w:rsidRDefault="00B64398" w:rsidP="009C5DB0">
            <w:pPr>
              <w:pStyle w:val="a4"/>
              <w:numPr>
                <w:ilvl w:val="0"/>
                <w:numId w:val="13"/>
              </w:numPr>
              <w:rPr>
                <w:rFonts w:ascii="Times New Roman" w:hAnsi="Times New Roman" w:cs="Times New Roman"/>
                <w:sz w:val="24"/>
                <w:szCs w:val="24"/>
              </w:rPr>
            </w:pPr>
            <w:r>
              <w:rPr>
                <w:rFonts w:ascii="Times New Roman" w:hAnsi="Times New Roman" w:cs="Times New Roman"/>
                <w:sz w:val="24"/>
                <w:szCs w:val="24"/>
              </w:rPr>
              <w:t>п</w:t>
            </w:r>
            <w:r w:rsidR="007914CD" w:rsidRPr="003D2A79">
              <w:rPr>
                <w:rFonts w:ascii="Times New Roman" w:hAnsi="Times New Roman" w:cs="Times New Roman"/>
                <w:sz w:val="24"/>
                <w:szCs w:val="24"/>
              </w:rPr>
              <w:t>ропагандистська</w:t>
            </w:r>
            <w:r>
              <w:rPr>
                <w:rFonts w:ascii="Times New Roman" w:hAnsi="Times New Roman" w:cs="Times New Roman"/>
                <w:sz w:val="24"/>
                <w:szCs w:val="24"/>
              </w:rPr>
              <w:t>.</w:t>
            </w:r>
            <w:r w:rsidR="007914CD" w:rsidRPr="003D2A79">
              <w:rPr>
                <w:rFonts w:ascii="Times New Roman" w:hAnsi="Times New Roman" w:cs="Times New Roman"/>
                <w:sz w:val="24"/>
                <w:szCs w:val="24"/>
              </w:rPr>
              <w:t xml:space="preserve"> </w:t>
            </w:r>
          </w:p>
        </w:tc>
      </w:tr>
    </w:tbl>
    <w:p w14:paraId="2A8F13E3" w14:textId="75E2AA52" w:rsidR="007914CD" w:rsidRPr="003D2A79" w:rsidRDefault="007914CD" w:rsidP="007914CD">
      <w:pPr>
        <w:rPr>
          <w:rFonts w:ascii="Times New Roman" w:hAnsi="Times New Roman" w:cs="Times New Roman"/>
          <w:sz w:val="28"/>
          <w:szCs w:val="28"/>
        </w:rPr>
      </w:pPr>
      <w:r w:rsidRPr="003D2A79">
        <w:rPr>
          <w:rFonts w:ascii="Times New Roman" w:hAnsi="Times New Roman" w:cs="Times New Roman"/>
          <w:sz w:val="28"/>
          <w:szCs w:val="28"/>
        </w:rPr>
        <w:lastRenderedPageBreak/>
        <w:t xml:space="preserve">Продовження </w:t>
      </w:r>
      <w:r w:rsidR="00903080">
        <w:rPr>
          <w:rFonts w:ascii="Times New Roman" w:hAnsi="Times New Roman" w:cs="Times New Roman"/>
          <w:sz w:val="28"/>
          <w:szCs w:val="28"/>
        </w:rPr>
        <w:t>т</w:t>
      </w:r>
      <w:r w:rsidRPr="003D2A79">
        <w:rPr>
          <w:rFonts w:ascii="Times New Roman" w:hAnsi="Times New Roman" w:cs="Times New Roman"/>
          <w:sz w:val="28"/>
          <w:szCs w:val="28"/>
        </w:rPr>
        <w:t>аблиці 2.1</w:t>
      </w:r>
      <w:r w:rsidR="00903080">
        <w:rPr>
          <w:rFonts w:ascii="Times New Roman" w:hAnsi="Times New Roman" w:cs="Times New Roman"/>
          <w:sz w:val="28"/>
          <w:szCs w:val="28"/>
        </w:rPr>
        <w:t>.</w:t>
      </w:r>
      <w:r w:rsidRPr="003D2A79">
        <w:rPr>
          <w:rFonts w:ascii="Times New Roman" w:hAnsi="Times New Roman" w:cs="Times New Roman"/>
          <w:sz w:val="28"/>
          <w:szCs w:val="28"/>
        </w:rPr>
        <w:t xml:space="preserve"> </w:t>
      </w:r>
    </w:p>
    <w:tbl>
      <w:tblPr>
        <w:tblStyle w:val="a5"/>
        <w:tblW w:w="0" w:type="auto"/>
        <w:tblLook w:val="04A0" w:firstRow="1" w:lastRow="0" w:firstColumn="1" w:lastColumn="0" w:noHBand="0" w:noVBand="1"/>
      </w:tblPr>
      <w:tblGrid>
        <w:gridCol w:w="4672"/>
        <w:gridCol w:w="4673"/>
      </w:tblGrid>
      <w:tr w:rsidR="007914CD" w:rsidRPr="003D2A79" w14:paraId="3ED23AC3" w14:textId="77777777" w:rsidTr="00890577">
        <w:tc>
          <w:tcPr>
            <w:tcW w:w="4672" w:type="dxa"/>
          </w:tcPr>
          <w:p w14:paraId="2EC1A027" w14:textId="77777777" w:rsidR="007914CD" w:rsidRPr="00CD03EE" w:rsidRDefault="007914CD" w:rsidP="00890577">
            <w:pPr>
              <w:ind w:firstLine="0"/>
              <w:rPr>
                <w:rFonts w:ascii="Times New Roman" w:hAnsi="Times New Roman" w:cs="Times New Roman"/>
                <w:sz w:val="24"/>
                <w:szCs w:val="24"/>
              </w:rPr>
            </w:pPr>
            <w:r w:rsidRPr="00CD03EE">
              <w:rPr>
                <w:rFonts w:ascii="Times New Roman" w:hAnsi="Times New Roman" w:cs="Times New Roman"/>
                <w:sz w:val="24"/>
                <w:szCs w:val="24"/>
              </w:rPr>
              <w:t xml:space="preserve">Ознаки класифікації </w:t>
            </w:r>
          </w:p>
        </w:tc>
        <w:tc>
          <w:tcPr>
            <w:tcW w:w="4673" w:type="dxa"/>
          </w:tcPr>
          <w:p w14:paraId="5529C75E" w14:textId="77777777" w:rsidR="007914CD" w:rsidRPr="00CD03EE" w:rsidRDefault="007914CD" w:rsidP="00890577">
            <w:pPr>
              <w:ind w:firstLine="0"/>
              <w:rPr>
                <w:rFonts w:ascii="Times New Roman" w:hAnsi="Times New Roman" w:cs="Times New Roman"/>
                <w:sz w:val="24"/>
                <w:szCs w:val="24"/>
              </w:rPr>
            </w:pPr>
            <w:r w:rsidRPr="00CD03EE">
              <w:rPr>
                <w:rFonts w:ascii="Times New Roman" w:hAnsi="Times New Roman" w:cs="Times New Roman"/>
                <w:sz w:val="24"/>
                <w:szCs w:val="24"/>
              </w:rPr>
              <w:t xml:space="preserve">Види реклами </w:t>
            </w:r>
          </w:p>
        </w:tc>
      </w:tr>
      <w:tr w:rsidR="007914CD" w:rsidRPr="003D2A79" w14:paraId="1C47F139" w14:textId="77777777" w:rsidTr="00890577">
        <w:tc>
          <w:tcPr>
            <w:tcW w:w="4672" w:type="dxa"/>
          </w:tcPr>
          <w:p w14:paraId="22252DF9" w14:textId="79465A34" w:rsidR="007914CD" w:rsidRPr="003D2A79" w:rsidRDefault="007914CD" w:rsidP="00CE45EA">
            <w:pPr>
              <w:ind w:firstLine="0"/>
              <w:jc w:val="left"/>
              <w:rPr>
                <w:rFonts w:ascii="Times New Roman" w:hAnsi="Times New Roman" w:cs="Times New Roman"/>
                <w:sz w:val="24"/>
                <w:szCs w:val="24"/>
              </w:rPr>
            </w:pPr>
            <w:r w:rsidRPr="003D2A79">
              <w:rPr>
                <w:rFonts w:ascii="Times New Roman" w:hAnsi="Times New Roman" w:cs="Times New Roman"/>
                <w:sz w:val="24"/>
                <w:szCs w:val="24"/>
              </w:rPr>
              <w:t xml:space="preserve">Об’єкти реклами </w:t>
            </w:r>
          </w:p>
        </w:tc>
        <w:tc>
          <w:tcPr>
            <w:tcW w:w="4673" w:type="dxa"/>
          </w:tcPr>
          <w:p w14:paraId="6952DEEA" w14:textId="71851FDA" w:rsidR="007914CD" w:rsidRDefault="00B64398" w:rsidP="009C5DB0">
            <w:pPr>
              <w:pStyle w:val="a4"/>
              <w:numPr>
                <w:ilvl w:val="0"/>
                <w:numId w:val="15"/>
              </w:numPr>
              <w:rPr>
                <w:rFonts w:ascii="Times New Roman" w:hAnsi="Times New Roman" w:cs="Times New Roman"/>
                <w:color w:val="000000"/>
                <w:sz w:val="24"/>
                <w:szCs w:val="24"/>
                <w:shd w:val="clear" w:color="auto" w:fill="FFFFFF"/>
              </w:rPr>
            </w:pPr>
            <w:r>
              <w:rPr>
                <w:rFonts w:ascii="Times New Roman" w:hAnsi="Times New Roman" w:cs="Times New Roman"/>
                <w:sz w:val="24"/>
                <w:szCs w:val="24"/>
              </w:rPr>
              <w:t>р</w:t>
            </w:r>
            <w:r w:rsidR="007914CD" w:rsidRPr="003D2A79">
              <w:rPr>
                <w:rFonts w:ascii="Times New Roman" w:hAnsi="Times New Roman" w:cs="Times New Roman"/>
                <w:sz w:val="24"/>
                <w:szCs w:val="24"/>
              </w:rPr>
              <w:t xml:space="preserve">еклама для типів </w:t>
            </w:r>
            <w:r w:rsidR="007914CD" w:rsidRPr="003D2A79">
              <w:rPr>
                <w:rFonts w:ascii="Times New Roman" w:hAnsi="Times New Roman" w:cs="Times New Roman"/>
                <w:color w:val="000000"/>
                <w:sz w:val="24"/>
                <w:szCs w:val="24"/>
                <w:shd w:val="clear" w:color="auto" w:fill="FFFFFF"/>
              </w:rPr>
              <w:t>потенційних покупців, що використовують певні види товарів</w:t>
            </w:r>
            <w:r>
              <w:rPr>
                <w:rFonts w:ascii="Times New Roman" w:hAnsi="Times New Roman" w:cs="Times New Roman"/>
                <w:color w:val="000000"/>
                <w:sz w:val="24"/>
                <w:szCs w:val="24"/>
                <w:shd w:val="clear" w:color="auto" w:fill="FFFFFF"/>
              </w:rPr>
              <w:t>;</w:t>
            </w:r>
          </w:p>
          <w:p w14:paraId="1B23D97F" w14:textId="6128D0E4" w:rsidR="00903080" w:rsidRPr="003D2A79" w:rsidRDefault="00903080" w:rsidP="009C5DB0">
            <w:pPr>
              <w:pStyle w:val="a4"/>
              <w:numPr>
                <w:ilvl w:val="0"/>
                <w:numId w:val="15"/>
              </w:numPr>
              <w:rPr>
                <w:rFonts w:ascii="Times New Roman" w:hAnsi="Times New Roman" w:cs="Times New Roman"/>
                <w:color w:val="000000"/>
                <w:sz w:val="24"/>
                <w:szCs w:val="24"/>
                <w:shd w:val="clear" w:color="auto" w:fill="FFFFFF"/>
              </w:rPr>
            </w:pPr>
            <w:r>
              <w:rPr>
                <w:rFonts w:ascii="Times New Roman" w:hAnsi="Times New Roman" w:cs="Times New Roman"/>
                <w:sz w:val="24"/>
                <w:szCs w:val="24"/>
              </w:rPr>
              <w:t>реклама для широкої публіки;</w:t>
            </w:r>
          </w:p>
          <w:p w14:paraId="31581C71" w14:textId="11367722" w:rsidR="00903080" w:rsidRPr="00903080" w:rsidRDefault="00B64398" w:rsidP="00903080">
            <w:pPr>
              <w:pStyle w:val="a4"/>
              <w:numPr>
                <w:ilvl w:val="0"/>
                <w:numId w:val="15"/>
              </w:numPr>
              <w:rPr>
                <w:rFonts w:ascii="Times New Roman" w:hAnsi="Times New Roman" w:cs="Times New Roman"/>
                <w:color w:val="000000"/>
                <w:sz w:val="24"/>
                <w:szCs w:val="24"/>
                <w:shd w:val="clear" w:color="auto" w:fill="FFFFFF"/>
              </w:rPr>
            </w:pPr>
            <w:r>
              <w:rPr>
                <w:rFonts w:ascii="Times New Roman" w:hAnsi="Times New Roman" w:cs="Times New Roman"/>
                <w:sz w:val="24"/>
                <w:szCs w:val="24"/>
              </w:rPr>
              <w:t>р</w:t>
            </w:r>
            <w:r w:rsidR="00CE45EA" w:rsidRPr="003D2A79">
              <w:rPr>
                <w:rFonts w:ascii="Times New Roman" w:hAnsi="Times New Roman" w:cs="Times New Roman"/>
                <w:sz w:val="24"/>
                <w:szCs w:val="24"/>
              </w:rPr>
              <w:t>еклама для покупців-професіоналів</w:t>
            </w:r>
            <w:r>
              <w:rPr>
                <w:rFonts w:ascii="Times New Roman" w:hAnsi="Times New Roman" w:cs="Times New Roman"/>
                <w:sz w:val="24"/>
                <w:szCs w:val="24"/>
              </w:rPr>
              <w:t>.</w:t>
            </w:r>
          </w:p>
        </w:tc>
      </w:tr>
      <w:tr w:rsidR="007914CD" w:rsidRPr="003D2A79" w14:paraId="77410321" w14:textId="77777777" w:rsidTr="00890577">
        <w:tc>
          <w:tcPr>
            <w:tcW w:w="4672" w:type="dxa"/>
          </w:tcPr>
          <w:p w14:paraId="20359496" w14:textId="4308011D" w:rsidR="007914CD" w:rsidRPr="003D2A79" w:rsidRDefault="008C774C" w:rsidP="00CE45EA">
            <w:pPr>
              <w:ind w:firstLine="0"/>
              <w:jc w:val="left"/>
              <w:rPr>
                <w:rFonts w:ascii="Times New Roman" w:hAnsi="Times New Roman" w:cs="Times New Roman"/>
                <w:sz w:val="24"/>
                <w:szCs w:val="24"/>
              </w:rPr>
            </w:pPr>
            <w:r w:rsidRPr="003D2A79">
              <w:rPr>
                <w:rFonts w:ascii="Times New Roman" w:hAnsi="Times New Roman" w:cs="Times New Roman"/>
                <w:color w:val="000000"/>
                <w:sz w:val="24"/>
                <w:szCs w:val="24"/>
                <w:shd w:val="clear" w:color="auto" w:fill="FFFFFF"/>
              </w:rPr>
              <w:t>Способи рекламного впливу</w:t>
            </w:r>
          </w:p>
        </w:tc>
        <w:tc>
          <w:tcPr>
            <w:tcW w:w="4673" w:type="dxa"/>
          </w:tcPr>
          <w:p w14:paraId="080D1505" w14:textId="537E994C"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w:t>
            </w:r>
            <w:r w:rsidR="00CE45EA" w:rsidRPr="003D2A79">
              <w:rPr>
                <w:rFonts w:ascii="Times New Roman" w:eastAsia="Times New Roman" w:hAnsi="Times New Roman" w:cs="Times New Roman"/>
                <w:color w:val="000000"/>
                <w:sz w:val="24"/>
                <w:szCs w:val="24"/>
              </w:rPr>
              <w:t>аціональна;</w:t>
            </w:r>
          </w:p>
          <w:p w14:paraId="78EC2047" w14:textId="3B0CF827"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w:t>
            </w:r>
            <w:r w:rsidR="00CE45EA" w:rsidRPr="003D2A79">
              <w:rPr>
                <w:rFonts w:ascii="Times New Roman" w:eastAsia="Times New Roman" w:hAnsi="Times New Roman" w:cs="Times New Roman"/>
                <w:color w:val="000000"/>
                <w:sz w:val="24"/>
                <w:szCs w:val="24"/>
              </w:rPr>
              <w:t>моційна (асоціативна);</w:t>
            </w:r>
          </w:p>
          <w:p w14:paraId="429207C6" w14:textId="3652FB08" w:rsidR="007914CD"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w:t>
            </w:r>
            <w:r w:rsidR="00CE45EA" w:rsidRPr="003D2A79">
              <w:rPr>
                <w:rFonts w:ascii="Times New Roman" w:eastAsia="Times New Roman" w:hAnsi="Times New Roman" w:cs="Times New Roman"/>
                <w:color w:val="000000"/>
                <w:sz w:val="24"/>
                <w:szCs w:val="24"/>
              </w:rPr>
              <w:t>омбінаційна</w:t>
            </w:r>
            <w:r>
              <w:rPr>
                <w:rFonts w:ascii="Times New Roman" w:eastAsia="Times New Roman" w:hAnsi="Times New Roman" w:cs="Times New Roman"/>
                <w:color w:val="000000"/>
                <w:sz w:val="24"/>
                <w:szCs w:val="24"/>
              </w:rPr>
              <w:t>.</w:t>
            </w:r>
            <w:r w:rsidR="00CE45EA" w:rsidRPr="003D2A79">
              <w:rPr>
                <w:rFonts w:ascii="Times New Roman" w:eastAsia="Times New Roman" w:hAnsi="Times New Roman" w:cs="Times New Roman"/>
                <w:color w:val="000000"/>
                <w:sz w:val="24"/>
                <w:szCs w:val="24"/>
              </w:rPr>
              <w:t xml:space="preserve"> </w:t>
            </w:r>
          </w:p>
        </w:tc>
      </w:tr>
      <w:tr w:rsidR="007914CD" w:rsidRPr="003D2A79" w14:paraId="7F215626" w14:textId="77777777" w:rsidTr="00890577">
        <w:tc>
          <w:tcPr>
            <w:tcW w:w="4672" w:type="dxa"/>
          </w:tcPr>
          <w:p w14:paraId="35AA728C" w14:textId="546802E1" w:rsidR="007914CD" w:rsidRPr="003D2A79" w:rsidRDefault="008C774C" w:rsidP="00CE45EA">
            <w:pPr>
              <w:ind w:firstLine="0"/>
              <w:jc w:val="left"/>
              <w:rPr>
                <w:rFonts w:ascii="Times New Roman" w:hAnsi="Times New Roman" w:cs="Times New Roman"/>
                <w:sz w:val="24"/>
                <w:szCs w:val="24"/>
              </w:rPr>
            </w:pPr>
            <w:r w:rsidRPr="003D2A79">
              <w:rPr>
                <w:rFonts w:ascii="Times New Roman" w:hAnsi="Times New Roman" w:cs="Times New Roman"/>
                <w:color w:val="000000"/>
                <w:sz w:val="24"/>
                <w:szCs w:val="24"/>
                <w:shd w:val="clear" w:color="auto" w:fill="FFFFFF"/>
              </w:rPr>
              <w:t>Спосіб вираження</w:t>
            </w:r>
          </w:p>
        </w:tc>
        <w:tc>
          <w:tcPr>
            <w:tcW w:w="4673" w:type="dxa"/>
          </w:tcPr>
          <w:p w14:paraId="6B29C5DC" w14:textId="34A17EA3" w:rsidR="00CE45EA" w:rsidRPr="003D2A79" w:rsidRDefault="00B64398" w:rsidP="009C5DB0">
            <w:pPr>
              <w:pStyle w:val="a3"/>
              <w:numPr>
                <w:ilvl w:val="0"/>
                <w:numId w:val="15"/>
              </w:numPr>
              <w:spacing w:before="0" w:beforeAutospacing="0" w:after="0" w:afterAutospacing="0"/>
              <w:rPr>
                <w:color w:val="000000"/>
              </w:rPr>
            </w:pPr>
            <w:r>
              <w:rPr>
                <w:color w:val="000000"/>
              </w:rPr>
              <w:t>ж</w:t>
            </w:r>
            <w:r w:rsidR="00CE45EA" w:rsidRPr="003D2A79">
              <w:rPr>
                <w:color w:val="000000"/>
              </w:rPr>
              <w:t>орстка;</w:t>
            </w:r>
          </w:p>
          <w:p w14:paraId="66F92585" w14:textId="0DD91090" w:rsidR="007914CD" w:rsidRPr="003D2A79" w:rsidRDefault="00B64398" w:rsidP="009C5DB0">
            <w:pPr>
              <w:pStyle w:val="a4"/>
              <w:numPr>
                <w:ilvl w:val="0"/>
                <w:numId w:val="15"/>
              </w:numPr>
              <w:jc w:val="left"/>
              <w:rPr>
                <w:rFonts w:ascii="Times New Roman" w:hAnsi="Times New Roman" w:cs="Times New Roman"/>
                <w:sz w:val="24"/>
                <w:szCs w:val="24"/>
              </w:rPr>
            </w:pPr>
            <w:r>
              <w:rPr>
                <w:rFonts w:ascii="Times New Roman" w:hAnsi="Times New Roman" w:cs="Times New Roman"/>
                <w:color w:val="000000"/>
                <w:sz w:val="24"/>
                <w:szCs w:val="24"/>
              </w:rPr>
              <w:t>м</w:t>
            </w:r>
            <w:r w:rsidR="00CE45EA" w:rsidRPr="003D2A79">
              <w:rPr>
                <w:rFonts w:ascii="Times New Roman" w:hAnsi="Times New Roman" w:cs="Times New Roman"/>
                <w:color w:val="000000"/>
                <w:sz w:val="24"/>
                <w:szCs w:val="24"/>
              </w:rPr>
              <w:t>'яка.</w:t>
            </w:r>
          </w:p>
        </w:tc>
      </w:tr>
      <w:tr w:rsidR="007914CD" w:rsidRPr="003D2A79" w14:paraId="6C2AB407" w14:textId="77777777" w:rsidTr="00890577">
        <w:tc>
          <w:tcPr>
            <w:tcW w:w="4672" w:type="dxa"/>
          </w:tcPr>
          <w:p w14:paraId="3ED2B7B9" w14:textId="549DA5F2" w:rsidR="007914CD" w:rsidRPr="003D2A79" w:rsidRDefault="008C774C" w:rsidP="00CE45EA">
            <w:pPr>
              <w:ind w:firstLine="0"/>
              <w:jc w:val="left"/>
              <w:rPr>
                <w:rFonts w:ascii="Times New Roman" w:hAnsi="Times New Roman" w:cs="Times New Roman"/>
                <w:sz w:val="24"/>
                <w:szCs w:val="24"/>
              </w:rPr>
            </w:pPr>
            <w:r w:rsidRPr="003D2A79">
              <w:rPr>
                <w:rFonts w:ascii="Times New Roman" w:hAnsi="Times New Roman" w:cs="Times New Roman"/>
                <w:color w:val="000000"/>
                <w:sz w:val="24"/>
                <w:szCs w:val="24"/>
                <w:shd w:val="clear" w:color="auto" w:fill="FFFFFF"/>
              </w:rPr>
              <w:t>Джерела коштів на фінансування реклами</w:t>
            </w:r>
          </w:p>
        </w:tc>
        <w:tc>
          <w:tcPr>
            <w:tcW w:w="4673" w:type="dxa"/>
          </w:tcPr>
          <w:p w14:paraId="0A506AE5" w14:textId="20FB68CD"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w:t>
            </w:r>
            <w:r w:rsidR="00CE45EA" w:rsidRPr="003D2A79">
              <w:rPr>
                <w:rFonts w:ascii="Times New Roman" w:eastAsia="Times New Roman" w:hAnsi="Times New Roman" w:cs="Times New Roman"/>
                <w:color w:val="000000"/>
                <w:sz w:val="24"/>
                <w:szCs w:val="24"/>
              </w:rPr>
              <w:t>агальнонаціональна;</w:t>
            </w:r>
          </w:p>
          <w:p w14:paraId="4A217E93" w14:textId="092A733B"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w:t>
            </w:r>
            <w:r w:rsidR="00CE45EA" w:rsidRPr="003D2A79">
              <w:rPr>
                <w:rFonts w:ascii="Times New Roman" w:eastAsia="Times New Roman" w:hAnsi="Times New Roman" w:cs="Times New Roman"/>
                <w:color w:val="000000"/>
                <w:sz w:val="24"/>
                <w:szCs w:val="24"/>
              </w:rPr>
              <w:t>ісцева;</w:t>
            </w:r>
          </w:p>
          <w:p w14:paraId="34DF0E0C" w14:textId="7CBCB22A" w:rsidR="007914CD"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w:t>
            </w:r>
            <w:r w:rsidR="00CE45EA" w:rsidRPr="003D2A79">
              <w:rPr>
                <w:rFonts w:ascii="Times New Roman" w:eastAsia="Times New Roman" w:hAnsi="Times New Roman" w:cs="Times New Roman"/>
                <w:color w:val="000000"/>
                <w:sz w:val="24"/>
                <w:szCs w:val="24"/>
              </w:rPr>
              <w:t>ооперативна.</w:t>
            </w:r>
          </w:p>
        </w:tc>
      </w:tr>
      <w:tr w:rsidR="007914CD" w:rsidRPr="003D2A79" w14:paraId="708D77B1" w14:textId="77777777" w:rsidTr="00890577">
        <w:tc>
          <w:tcPr>
            <w:tcW w:w="4672" w:type="dxa"/>
          </w:tcPr>
          <w:p w14:paraId="70987A5D" w14:textId="235120CD" w:rsidR="007914CD" w:rsidRPr="003D2A79" w:rsidRDefault="008C774C" w:rsidP="00CE45EA">
            <w:pPr>
              <w:ind w:firstLine="0"/>
              <w:jc w:val="left"/>
              <w:rPr>
                <w:rFonts w:ascii="Times New Roman" w:hAnsi="Times New Roman" w:cs="Times New Roman"/>
                <w:sz w:val="24"/>
                <w:szCs w:val="24"/>
              </w:rPr>
            </w:pPr>
            <w:r w:rsidRPr="003D2A79">
              <w:rPr>
                <w:rFonts w:ascii="Times New Roman" w:hAnsi="Times New Roman" w:cs="Times New Roman"/>
                <w:color w:val="000000"/>
                <w:sz w:val="24"/>
                <w:szCs w:val="24"/>
                <w:shd w:val="clear" w:color="auto" w:fill="FFFFFF"/>
              </w:rPr>
              <w:t>Задачі, що вирішуються рекламою</w:t>
            </w:r>
          </w:p>
        </w:tc>
        <w:tc>
          <w:tcPr>
            <w:tcW w:w="4673" w:type="dxa"/>
          </w:tcPr>
          <w:p w14:paraId="3BFB179D" w14:textId="5A72F172"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w:t>
            </w:r>
            <w:r w:rsidR="00CE45EA" w:rsidRPr="003D2A79">
              <w:rPr>
                <w:rFonts w:ascii="Times New Roman" w:eastAsia="Times New Roman" w:hAnsi="Times New Roman" w:cs="Times New Roman"/>
                <w:color w:val="000000"/>
                <w:sz w:val="24"/>
                <w:szCs w:val="24"/>
              </w:rPr>
              <w:t>нформативна;</w:t>
            </w:r>
          </w:p>
          <w:p w14:paraId="2AC5B79B" w14:textId="16C78DD7"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w:t>
            </w:r>
            <w:r w:rsidR="00CE45EA" w:rsidRPr="003D2A79">
              <w:rPr>
                <w:rFonts w:ascii="Times New Roman" w:eastAsia="Times New Roman" w:hAnsi="Times New Roman" w:cs="Times New Roman"/>
                <w:color w:val="000000"/>
                <w:sz w:val="24"/>
                <w:szCs w:val="24"/>
              </w:rPr>
              <w:t>о умовляє;</w:t>
            </w:r>
          </w:p>
          <w:p w14:paraId="7E21796A" w14:textId="0D0F05F6" w:rsidR="00CE45EA"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w:t>
            </w:r>
            <w:r w:rsidR="00CE45EA" w:rsidRPr="003D2A79">
              <w:rPr>
                <w:rFonts w:ascii="Times New Roman" w:eastAsia="Times New Roman" w:hAnsi="Times New Roman" w:cs="Times New Roman"/>
                <w:color w:val="000000"/>
                <w:sz w:val="24"/>
                <w:szCs w:val="24"/>
              </w:rPr>
              <w:t>о нагадує;</w:t>
            </w:r>
          </w:p>
          <w:p w14:paraId="249B3002" w14:textId="6A88F2F3" w:rsidR="007914CD"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00CE45EA" w:rsidRPr="003D2A79">
              <w:rPr>
                <w:rFonts w:ascii="Times New Roman" w:eastAsia="Times New Roman" w:hAnsi="Times New Roman" w:cs="Times New Roman"/>
                <w:color w:val="000000"/>
                <w:sz w:val="24"/>
                <w:szCs w:val="24"/>
              </w:rPr>
              <w:t>ідкріплююча.</w:t>
            </w:r>
          </w:p>
        </w:tc>
      </w:tr>
      <w:tr w:rsidR="007914CD" w:rsidRPr="003D2A79" w14:paraId="22DF11F5" w14:textId="77777777" w:rsidTr="00890577">
        <w:tc>
          <w:tcPr>
            <w:tcW w:w="4672" w:type="dxa"/>
          </w:tcPr>
          <w:p w14:paraId="3D4A20B6" w14:textId="2DB6B528" w:rsidR="007914CD" w:rsidRPr="003D2A79" w:rsidRDefault="008C774C" w:rsidP="00CE45EA">
            <w:pPr>
              <w:ind w:firstLine="0"/>
              <w:jc w:val="left"/>
              <w:rPr>
                <w:rFonts w:ascii="Times New Roman" w:hAnsi="Times New Roman" w:cs="Times New Roman"/>
                <w:sz w:val="24"/>
                <w:szCs w:val="24"/>
              </w:rPr>
            </w:pPr>
            <w:r w:rsidRPr="003D2A79">
              <w:rPr>
                <w:rFonts w:ascii="Times New Roman" w:hAnsi="Times New Roman" w:cs="Times New Roman"/>
                <w:color w:val="000000"/>
                <w:sz w:val="24"/>
                <w:szCs w:val="24"/>
                <w:shd w:val="clear" w:color="auto" w:fill="FFFFFF"/>
              </w:rPr>
              <w:t>Форма здійснення реклами</w:t>
            </w:r>
          </w:p>
        </w:tc>
        <w:tc>
          <w:tcPr>
            <w:tcW w:w="4673" w:type="dxa"/>
          </w:tcPr>
          <w:p w14:paraId="683282D1" w14:textId="35E63D65" w:rsidR="008C774C"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r w:rsidR="008C774C" w:rsidRPr="003D2A79">
              <w:rPr>
                <w:rFonts w:ascii="Times New Roman" w:eastAsia="Times New Roman" w:hAnsi="Times New Roman" w:cs="Times New Roman"/>
                <w:color w:val="000000"/>
                <w:sz w:val="24"/>
                <w:szCs w:val="24"/>
              </w:rPr>
              <w:t>ідкрита (пряма)</w:t>
            </w:r>
            <w:r>
              <w:rPr>
                <w:rFonts w:ascii="Times New Roman" w:eastAsia="Times New Roman" w:hAnsi="Times New Roman" w:cs="Times New Roman"/>
                <w:color w:val="000000"/>
                <w:sz w:val="24"/>
                <w:szCs w:val="24"/>
              </w:rPr>
              <w:t>;</w:t>
            </w:r>
          </w:p>
          <w:p w14:paraId="74D178CB" w14:textId="5CCE1F76" w:rsidR="008C774C"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sidR="008C774C" w:rsidRPr="003D2A79">
              <w:rPr>
                <w:rFonts w:ascii="Times New Roman" w:eastAsia="Times New Roman" w:hAnsi="Times New Roman" w:cs="Times New Roman"/>
                <w:color w:val="000000"/>
                <w:sz w:val="24"/>
                <w:szCs w:val="24"/>
              </w:rPr>
              <w:t>рихована (непряма)</w:t>
            </w:r>
            <w:r>
              <w:rPr>
                <w:rFonts w:ascii="Times New Roman" w:eastAsia="Times New Roman" w:hAnsi="Times New Roman" w:cs="Times New Roman"/>
                <w:color w:val="000000"/>
                <w:sz w:val="24"/>
                <w:szCs w:val="24"/>
              </w:rPr>
              <w:t>;</w:t>
            </w:r>
          </w:p>
          <w:p w14:paraId="5FD5A9C7" w14:textId="2995EB83" w:rsidR="007914CD" w:rsidRPr="003D2A79" w:rsidRDefault="00B64398" w:rsidP="009C5DB0">
            <w:pPr>
              <w:pStyle w:val="a4"/>
              <w:numPr>
                <w:ilvl w:val="0"/>
                <w:numId w:val="15"/>
              </w:numPr>
              <w:shd w:val="clear" w:color="auto" w:fill="FFFFFF"/>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w:t>
            </w:r>
            <w:r w:rsidR="008C774C" w:rsidRPr="003D2A79">
              <w:rPr>
                <w:rFonts w:ascii="Times New Roman" w:eastAsia="Times New Roman" w:hAnsi="Times New Roman" w:cs="Times New Roman"/>
                <w:color w:val="000000"/>
                <w:sz w:val="24"/>
                <w:szCs w:val="24"/>
              </w:rPr>
              <w:t>омбінована</w:t>
            </w:r>
            <w:r>
              <w:rPr>
                <w:rFonts w:ascii="Times New Roman" w:eastAsia="Times New Roman" w:hAnsi="Times New Roman" w:cs="Times New Roman"/>
                <w:color w:val="000000"/>
                <w:sz w:val="24"/>
                <w:szCs w:val="24"/>
              </w:rPr>
              <w:t>.</w:t>
            </w:r>
          </w:p>
        </w:tc>
      </w:tr>
    </w:tbl>
    <w:p w14:paraId="5BE80299" w14:textId="711A6DDE" w:rsidR="007914CD" w:rsidRPr="003D2A79" w:rsidRDefault="00903080" w:rsidP="00903080">
      <w:pPr>
        <w:rPr>
          <w:rFonts w:ascii="Times New Roman" w:hAnsi="Times New Roman" w:cs="Times New Roman"/>
          <w:sz w:val="28"/>
          <w:szCs w:val="28"/>
        </w:rPr>
      </w:pPr>
      <w:r>
        <w:rPr>
          <w:rFonts w:ascii="Times New Roman" w:hAnsi="Times New Roman" w:cs="Times New Roman"/>
          <w:sz w:val="28"/>
          <w:szCs w:val="28"/>
        </w:rPr>
        <w:t xml:space="preserve">Джерело: створено автором на основі даних </w:t>
      </w:r>
      <w:r w:rsidRPr="003D2A79">
        <w:rPr>
          <w:rFonts w:ascii="Times New Roman" w:hAnsi="Times New Roman" w:cs="Times New Roman"/>
          <w:sz w:val="28"/>
          <w:szCs w:val="28"/>
        </w:rPr>
        <w:t>[</w:t>
      </w:r>
      <w:r w:rsidR="00F85F83">
        <w:rPr>
          <w:rFonts w:ascii="Times New Roman" w:hAnsi="Times New Roman" w:cs="Times New Roman"/>
          <w:sz w:val="28"/>
          <w:szCs w:val="28"/>
        </w:rPr>
        <w:t>20</w:t>
      </w:r>
      <w:r w:rsidRPr="003D2A79">
        <w:rPr>
          <w:rFonts w:ascii="Times New Roman" w:hAnsi="Times New Roman" w:cs="Times New Roman"/>
          <w:sz w:val="28"/>
          <w:szCs w:val="28"/>
        </w:rPr>
        <w:t>]</w:t>
      </w:r>
      <w:r>
        <w:rPr>
          <w:rFonts w:ascii="Times New Roman" w:hAnsi="Times New Roman" w:cs="Times New Roman"/>
          <w:sz w:val="28"/>
          <w:szCs w:val="28"/>
        </w:rPr>
        <w:t>.</w:t>
      </w:r>
    </w:p>
    <w:p w14:paraId="6C90109C" w14:textId="77777777" w:rsidR="00903080" w:rsidRDefault="00903080" w:rsidP="008D6101">
      <w:pPr>
        <w:rPr>
          <w:rFonts w:ascii="Times New Roman" w:hAnsi="Times New Roman" w:cs="Times New Roman"/>
          <w:sz w:val="28"/>
          <w:szCs w:val="28"/>
        </w:rPr>
      </w:pPr>
    </w:p>
    <w:p w14:paraId="0D7A5EBC" w14:textId="0285CA8B" w:rsidR="008D6101" w:rsidRDefault="00BF2A85" w:rsidP="008D6101">
      <w:pPr>
        <w:rPr>
          <w:rFonts w:ascii="Times New Roman" w:hAnsi="Times New Roman" w:cs="Times New Roman"/>
          <w:sz w:val="28"/>
          <w:szCs w:val="28"/>
        </w:rPr>
      </w:pPr>
      <w:r w:rsidRPr="003D2A79">
        <w:rPr>
          <w:rFonts w:ascii="Times New Roman" w:hAnsi="Times New Roman" w:cs="Times New Roman"/>
          <w:sz w:val="28"/>
          <w:szCs w:val="28"/>
        </w:rPr>
        <w:t xml:space="preserve">Під час рекламної комунікації є низка елементів, які беруть в ній участь. Для наглядної демонстрації автором було побудовано </w:t>
      </w:r>
      <w:r w:rsidR="00C2526D">
        <w:rPr>
          <w:rFonts w:ascii="Times New Roman" w:hAnsi="Times New Roman" w:cs="Times New Roman"/>
          <w:sz w:val="28"/>
          <w:szCs w:val="28"/>
        </w:rPr>
        <w:t>м</w:t>
      </w:r>
      <w:r w:rsidRPr="003D2A79">
        <w:rPr>
          <w:rFonts w:ascii="Times New Roman" w:hAnsi="Times New Roman" w:cs="Times New Roman"/>
          <w:sz w:val="28"/>
          <w:szCs w:val="28"/>
        </w:rPr>
        <w:t xml:space="preserve">одель рекламної комунікації, яка наведена на </w:t>
      </w:r>
      <w:r w:rsidR="00B64045">
        <w:rPr>
          <w:rFonts w:ascii="Times New Roman" w:hAnsi="Times New Roman" w:cs="Times New Roman"/>
          <w:sz w:val="28"/>
          <w:szCs w:val="28"/>
        </w:rPr>
        <w:t>р</w:t>
      </w:r>
      <w:r w:rsidRPr="003D2A79">
        <w:rPr>
          <w:rFonts w:ascii="Times New Roman" w:hAnsi="Times New Roman" w:cs="Times New Roman"/>
          <w:sz w:val="28"/>
          <w:szCs w:val="28"/>
        </w:rPr>
        <w:t>исунку 2.</w:t>
      </w:r>
      <w:r w:rsidR="008D6101" w:rsidRPr="003D2A79">
        <w:rPr>
          <w:rFonts w:ascii="Times New Roman" w:hAnsi="Times New Roman" w:cs="Times New Roman"/>
          <w:sz w:val="28"/>
          <w:szCs w:val="28"/>
        </w:rPr>
        <w:t xml:space="preserve">1 </w:t>
      </w:r>
    </w:p>
    <w:p w14:paraId="37B0BDFC" w14:textId="77777777" w:rsidR="008154D3" w:rsidRDefault="008154D3" w:rsidP="008154D3">
      <w:pPr>
        <w:ind w:firstLine="0"/>
        <w:rPr>
          <w:rFonts w:ascii="Times New Roman" w:hAnsi="Times New Roman" w:cs="Times New Roman"/>
          <w:sz w:val="28"/>
          <w:szCs w:val="28"/>
        </w:rPr>
      </w:pPr>
    </w:p>
    <w:p w14:paraId="37F42DF8" w14:textId="79FB57C0" w:rsidR="00303239" w:rsidRPr="003D2A79" w:rsidRDefault="008154D3" w:rsidP="00F4451F">
      <w:pPr>
        <w:ind w:firstLine="0"/>
        <w:jc w:val="center"/>
        <w:rPr>
          <w:rFonts w:ascii="Times New Roman" w:hAnsi="Times New Roman" w:cs="Times New Roman"/>
          <w:color w:val="C45911" w:themeColor="accent2" w:themeShade="BF"/>
          <w:sz w:val="28"/>
          <w:szCs w:val="28"/>
        </w:rPr>
      </w:pPr>
      <w:r>
        <w:rPr>
          <w:noProof/>
          <w:lang w:val="en-US"/>
        </w:rPr>
        <w:drawing>
          <wp:inline distT="0" distB="0" distL="0" distR="0" wp14:anchorId="08C6CFE8" wp14:editId="6D0528CE">
            <wp:extent cx="4629150" cy="247908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62993" cy="2497206"/>
                    </a:xfrm>
                    <a:prstGeom prst="rect">
                      <a:avLst/>
                    </a:prstGeom>
                  </pic:spPr>
                </pic:pic>
              </a:graphicData>
            </a:graphic>
          </wp:inline>
        </w:drawing>
      </w:r>
    </w:p>
    <w:p w14:paraId="52C676DB" w14:textId="21F0AF41" w:rsidR="008D6101" w:rsidRDefault="008D6101" w:rsidP="002A6FD9">
      <w:pPr>
        <w:jc w:val="center"/>
        <w:rPr>
          <w:rFonts w:ascii="Times New Roman" w:hAnsi="Times New Roman" w:cs="Times New Roman"/>
          <w:sz w:val="28"/>
          <w:szCs w:val="28"/>
        </w:rPr>
      </w:pPr>
      <w:r w:rsidRPr="003D2A79">
        <w:rPr>
          <w:rFonts w:ascii="Times New Roman" w:hAnsi="Times New Roman" w:cs="Times New Roman"/>
          <w:sz w:val="28"/>
          <w:szCs w:val="28"/>
        </w:rPr>
        <w:t>Рис</w:t>
      </w:r>
      <w:r w:rsidR="00A02FCE">
        <w:rPr>
          <w:rFonts w:ascii="Times New Roman" w:hAnsi="Times New Roman" w:cs="Times New Roman"/>
          <w:sz w:val="28"/>
          <w:szCs w:val="28"/>
        </w:rPr>
        <w:t>унок</w:t>
      </w:r>
      <w:r w:rsidRPr="003D2A79">
        <w:rPr>
          <w:rFonts w:ascii="Times New Roman" w:hAnsi="Times New Roman" w:cs="Times New Roman"/>
          <w:sz w:val="28"/>
          <w:szCs w:val="28"/>
        </w:rPr>
        <w:t xml:space="preserve"> 2.1 – Модель </w:t>
      </w:r>
      <w:r w:rsidR="008154D3">
        <w:rPr>
          <w:rFonts w:ascii="Times New Roman" w:hAnsi="Times New Roman" w:cs="Times New Roman"/>
          <w:sz w:val="28"/>
          <w:szCs w:val="28"/>
        </w:rPr>
        <w:t xml:space="preserve">функціонування </w:t>
      </w:r>
      <w:r w:rsidRPr="003D2A79">
        <w:rPr>
          <w:rFonts w:ascii="Times New Roman" w:hAnsi="Times New Roman" w:cs="Times New Roman"/>
          <w:sz w:val="28"/>
          <w:szCs w:val="28"/>
        </w:rPr>
        <w:t>рекламної комунікацїі</w:t>
      </w:r>
      <w:r w:rsidR="008154D3">
        <w:rPr>
          <w:rFonts w:ascii="Times New Roman" w:hAnsi="Times New Roman" w:cs="Times New Roman"/>
          <w:sz w:val="28"/>
          <w:szCs w:val="28"/>
        </w:rPr>
        <w:t>.</w:t>
      </w:r>
    </w:p>
    <w:p w14:paraId="69B8D95F" w14:textId="29801792" w:rsidR="008154D3" w:rsidRPr="003D2A79" w:rsidRDefault="008154D3" w:rsidP="002A6FD9">
      <w:pPr>
        <w:jc w:val="center"/>
        <w:rPr>
          <w:rFonts w:ascii="Times New Roman" w:hAnsi="Times New Roman" w:cs="Times New Roman"/>
          <w:sz w:val="28"/>
          <w:szCs w:val="28"/>
        </w:rPr>
      </w:pPr>
      <w:r>
        <w:rPr>
          <w:rFonts w:ascii="Times New Roman" w:hAnsi="Times New Roman" w:cs="Times New Roman"/>
          <w:sz w:val="28"/>
          <w:szCs w:val="28"/>
        </w:rPr>
        <w:t xml:space="preserve">Джерело: </w:t>
      </w:r>
      <w:r>
        <w:rPr>
          <w:rFonts w:ascii="Times New Roman" w:hAnsi="Times New Roman" w:cs="Times New Roman"/>
          <w:sz w:val="28"/>
          <w:szCs w:val="28"/>
          <w:lang w:val="en-US"/>
        </w:rPr>
        <w:t>[</w:t>
      </w:r>
      <w:r w:rsidR="00F85F83">
        <w:rPr>
          <w:rFonts w:ascii="Times New Roman" w:hAnsi="Times New Roman" w:cs="Times New Roman"/>
          <w:sz w:val="28"/>
          <w:szCs w:val="28"/>
        </w:rPr>
        <w:t>22</w:t>
      </w:r>
      <w:r>
        <w:rPr>
          <w:rFonts w:ascii="Times New Roman" w:hAnsi="Times New Roman" w:cs="Times New Roman"/>
          <w:sz w:val="28"/>
          <w:szCs w:val="28"/>
          <w:lang w:val="en-US"/>
        </w:rPr>
        <w:t>]</w:t>
      </w:r>
      <w:r w:rsidR="00F34B8E">
        <w:rPr>
          <w:rFonts w:ascii="Times New Roman" w:hAnsi="Times New Roman" w:cs="Times New Roman"/>
          <w:sz w:val="28"/>
          <w:szCs w:val="28"/>
          <w:lang w:val="en-US"/>
        </w:rPr>
        <w:t>.</w:t>
      </w:r>
    </w:p>
    <w:p w14:paraId="22C98F57" w14:textId="77777777" w:rsidR="00580139" w:rsidRDefault="00580139" w:rsidP="008D6101">
      <w:pPr>
        <w:rPr>
          <w:rFonts w:ascii="Times New Roman" w:hAnsi="Times New Roman" w:cs="Times New Roman"/>
          <w:sz w:val="28"/>
          <w:szCs w:val="28"/>
        </w:rPr>
      </w:pPr>
    </w:p>
    <w:p w14:paraId="142466EE" w14:textId="648F1C6D" w:rsidR="008D6101" w:rsidRPr="003D2A79" w:rsidRDefault="008D6101" w:rsidP="008D6101">
      <w:pPr>
        <w:rPr>
          <w:rFonts w:ascii="Times New Roman" w:hAnsi="Times New Roman" w:cs="Times New Roman"/>
          <w:sz w:val="28"/>
          <w:szCs w:val="28"/>
        </w:rPr>
      </w:pPr>
      <w:r w:rsidRPr="003D2A79">
        <w:rPr>
          <w:rFonts w:ascii="Times New Roman" w:hAnsi="Times New Roman" w:cs="Times New Roman"/>
          <w:sz w:val="28"/>
          <w:szCs w:val="28"/>
        </w:rPr>
        <w:t xml:space="preserve">Цими елементами являються: </w:t>
      </w:r>
      <w:r w:rsidR="00580139">
        <w:rPr>
          <w:rFonts w:ascii="Times New Roman" w:hAnsi="Times New Roman" w:cs="Times New Roman"/>
          <w:sz w:val="28"/>
          <w:szCs w:val="28"/>
        </w:rPr>
        <w:t>в</w:t>
      </w:r>
      <w:r w:rsidRPr="003D2A79">
        <w:rPr>
          <w:rFonts w:ascii="Times New Roman" w:hAnsi="Times New Roman" w:cs="Times New Roman"/>
          <w:sz w:val="28"/>
          <w:szCs w:val="28"/>
        </w:rPr>
        <w:t xml:space="preserve">ідправник, </w:t>
      </w:r>
      <w:r w:rsidR="00580139">
        <w:rPr>
          <w:rFonts w:ascii="Times New Roman" w:hAnsi="Times New Roman" w:cs="Times New Roman"/>
          <w:sz w:val="28"/>
          <w:szCs w:val="28"/>
        </w:rPr>
        <w:t>з</w:t>
      </w:r>
      <w:r w:rsidRPr="003D2A79">
        <w:rPr>
          <w:rFonts w:ascii="Times New Roman" w:hAnsi="Times New Roman" w:cs="Times New Roman"/>
          <w:sz w:val="28"/>
          <w:szCs w:val="28"/>
        </w:rPr>
        <w:t xml:space="preserve">вернення, </w:t>
      </w:r>
      <w:r w:rsidR="003A5D7B">
        <w:rPr>
          <w:rFonts w:ascii="Times New Roman" w:hAnsi="Times New Roman" w:cs="Times New Roman"/>
          <w:sz w:val="28"/>
          <w:szCs w:val="28"/>
        </w:rPr>
        <w:t>з</w:t>
      </w:r>
      <w:r w:rsidRPr="003D2A79">
        <w:rPr>
          <w:rFonts w:ascii="Times New Roman" w:hAnsi="Times New Roman" w:cs="Times New Roman"/>
          <w:sz w:val="28"/>
          <w:szCs w:val="28"/>
        </w:rPr>
        <w:t xml:space="preserve">асоби комунікації, </w:t>
      </w:r>
      <w:r w:rsidR="00C977C5">
        <w:rPr>
          <w:rFonts w:ascii="Times New Roman" w:hAnsi="Times New Roman" w:cs="Times New Roman"/>
          <w:sz w:val="28"/>
          <w:szCs w:val="28"/>
        </w:rPr>
        <w:t>о</w:t>
      </w:r>
      <w:r w:rsidRPr="003D2A79">
        <w:rPr>
          <w:rFonts w:ascii="Times New Roman" w:hAnsi="Times New Roman" w:cs="Times New Roman"/>
          <w:sz w:val="28"/>
          <w:szCs w:val="28"/>
        </w:rPr>
        <w:t xml:space="preserve">тримувач, </w:t>
      </w:r>
      <w:r w:rsidR="00C977C5">
        <w:rPr>
          <w:rFonts w:ascii="Times New Roman" w:hAnsi="Times New Roman" w:cs="Times New Roman"/>
          <w:sz w:val="28"/>
          <w:szCs w:val="28"/>
        </w:rPr>
        <w:t>р</w:t>
      </w:r>
      <w:r w:rsidRPr="003D2A79">
        <w:rPr>
          <w:rFonts w:ascii="Times New Roman" w:hAnsi="Times New Roman" w:cs="Times New Roman"/>
          <w:sz w:val="28"/>
          <w:szCs w:val="28"/>
        </w:rPr>
        <w:t xml:space="preserve">еакція на звернення, </w:t>
      </w:r>
      <w:r w:rsidR="00C977C5">
        <w:rPr>
          <w:rFonts w:ascii="Times New Roman" w:hAnsi="Times New Roman" w:cs="Times New Roman"/>
          <w:sz w:val="28"/>
          <w:szCs w:val="28"/>
        </w:rPr>
        <w:t>з</w:t>
      </w:r>
      <w:r w:rsidRPr="003D2A79">
        <w:rPr>
          <w:rFonts w:ascii="Times New Roman" w:hAnsi="Times New Roman" w:cs="Times New Roman"/>
          <w:sz w:val="28"/>
          <w:szCs w:val="28"/>
        </w:rPr>
        <w:t>воротній зв’язок</w:t>
      </w:r>
      <w:r w:rsidR="005D2D00" w:rsidRPr="003D2A79">
        <w:rPr>
          <w:rFonts w:ascii="Times New Roman" w:hAnsi="Times New Roman" w:cs="Times New Roman"/>
          <w:sz w:val="28"/>
          <w:szCs w:val="28"/>
        </w:rPr>
        <w:t xml:space="preserve"> та </w:t>
      </w:r>
      <w:r w:rsidR="00C977C5">
        <w:rPr>
          <w:rFonts w:ascii="Times New Roman" w:hAnsi="Times New Roman" w:cs="Times New Roman"/>
          <w:sz w:val="28"/>
          <w:szCs w:val="28"/>
        </w:rPr>
        <w:t>п</w:t>
      </w:r>
      <w:r w:rsidR="005D2D00" w:rsidRPr="003D2A79">
        <w:rPr>
          <w:rFonts w:ascii="Times New Roman" w:hAnsi="Times New Roman" w:cs="Times New Roman"/>
          <w:sz w:val="28"/>
          <w:szCs w:val="28"/>
        </w:rPr>
        <w:t xml:space="preserve">ерешкоди, які можуть виникнути на шляху взаємодії цих елементів. Розберемо кожен трохи детальніше. </w:t>
      </w:r>
    </w:p>
    <w:p w14:paraId="472DB477" w14:textId="4BA07DBF" w:rsidR="005D2D00" w:rsidRPr="003D2A79" w:rsidRDefault="005D2D00" w:rsidP="008D6101">
      <w:pPr>
        <w:rPr>
          <w:rFonts w:ascii="Times New Roman" w:hAnsi="Times New Roman" w:cs="Times New Roman"/>
          <w:sz w:val="28"/>
          <w:szCs w:val="28"/>
        </w:rPr>
      </w:pPr>
      <w:r w:rsidRPr="00B2560A">
        <w:rPr>
          <w:rFonts w:ascii="Times New Roman" w:hAnsi="Times New Roman" w:cs="Times New Roman"/>
          <w:sz w:val="28"/>
          <w:szCs w:val="28"/>
        </w:rPr>
        <w:t>Відправник</w:t>
      </w:r>
      <w:r w:rsidRPr="003D2A79">
        <w:rPr>
          <w:rFonts w:ascii="Times New Roman" w:hAnsi="Times New Roman" w:cs="Times New Roman"/>
          <w:sz w:val="28"/>
          <w:szCs w:val="28"/>
        </w:rPr>
        <w:t xml:space="preserve"> – це джерело повідомлення, сторона від якої надсилається рекламне звернення. </w:t>
      </w:r>
    </w:p>
    <w:p w14:paraId="6704D51C" w14:textId="0E47234D" w:rsidR="005D2D00" w:rsidRPr="003D2A79" w:rsidRDefault="005D2D00" w:rsidP="008D6101">
      <w:pPr>
        <w:rPr>
          <w:rFonts w:ascii="Times New Roman" w:hAnsi="Times New Roman" w:cs="Times New Roman"/>
          <w:sz w:val="28"/>
          <w:szCs w:val="28"/>
        </w:rPr>
      </w:pPr>
      <w:r w:rsidRPr="00B2560A">
        <w:rPr>
          <w:rFonts w:ascii="Times New Roman" w:hAnsi="Times New Roman" w:cs="Times New Roman"/>
          <w:sz w:val="28"/>
          <w:szCs w:val="28"/>
        </w:rPr>
        <w:t>Звернення</w:t>
      </w:r>
      <w:r w:rsidR="00B2560A">
        <w:rPr>
          <w:rFonts w:ascii="Times New Roman" w:hAnsi="Times New Roman" w:cs="Times New Roman"/>
          <w:sz w:val="28"/>
          <w:szCs w:val="28"/>
        </w:rPr>
        <w:t>, або повідомлення</w:t>
      </w:r>
      <w:r w:rsidRPr="003D2A79">
        <w:rPr>
          <w:rFonts w:ascii="Times New Roman" w:hAnsi="Times New Roman" w:cs="Times New Roman"/>
          <w:sz w:val="28"/>
          <w:szCs w:val="28"/>
        </w:rPr>
        <w:t xml:space="preserve"> – це сукупність символів, образів, інформації, які відправник хоче донести до отримувача. </w:t>
      </w:r>
      <w:r w:rsidR="009257FA" w:rsidRPr="003D2A79">
        <w:rPr>
          <w:rFonts w:ascii="Times New Roman" w:hAnsi="Times New Roman" w:cs="Times New Roman"/>
          <w:sz w:val="28"/>
          <w:szCs w:val="28"/>
        </w:rPr>
        <w:t xml:space="preserve">Воно може бути вербальним і невербальним. Також звернення, яке успішно досягнуло свого отримувача називається рекламним контактом. </w:t>
      </w:r>
    </w:p>
    <w:p w14:paraId="05183AFD" w14:textId="1A425328" w:rsidR="009257FA" w:rsidRPr="003D2A79" w:rsidRDefault="009257FA" w:rsidP="008D6101">
      <w:pPr>
        <w:rPr>
          <w:rFonts w:ascii="Times New Roman" w:hAnsi="Times New Roman" w:cs="Times New Roman"/>
          <w:sz w:val="28"/>
          <w:szCs w:val="28"/>
        </w:rPr>
      </w:pPr>
      <w:r w:rsidRPr="00B2560A">
        <w:rPr>
          <w:rFonts w:ascii="Times New Roman" w:hAnsi="Times New Roman" w:cs="Times New Roman"/>
          <w:sz w:val="28"/>
          <w:szCs w:val="28"/>
        </w:rPr>
        <w:t>Засоби комунікацій</w:t>
      </w:r>
      <w:r w:rsidRPr="003D2A79">
        <w:rPr>
          <w:rFonts w:ascii="Times New Roman" w:hAnsi="Times New Roman" w:cs="Times New Roman"/>
          <w:sz w:val="28"/>
          <w:szCs w:val="28"/>
        </w:rPr>
        <w:t>, рекламоносії, канали комунікацій – це канали передачі інформації, по яких сигнал передається до отримувача. Деякі з них це: ТБ, інтернет, e</w:t>
      </w:r>
      <w:r w:rsidR="007C0A76">
        <w:rPr>
          <w:rFonts w:ascii="Times New Roman" w:hAnsi="Times New Roman" w:cs="Times New Roman"/>
          <w:sz w:val="28"/>
          <w:szCs w:val="28"/>
          <w:lang w:val="en-US"/>
        </w:rPr>
        <w:t>-</w:t>
      </w:r>
      <w:r w:rsidRPr="003D2A79">
        <w:rPr>
          <w:rFonts w:ascii="Times New Roman" w:hAnsi="Times New Roman" w:cs="Times New Roman"/>
          <w:sz w:val="28"/>
          <w:szCs w:val="28"/>
        </w:rPr>
        <w:t xml:space="preserve">mail, </w:t>
      </w:r>
      <w:r w:rsidR="0088430B" w:rsidRPr="003D2A79">
        <w:rPr>
          <w:rFonts w:ascii="Times New Roman" w:hAnsi="Times New Roman" w:cs="Times New Roman"/>
          <w:sz w:val="28"/>
          <w:szCs w:val="28"/>
        </w:rPr>
        <w:t xml:space="preserve">радіо, </w:t>
      </w:r>
      <w:r w:rsidRPr="003D2A79">
        <w:rPr>
          <w:rFonts w:ascii="Times New Roman" w:hAnsi="Times New Roman" w:cs="Times New Roman"/>
          <w:sz w:val="28"/>
          <w:szCs w:val="28"/>
        </w:rPr>
        <w:t>виставки та ярмарки</w:t>
      </w:r>
      <w:r w:rsidR="0088430B" w:rsidRPr="003D2A79">
        <w:rPr>
          <w:rFonts w:ascii="Times New Roman" w:hAnsi="Times New Roman" w:cs="Times New Roman"/>
          <w:sz w:val="28"/>
          <w:szCs w:val="28"/>
        </w:rPr>
        <w:t xml:space="preserve">. </w:t>
      </w:r>
    </w:p>
    <w:p w14:paraId="0781E11B" w14:textId="1AB0242A" w:rsidR="0088430B" w:rsidRPr="003D2A79" w:rsidRDefault="0088430B" w:rsidP="008D6101">
      <w:pPr>
        <w:rPr>
          <w:rFonts w:ascii="Times New Roman" w:hAnsi="Times New Roman" w:cs="Times New Roman"/>
          <w:sz w:val="28"/>
          <w:szCs w:val="28"/>
        </w:rPr>
      </w:pPr>
      <w:r w:rsidRPr="00B2560A">
        <w:rPr>
          <w:rFonts w:ascii="Times New Roman" w:hAnsi="Times New Roman" w:cs="Times New Roman"/>
          <w:sz w:val="28"/>
          <w:szCs w:val="28"/>
        </w:rPr>
        <w:t>Отримувач</w:t>
      </w:r>
      <w:r w:rsidRPr="003D2A79">
        <w:rPr>
          <w:rFonts w:ascii="Times New Roman" w:hAnsi="Times New Roman" w:cs="Times New Roman"/>
          <w:sz w:val="28"/>
          <w:szCs w:val="28"/>
        </w:rPr>
        <w:t xml:space="preserve"> – це зазвичай </w:t>
      </w:r>
      <w:r w:rsidR="00352A8F">
        <w:rPr>
          <w:rFonts w:ascii="Times New Roman" w:hAnsi="Times New Roman" w:cs="Times New Roman"/>
          <w:sz w:val="28"/>
          <w:szCs w:val="28"/>
        </w:rPr>
        <w:t>ц</w:t>
      </w:r>
      <w:r w:rsidRPr="003D2A79">
        <w:rPr>
          <w:rFonts w:ascii="Times New Roman" w:hAnsi="Times New Roman" w:cs="Times New Roman"/>
          <w:sz w:val="28"/>
          <w:szCs w:val="28"/>
        </w:rPr>
        <w:t xml:space="preserve">ільова </w:t>
      </w:r>
      <w:r w:rsidR="00352A8F">
        <w:rPr>
          <w:rFonts w:ascii="Times New Roman" w:hAnsi="Times New Roman" w:cs="Times New Roman"/>
          <w:sz w:val="28"/>
          <w:szCs w:val="28"/>
        </w:rPr>
        <w:t>а</w:t>
      </w:r>
      <w:r w:rsidRPr="003D2A79">
        <w:rPr>
          <w:rFonts w:ascii="Times New Roman" w:hAnsi="Times New Roman" w:cs="Times New Roman"/>
          <w:sz w:val="28"/>
          <w:szCs w:val="28"/>
        </w:rPr>
        <w:t xml:space="preserve">удиторія (надалі – ЦА), для яких призначене звернення. При визначенні ЦА потрібно виявити не тільки того хто купить, але й того хто може бути мотиватором купівлі. Деколи це окремі люди, наприклад як у випадку коли дитина просить у батьків іграшку. Купляють іграшку батьки, але користуватись і просити її буде саме дитина. </w:t>
      </w:r>
    </w:p>
    <w:p w14:paraId="49831E20" w14:textId="50B3B9E9" w:rsidR="0088430B" w:rsidRPr="003D2A79" w:rsidRDefault="0088430B" w:rsidP="008D6101">
      <w:pPr>
        <w:rPr>
          <w:rFonts w:ascii="Times New Roman" w:hAnsi="Times New Roman" w:cs="Times New Roman"/>
          <w:sz w:val="28"/>
          <w:szCs w:val="28"/>
        </w:rPr>
      </w:pPr>
      <w:r w:rsidRPr="00B2560A">
        <w:rPr>
          <w:rFonts w:ascii="Times New Roman" w:hAnsi="Times New Roman" w:cs="Times New Roman"/>
          <w:sz w:val="28"/>
          <w:szCs w:val="28"/>
        </w:rPr>
        <w:t>Зворотній зв’язок</w:t>
      </w:r>
      <w:r w:rsidRPr="003D2A79">
        <w:rPr>
          <w:rFonts w:ascii="Times New Roman" w:hAnsi="Times New Roman" w:cs="Times New Roman"/>
          <w:sz w:val="28"/>
          <w:szCs w:val="28"/>
        </w:rPr>
        <w:t xml:space="preserve"> – це та частина реакції на звернення, яку споживач доносить до відправника, або виробника. </w:t>
      </w:r>
    </w:p>
    <w:p w14:paraId="19EFFDD5" w14:textId="262E7094" w:rsidR="0088430B" w:rsidRPr="003D2A79" w:rsidRDefault="0088430B" w:rsidP="008D6101">
      <w:pPr>
        <w:rPr>
          <w:rFonts w:ascii="Times New Roman" w:hAnsi="Times New Roman" w:cs="Times New Roman"/>
          <w:sz w:val="28"/>
          <w:szCs w:val="28"/>
        </w:rPr>
      </w:pPr>
      <w:r w:rsidRPr="00B2560A">
        <w:rPr>
          <w:rFonts w:ascii="Times New Roman" w:hAnsi="Times New Roman" w:cs="Times New Roman"/>
          <w:sz w:val="28"/>
          <w:szCs w:val="28"/>
        </w:rPr>
        <w:t>Перешкоди – це дії або явища, які не дозволяють зверненню досягнути</w:t>
      </w:r>
      <w:r w:rsidRPr="003D2A79">
        <w:rPr>
          <w:rFonts w:ascii="Times New Roman" w:hAnsi="Times New Roman" w:cs="Times New Roman"/>
          <w:sz w:val="28"/>
          <w:szCs w:val="28"/>
        </w:rPr>
        <w:t xml:space="preserve"> свого споживача, спотворюють його, або складнощі, які виникають, в донесенні інформації між любими іншими елементами моделі. </w:t>
      </w:r>
    </w:p>
    <w:p w14:paraId="5EA192AA" w14:textId="2219C96D" w:rsidR="003D2A79" w:rsidRPr="003D2A79" w:rsidRDefault="003D2A79" w:rsidP="008D6101">
      <w:pPr>
        <w:rPr>
          <w:rFonts w:ascii="Times New Roman" w:hAnsi="Times New Roman" w:cs="Times New Roman"/>
          <w:sz w:val="28"/>
          <w:szCs w:val="28"/>
        </w:rPr>
      </w:pPr>
      <w:r w:rsidRPr="00B2560A">
        <w:rPr>
          <w:rFonts w:ascii="Times New Roman" w:hAnsi="Times New Roman" w:cs="Times New Roman"/>
          <w:sz w:val="28"/>
          <w:szCs w:val="28"/>
        </w:rPr>
        <w:t>Кодування</w:t>
      </w:r>
      <w:r w:rsidRPr="003D2A79">
        <w:rPr>
          <w:rFonts w:ascii="Times New Roman" w:hAnsi="Times New Roman" w:cs="Times New Roman"/>
          <w:sz w:val="28"/>
          <w:szCs w:val="28"/>
        </w:rPr>
        <w:t xml:space="preserve"> – це процес перетворення ідей на символи та образи, які зможуть донести необхідну інформацію. </w:t>
      </w:r>
    </w:p>
    <w:p w14:paraId="3E00A615" w14:textId="2E9539FF" w:rsidR="008D6101" w:rsidRPr="003D2A79" w:rsidRDefault="003D2A79" w:rsidP="00B2560A">
      <w:pPr>
        <w:rPr>
          <w:rFonts w:ascii="Times New Roman" w:hAnsi="Times New Roman" w:cs="Times New Roman"/>
          <w:sz w:val="28"/>
          <w:szCs w:val="28"/>
        </w:rPr>
      </w:pPr>
      <w:r w:rsidRPr="00B2560A">
        <w:rPr>
          <w:rFonts w:ascii="Times New Roman" w:hAnsi="Times New Roman" w:cs="Times New Roman"/>
          <w:sz w:val="28"/>
          <w:szCs w:val="28"/>
        </w:rPr>
        <w:t>Розшифровка</w:t>
      </w:r>
      <w:r w:rsidR="00B2560A">
        <w:rPr>
          <w:rFonts w:ascii="Times New Roman" w:hAnsi="Times New Roman" w:cs="Times New Roman"/>
          <w:sz w:val="28"/>
          <w:szCs w:val="28"/>
        </w:rPr>
        <w:t>, або декодування</w:t>
      </w:r>
      <w:r w:rsidRPr="003D2A79">
        <w:rPr>
          <w:rFonts w:ascii="Times New Roman" w:hAnsi="Times New Roman" w:cs="Times New Roman"/>
          <w:sz w:val="28"/>
          <w:szCs w:val="28"/>
        </w:rPr>
        <w:t xml:space="preserve"> – це процес, за допомогою якого одержувач приписує значення символам, що надійшли від відправника.</w:t>
      </w:r>
    </w:p>
    <w:p w14:paraId="36F1F76E" w14:textId="47D8F597" w:rsidR="006778F1" w:rsidRDefault="006778F1" w:rsidP="00160A2B">
      <w:pPr>
        <w:rPr>
          <w:rFonts w:ascii="Times New Roman" w:hAnsi="Times New Roman" w:cs="Times New Roman"/>
          <w:sz w:val="28"/>
          <w:szCs w:val="28"/>
        </w:rPr>
      </w:pPr>
      <w:r>
        <w:rPr>
          <w:rFonts w:ascii="Times New Roman" w:hAnsi="Times New Roman" w:cs="Times New Roman"/>
          <w:sz w:val="28"/>
          <w:szCs w:val="28"/>
        </w:rPr>
        <w:t xml:space="preserve">Зазвичай, </w:t>
      </w:r>
      <w:r w:rsidR="001C166B">
        <w:rPr>
          <w:rFonts w:ascii="Times New Roman" w:hAnsi="Times New Roman" w:cs="Times New Roman"/>
          <w:sz w:val="28"/>
          <w:szCs w:val="28"/>
        </w:rPr>
        <w:t>цілями</w:t>
      </w:r>
      <w:r>
        <w:rPr>
          <w:rFonts w:ascii="Times New Roman" w:hAnsi="Times New Roman" w:cs="Times New Roman"/>
          <w:sz w:val="28"/>
          <w:szCs w:val="28"/>
        </w:rPr>
        <w:t xml:space="preserve"> рекламної комунікації є: </w:t>
      </w:r>
    </w:p>
    <w:p w14:paraId="0AB469AD" w14:textId="5C79EE04" w:rsidR="006778F1" w:rsidRDefault="00B2560A" w:rsidP="009C5DB0">
      <w:pPr>
        <w:pStyle w:val="a4"/>
        <w:numPr>
          <w:ilvl w:val="0"/>
          <w:numId w:val="16"/>
        </w:numPr>
        <w:rPr>
          <w:rFonts w:ascii="Times New Roman" w:hAnsi="Times New Roman" w:cs="Times New Roman"/>
          <w:sz w:val="28"/>
          <w:szCs w:val="28"/>
        </w:rPr>
      </w:pPr>
      <w:r>
        <w:rPr>
          <w:rFonts w:ascii="Times New Roman" w:hAnsi="Times New Roman" w:cs="Times New Roman"/>
          <w:sz w:val="28"/>
          <w:szCs w:val="28"/>
        </w:rPr>
        <w:t>п</w:t>
      </w:r>
      <w:r w:rsidR="006778F1">
        <w:rPr>
          <w:rFonts w:ascii="Times New Roman" w:hAnsi="Times New Roman" w:cs="Times New Roman"/>
          <w:sz w:val="28"/>
          <w:szCs w:val="28"/>
        </w:rPr>
        <w:t>оширення інформації про властивості і переваги продукту</w:t>
      </w:r>
      <w:r>
        <w:rPr>
          <w:rFonts w:ascii="Times New Roman" w:hAnsi="Times New Roman" w:cs="Times New Roman"/>
          <w:sz w:val="28"/>
          <w:szCs w:val="28"/>
        </w:rPr>
        <w:t>;</w:t>
      </w:r>
      <w:r w:rsidR="006778F1">
        <w:rPr>
          <w:rFonts w:ascii="Times New Roman" w:hAnsi="Times New Roman" w:cs="Times New Roman"/>
          <w:sz w:val="28"/>
          <w:szCs w:val="28"/>
        </w:rPr>
        <w:t xml:space="preserve"> </w:t>
      </w:r>
    </w:p>
    <w:p w14:paraId="0A4ED0F8" w14:textId="013BB21B" w:rsidR="006778F1" w:rsidRDefault="00B2560A" w:rsidP="009C5DB0">
      <w:pPr>
        <w:pStyle w:val="a4"/>
        <w:numPr>
          <w:ilvl w:val="0"/>
          <w:numId w:val="16"/>
        </w:numPr>
        <w:rPr>
          <w:rFonts w:ascii="Times New Roman" w:hAnsi="Times New Roman" w:cs="Times New Roman"/>
          <w:sz w:val="28"/>
          <w:szCs w:val="28"/>
        </w:rPr>
      </w:pPr>
      <w:r>
        <w:rPr>
          <w:rFonts w:ascii="Times New Roman" w:hAnsi="Times New Roman" w:cs="Times New Roman"/>
          <w:sz w:val="28"/>
          <w:szCs w:val="28"/>
        </w:rPr>
        <w:lastRenderedPageBreak/>
        <w:t>п</w:t>
      </w:r>
      <w:r w:rsidR="006778F1">
        <w:rPr>
          <w:rFonts w:ascii="Times New Roman" w:hAnsi="Times New Roman" w:cs="Times New Roman"/>
          <w:sz w:val="28"/>
          <w:szCs w:val="28"/>
        </w:rPr>
        <w:t>оширення відомості серед споживачів про стиль споживання і спосіб життя</w:t>
      </w:r>
      <w:r>
        <w:rPr>
          <w:rFonts w:ascii="Times New Roman" w:hAnsi="Times New Roman" w:cs="Times New Roman"/>
          <w:sz w:val="28"/>
          <w:szCs w:val="28"/>
        </w:rPr>
        <w:t>;</w:t>
      </w:r>
      <w:r w:rsidR="006778F1">
        <w:rPr>
          <w:rFonts w:ascii="Times New Roman" w:hAnsi="Times New Roman" w:cs="Times New Roman"/>
          <w:sz w:val="28"/>
          <w:szCs w:val="28"/>
        </w:rPr>
        <w:t xml:space="preserve"> </w:t>
      </w:r>
    </w:p>
    <w:p w14:paraId="5CB492C3" w14:textId="46DDEF87" w:rsidR="006778F1" w:rsidRDefault="00B2560A" w:rsidP="009C5DB0">
      <w:pPr>
        <w:pStyle w:val="a4"/>
        <w:numPr>
          <w:ilvl w:val="0"/>
          <w:numId w:val="16"/>
        </w:numPr>
        <w:rPr>
          <w:rFonts w:ascii="Times New Roman" w:hAnsi="Times New Roman" w:cs="Times New Roman"/>
          <w:sz w:val="28"/>
          <w:szCs w:val="28"/>
        </w:rPr>
      </w:pPr>
      <w:r>
        <w:rPr>
          <w:rFonts w:ascii="Times New Roman" w:hAnsi="Times New Roman" w:cs="Times New Roman"/>
          <w:sz w:val="28"/>
          <w:szCs w:val="28"/>
        </w:rPr>
        <w:t>с</w:t>
      </w:r>
      <w:r w:rsidR="006778F1">
        <w:rPr>
          <w:rFonts w:ascii="Times New Roman" w:hAnsi="Times New Roman" w:cs="Times New Roman"/>
          <w:sz w:val="28"/>
          <w:szCs w:val="28"/>
        </w:rPr>
        <w:t>творення іміджу марки, бренду, фірми або продукту</w:t>
      </w:r>
      <w:r>
        <w:rPr>
          <w:rFonts w:ascii="Times New Roman" w:hAnsi="Times New Roman" w:cs="Times New Roman"/>
          <w:sz w:val="28"/>
          <w:szCs w:val="28"/>
        </w:rPr>
        <w:t>;</w:t>
      </w:r>
      <w:r w:rsidR="006778F1">
        <w:rPr>
          <w:rFonts w:ascii="Times New Roman" w:hAnsi="Times New Roman" w:cs="Times New Roman"/>
          <w:sz w:val="28"/>
          <w:szCs w:val="28"/>
        </w:rPr>
        <w:t xml:space="preserve"> </w:t>
      </w:r>
    </w:p>
    <w:p w14:paraId="193079C4" w14:textId="2BBC7359" w:rsidR="006778F1" w:rsidRDefault="00B2560A" w:rsidP="009C5DB0">
      <w:pPr>
        <w:pStyle w:val="a4"/>
        <w:numPr>
          <w:ilvl w:val="0"/>
          <w:numId w:val="16"/>
        </w:numPr>
        <w:rPr>
          <w:rFonts w:ascii="Times New Roman" w:hAnsi="Times New Roman" w:cs="Times New Roman"/>
          <w:sz w:val="28"/>
          <w:szCs w:val="28"/>
        </w:rPr>
      </w:pPr>
      <w:r>
        <w:rPr>
          <w:rFonts w:ascii="Times New Roman" w:hAnsi="Times New Roman" w:cs="Times New Roman"/>
          <w:sz w:val="28"/>
          <w:szCs w:val="28"/>
        </w:rPr>
        <w:t>ф</w:t>
      </w:r>
      <w:r w:rsidR="006778F1">
        <w:rPr>
          <w:rFonts w:ascii="Times New Roman" w:hAnsi="Times New Roman" w:cs="Times New Roman"/>
          <w:sz w:val="28"/>
          <w:szCs w:val="28"/>
        </w:rPr>
        <w:t>ормування позитивного ставлення до марки, бренду, фірми або продукту</w:t>
      </w:r>
      <w:r>
        <w:rPr>
          <w:rFonts w:ascii="Times New Roman" w:hAnsi="Times New Roman" w:cs="Times New Roman"/>
          <w:sz w:val="28"/>
          <w:szCs w:val="28"/>
        </w:rPr>
        <w:t>;</w:t>
      </w:r>
    </w:p>
    <w:p w14:paraId="1604F0A8" w14:textId="181ECC7E" w:rsidR="006778F1" w:rsidRDefault="00B2560A" w:rsidP="009C5DB0">
      <w:pPr>
        <w:pStyle w:val="a4"/>
        <w:numPr>
          <w:ilvl w:val="0"/>
          <w:numId w:val="16"/>
        </w:numPr>
        <w:rPr>
          <w:rFonts w:ascii="Times New Roman" w:hAnsi="Times New Roman" w:cs="Times New Roman"/>
          <w:sz w:val="28"/>
          <w:szCs w:val="28"/>
        </w:rPr>
      </w:pPr>
      <w:r>
        <w:rPr>
          <w:rFonts w:ascii="Times New Roman" w:hAnsi="Times New Roman" w:cs="Times New Roman"/>
          <w:sz w:val="28"/>
          <w:szCs w:val="28"/>
        </w:rPr>
        <w:t>з</w:t>
      </w:r>
      <w:r w:rsidR="006778F1">
        <w:rPr>
          <w:rFonts w:ascii="Times New Roman" w:hAnsi="Times New Roman" w:cs="Times New Roman"/>
          <w:sz w:val="28"/>
          <w:szCs w:val="28"/>
        </w:rPr>
        <w:t xml:space="preserve">дійснювання певного психологічного впливу на мотивації споживачів. </w:t>
      </w:r>
    </w:p>
    <w:p w14:paraId="00B76DA2" w14:textId="525AFC98" w:rsidR="004070A6" w:rsidRDefault="001C166B" w:rsidP="004070A6">
      <w:pPr>
        <w:rPr>
          <w:rFonts w:ascii="Times New Roman" w:hAnsi="Times New Roman" w:cs="Times New Roman"/>
          <w:sz w:val="28"/>
          <w:szCs w:val="28"/>
        </w:rPr>
      </w:pPr>
      <w:r>
        <w:rPr>
          <w:rFonts w:ascii="Times New Roman" w:hAnsi="Times New Roman" w:cs="Times New Roman"/>
          <w:sz w:val="28"/>
          <w:szCs w:val="28"/>
        </w:rPr>
        <w:t xml:space="preserve">Якщо рекламна комунікація змогла досягти своїх цілей, вона вважається ефективною. </w:t>
      </w:r>
      <w:r w:rsidR="00726CE6" w:rsidRPr="00726CE6">
        <w:rPr>
          <w:rFonts w:ascii="Times New Roman" w:hAnsi="Times New Roman" w:cs="Times New Roman"/>
          <w:sz w:val="28"/>
          <w:szCs w:val="28"/>
        </w:rPr>
        <w:t>Ефективність реклами – це ступінь дії рекламних засобів на споживачів на користь виробника або посередника, яка визначається до і після передачі рекламного звернення</w:t>
      </w:r>
      <w:r w:rsidR="00726CE6">
        <w:rPr>
          <w:rFonts w:ascii="Times New Roman" w:hAnsi="Times New Roman" w:cs="Times New Roman"/>
          <w:sz w:val="28"/>
          <w:szCs w:val="28"/>
          <w:lang w:val="en-US"/>
        </w:rPr>
        <w:t xml:space="preserve"> [</w:t>
      </w:r>
      <w:r w:rsidR="004C7A1A">
        <w:rPr>
          <w:rFonts w:ascii="Times New Roman" w:hAnsi="Times New Roman" w:cs="Times New Roman"/>
          <w:sz w:val="28"/>
          <w:szCs w:val="28"/>
        </w:rPr>
        <w:t>2</w:t>
      </w:r>
      <w:r w:rsidR="00E2504A">
        <w:rPr>
          <w:rFonts w:ascii="Times New Roman" w:hAnsi="Times New Roman" w:cs="Times New Roman"/>
          <w:sz w:val="28"/>
          <w:szCs w:val="28"/>
        </w:rPr>
        <w:t>3</w:t>
      </w:r>
      <w:r w:rsidR="00726CE6">
        <w:rPr>
          <w:rFonts w:ascii="Times New Roman" w:hAnsi="Times New Roman" w:cs="Times New Roman"/>
          <w:sz w:val="28"/>
          <w:szCs w:val="28"/>
          <w:lang w:val="en-US"/>
        </w:rPr>
        <w:t>]</w:t>
      </w:r>
      <w:r w:rsidR="00726CE6" w:rsidRPr="00726CE6">
        <w:rPr>
          <w:rFonts w:ascii="Times New Roman" w:hAnsi="Times New Roman" w:cs="Times New Roman"/>
          <w:sz w:val="28"/>
          <w:szCs w:val="28"/>
        </w:rPr>
        <w:t xml:space="preserve">. </w:t>
      </w:r>
      <w:r>
        <w:rPr>
          <w:rFonts w:ascii="Times New Roman" w:hAnsi="Times New Roman" w:cs="Times New Roman"/>
          <w:sz w:val="28"/>
          <w:szCs w:val="28"/>
        </w:rPr>
        <w:t>Якщо ні, вона вважається провальною кампанією та витраченими коштами з бюджету, чого жодне підприємство не бажає. Тому п</w:t>
      </w:r>
      <w:r w:rsidRPr="001C166B">
        <w:rPr>
          <w:rFonts w:ascii="Times New Roman" w:hAnsi="Times New Roman" w:cs="Times New Roman"/>
          <w:sz w:val="28"/>
          <w:szCs w:val="28"/>
        </w:rPr>
        <w:t>ри плануванні, розробці та реалізації рекламних заходів важливим аспектом є визначення абсолютної і відносної ефективності</w:t>
      </w:r>
      <w:r>
        <w:rPr>
          <w:rFonts w:ascii="Times New Roman" w:hAnsi="Times New Roman" w:cs="Times New Roman"/>
          <w:sz w:val="28"/>
          <w:szCs w:val="28"/>
        </w:rPr>
        <w:t xml:space="preserve"> (результативності)</w:t>
      </w:r>
      <w:r w:rsidRPr="001C166B">
        <w:rPr>
          <w:rFonts w:ascii="Times New Roman" w:hAnsi="Times New Roman" w:cs="Times New Roman"/>
          <w:sz w:val="28"/>
          <w:szCs w:val="28"/>
        </w:rPr>
        <w:t xml:space="preserve"> реалізації </w:t>
      </w:r>
      <w:r>
        <w:rPr>
          <w:rFonts w:ascii="Times New Roman" w:hAnsi="Times New Roman" w:cs="Times New Roman"/>
          <w:sz w:val="28"/>
          <w:szCs w:val="28"/>
        </w:rPr>
        <w:t xml:space="preserve">цих </w:t>
      </w:r>
      <w:r w:rsidRPr="001C166B">
        <w:rPr>
          <w:rFonts w:ascii="Times New Roman" w:hAnsi="Times New Roman" w:cs="Times New Roman"/>
          <w:sz w:val="28"/>
          <w:szCs w:val="28"/>
        </w:rPr>
        <w:t>заході</w:t>
      </w:r>
      <w:r>
        <w:rPr>
          <w:rFonts w:ascii="Times New Roman" w:hAnsi="Times New Roman" w:cs="Times New Roman"/>
          <w:sz w:val="28"/>
          <w:szCs w:val="28"/>
        </w:rPr>
        <w:t>в</w:t>
      </w:r>
      <w:r>
        <w:rPr>
          <w:rFonts w:ascii="Times New Roman" w:hAnsi="Times New Roman" w:cs="Times New Roman"/>
          <w:sz w:val="28"/>
          <w:szCs w:val="28"/>
          <w:lang w:val="en-US"/>
        </w:rPr>
        <w:t xml:space="preserve"> [</w:t>
      </w:r>
      <w:r w:rsidR="004C7A1A">
        <w:rPr>
          <w:rFonts w:ascii="Times New Roman" w:hAnsi="Times New Roman" w:cs="Times New Roman"/>
          <w:sz w:val="28"/>
          <w:szCs w:val="28"/>
        </w:rPr>
        <w:t>2</w:t>
      </w:r>
      <w:r w:rsidR="00E2504A">
        <w:rPr>
          <w:rFonts w:ascii="Times New Roman" w:hAnsi="Times New Roman" w:cs="Times New Roman"/>
          <w:sz w:val="28"/>
          <w:szCs w:val="28"/>
        </w:rPr>
        <w:t>3</w:t>
      </w:r>
      <w:r>
        <w:rPr>
          <w:rFonts w:ascii="Times New Roman" w:hAnsi="Times New Roman" w:cs="Times New Roman"/>
          <w:sz w:val="28"/>
          <w:szCs w:val="28"/>
          <w:lang w:val="en-US"/>
        </w:rPr>
        <w:t>]</w:t>
      </w:r>
      <w:r>
        <w:rPr>
          <w:rFonts w:ascii="Times New Roman" w:hAnsi="Times New Roman" w:cs="Times New Roman"/>
          <w:sz w:val="28"/>
          <w:szCs w:val="28"/>
        </w:rPr>
        <w:t>.</w:t>
      </w:r>
      <w:r w:rsidR="008A0EA3">
        <w:rPr>
          <w:rFonts w:ascii="Times New Roman" w:hAnsi="Times New Roman" w:cs="Times New Roman"/>
          <w:sz w:val="28"/>
          <w:szCs w:val="28"/>
        </w:rPr>
        <w:t xml:space="preserve"> </w:t>
      </w:r>
    </w:p>
    <w:p w14:paraId="3B5086D9" w14:textId="398BD171" w:rsidR="004070A6" w:rsidRDefault="004070A6" w:rsidP="004070A6">
      <w:pPr>
        <w:rPr>
          <w:rFonts w:ascii="Times New Roman" w:hAnsi="Times New Roman" w:cs="Times New Roman"/>
          <w:sz w:val="28"/>
          <w:szCs w:val="28"/>
        </w:rPr>
      </w:pPr>
      <w:r>
        <w:rPr>
          <w:rFonts w:ascii="Times New Roman" w:hAnsi="Times New Roman" w:cs="Times New Roman"/>
          <w:sz w:val="28"/>
          <w:szCs w:val="28"/>
        </w:rPr>
        <w:t xml:space="preserve">В ході роботи автором було створено методику для вдосконалення рекламної діяльності. </w:t>
      </w:r>
      <w:r w:rsidR="009607A9">
        <w:rPr>
          <w:rFonts w:ascii="Times New Roman" w:hAnsi="Times New Roman" w:cs="Times New Roman"/>
          <w:sz w:val="28"/>
          <w:szCs w:val="28"/>
        </w:rPr>
        <w:t xml:space="preserve">Вона зображена на рисунку 2.2. </w:t>
      </w:r>
    </w:p>
    <w:p w14:paraId="721F652B" w14:textId="77777777" w:rsidR="00310A8F" w:rsidRDefault="00DE6E9E" w:rsidP="00DE6E9E">
      <w:pPr>
        <w:rPr>
          <w:rFonts w:ascii="Times New Roman" w:hAnsi="Times New Roman" w:cs="Times New Roman"/>
          <w:sz w:val="28"/>
          <w:szCs w:val="28"/>
        </w:rPr>
      </w:pPr>
      <w:r>
        <w:rPr>
          <w:rFonts w:ascii="Times New Roman" w:hAnsi="Times New Roman" w:cs="Times New Roman"/>
          <w:sz w:val="28"/>
          <w:szCs w:val="28"/>
        </w:rPr>
        <w:t xml:space="preserve">Спочатку, щоб вдосконалити рекламну діяльність потрібно розуміти з чим ти працюєш. Для цього на першому етапі визначаються економічні та комунікаційні показники попередньої реклами. Це допоможе зрозуміти становище продукту на ринку та успішність реклами. Отримані дані вкажуть на те, чого не хватає та що потрібно досягнути при наступній рекламній кампанії. Таким чином ми встановлюємо цілі реклами. </w:t>
      </w:r>
    </w:p>
    <w:p w14:paraId="43EEBC7C" w14:textId="39792539" w:rsidR="00DE6E9E" w:rsidRDefault="00310A8F" w:rsidP="00310A8F">
      <w:pPr>
        <w:rPr>
          <w:rFonts w:ascii="Times New Roman" w:hAnsi="Times New Roman" w:cs="Times New Roman"/>
          <w:sz w:val="28"/>
          <w:szCs w:val="28"/>
        </w:rPr>
      </w:pPr>
      <w:r>
        <w:rPr>
          <w:rFonts w:ascii="Times New Roman" w:hAnsi="Times New Roman" w:cs="Times New Roman"/>
          <w:sz w:val="28"/>
          <w:szCs w:val="28"/>
        </w:rPr>
        <w:t>Наступним етапом являється аналіз з того як саме варто удосконалити рекламу. Взагалі, н</w:t>
      </w:r>
      <w:r w:rsidRPr="003D2A79">
        <w:rPr>
          <w:rFonts w:ascii="Times New Roman" w:hAnsi="Times New Roman" w:cs="Times New Roman"/>
          <w:sz w:val="28"/>
          <w:szCs w:val="28"/>
        </w:rPr>
        <w:t xml:space="preserve">а ефективність рекламної діяльності впливають багато факторів, </w:t>
      </w:r>
      <w:r>
        <w:rPr>
          <w:rFonts w:ascii="Times New Roman" w:hAnsi="Times New Roman" w:cs="Times New Roman"/>
          <w:sz w:val="28"/>
          <w:szCs w:val="28"/>
        </w:rPr>
        <w:t xml:space="preserve">зокрема такі, як сезонність, міра розкрученості фірми або бренду, </w:t>
      </w:r>
      <w:r w:rsidRPr="003D2A79">
        <w:rPr>
          <w:rFonts w:ascii="Times New Roman" w:hAnsi="Times New Roman" w:cs="Times New Roman"/>
          <w:sz w:val="28"/>
          <w:szCs w:val="28"/>
        </w:rPr>
        <w:t>частота, зміст, засоби розповсюдження реклами через які вона поширюється та багато іншого.</w:t>
      </w:r>
    </w:p>
    <w:p w14:paraId="1387FE90" w14:textId="633D901C" w:rsidR="009607A9" w:rsidRDefault="009607A9" w:rsidP="009607A9">
      <w:pPr>
        <w:ind w:firstLine="0"/>
        <w:rPr>
          <w:rFonts w:ascii="Times New Roman" w:hAnsi="Times New Roman" w:cs="Times New Roman"/>
          <w:sz w:val="28"/>
          <w:szCs w:val="28"/>
        </w:rPr>
      </w:pPr>
    </w:p>
    <w:p w14:paraId="4BCE6C0C" w14:textId="7028430B" w:rsidR="009607A9" w:rsidRDefault="009607A9" w:rsidP="009607A9">
      <w:pPr>
        <w:ind w:firstLine="0"/>
        <w:rPr>
          <w:rFonts w:ascii="Times New Roman" w:hAnsi="Times New Roman" w:cs="Times New Roman"/>
          <w:sz w:val="28"/>
          <w:szCs w:val="28"/>
        </w:rPr>
      </w:pPr>
      <w:r>
        <w:rPr>
          <w:noProof/>
          <w:lang w:val="en-US"/>
        </w:rPr>
        <w:lastRenderedPageBreak/>
        <w:drawing>
          <wp:inline distT="0" distB="0" distL="0" distR="0" wp14:anchorId="53A0F7F4" wp14:editId="110F7499">
            <wp:extent cx="5940425" cy="4257675"/>
            <wp:effectExtent l="0" t="0" r="317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4257675"/>
                    </a:xfrm>
                    <a:prstGeom prst="rect">
                      <a:avLst/>
                    </a:prstGeom>
                  </pic:spPr>
                </pic:pic>
              </a:graphicData>
            </a:graphic>
          </wp:inline>
        </w:drawing>
      </w:r>
    </w:p>
    <w:p w14:paraId="4F8994EB" w14:textId="4831A364" w:rsidR="00726CE6" w:rsidRDefault="009607A9" w:rsidP="00A728FE">
      <w:pPr>
        <w:jc w:val="center"/>
        <w:rPr>
          <w:rFonts w:ascii="Times New Roman" w:hAnsi="Times New Roman" w:cs="Times New Roman"/>
          <w:sz w:val="28"/>
          <w:szCs w:val="28"/>
        </w:rPr>
      </w:pPr>
      <w:r>
        <w:rPr>
          <w:rFonts w:ascii="Times New Roman" w:hAnsi="Times New Roman" w:cs="Times New Roman"/>
          <w:sz w:val="28"/>
          <w:szCs w:val="28"/>
        </w:rPr>
        <w:t>Рисунок 2.2 – Методика вдосконалення рекламної діяльності</w:t>
      </w:r>
      <w:r w:rsidR="00492A9E">
        <w:rPr>
          <w:rFonts w:ascii="Times New Roman" w:hAnsi="Times New Roman" w:cs="Times New Roman"/>
          <w:sz w:val="28"/>
          <w:szCs w:val="28"/>
        </w:rPr>
        <w:t>.</w:t>
      </w:r>
    </w:p>
    <w:p w14:paraId="3A81C88A" w14:textId="33561E8D" w:rsidR="00492A9E" w:rsidRPr="00492A9E" w:rsidRDefault="00492A9E" w:rsidP="00A728FE">
      <w:pPr>
        <w:jc w:val="center"/>
        <w:rPr>
          <w:rFonts w:ascii="Times New Roman" w:hAnsi="Times New Roman" w:cs="Times New Roman"/>
          <w:sz w:val="28"/>
          <w:szCs w:val="28"/>
          <w:lang w:val="en-US"/>
        </w:rPr>
      </w:pPr>
      <w:r>
        <w:rPr>
          <w:rFonts w:ascii="Times New Roman" w:hAnsi="Times New Roman" w:cs="Times New Roman"/>
          <w:sz w:val="28"/>
          <w:szCs w:val="28"/>
        </w:rPr>
        <w:t xml:space="preserve">Джерело: створено автором на основі даних </w:t>
      </w:r>
      <w:r>
        <w:rPr>
          <w:rFonts w:ascii="Times New Roman" w:hAnsi="Times New Roman" w:cs="Times New Roman"/>
          <w:sz w:val="28"/>
          <w:szCs w:val="28"/>
          <w:lang w:val="en-US"/>
        </w:rPr>
        <w:t>[</w:t>
      </w:r>
      <w:r w:rsidR="00F3656A">
        <w:rPr>
          <w:rFonts w:ascii="Times New Roman" w:hAnsi="Times New Roman" w:cs="Times New Roman"/>
          <w:sz w:val="28"/>
          <w:szCs w:val="28"/>
        </w:rPr>
        <w:t>21</w:t>
      </w:r>
      <w:r>
        <w:rPr>
          <w:rFonts w:ascii="Times New Roman" w:hAnsi="Times New Roman" w:cs="Times New Roman"/>
          <w:sz w:val="28"/>
          <w:szCs w:val="28"/>
          <w:lang w:val="en-US"/>
        </w:rPr>
        <w:t>], [</w:t>
      </w:r>
      <w:r w:rsidR="00E10E26">
        <w:rPr>
          <w:rFonts w:ascii="Times New Roman" w:hAnsi="Times New Roman" w:cs="Times New Roman"/>
          <w:sz w:val="28"/>
          <w:szCs w:val="28"/>
          <w:lang w:val="en-US"/>
        </w:rPr>
        <w:t>2</w:t>
      </w:r>
      <w:r w:rsidR="00F3656A">
        <w:rPr>
          <w:rFonts w:ascii="Times New Roman" w:hAnsi="Times New Roman" w:cs="Times New Roman"/>
          <w:sz w:val="28"/>
          <w:szCs w:val="28"/>
        </w:rPr>
        <w:t>2</w:t>
      </w:r>
      <w:r>
        <w:rPr>
          <w:rFonts w:ascii="Times New Roman" w:hAnsi="Times New Roman" w:cs="Times New Roman"/>
          <w:sz w:val="28"/>
          <w:szCs w:val="28"/>
          <w:lang w:val="en-US"/>
        </w:rPr>
        <w:t>]</w:t>
      </w:r>
      <w:r w:rsidR="00E10E26">
        <w:rPr>
          <w:rFonts w:ascii="Times New Roman" w:hAnsi="Times New Roman" w:cs="Times New Roman"/>
          <w:sz w:val="28"/>
          <w:szCs w:val="28"/>
          <w:lang w:val="en-US"/>
        </w:rPr>
        <w:t xml:space="preserve"> </w:t>
      </w:r>
      <w:r w:rsidR="00E10E26">
        <w:rPr>
          <w:rFonts w:ascii="Times New Roman" w:hAnsi="Times New Roman" w:cs="Times New Roman"/>
          <w:sz w:val="28"/>
          <w:szCs w:val="28"/>
        </w:rPr>
        <w:t xml:space="preserve">та </w:t>
      </w:r>
      <w:r w:rsidR="00E10E26">
        <w:rPr>
          <w:rFonts w:ascii="Times New Roman" w:hAnsi="Times New Roman" w:cs="Times New Roman"/>
          <w:sz w:val="28"/>
          <w:szCs w:val="28"/>
          <w:lang w:val="en-US"/>
        </w:rPr>
        <w:t>[2</w:t>
      </w:r>
      <w:r w:rsidR="00F3656A">
        <w:rPr>
          <w:rFonts w:ascii="Times New Roman" w:hAnsi="Times New Roman" w:cs="Times New Roman"/>
          <w:sz w:val="28"/>
          <w:szCs w:val="28"/>
        </w:rPr>
        <w:t>3</w:t>
      </w:r>
      <w:r w:rsidR="00E10E26">
        <w:rPr>
          <w:rFonts w:ascii="Times New Roman" w:hAnsi="Times New Roman" w:cs="Times New Roman"/>
          <w:sz w:val="28"/>
          <w:szCs w:val="28"/>
          <w:lang w:val="en-US"/>
        </w:rPr>
        <w:t>]</w:t>
      </w:r>
      <w:r w:rsidR="00E10E26">
        <w:rPr>
          <w:rFonts w:ascii="Times New Roman" w:hAnsi="Times New Roman" w:cs="Times New Roman"/>
          <w:sz w:val="28"/>
          <w:szCs w:val="28"/>
        </w:rPr>
        <w:t>.</w:t>
      </w:r>
    </w:p>
    <w:p w14:paraId="3074BD94" w14:textId="0D28F18C" w:rsidR="00492A9E" w:rsidRDefault="00492A9E" w:rsidP="00160A2B">
      <w:pPr>
        <w:rPr>
          <w:rFonts w:ascii="Times New Roman" w:hAnsi="Times New Roman" w:cs="Times New Roman"/>
          <w:sz w:val="28"/>
          <w:szCs w:val="28"/>
        </w:rPr>
      </w:pPr>
    </w:p>
    <w:p w14:paraId="3E17665E" w14:textId="0B9912B6" w:rsidR="00CB13A9" w:rsidRDefault="00566CF7" w:rsidP="00566CF7">
      <w:pPr>
        <w:rPr>
          <w:rFonts w:ascii="Times New Roman" w:hAnsi="Times New Roman" w:cs="Times New Roman"/>
          <w:sz w:val="28"/>
          <w:szCs w:val="28"/>
        </w:rPr>
      </w:pPr>
      <w:r>
        <w:rPr>
          <w:rFonts w:ascii="Times New Roman" w:hAnsi="Times New Roman" w:cs="Times New Roman"/>
          <w:sz w:val="28"/>
          <w:szCs w:val="28"/>
        </w:rPr>
        <w:t xml:space="preserve">В ході роботи було обрано три фактори, які складають найбільший вплив на успішність та ефективність реклами, а саме, це: частота показу реклами, рекламоносії та саме звернення, або повідомлення до споживачів та аудиторії. Потрібно визначити найбільш ефективні рекламоносії, для цього було проведено анкетне опитування споживачів у гугл-формі. Для визначення оптимального показу реклами потрібно проаналізувати вторинну інформацію, як наукові дослідження, на цю тему, і проаналізувати бюджет реклами, оскільки це також сильно впливає на частоту показів. Для визначення необхідного звернення, потрібно визначити реакції на попередні рекламні кампанії, фактори вибори та задоволеності споживачів, </w:t>
      </w:r>
      <w:r w:rsidR="00CB13A9">
        <w:rPr>
          <w:rFonts w:ascii="Times New Roman" w:hAnsi="Times New Roman" w:cs="Times New Roman"/>
          <w:sz w:val="28"/>
          <w:szCs w:val="28"/>
        </w:rPr>
        <w:t xml:space="preserve">виділити та сформувати найважливіші групи. В ході цього аналізу зможемо зрозуміти, на що саме робити акцент та що показувати у зверненні. </w:t>
      </w:r>
    </w:p>
    <w:p w14:paraId="04523AD7" w14:textId="0DB0436D" w:rsidR="00321DA2" w:rsidRPr="003D2A79" w:rsidRDefault="00321DA2" w:rsidP="00566CF7">
      <w:pPr>
        <w:rPr>
          <w:rFonts w:ascii="Times New Roman" w:hAnsi="Times New Roman" w:cs="Times New Roman"/>
          <w:sz w:val="28"/>
          <w:szCs w:val="28"/>
        </w:rPr>
      </w:pPr>
      <w:r w:rsidRPr="003D2A79">
        <w:rPr>
          <w:rFonts w:ascii="Times New Roman" w:hAnsi="Times New Roman" w:cs="Times New Roman"/>
          <w:sz w:val="28"/>
          <w:szCs w:val="28"/>
        </w:rPr>
        <w:lastRenderedPageBreak/>
        <w:t xml:space="preserve">В ході роботи було розглянуто низку досліджень які описують ці елементи та надають методику і рекомендацію з їх покращення. </w:t>
      </w:r>
    </w:p>
    <w:p w14:paraId="04C22834" w14:textId="084DED5E" w:rsidR="00066F5F" w:rsidRDefault="00321DA2" w:rsidP="008B3A92">
      <w:pPr>
        <w:rPr>
          <w:rFonts w:ascii="Times New Roman" w:hAnsi="Times New Roman" w:cs="Times New Roman"/>
          <w:sz w:val="28"/>
          <w:szCs w:val="28"/>
        </w:rPr>
      </w:pPr>
      <w:r w:rsidRPr="003D2A79">
        <w:rPr>
          <w:rFonts w:ascii="Times New Roman" w:hAnsi="Times New Roman" w:cs="Times New Roman"/>
          <w:sz w:val="28"/>
          <w:szCs w:val="28"/>
        </w:rPr>
        <w:t>Герард Броуссард провів дослідження на тему того, як частота реклами впливає на її ефективність [</w:t>
      </w:r>
      <w:r w:rsidR="007763E5">
        <w:rPr>
          <w:rFonts w:ascii="Times New Roman" w:hAnsi="Times New Roman" w:cs="Times New Roman"/>
          <w:sz w:val="28"/>
          <w:szCs w:val="28"/>
        </w:rPr>
        <w:t>2</w:t>
      </w:r>
      <w:r w:rsidR="0094684A">
        <w:rPr>
          <w:rFonts w:ascii="Times New Roman" w:hAnsi="Times New Roman" w:cs="Times New Roman"/>
          <w:sz w:val="28"/>
          <w:szCs w:val="28"/>
        </w:rPr>
        <w:t>4</w:t>
      </w:r>
      <w:r w:rsidRPr="003D2A79">
        <w:rPr>
          <w:rFonts w:ascii="Times New Roman" w:hAnsi="Times New Roman" w:cs="Times New Roman"/>
          <w:sz w:val="28"/>
          <w:szCs w:val="28"/>
        </w:rPr>
        <w:t xml:space="preserve">]. </w:t>
      </w:r>
      <w:r w:rsidR="00A01FE2" w:rsidRPr="00A01FE2">
        <w:rPr>
          <w:rFonts w:ascii="Times New Roman" w:hAnsi="Times New Roman" w:cs="Times New Roman"/>
          <w:sz w:val="28"/>
          <w:szCs w:val="28"/>
        </w:rPr>
        <w:t xml:space="preserve">У </w:t>
      </w:r>
      <w:r w:rsidR="00B96E0F">
        <w:rPr>
          <w:rFonts w:ascii="Times New Roman" w:hAnsi="Times New Roman" w:cs="Times New Roman"/>
          <w:sz w:val="28"/>
          <w:szCs w:val="28"/>
        </w:rPr>
        <w:t>цьому дослідженні, вчений</w:t>
      </w:r>
      <w:r w:rsidR="00A01FE2" w:rsidRPr="00A01FE2">
        <w:rPr>
          <w:rFonts w:ascii="Times New Roman" w:hAnsi="Times New Roman" w:cs="Times New Roman"/>
          <w:sz w:val="28"/>
          <w:szCs w:val="28"/>
        </w:rPr>
        <w:t xml:space="preserve"> досліди</w:t>
      </w:r>
      <w:r w:rsidR="00B96E0F">
        <w:rPr>
          <w:rFonts w:ascii="Times New Roman" w:hAnsi="Times New Roman" w:cs="Times New Roman"/>
          <w:sz w:val="28"/>
          <w:szCs w:val="28"/>
        </w:rPr>
        <w:t>в</w:t>
      </w:r>
      <w:r w:rsidR="00A01FE2" w:rsidRPr="00A01FE2">
        <w:rPr>
          <w:rFonts w:ascii="Times New Roman" w:hAnsi="Times New Roman" w:cs="Times New Roman"/>
          <w:sz w:val="28"/>
          <w:szCs w:val="28"/>
        </w:rPr>
        <w:t xml:space="preserve"> взаємозв'язок між частотою реклами та реакцією на неї на прикладі двох тематичних досліджень</w:t>
      </w:r>
      <w:r w:rsidR="00B96E0F">
        <w:rPr>
          <w:rFonts w:ascii="Times New Roman" w:hAnsi="Times New Roman" w:cs="Times New Roman"/>
          <w:sz w:val="28"/>
          <w:szCs w:val="28"/>
        </w:rPr>
        <w:t xml:space="preserve"> </w:t>
      </w:r>
      <w:r w:rsidR="00A01FE2" w:rsidRPr="00A01FE2">
        <w:rPr>
          <w:rFonts w:ascii="Times New Roman" w:hAnsi="Times New Roman" w:cs="Times New Roman"/>
          <w:sz w:val="28"/>
          <w:szCs w:val="28"/>
        </w:rPr>
        <w:t xml:space="preserve">з різними підходами до проведення кампаній: одна з них спрямована на пряму реакцію, інша </w:t>
      </w:r>
      <w:r w:rsidR="00066F5F">
        <w:rPr>
          <w:rFonts w:ascii="Times New Roman" w:hAnsi="Times New Roman" w:cs="Times New Roman"/>
          <w:sz w:val="28"/>
          <w:szCs w:val="28"/>
        </w:rPr>
        <w:t>–</w:t>
      </w:r>
      <w:r w:rsidR="00A01FE2" w:rsidRPr="00A01FE2">
        <w:rPr>
          <w:rFonts w:ascii="Times New Roman" w:hAnsi="Times New Roman" w:cs="Times New Roman"/>
          <w:sz w:val="28"/>
          <w:szCs w:val="28"/>
        </w:rPr>
        <w:t xml:space="preserve"> на підвищення </w:t>
      </w:r>
      <w:r w:rsidR="00B96E0F" w:rsidRPr="00A01FE2">
        <w:rPr>
          <w:rFonts w:ascii="Times New Roman" w:hAnsi="Times New Roman" w:cs="Times New Roman"/>
          <w:sz w:val="28"/>
          <w:szCs w:val="28"/>
        </w:rPr>
        <w:t>пізнаваності</w:t>
      </w:r>
      <w:r w:rsidR="00A01FE2" w:rsidRPr="00A01FE2">
        <w:rPr>
          <w:rFonts w:ascii="Times New Roman" w:hAnsi="Times New Roman" w:cs="Times New Roman"/>
          <w:sz w:val="28"/>
          <w:szCs w:val="28"/>
        </w:rPr>
        <w:t xml:space="preserve"> бренду.</w:t>
      </w:r>
      <w:r w:rsidR="008B3A92">
        <w:rPr>
          <w:rFonts w:ascii="Times New Roman" w:hAnsi="Times New Roman" w:cs="Times New Roman"/>
          <w:sz w:val="28"/>
          <w:szCs w:val="28"/>
        </w:rPr>
        <w:t xml:space="preserve"> </w:t>
      </w:r>
    </w:p>
    <w:p w14:paraId="19D6EA2B" w14:textId="7A86C3D3" w:rsidR="00321DA2" w:rsidRDefault="008B3A92" w:rsidP="008B3A92">
      <w:pPr>
        <w:rPr>
          <w:rFonts w:ascii="Times New Roman" w:hAnsi="Times New Roman" w:cs="Times New Roman"/>
          <w:sz w:val="28"/>
          <w:szCs w:val="28"/>
        </w:rPr>
      </w:pPr>
      <w:r>
        <w:rPr>
          <w:rFonts w:ascii="Times New Roman" w:hAnsi="Times New Roman" w:cs="Times New Roman"/>
          <w:sz w:val="28"/>
          <w:szCs w:val="28"/>
        </w:rPr>
        <w:t xml:space="preserve">Кампанія прямої реакції </w:t>
      </w:r>
      <w:r w:rsidRPr="008B3A92">
        <w:rPr>
          <w:rFonts w:ascii="Times New Roman" w:hAnsi="Times New Roman" w:cs="Times New Roman"/>
          <w:sz w:val="28"/>
          <w:szCs w:val="28"/>
        </w:rPr>
        <w:t>продемонструвала, як генерація лідів була покращена завдяки плануванню</w:t>
      </w:r>
      <w:r>
        <w:rPr>
          <w:rFonts w:ascii="Times New Roman" w:hAnsi="Times New Roman" w:cs="Times New Roman"/>
          <w:sz w:val="28"/>
          <w:szCs w:val="28"/>
        </w:rPr>
        <w:t xml:space="preserve"> </w:t>
      </w:r>
      <w:r w:rsidRPr="008B3A92">
        <w:rPr>
          <w:rFonts w:ascii="Times New Roman" w:hAnsi="Times New Roman" w:cs="Times New Roman"/>
          <w:sz w:val="28"/>
          <w:szCs w:val="28"/>
        </w:rPr>
        <w:t xml:space="preserve">реклами відповідно до оптимальних рівнів частоти. </w:t>
      </w:r>
      <w:r w:rsidR="00B351ED">
        <w:rPr>
          <w:rFonts w:ascii="Times New Roman" w:hAnsi="Times New Roman" w:cs="Times New Roman"/>
          <w:sz w:val="28"/>
          <w:szCs w:val="28"/>
        </w:rPr>
        <w:t>Ключовими висновками можна зазначити</w:t>
      </w:r>
      <w:r w:rsidRPr="008B3A92">
        <w:rPr>
          <w:rFonts w:ascii="Times New Roman" w:hAnsi="Times New Roman" w:cs="Times New Roman"/>
          <w:sz w:val="28"/>
          <w:szCs w:val="28"/>
        </w:rPr>
        <w:t>:</w:t>
      </w:r>
    </w:p>
    <w:p w14:paraId="5427945F" w14:textId="65C03F09" w:rsidR="008B3A92" w:rsidRDefault="000449C7" w:rsidP="009C5DB0">
      <w:pPr>
        <w:pStyle w:val="a4"/>
        <w:numPr>
          <w:ilvl w:val="0"/>
          <w:numId w:val="17"/>
        </w:numPr>
        <w:rPr>
          <w:rFonts w:ascii="Times New Roman" w:hAnsi="Times New Roman" w:cs="Times New Roman"/>
          <w:sz w:val="28"/>
          <w:szCs w:val="28"/>
        </w:rPr>
      </w:pPr>
      <w:r>
        <w:rPr>
          <w:rFonts w:ascii="Times New Roman" w:hAnsi="Times New Roman" w:cs="Times New Roman"/>
          <w:sz w:val="28"/>
          <w:szCs w:val="28"/>
        </w:rPr>
        <w:t>а</w:t>
      </w:r>
      <w:r w:rsidR="008B3A92" w:rsidRPr="008B3A92">
        <w:rPr>
          <w:rFonts w:ascii="Times New Roman" w:hAnsi="Times New Roman" w:cs="Times New Roman"/>
          <w:sz w:val="28"/>
          <w:szCs w:val="28"/>
        </w:rPr>
        <w:t xml:space="preserve">наліз історичних щотижневих </w:t>
      </w:r>
      <w:r w:rsidR="00247294" w:rsidRPr="008B3A92">
        <w:rPr>
          <w:rFonts w:ascii="Times New Roman" w:hAnsi="Times New Roman" w:cs="Times New Roman"/>
          <w:sz w:val="28"/>
          <w:szCs w:val="28"/>
        </w:rPr>
        <w:t>медіа показів</w:t>
      </w:r>
      <w:r w:rsidR="008B3A92" w:rsidRPr="008B3A92">
        <w:rPr>
          <w:rFonts w:ascii="Times New Roman" w:hAnsi="Times New Roman" w:cs="Times New Roman"/>
          <w:sz w:val="28"/>
          <w:szCs w:val="28"/>
        </w:rPr>
        <w:t xml:space="preserve"> кампанії та отриманих потенційних клієнтів показав, що найкращі результати (</w:t>
      </w:r>
      <w:r w:rsidR="008B3A92">
        <w:rPr>
          <w:rFonts w:ascii="Times New Roman" w:hAnsi="Times New Roman" w:cs="Times New Roman"/>
          <w:sz w:val="28"/>
          <w:szCs w:val="28"/>
        </w:rPr>
        <w:t xml:space="preserve">низькі </w:t>
      </w:r>
      <w:r w:rsidR="008B3A92" w:rsidRPr="008B3A92">
        <w:rPr>
          <w:rFonts w:ascii="Times New Roman" w:hAnsi="Times New Roman" w:cs="Times New Roman"/>
          <w:sz w:val="28"/>
          <w:szCs w:val="28"/>
        </w:rPr>
        <w:t>витрати на рекламу) були досягнуті тоді, коли частота показу реклами на сайтах була відносно низькою</w:t>
      </w:r>
      <w:r>
        <w:rPr>
          <w:rFonts w:ascii="Times New Roman" w:hAnsi="Times New Roman" w:cs="Times New Roman"/>
          <w:sz w:val="28"/>
          <w:szCs w:val="28"/>
        </w:rPr>
        <w:t>;</w:t>
      </w:r>
      <w:r w:rsidR="008B3A92">
        <w:rPr>
          <w:rFonts w:ascii="Times New Roman" w:hAnsi="Times New Roman" w:cs="Times New Roman"/>
          <w:sz w:val="28"/>
          <w:szCs w:val="28"/>
        </w:rPr>
        <w:t xml:space="preserve"> </w:t>
      </w:r>
    </w:p>
    <w:p w14:paraId="6F6278C0" w14:textId="0A43FEDF" w:rsidR="008B3A92" w:rsidRDefault="000449C7" w:rsidP="009C5DB0">
      <w:pPr>
        <w:pStyle w:val="a4"/>
        <w:numPr>
          <w:ilvl w:val="0"/>
          <w:numId w:val="17"/>
        </w:numPr>
        <w:rPr>
          <w:rFonts w:ascii="Times New Roman" w:hAnsi="Times New Roman" w:cs="Times New Roman"/>
          <w:sz w:val="28"/>
          <w:szCs w:val="28"/>
        </w:rPr>
      </w:pPr>
      <w:r>
        <w:rPr>
          <w:rFonts w:ascii="Times New Roman" w:hAnsi="Times New Roman" w:cs="Times New Roman"/>
          <w:sz w:val="28"/>
          <w:szCs w:val="28"/>
        </w:rPr>
        <w:t>в</w:t>
      </w:r>
      <w:r w:rsidR="008B3A92" w:rsidRPr="008B3A92">
        <w:rPr>
          <w:rFonts w:ascii="Times New Roman" w:hAnsi="Times New Roman" w:cs="Times New Roman"/>
          <w:sz w:val="28"/>
          <w:szCs w:val="28"/>
        </w:rPr>
        <w:t>икористовуючи дані аналізу, було створено модель реакції, яка задокументувала рекламні ефекти на різних</w:t>
      </w:r>
      <w:r w:rsidR="008B3A92">
        <w:rPr>
          <w:rFonts w:ascii="Times New Roman" w:hAnsi="Times New Roman" w:cs="Times New Roman"/>
          <w:sz w:val="28"/>
          <w:szCs w:val="28"/>
        </w:rPr>
        <w:t xml:space="preserve"> </w:t>
      </w:r>
      <w:r w:rsidR="008B3A92" w:rsidRPr="008B3A92">
        <w:rPr>
          <w:rFonts w:ascii="Times New Roman" w:hAnsi="Times New Roman" w:cs="Times New Roman"/>
          <w:sz w:val="28"/>
          <w:szCs w:val="28"/>
        </w:rPr>
        <w:t>рівнях рекламної частоти</w:t>
      </w:r>
      <w:r>
        <w:rPr>
          <w:rFonts w:ascii="Times New Roman" w:hAnsi="Times New Roman" w:cs="Times New Roman"/>
          <w:sz w:val="28"/>
          <w:szCs w:val="28"/>
        </w:rPr>
        <w:t>;</w:t>
      </w:r>
    </w:p>
    <w:p w14:paraId="7D4356FA" w14:textId="15E3F09B" w:rsidR="008B3A92" w:rsidRDefault="000449C7" w:rsidP="009C5DB0">
      <w:pPr>
        <w:pStyle w:val="a4"/>
        <w:numPr>
          <w:ilvl w:val="0"/>
          <w:numId w:val="17"/>
        </w:numPr>
        <w:rPr>
          <w:rFonts w:ascii="Times New Roman" w:hAnsi="Times New Roman" w:cs="Times New Roman"/>
          <w:sz w:val="28"/>
          <w:szCs w:val="28"/>
        </w:rPr>
      </w:pPr>
      <w:r>
        <w:rPr>
          <w:rFonts w:ascii="Times New Roman" w:hAnsi="Times New Roman" w:cs="Times New Roman"/>
          <w:sz w:val="28"/>
          <w:szCs w:val="28"/>
        </w:rPr>
        <w:t>м</w:t>
      </w:r>
      <w:r w:rsidR="008B3A92" w:rsidRPr="008B3A92">
        <w:rPr>
          <w:rFonts w:ascii="Times New Roman" w:hAnsi="Times New Roman" w:cs="Times New Roman"/>
          <w:sz w:val="28"/>
          <w:szCs w:val="28"/>
        </w:rPr>
        <w:t>одель була використана, щоб продемонструвати, як отримати більше потенційних клієнтів з медіа-</w:t>
      </w:r>
      <w:r w:rsidR="008B3A92">
        <w:rPr>
          <w:rFonts w:ascii="Times New Roman" w:hAnsi="Times New Roman" w:cs="Times New Roman"/>
          <w:sz w:val="28"/>
          <w:szCs w:val="28"/>
        </w:rPr>
        <w:t>плану</w:t>
      </w:r>
      <w:r w:rsidR="008B3A92" w:rsidRPr="008B3A92">
        <w:rPr>
          <w:rFonts w:ascii="Times New Roman" w:hAnsi="Times New Roman" w:cs="Times New Roman"/>
          <w:sz w:val="28"/>
          <w:szCs w:val="28"/>
        </w:rPr>
        <w:t xml:space="preserve"> за</w:t>
      </w:r>
      <w:r w:rsidR="008B3A92">
        <w:rPr>
          <w:rFonts w:ascii="Times New Roman" w:hAnsi="Times New Roman" w:cs="Times New Roman"/>
          <w:sz w:val="28"/>
          <w:szCs w:val="28"/>
        </w:rPr>
        <w:t xml:space="preserve"> </w:t>
      </w:r>
      <w:r w:rsidR="008B3A92" w:rsidRPr="008B3A92">
        <w:rPr>
          <w:rFonts w:ascii="Times New Roman" w:hAnsi="Times New Roman" w:cs="Times New Roman"/>
          <w:sz w:val="28"/>
          <w:szCs w:val="28"/>
        </w:rPr>
        <w:t>ту саму суму грошей. 10% бюджету для розкладу на 14 сайтів було перерозподілено шляхом переміщення доларів</w:t>
      </w:r>
      <w:r w:rsidR="008B3A92">
        <w:rPr>
          <w:rFonts w:ascii="Times New Roman" w:hAnsi="Times New Roman" w:cs="Times New Roman"/>
          <w:sz w:val="28"/>
          <w:szCs w:val="28"/>
        </w:rPr>
        <w:t xml:space="preserve"> </w:t>
      </w:r>
      <w:r w:rsidR="008B3A92" w:rsidRPr="008B3A92">
        <w:rPr>
          <w:rFonts w:ascii="Times New Roman" w:hAnsi="Times New Roman" w:cs="Times New Roman"/>
          <w:sz w:val="28"/>
          <w:szCs w:val="28"/>
        </w:rPr>
        <w:t xml:space="preserve">з </w:t>
      </w:r>
      <w:r w:rsidR="00247294" w:rsidRPr="008B3A92">
        <w:rPr>
          <w:rFonts w:ascii="Times New Roman" w:hAnsi="Times New Roman" w:cs="Times New Roman"/>
          <w:sz w:val="28"/>
          <w:szCs w:val="28"/>
        </w:rPr>
        <w:t>низько потенційних</w:t>
      </w:r>
      <w:r w:rsidR="008B3A92" w:rsidRPr="008B3A92">
        <w:rPr>
          <w:rFonts w:ascii="Times New Roman" w:hAnsi="Times New Roman" w:cs="Times New Roman"/>
          <w:sz w:val="28"/>
          <w:szCs w:val="28"/>
        </w:rPr>
        <w:t xml:space="preserve"> сайтів на </w:t>
      </w:r>
      <w:r w:rsidR="00247294" w:rsidRPr="008B3A92">
        <w:rPr>
          <w:rFonts w:ascii="Times New Roman" w:hAnsi="Times New Roman" w:cs="Times New Roman"/>
          <w:sz w:val="28"/>
          <w:szCs w:val="28"/>
        </w:rPr>
        <w:t>високо потенційні</w:t>
      </w:r>
      <w:r w:rsidR="008B3A92" w:rsidRPr="008B3A92">
        <w:rPr>
          <w:rFonts w:ascii="Times New Roman" w:hAnsi="Times New Roman" w:cs="Times New Roman"/>
          <w:sz w:val="28"/>
          <w:szCs w:val="28"/>
        </w:rPr>
        <w:t xml:space="preserve">. </w:t>
      </w:r>
      <w:r w:rsidR="00247294">
        <w:rPr>
          <w:rFonts w:ascii="Times New Roman" w:hAnsi="Times New Roman" w:cs="Times New Roman"/>
          <w:sz w:val="28"/>
          <w:szCs w:val="28"/>
        </w:rPr>
        <w:t>Н</w:t>
      </w:r>
      <w:r w:rsidR="00247294" w:rsidRPr="008B3A92">
        <w:rPr>
          <w:rFonts w:ascii="Times New Roman" w:hAnsi="Times New Roman" w:cs="Times New Roman"/>
          <w:sz w:val="28"/>
          <w:szCs w:val="28"/>
        </w:rPr>
        <w:t>изько потенційними</w:t>
      </w:r>
      <w:r w:rsidR="008B3A92" w:rsidRPr="008B3A92">
        <w:rPr>
          <w:rFonts w:ascii="Times New Roman" w:hAnsi="Times New Roman" w:cs="Times New Roman"/>
          <w:sz w:val="28"/>
          <w:szCs w:val="28"/>
        </w:rPr>
        <w:t xml:space="preserve"> вважалися сайти з відносно високим рівнем частоти та помірною або високою вартістю за тисячу показів. </w:t>
      </w:r>
      <w:r w:rsidR="00247294" w:rsidRPr="008B3A92">
        <w:rPr>
          <w:rFonts w:ascii="Times New Roman" w:hAnsi="Times New Roman" w:cs="Times New Roman"/>
          <w:sz w:val="28"/>
          <w:szCs w:val="28"/>
        </w:rPr>
        <w:t>Високо потенційні</w:t>
      </w:r>
      <w:r w:rsidR="008B3A92" w:rsidRPr="008B3A92">
        <w:rPr>
          <w:rFonts w:ascii="Times New Roman" w:hAnsi="Times New Roman" w:cs="Times New Roman"/>
          <w:sz w:val="28"/>
          <w:szCs w:val="28"/>
        </w:rPr>
        <w:t xml:space="preserve"> сайти, як правило, мали</w:t>
      </w:r>
      <w:r w:rsidR="008B3A92">
        <w:rPr>
          <w:rFonts w:ascii="Times New Roman" w:hAnsi="Times New Roman" w:cs="Times New Roman"/>
          <w:sz w:val="28"/>
          <w:szCs w:val="28"/>
        </w:rPr>
        <w:t xml:space="preserve"> </w:t>
      </w:r>
      <w:r w:rsidR="008B3A92" w:rsidRPr="008B3A92">
        <w:rPr>
          <w:rFonts w:ascii="Times New Roman" w:hAnsi="Times New Roman" w:cs="Times New Roman"/>
          <w:sz w:val="28"/>
          <w:szCs w:val="28"/>
        </w:rPr>
        <w:t>протилежні характеристики. В результаті було досягнуто значних успіхів у кількості показів оголошень та лідів продажів</w:t>
      </w:r>
      <w:r w:rsidR="008B3A92">
        <w:rPr>
          <w:rFonts w:ascii="Times New Roman" w:hAnsi="Times New Roman" w:cs="Times New Roman"/>
          <w:sz w:val="28"/>
          <w:szCs w:val="28"/>
        </w:rPr>
        <w:t xml:space="preserve">. </w:t>
      </w:r>
    </w:p>
    <w:p w14:paraId="6682499B" w14:textId="542B53F0" w:rsidR="00066F5F" w:rsidRDefault="00066F5F" w:rsidP="00066F5F">
      <w:pPr>
        <w:rPr>
          <w:rFonts w:ascii="Times New Roman" w:hAnsi="Times New Roman" w:cs="Times New Roman"/>
          <w:sz w:val="28"/>
          <w:szCs w:val="28"/>
        </w:rPr>
      </w:pPr>
      <w:r w:rsidRPr="00066F5F">
        <w:rPr>
          <w:rFonts w:ascii="Times New Roman" w:hAnsi="Times New Roman" w:cs="Times New Roman"/>
          <w:sz w:val="28"/>
          <w:szCs w:val="28"/>
        </w:rPr>
        <w:t>У кампанії</w:t>
      </w:r>
      <w:r>
        <w:rPr>
          <w:rFonts w:ascii="Times New Roman" w:hAnsi="Times New Roman" w:cs="Times New Roman"/>
          <w:sz w:val="28"/>
          <w:szCs w:val="28"/>
        </w:rPr>
        <w:t xml:space="preserve">, яка була націлена на </w:t>
      </w:r>
      <w:r w:rsidRPr="00A01FE2">
        <w:rPr>
          <w:rFonts w:ascii="Times New Roman" w:hAnsi="Times New Roman" w:cs="Times New Roman"/>
          <w:sz w:val="28"/>
          <w:szCs w:val="28"/>
        </w:rPr>
        <w:t>підвищення пізнаваності бренду</w:t>
      </w:r>
      <w:r>
        <w:rPr>
          <w:rFonts w:ascii="Times New Roman" w:hAnsi="Times New Roman" w:cs="Times New Roman"/>
          <w:sz w:val="28"/>
          <w:szCs w:val="28"/>
        </w:rPr>
        <w:t>,</w:t>
      </w:r>
      <w:r w:rsidRPr="00066F5F">
        <w:rPr>
          <w:rFonts w:ascii="Times New Roman" w:hAnsi="Times New Roman" w:cs="Times New Roman"/>
          <w:sz w:val="28"/>
          <w:szCs w:val="28"/>
        </w:rPr>
        <w:t xml:space="preserve"> онлайн-дослідження дало змогу зрозуміти, як частота банерної реклами впливає на пізнаваність та прихильність до бренду</w:t>
      </w:r>
      <w:r>
        <w:rPr>
          <w:rFonts w:ascii="Times New Roman" w:hAnsi="Times New Roman" w:cs="Times New Roman"/>
          <w:sz w:val="28"/>
          <w:szCs w:val="28"/>
        </w:rPr>
        <w:t xml:space="preserve"> та </w:t>
      </w:r>
      <w:r w:rsidRPr="00066F5F">
        <w:rPr>
          <w:rFonts w:ascii="Times New Roman" w:hAnsi="Times New Roman" w:cs="Times New Roman"/>
          <w:sz w:val="28"/>
          <w:szCs w:val="28"/>
        </w:rPr>
        <w:t xml:space="preserve">продукту. Основні висновки були </w:t>
      </w:r>
      <w:r>
        <w:rPr>
          <w:rFonts w:ascii="Times New Roman" w:hAnsi="Times New Roman" w:cs="Times New Roman"/>
          <w:sz w:val="28"/>
          <w:szCs w:val="28"/>
        </w:rPr>
        <w:t xml:space="preserve">наступними: </w:t>
      </w:r>
    </w:p>
    <w:p w14:paraId="6C13CBD2" w14:textId="049C8E32" w:rsidR="00066F5F" w:rsidRDefault="00AA71ED" w:rsidP="009C5DB0">
      <w:pPr>
        <w:pStyle w:val="a4"/>
        <w:numPr>
          <w:ilvl w:val="0"/>
          <w:numId w:val="18"/>
        </w:numPr>
        <w:rPr>
          <w:rFonts w:ascii="Times New Roman" w:hAnsi="Times New Roman" w:cs="Times New Roman"/>
          <w:sz w:val="28"/>
          <w:szCs w:val="28"/>
        </w:rPr>
      </w:pPr>
      <w:r w:rsidRPr="00AA71ED">
        <w:rPr>
          <w:rFonts w:ascii="Times New Roman" w:hAnsi="Times New Roman" w:cs="Times New Roman"/>
          <w:sz w:val="28"/>
          <w:szCs w:val="28"/>
        </w:rPr>
        <w:lastRenderedPageBreak/>
        <w:t>реклама мала найбільший вплив від одного до семи показів. 80% ефекту було</w:t>
      </w:r>
      <w:r>
        <w:rPr>
          <w:rFonts w:ascii="Times New Roman" w:hAnsi="Times New Roman" w:cs="Times New Roman"/>
          <w:sz w:val="28"/>
          <w:szCs w:val="28"/>
        </w:rPr>
        <w:t xml:space="preserve"> </w:t>
      </w:r>
      <w:r w:rsidRPr="00AA71ED">
        <w:rPr>
          <w:rFonts w:ascii="Times New Roman" w:hAnsi="Times New Roman" w:cs="Times New Roman"/>
          <w:sz w:val="28"/>
          <w:szCs w:val="28"/>
        </w:rPr>
        <w:t>досяг</w:t>
      </w:r>
      <w:r>
        <w:rPr>
          <w:rFonts w:ascii="Times New Roman" w:hAnsi="Times New Roman" w:cs="Times New Roman"/>
          <w:sz w:val="28"/>
          <w:szCs w:val="28"/>
        </w:rPr>
        <w:t>нуто</w:t>
      </w:r>
      <w:r w:rsidRPr="00AA71ED">
        <w:rPr>
          <w:rFonts w:ascii="Times New Roman" w:hAnsi="Times New Roman" w:cs="Times New Roman"/>
          <w:sz w:val="28"/>
          <w:szCs w:val="28"/>
        </w:rPr>
        <w:t xml:space="preserve"> до того часу, коли відвідувачі сайту бачили сім оголошень</w:t>
      </w:r>
      <w:r w:rsidR="00042FF3">
        <w:rPr>
          <w:rFonts w:ascii="Times New Roman" w:hAnsi="Times New Roman" w:cs="Times New Roman"/>
          <w:sz w:val="28"/>
          <w:szCs w:val="28"/>
        </w:rPr>
        <w:t>;</w:t>
      </w:r>
    </w:p>
    <w:p w14:paraId="47E9DB14" w14:textId="7CC9852C" w:rsidR="0033032B" w:rsidRDefault="00042FF3" w:rsidP="009C5DB0">
      <w:pPr>
        <w:pStyle w:val="a4"/>
        <w:numPr>
          <w:ilvl w:val="0"/>
          <w:numId w:val="18"/>
        </w:numPr>
        <w:rPr>
          <w:rFonts w:ascii="Times New Roman" w:hAnsi="Times New Roman" w:cs="Times New Roman"/>
          <w:sz w:val="28"/>
          <w:szCs w:val="28"/>
        </w:rPr>
      </w:pPr>
      <w:r>
        <w:rPr>
          <w:rFonts w:ascii="Times New Roman" w:hAnsi="Times New Roman" w:cs="Times New Roman"/>
          <w:sz w:val="28"/>
          <w:szCs w:val="28"/>
        </w:rPr>
        <w:t>п</w:t>
      </w:r>
      <w:r w:rsidR="0033032B" w:rsidRPr="0033032B">
        <w:rPr>
          <w:rFonts w:ascii="Times New Roman" w:hAnsi="Times New Roman" w:cs="Times New Roman"/>
          <w:sz w:val="28"/>
          <w:szCs w:val="28"/>
        </w:rPr>
        <w:t>ісля семи повторень поінформованість та атрибути продукту продовжували покращуватися, хоча темпи зростання</w:t>
      </w:r>
      <w:r w:rsidR="0033032B">
        <w:rPr>
          <w:rFonts w:ascii="Times New Roman" w:hAnsi="Times New Roman" w:cs="Times New Roman"/>
          <w:sz w:val="28"/>
          <w:szCs w:val="28"/>
        </w:rPr>
        <w:t xml:space="preserve"> значно знизились. </w:t>
      </w:r>
    </w:p>
    <w:p w14:paraId="01BF1B69" w14:textId="3236597D" w:rsidR="0033032B" w:rsidRDefault="0033032B" w:rsidP="0033032B">
      <w:pPr>
        <w:rPr>
          <w:rFonts w:ascii="Times New Roman" w:hAnsi="Times New Roman" w:cs="Times New Roman"/>
          <w:sz w:val="28"/>
          <w:szCs w:val="28"/>
        </w:rPr>
      </w:pPr>
      <w:r>
        <w:rPr>
          <w:rFonts w:ascii="Times New Roman" w:hAnsi="Times New Roman" w:cs="Times New Roman"/>
          <w:sz w:val="28"/>
          <w:szCs w:val="28"/>
        </w:rPr>
        <w:t xml:space="preserve">Також після всієї проведеної роботи, Герард зміг зазначити наступні факти: </w:t>
      </w:r>
    </w:p>
    <w:p w14:paraId="480E66AD" w14:textId="114CC06C" w:rsidR="0033032B" w:rsidRDefault="00042FF3" w:rsidP="009C5DB0">
      <w:pPr>
        <w:pStyle w:val="a4"/>
        <w:numPr>
          <w:ilvl w:val="0"/>
          <w:numId w:val="19"/>
        </w:numPr>
        <w:rPr>
          <w:rFonts w:ascii="Times New Roman" w:hAnsi="Times New Roman" w:cs="Times New Roman"/>
          <w:sz w:val="28"/>
          <w:szCs w:val="28"/>
        </w:rPr>
      </w:pPr>
      <w:r>
        <w:rPr>
          <w:rFonts w:ascii="Times New Roman" w:hAnsi="Times New Roman" w:cs="Times New Roman"/>
          <w:sz w:val="28"/>
          <w:szCs w:val="28"/>
        </w:rPr>
        <w:t>о</w:t>
      </w:r>
      <w:r w:rsidR="0033032B" w:rsidRPr="0033032B">
        <w:rPr>
          <w:rFonts w:ascii="Times New Roman" w:hAnsi="Times New Roman" w:cs="Times New Roman"/>
          <w:sz w:val="28"/>
          <w:szCs w:val="28"/>
        </w:rPr>
        <w:t>чікується, що темпи зростання доходів від інтернет-реклами випереджатимуть темпи зростання доходів від традиційних засобів масової інформації протягом наступних років.</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Дізнавшись більше про те, як працює частота показу реклами, можна підвищити ефективність кампанії на кожен витрачений долар</w:t>
      </w:r>
      <w:r>
        <w:rPr>
          <w:rFonts w:ascii="Times New Roman" w:hAnsi="Times New Roman" w:cs="Times New Roman"/>
          <w:sz w:val="28"/>
          <w:szCs w:val="28"/>
        </w:rPr>
        <w:t>;</w:t>
      </w:r>
    </w:p>
    <w:p w14:paraId="403B8199" w14:textId="499C175B" w:rsidR="0033032B" w:rsidRDefault="00042FF3" w:rsidP="009C5DB0">
      <w:pPr>
        <w:pStyle w:val="a4"/>
        <w:numPr>
          <w:ilvl w:val="0"/>
          <w:numId w:val="19"/>
        </w:numPr>
        <w:rPr>
          <w:rFonts w:ascii="Times New Roman" w:hAnsi="Times New Roman" w:cs="Times New Roman"/>
          <w:sz w:val="28"/>
          <w:szCs w:val="28"/>
        </w:rPr>
      </w:pPr>
      <w:r>
        <w:rPr>
          <w:rFonts w:ascii="Times New Roman" w:hAnsi="Times New Roman" w:cs="Times New Roman"/>
          <w:sz w:val="28"/>
          <w:szCs w:val="28"/>
        </w:rPr>
        <w:t>з</w:t>
      </w:r>
      <w:r w:rsidR="0033032B" w:rsidRPr="0033032B">
        <w:rPr>
          <w:rFonts w:ascii="Times New Roman" w:hAnsi="Times New Roman" w:cs="Times New Roman"/>
          <w:sz w:val="28"/>
          <w:szCs w:val="28"/>
        </w:rPr>
        <w:t xml:space="preserve">агалом, кампанії прямого реагування вимагають нижчого рівня частоти реклами для досягнення цілей кампанії порівняно з програмами брендингу. Це не дивно, оскільки реакція </w:t>
      </w:r>
      <w:r w:rsidR="0033032B">
        <w:rPr>
          <w:rFonts w:ascii="Times New Roman" w:hAnsi="Times New Roman" w:cs="Times New Roman"/>
          <w:sz w:val="28"/>
          <w:szCs w:val="28"/>
        </w:rPr>
        <w:t xml:space="preserve">на </w:t>
      </w:r>
      <w:r w:rsidR="0033032B" w:rsidRPr="0033032B">
        <w:rPr>
          <w:rFonts w:ascii="Times New Roman" w:hAnsi="Times New Roman" w:cs="Times New Roman"/>
          <w:sz w:val="28"/>
          <w:szCs w:val="28"/>
        </w:rPr>
        <w:t>заманливу пропозицію буде більш миттєвою, ніж на повторні покази, які часто потрібні для того, щоб</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люди запам'ятали повідомлення про бренд</w:t>
      </w:r>
      <w:r>
        <w:rPr>
          <w:rFonts w:ascii="Times New Roman" w:hAnsi="Times New Roman" w:cs="Times New Roman"/>
          <w:sz w:val="28"/>
          <w:szCs w:val="28"/>
        </w:rPr>
        <w:t>;</w:t>
      </w:r>
    </w:p>
    <w:p w14:paraId="4B28027F" w14:textId="138BA88A" w:rsidR="0033032B" w:rsidRDefault="00042FF3" w:rsidP="009C5DB0">
      <w:pPr>
        <w:pStyle w:val="a4"/>
        <w:numPr>
          <w:ilvl w:val="0"/>
          <w:numId w:val="19"/>
        </w:numPr>
        <w:rPr>
          <w:rFonts w:ascii="Times New Roman" w:hAnsi="Times New Roman" w:cs="Times New Roman"/>
          <w:sz w:val="28"/>
          <w:szCs w:val="28"/>
        </w:rPr>
      </w:pPr>
      <w:r>
        <w:rPr>
          <w:rFonts w:ascii="Times New Roman" w:hAnsi="Times New Roman" w:cs="Times New Roman"/>
          <w:sz w:val="28"/>
          <w:szCs w:val="28"/>
        </w:rPr>
        <w:t>і</w:t>
      </w:r>
      <w:r w:rsidR="0033032B" w:rsidRPr="0033032B">
        <w:rPr>
          <w:rFonts w:ascii="Times New Roman" w:hAnsi="Times New Roman" w:cs="Times New Roman"/>
          <w:sz w:val="28"/>
          <w:szCs w:val="28"/>
        </w:rPr>
        <w:t>снують значні можливості для досягнення кращих результатів кампанії завдяки частотному плануванню за допомогою</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веб-кампаній з прямим типом реагування, якщо порівнювати їх із зусиллями з брендингу. Це пов'язано з тим, що доступна велика кількість</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даних про реакцію у вигляді кліків, реєстрацій, продажів, потенційних клієнтів тощо. Взаємозв'язок</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між рівнем показів реклами та відповіддю на неї можна змоделювати на основі цієї</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 xml:space="preserve">інформації. У кампаніях, орієнтованих на бренд, відстеження впливу частоти показів банерів на </w:t>
      </w:r>
      <w:r w:rsidR="00520A51" w:rsidRPr="0033032B">
        <w:rPr>
          <w:rFonts w:ascii="Times New Roman" w:hAnsi="Times New Roman" w:cs="Times New Roman"/>
          <w:sz w:val="28"/>
          <w:szCs w:val="28"/>
        </w:rPr>
        <w:t>п</w:t>
      </w:r>
      <w:r w:rsidR="00520A51">
        <w:rPr>
          <w:rFonts w:ascii="Times New Roman" w:hAnsi="Times New Roman" w:cs="Times New Roman"/>
          <w:sz w:val="28"/>
          <w:szCs w:val="28"/>
        </w:rPr>
        <w:t>р</w:t>
      </w:r>
      <w:r w:rsidR="00520A51" w:rsidRPr="0033032B">
        <w:rPr>
          <w:rFonts w:ascii="Times New Roman" w:hAnsi="Times New Roman" w:cs="Times New Roman"/>
          <w:sz w:val="28"/>
          <w:szCs w:val="28"/>
        </w:rPr>
        <w:t>о інформованість</w:t>
      </w:r>
      <w:r w:rsidR="0033032B" w:rsidRPr="0033032B">
        <w:rPr>
          <w:rFonts w:ascii="Times New Roman" w:hAnsi="Times New Roman" w:cs="Times New Roman"/>
          <w:sz w:val="28"/>
          <w:szCs w:val="28"/>
        </w:rPr>
        <w:t xml:space="preserve"> про рекламу</w:t>
      </w:r>
      <w:r w:rsidR="0033032B">
        <w:rPr>
          <w:rFonts w:ascii="Times New Roman" w:hAnsi="Times New Roman" w:cs="Times New Roman"/>
          <w:sz w:val="28"/>
          <w:szCs w:val="28"/>
        </w:rPr>
        <w:t xml:space="preserve"> </w:t>
      </w:r>
      <w:r w:rsidR="0033032B" w:rsidRPr="0033032B">
        <w:rPr>
          <w:rFonts w:ascii="Times New Roman" w:hAnsi="Times New Roman" w:cs="Times New Roman"/>
          <w:sz w:val="28"/>
          <w:szCs w:val="28"/>
        </w:rPr>
        <w:t>складніше налаштувати і здійснити, а отже,</w:t>
      </w:r>
      <w:r w:rsidR="00520A51">
        <w:rPr>
          <w:rFonts w:ascii="Times New Roman" w:hAnsi="Times New Roman" w:cs="Times New Roman"/>
          <w:sz w:val="28"/>
          <w:szCs w:val="28"/>
        </w:rPr>
        <w:t xml:space="preserve"> можливо</w:t>
      </w:r>
      <w:r w:rsidR="0033032B" w:rsidRPr="0033032B">
        <w:rPr>
          <w:rFonts w:ascii="Times New Roman" w:hAnsi="Times New Roman" w:cs="Times New Roman"/>
          <w:sz w:val="28"/>
          <w:szCs w:val="28"/>
        </w:rPr>
        <w:t xml:space="preserve"> отримати менше інформації.</w:t>
      </w:r>
    </w:p>
    <w:p w14:paraId="4237B3E0" w14:textId="41947A94" w:rsidR="00B96E0F" w:rsidRPr="001148E4" w:rsidRDefault="00042FF3" w:rsidP="001148E4">
      <w:pPr>
        <w:pStyle w:val="a4"/>
        <w:numPr>
          <w:ilvl w:val="0"/>
          <w:numId w:val="19"/>
        </w:numPr>
        <w:rPr>
          <w:rFonts w:ascii="Times New Roman" w:hAnsi="Times New Roman" w:cs="Times New Roman"/>
          <w:sz w:val="28"/>
          <w:szCs w:val="28"/>
        </w:rPr>
      </w:pPr>
      <w:r>
        <w:rPr>
          <w:rFonts w:ascii="Times New Roman" w:hAnsi="Times New Roman" w:cs="Times New Roman"/>
          <w:sz w:val="28"/>
          <w:szCs w:val="28"/>
        </w:rPr>
        <w:lastRenderedPageBreak/>
        <w:t>о</w:t>
      </w:r>
      <w:r w:rsidR="00520A51" w:rsidRPr="00520A51">
        <w:rPr>
          <w:rFonts w:ascii="Times New Roman" w:hAnsi="Times New Roman" w:cs="Times New Roman"/>
          <w:sz w:val="28"/>
          <w:szCs w:val="28"/>
        </w:rPr>
        <w:t>скільки форми веб-реклами розвиваються, а креативні рішення стають все більш універсальними, брендинг та його вимірювання будуть відігравати все більш важливу роль</w:t>
      </w:r>
      <w:r>
        <w:rPr>
          <w:rFonts w:ascii="Times New Roman" w:hAnsi="Times New Roman" w:cs="Times New Roman"/>
          <w:sz w:val="28"/>
          <w:szCs w:val="28"/>
        </w:rPr>
        <w:t>.</w:t>
      </w:r>
    </w:p>
    <w:p w14:paraId="1ACDFBC7" w14:textId="0FC9B756" w:rsidR="00621463" w:rsidRDefault="000751BD" w:rsidP="009A3216">
      <w:pPr>
        <w:rPr>
          <w:rFonts w:ascii="Times New Roman" w:hAnsi="Times New Roman" w:cs="Times New Roman"/>
          <w:sz w:val="28"/>
          <w:szCs w:val="28"/>
        </w:rPr>
      </w:pPr>
      <w:r w:rsidRPr="003D2A79">
        <w:rPr>
          <w:rFonts w:ascii="Times New Roman" w:hAnsi="Times New Roman" w:cs="Times New Roman"/>
          <w:sz w:val="28"/>
          <w:szCs w:val="28"/>
        </w:rPr>
        <w:t>Також у дослідженні Світлани Фролової описано роль та важливість рекламної діяльності у просуванні продукту, надано основні рекомендації по їх покращенню [</w:t>
      </w:r>
      <w:r w:rsidR="009A3216">
        <w:rPr>
          <w:rFonts w:ascii="Times New Roman" w:hAnsi="Times New Roman" w:cs="Times New Roman"/>
          <w:sz w:val="28"/>
          <w:szCs w:val="28"/>
        </w:rPr>
        <w:t>2</w:t>
      </w:r>
      <w:r w:rsidR="00AC26AD">
        <w:rPr>
          <w:rFonts w:ascii="Times New Roman" w:hAnsi="Times New Roman" w:cs="Times New Roman"/>
          <w:sz w:val="28"/>
          <w:szCs w:val="28"/>
        </w:rPr>
        <w:t>5</w:t>
      </w:r>
      <w:r w:rsidRPr="003D2A79">
        <w:rPr>
          <w:rFonts w:ascii="Times New Roman" w:hAnsi="Times New Roman" w:cs="Times New Roman"/>
          <w:sz w:val="28"/>
          <w:szCs w:val="28"/>
        </w:rPr>
        <w:t xml:space="preserve">]. </w:t>
      </w:r>
      <w:r w:rsidR="00621463">
        <w:rPr>
          <w:rFonts w:ascii="Times New Roman" w:hAnsi="Times New Roman" w:cs="Times New Roman"/>
          <w:sz w:val="28"/>
          <w:szCs w:val="28"/>
        </w:rPr>
        <w:t>Вона визначила, що к</w:t>
      </w:r>
      <w:r w:rsidR="00621463" w:rsidRPr="00621463">
        <w:rPr>
          <w:rFonts w:ascii="Times New Roman" w:hAnsi="Times New Roman" w:cs="Times New Roman"/>
          <w:sz w:val="28"/>
          <w:szCs w:val="28"/>
        </w:rPr>
        <w:t>омпаніям необхідно не тільки виробляти якісну продукцію, але й інформувати</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споживачів про їхні переваги, а також досягти чіткого позиціонування своїх</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продуктів у свідомості споживачів. Для того, щоб новий продукт мав успіх, він повинен</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мати бажані для споживачів параметри, бути унікальним, а</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споживачі повинні володіти інформацією про його характеристики.</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Для цього компаніям необхідно використовувати різні засоби просування, що є невід'ємною частиною комплексу маркетингових заходів, своєрідним інформаційним виходом до споживача. Основним способом просування товарів є реклама.</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Організації використовують рекламу, щоб розповісти</w:t>
      </w:r>
      <w:r w:rsidR="00621463">
        <w:rPr>
          <w:rFonts w:ascii="Times New Roman" w:hAnsi="Times New Roman" w:cs="Times New Roman"/>
          <w:sz w:val="28"/>
          <w:szCs w:val="28"/>
        </w:rPr>
        <w:t xml:space="preserve"> </w:t>
      </w:r>
      <w:r w:rsidR="00621463" w:rsidRPr="00621463">
        <w:rPr>
          <w:rFonts w:ascii="Times New Roman" w:hAnsi="Times New Roman" w:cs="Times New Roman"/>
          <w:sz w:val="28"/>
          <w:szCs w:val="28"/>
        </w:rPr>
        <w:t>про себе, про свої товари та послуги або про певні види своєї діяльності для аудиторії, обраної певним чином з надією, що це повідомлення викличе відповідну реакцію</w:t>
      </w:r>
      <w:r w:rsidR="00621463">
        <w:rPr>
          <w:rFonts w:ascii="Times New Roman" w:hAnsi="Times New Roman" w:cs="Times New Roman"/>
          <w:sz w:val="28"/>
          <w:szCs w:val="28"/>
        </w:rPr>
        <w:t xml:space="preserve">. </w:t>
      </w:r>
    </w:p>
    <w:p w14:paraId="51EA59C1" w14:textId="77777777" w:rsidR="00110752" w:rsidRDefault="00621463" w:rsidP="00ED22DE">
      <w:pPr>
        <w:rPr>
          <w:rFonts w:ascii="Times New Roman" w:hAnsi="Times New Roman" w:cs="Times New Roman"/>
          <w:sz w:val="28"/>
          <w:szCs w:val="28"/>
        </w:rPr>
      </w:pPr>
      <w:r w:rsidRPr="00621463">
        <w:rPr>
          <w:rFonts w:ascii="Times New Roman" w:hAnsi="Times New Roman" w:cs="Times New Roman"/>
          <w:sz w:val="28"/>
          <w:szCs w:val="28"/>
        </w:rPr>
        <w:t>Реакція може бути дуже різною. Наприклад, у споживача формується</w:t>
      </w:r>
      <w:r>
        <w:rPr>
          <w:rFonts w:ascii="Times New Roman" w:hAnsi="Times New Roman" w:cs="Times New Roman"/>
          <w:sz w:val="28"/>
          <w:szCs w:val="28"/>
        </w:rPr>
        <w:t xml:space="preserve"> </w:t>
      </w:r>
      <w:r w:rsidRPr="00621463">
        <w:rPr>
          <w:rFonts w:ascii="Times New Roman" w:hAnsi="Times New Roman" w:cs="Times New Roman"/>
          <w:sz w:val="28"/>
          <w:szCs w:val="28"/>
        </w:rPr>
        <w:t>певне ставлення або думку про цей продукт чи бренд. Це реакція</w:t>
      </w:r>
      <w:r>
        <w:rPr>
          <w:rFonts w:ascii="Times New Roman" w:hAnsi="Times New Roman" w:cs="Times New Roman"/>
          <w:sz w:val="28"/>
          <w:szCs w:val="28"/>
        </w:rPr>
        <w:t xml:space="preserve"> </w:t>
      </w:r>
      <w:r w:rsidRPr="00621463">
        <w:rPr>
          <w:rFonts w:ascii="Times New Roman" w:hAnsi="Times New Roman" w:cs="Times New Roman"/>
          <w:sz w:val="28"/>
          <w:szCs w:val="28"/>
        </w:rPr>
        <w:t xml:space="preserve">рівня сприйняття. Реакція-відповідь </w:t>
      </w:r>
      <w:r>
        <w:rPr>
          <w:rFonts w:ascii="Times New Roman" w:hAnsi="Times New Roman" w:cs="Times New Roman"/>
          <w:sz w:val="28"/>
          <w:szCs w:val="28"/>
        </w:rPr>
        <w:t>–</w:t>
      </w:r>
      <w:r w:rsidRPr="00621463">
        <w:rPr>
          <w:rFonts w:ascii="Times New Roman" w:hAnsi="Times New Roman" w:cs="Times New Roman"/>
          <w:sz w:val="28"/>
          <w:szCs w:val="28"/>
        </w:rPr>
        <w:t xml:space="preserve"> це, коли споживач починає</w:t>
      </w:r>
      <w:r>
        <w:rPr>
          <w:rFonts w:ascii="Times New Roman" w:hAnsi="Times New Roman" w:cs="Times New Roman"/>
          <w:sz w:val="28"/>
          <w:szCs w:val="28"/>
        </w:rPr>
        <w:t xml:space="preserve"> </w:t>
      </w:r>
      <w:r w:rsidRPr="00621463">
        <w:rPr>
          <w:rFonts w:ascii="Times New Roman" w:hAnsi="Times New Roman" w:cs="Times New Roman"/>
          <w:sz w:val="28"/>
          <w:szCs w:val="28"/>
        </w:rPr>
        <w:t>купувати рекламований продукт або збільшувати його споживання.</w:t>
      </w:r>
      <w:r>
        <w:rPr>
          <w:rFonts w:ascii="Times New Roman" w:hAnsi="Times New Roman" w:cs="Times New Roman"/>
          <w:sz w:val="28"/>
          <w:szCs w:val="28"/>
        </w:rPr>
        <w:t xml:space="preserve"> </w:t>
      </w:r>
      <w:r w:rsidRPr="00621463">
        <w:rPr>
          <w:rFonts w:ascii="Times New Roman" w:hAnsi="Times New Roman" w:cs="Times New Roman"/>
          <w:sz w:val="28"/>
          <w:szCs w:val="28"/>
        </w:rPr>
        <w:t>Правильно організоване просування продукції є дуже ефективним і дозволяє не тільки</w:t>
      </w:r>
      <w:r>
        <w:rPr>
          <w:rFonts w:ascii="Times New Roman" w:hAnsi="Times New Roman" w:cs="Times New Roman"/>
          <w:sz w:val="28"/>
          <w:szCs w:val="28"/>
        </w:rPr>
        <w:t xml:space="preserve"> </w:t>
      </w:r>
      <w:r w:rsidRPr="00621463">
        <w:rPr>
          <w:rFonts w:ascii="Times New Roman" w:hAnsi="Times New Roman" w:cs="Times New Roman"/>
          <w:sz w:val="28"/>
          <w:szCs w:val="28"/>
        </w:rPr>
        <w:t>вирішити проблеми зі збутом, а й постійно збільшувати обсяги продажів. Вивчення різних засобів просування включає в себе</w:t>
      </w:r>
      <w:r>
        <w:rPr>
          <w:rFonts w:ascii="Times New Roman" w:hAnsi="Times New Roman" w:cs="Times New Roman"/>
          <w:sz w:val="28"/>
          <w:szCs w:val="28"/>
        </w:rPr>
        <w:t xml:space="preserve"> </w:t>
      </w:r>
      <w:r w:rsidRPr="00621463">
        <w:rPr>
          <w:rFonts w:ascii="Times New Roman" w:hAnsi="Times New Roman" w:cs="Times New Roman"/>
          <w:sz w:val="28"/>
          <w:szCs w:val="28"/>
        </w:rPr>
        <w:t>вибір і попередні випробування</w:t>
      </w:r>
      <w:r>
        <w:rPr>
          <w:rFonts w:ascii="Times New Roman" w:hAnsi="Times New Roman" w:cs="Times New Roman"/>
          <w:sz w:val="28"/>
          <w:szCs w:val="28"/>
        </w:rPr>
        <w:t xml:space="preserve"> цих засобів</w:t>
      </w:r>
      <w:r w:rsidRPr="00621463">
        <w:rPr>
          <w:rFonts w:ascii="Times New Roman" w:hAnsi="Times New Roman" w:cs="Times New Roman"/>
          <w:sz w:val="28"/>
          <w:szCs w:val="28"/>
        </w:rPr>
        <w:t xml:space="preserve">, а </w:t>
      </w:r>
      <w:r>
        <w:rPr>
          <w:rFonts w:ascii="Times New Roman" w:hAnsi="Times New Roman" w:cs="Times New Roman"/>
          <w:sz w:val="28"/>
          <w:szCs w:val="28"/>
        </w:rPr>
        <w:t xml:space="preserve">також </w:t>
      </w:r>
      <w:r w:rsidRPr="00621463">
        <w:rPr>
          <w:rFonts w:ascii="Times New Roman" w:hAnsi="Times New Roman" w:cs="Times New Roman"/>
          <w:sz w:val="28"/>
          <w:szCs w:val="28"/>
        </w:rPr>
        <w:t>вивчення ефективності їх впливу після застосування.</w:t>
      </w:r>
      <w:r>
        <w:rPr>
          <w:rFonts w:ascii="Times New Roman" w:hAnsi="Times New Roman" w:cs="Times New Roman"/>
          <w:sz w:val="28"/>
          <w:szCs w:val="28"/>
        </w:rPr>
        <w:t xml:space="preserve"> </w:t>
      </w:r>
    </w:p>
    <w:p w14:paraId="2BF32654" w14:textId="13878AF3" w:rsidR="00621463" w:rsidRDefault="009A3216" w:rsidP="00ED22DE">
      <w:pPr>
        <w:rPr>
          <w:rFonts w:ascii="Times New Roman" w:hAnsi="Times New Roman" w:cs="Times New Roman"/>
          <w:sz w:val="28"/>
          <w:szCs w:val="28"/>
        </w:rPr>
      </w:pPr>
      <w:r>
        <w:rPr>
          <w:rFonts w:ascii="Times New Roman" w:hAnsi="Times New Roman" w:cs="Times New Roman"/>
          <w:sz w:val="28"/>
          <w:szCs w:val="28"/>
        </w:rPr>
        <w:t xml:space="preserve">Дуже важливим є правильне формування цілей реклами, вони залежать від багатьох показників. В залежності від того, які показники зменшуються та збільшуються можна створювати рекламу з ціллю підвищення обізнаності про </w:t>
      </w:r>
      <w:r>
        <w:rPr>
          <w:rFonts w:ascii="Times New Roman" w:hAnsi="Times New Roman" w:cs="Times New Roman"/>
          <w:sz w:val="28"/>
          <w:szCs w:val="28"/>
        </w:rPr>
        <w:lastRenderedPageBreak/>
        <w:t xml:space="preserve">продукт та його характеристики, або ціллю може являтись нагадування про продукт та його існування, фактично його відомість. </w:t>
      </w:r>
    </w:p>
    <w:p w14:paraId="7FA6D020" w14:textId="5491D7DC" w:rsidR="00FB31DF" w:rsidRPr="00621463" w:rsidRDefault="00FB31DF" w:rsidP="00ED22DE">
      <w:pPr>
        <w:rPr>
          <w:rFonts w:ascii="Times New Roman" w:hAnsi="Times New Roman" w:cs="Times New Roman"/>
          <w:sz w:val="28"/>
          <w:szCs w:val="28"/>
        </w:rPr>
      </w:pPr>
      <w:r>
        <w:rPr>
          <w:rFonts w:ascii="Times New Roman" w:hAnsi="Times New Roman" w:cs="Times New Roman"/>
          <w:sz w:val="28"/>
          <w:szCs w:val="28"/>
        </w:rPr>
        <w:t xml:space="preserve">На основі проаналізованих досліджень та статей, автором було зроблено висновок у підвищенні ефективності рекламної діяльності шляхом оптимізації частоти показу реклами, детального обрання найбільш доцільних рекламоносіїв відповідно до товару, корегування змісту та контексту реклами для інформування споживача про наявність товару та його особливі характеристики. </w:t>
      </w:r>
      <w:r w:rsidR="00AE291F">
        <w:rPr>
          <w:rFonts w:ascii="Times New Roman" w:hAnsi="Times New Roman" w:cs="Times New Roman"/>
          <w:sz w:val="28"/>
          <w:szCs w:val="28"/>
        </w:rPr>
        <w:t xml:space="preserve">Для отримання вищезазначених даних та модифікації рекламної діяльності постає необхідність у додатковому дослідженні. </w:t>
      </w:r>
    </w:p>
    <w:p w14:paraId="70FE54EF" w14:textId="77777777" w:rsidR="008A175C" w:rsidRDefault="008A175C" w:rsidP="008A175C">
      <w:pPr>
        <w:rPr>
          <w:rFonts w:ascii="Times New Roman" w:hAnsi="Times New Roman" w:cs="Times New Roman"/>
          <w:sz w:val="28"/>
          <w:szCs w:val="28"/>
        </w:rPr>
      </w:pPr>
      <w:bookmarkStart w:id="12" w:name="_Hlk166962799"/>
    </w:p>
    <w:p w14:paraId="2CA94675" w14:textId="04B3638A" w:rsidR="003A7A15" w:rsidRPr="0038282C" w:rsidRDefault="003A7A15" w:rsidP="0038282C">
      <w:pPr>
        <w:pStyle w:val="2"/>
        <w:jc w:val="both"/>
        <w:rPr>
          <w:b w:val="0"/>
          <w:color w:val="auto"/>
          <w:szCs w:val="28"/>
        </w:rPr>
      </w:pPr>
      <w:bookmarkStart w:id="13" w:name="_Toc169027952"/>
      <w:r w:rsidRPr="001F0C34">
        <w:rPr>
          <w:b w:val="0"/>
          <w:bCs/>
          <w:szCs w:val="28"/>
        </w:rPr>
        <w:t>2.2</w:t>
      </w:r>
      <w:r>
        <w:rPr>
          <w:szCs w:val="28"/>
        </w:rPr>
        <w:t xml:space="preserve"> </w:t>
      </w:r>
      <w:r w:rsidRPr="0038282C">
        <w:rPr>
          <w:b w:val="0"/>
          <w:color w:val="auto"/>
          <w:szCs w:val="28"/>
        </w:rPr>
        <w:t>Визначення цілей та завдання дослідження</w:t>
      </w:r>
      <w:bookmarkEnd w:id="13"/>
      <w:r w:rsidRPr="0038282C">
        <w:rPr>
          <w:b w:val="0"/>
          <w:color w:val="auto"/>
          <w:szCs w:val="28"/>
        </w:rPr>
        <w:t xml:space="preserve"> </w:t>
      </w:r>
    </w:p>
    <w:p w14:paraId="5FFBD150" w14:textId="77777777" w:rsidR="008A175C" w:rsidRPr="007D4ADD" w:rsidRDefault="008A175C" w:rsidP="000A2CD3">
      <w:pPr>
        <w:pStyle w:val="a3"/>
        <w:shd w:val="clear" w:color="auto" w:fill="FFFFFF"/>
        <w:spacing w:before="0" w:beforeAutospacing="0" w:after="0" w:afterAutospacing="0" w:line="360" w:lineRule="auto"/>
        <w:ind w:firstLine="709"/>
        <w:jc w:val="both"/>
        <w:rPr>
          <w:sz w:val="28"/>
          <w:szCs w:val="28"/>
        </w:rPr>
      </w:pPr>
    </w:p>
    <w:p w14:paraId="0B09CB8A" w14:textId="04919488" w:rsidR="000A2CD3" w:rsidRDefault="000A2CD3" w:rsidP="000A2CD3">
      <w:pPr>
        <w:pStyle w:val="a3"/>
        <w:shd w:val="clear" w:color="auto" w:fill="FFFFFF"/>
        <w:spacing w:before="0" w:beforeAutospacing="0" w:after="0" w:afterAutospacing="0" w:line="360" w:lineRule="auto"/>
        <w:ind w:firstLine="709"/>
        <w:jc w:val="both"/>
        <w:rPr>
          <w:sz w:val="28"/>
          <w:szCs w:val="28"/>
        </w:rPr>
      </w:pPr>
      <w:r w:rsidRPr="003A3845">
        <w:rPr>
          <w:i/>
          <w:iCs/>
          <w:sz w:val="28"/>
          <w:szCs w:val="28"/>
        </w:rPr>
        <w:t>Ціль маркетингового дослідження</w:t>
      </w:r>
      <w:r>
        <w:rPr>
          <w:sz w:val="28"/>
          <w:szCs w:val="28"/>
        </w:rPr>
        <w:t xml:space="preserve"> – аналіз слабких сторін рекламної діяльності підприємства і надання рекомендацій для її вдосконалення. </w:t>
      </w:r>
    </w:p>
    <w:p w14:paraId="11D2343E" w14:textId="75A7BF0F" w:rsidR="000A2CD3" w:rsidRDefault="000A2CD3" w:rsidP="000A2CD3">
      <w:pPr>
        <w:pStyle w:val="a3"/>
        <w:shd w:val="clear" w:color="auto" w:fill="FFFFFF"/>
        <w:spacing w:before="0" w:beforeAutospacing="0" w:after="0" w:afterAutospacing="0" w:line="360" w:lineRule="auto"/>
        <w:ind w:firstLine="709"/>
        <w:jc w:val="both"/>
        <w:rPr>
          <w:sz w:val="28"/>
          <w:szCs w:val="28"/>
        </w:rPr>
      </w:pPr>
      <w:r w:rsidRPr="00565ACB">
        <w:rPr>
          <w:i/>
          <w:iCs/>
          <w:sz w:val="28"/>
          <w:szCs w:val="28"/>
        </w:rPr>
        <w:t>Об’єкт дослідження</w:t>
      </w:r>
      <w:r>
        <w:rPr>
          <w:sz w:val="28"/>
          <w:szCs w:val="28"/>
        </w:rPr>
        <w:t xml:space="preserve"> – ринок зубних паст України</w:t>
      </w:r>
      <w:r w:rsidR="00BD7958">
        <w:rPr>
          <w:sz w:val="28"/>
          <w:szCs w:val="28"/>
        </w:rPr>
        <w:t>.</w:t>
      </w:r>
      <w:r>
        <w:rPr>
          <w:sz w:val="28"/>
          <w:szCs w:val="28"/>
        </w:rPr>
        <w:t xml:space="preserve"> </w:t>
      </w:r>
    </w:p>
    <w:p w14:paraId="482AF076" w14:textId="77777777" w:rsidR="000A2CD3" w:rsidRDefault="000A2CD3" w:rsidP="000A2CD3">
      <w:pPr>
        <w:pStyle w:val="a3"/>
        <w:shd w:val="clear" w:color="auto" w:fill="FFFFFF"/>
        <w:spacing w:before="0" w:beforeAutospacing="0" w:after="0" w:afterAutospacing="0" w:line="360" w:lineRule="auto"/>
        <w:ind w:firstLine="709"/>
        <w:jc w:val="both"/>
        <w:rPr>
          <w:sz w:val="28"/>
          <w:szCs w:val="28"/>
        </w:rPr>
      </w:pPr>
      <w:r w:rsidRPr="00565ACB">
        <w:rPr>
          <w:i/>
          <w:iCs/>
          <w:sz w:val="28"/>
          <w:szCs w:val="28"/>
        </w:rPr>
        <w:t>Суб’єкти дослідження</w:t>
      </w:r>
      <w:r>
        <w:rPr>
          <w:sz w:val="28"/>
          <w:szCs w:val="28"/>
        </w:rPr>
        <w:t xml:space="preserve"> – ТОВ </w:t>
      </w:r>
      <w:r w:rsidRPr="0049455F">
        <w:rPr>
          <w:sz w:val="28"/>
          <w:szCs w:val="32"/>
        </w:rPr>
        <w:t>«</w:t>
      </w:r>
      <w:r w:rsidRPr="0049455F">
        <w:rPr>
          <w:color w:val="000000"/>
          <w:sz w:val="28"/>
          <w:szCs w:val="28"/>
          <w:lang w:eastAsia="ru-RU"/>
        </w:rPr>
        <w:t>НАТУРПРОДУКТ-ВЕГА</w:t>
      </w:r>
      <w:r w:rsidRPr="0049455F">
        <w:rPr>
          <w:sz w:val="28"/>
          <w:szCs w:val="32"/>
        </w:rPr>
        <w:t>»</w:t>
      </w:r>
      <w:r>
        <w:rPr>
          <w:sz w:val="28"/>
          <w:szCs w:val="32"/>
        </w:rPr>
        <w:t xml:space="preserve"> та основні конкуренти на ринку.</w:t>
      </w:r>
    </w:p>
    <w:p w14:paraId="3257B2B7" w14:textId="3F59A8CC" w:rsidR="000A2CD3" w:rsidRDefault="000A2CD3" w:rsidP="000A2CD3">
      <w:pPr>
        <w:pStyle w:val="a3"/>
        <w:shd w:val="clear" w:color="auto" w:fill="FFFFFF"/>
        <w:spacing w:before="0" w:beforeAutospacing="0" w:after="0" w:afterAutospacing="0" w:line="360" w:lineRule="auto"/>
        <w:ind w:firstLine="709"/>
        <w:jc w:val="both"/>
        <w:rPr>
          <w:sz w:val="28"/>
          <w:szCs w:val="28"/>
        </w:rPr>
      </w:pPr>
      <w:r w:rsidRPr="00565ACB">
        <w:rPr>
          <w:i/>
          <w:iCs/>
          <w:sz w:val="28"/>
          <w:szCs w:val="28"/>
        </w:rPr>
        <w:t>Предмет дослідження</w:t>
      </w:r>
      <w:r>
        <w:rPr>
          <w:sz w:val="28"/>
          <w:szCs w:val="28"/>
        </w:rPr>
        <w:t xml:space="preserve"> – </w:t>
      </w:r>
      <w:r>
        <w:rPr>
          <w:color w:val="000000"/>
          <w:sz w:val="28"/>
          <w:szCs w:val="28"/>
          <w:shd w:val="clear" w:color="auto" w:fill="FFFFFF"/>
        </w:rPr>
        <w:t xml:space="preserve">рекламна діяльність </w:t>
      </w:r>
      <w:r>
        <w:rPr>
          <w:sz w:val="28"/>
          <w:szCs w:val="28"/>
        </w:rPr>
        <w:t xml:space="preserve">ТОВ </w:t>
      </w:r>
      <w:r w:rsidRPr="0049455F">
        <w:rPr>
          <w:sz w:val="28"/>
          <w:szCs w:val="32"/>
        </w:rPr>
        <w:t>«</w:t>
      </w:r>
      <w:r w:rsidRPr="0049455F">
        <w:rPr>
          <w:color w:val="000000"/>
          <w:sz w:val="28"/>
          <w:szCs w:val="28"/>
          <w:lang w:eastAsia="ru-RU"/>
        </w:rPr>
        <w:t>НАТУРПРОДУКТ-ВЕГА</w:t>
      </w:r>
      <w:r w:rsidRPr="0049455F">
        <w:rPr>
          <w:sz w:val="28"/>
          <w:szCs w:val="32"/>
        </w:rPr>
        <w:t>»</w:t>
      </w:r>
      <w:r>
        <w:rPr>
          <w:sz w:val="28"/>
          <w:szCs w:val="32"/>
        </w:rPr>
        <w:t xml:space="preserve"> на ринку зубних паст</w:t>
      </w:r>
      <w:r w:rsidR="00BD7958">
        <w:rPr>
          <w:sz w:val="28"/>
          <w:szCs w:val="32"/>
        </w:rPr>
        <w:t>.</w:t>
      </w:r>
    </w:p>
    <w:p w14:paraId="696FD3C5" w14:textId="77777777" w:rsidR="000A2CD3" w:rsidRPr="00565ACB" w:rsidRDefault="000A2CD3" w:rsidP="000A2CD3">
      <w:pPr>
        <w:pStyle w:val="a3"/>
        <w:shd w:val="clear" w:color="auto" w:fill="FFFFFF"/>
        <w:spacing w:before="0" w:beforeAutospacing="0" w:after="0" w:afterAutospacing="0" w:line="360" w:lineRule="auto"/>
        <w:ind w:firstLine="709"/>
        <w:jc w:val="both"/>
        <w:rPr>
          <w:i/>
          <w:iCs/>
          <w:sz w:val="28"/>
          <w:szCs w:val="28"/>
        </w:rPr>
      </w:pPr>
      <w:r w:rsidRPr="00565ACB">
        <w:rPr>
          <w:i/>
          <w:iCs/>
          <w:sz w:val="28"/>
          <w:szCs w:val="28"/>
        </w:rPr>
        <w:t xml:space="preserve">Границі дослідження </w:t>
      </w:r>
    </w:p>
    <w:p w14:paraId="021C1CBD" w14:textId="6DAD67CF" w:rsidR="000A2CD3" w:rsidRDefault="000A2CD3" w:rsidP="000A2CD3">
      <w:pPr>
        <w:pStyle w:val="a3"/>
        <w:shd w:val="clear" w:color="auto" w:fill="FFFFFF"/>
        <w:spacing w:before="0" w:beforeAutospacing="0" w:after="0" w:afterAutospacing="0" w:line="360" w:lineRule="auto"/>
        <w:ind w:firstLine="709"/>
        <w:jc w:val="both"/>
        <w:rPr>
          <w:sz w:val="28"/>
          <w:szCs w:val="28"/>
        </w:rPr>
      </w:pPr>
      <w:r>
        <w:rPr>
          <w:sz w:val="28"/>
          <w:szCs w:val="28"/>
        </w:rPr>
        <w:t>Часові – 2 місяці, 01.03-01.05 2024 року</w:t>
      </w:r>
      <w:r w:rsidR="00BD7958">
        <w:rPr>
          <w:sz w:val="28"/>
          <w:szCs w:val="28"/>
        </w:rPr>
        <w:t>.</w:t>
      </w:r>
      <w:r>
        <w:rPr>
          <w:sz w:val="28"/>
          <w:szCs w:val="28"/>
        </w:rPr>
        <w:t xml:space="preserve"> </w:t>
      </w:r>
    </w:p>
    <w:p w14:paraId="0B872EEB" w14:textId="5C24967F" w:rsidR="000A2CD3" w:rsidRDefault="000A2CD3" w:rsidP="000A2CD3">
      <w:pPr>
        <w:pStyle w:val="a3"/>
        <w:shd w:val="clear" w:color="auto" w:fill="FFFFFF"/>
        <w:spacing w:before="0" w:beforeAutospacing="0" w:after="0" w:afterAutospacing="0" w:line="360" w:lineRule="auto"/>
        <w:ind w:firstLine="709"/>
        <w:jc w:val="both"/>
        <w:rPr>
          <w:sz w:val="28"/>
          <w:szCs w:val="28"/>
        </w:rPr>
      </w:pPr>
      <w:r>
        <w:rPr>
          <w:sz w:val="28"/>
          <w:szCs w:val="28"/>
        </w:rPr>
        <w:t xml:space="preserve">Географічні – вся </w:t>
      </w:r>
      <w:r w:rsidR="00BD7958">
        <w:rPr>
          <w:sz w:val="28"/>
          <w:szCs w:val="28"/>
        </w:rPr>
        <w:t>Україна.</w:t>
      </w:r>
      <w:r>
        <w:rPr>
          <w:sz w:val="28"/>
          <w:szCs w:val="28"/>
        </w:rPr>
        <w:t xml:space="preserve"> </w:t>
      </w:r>
    </w:p>
    <w:p w14:paraId="5C1F9FF3" w14:textId="77777777" w:rsidR="000A2CD3" w:rsidRDefault="000A2CD3" w:rsidP="000A2CD3">
      <w:pPr>
        <w:ind w:firstLine="720"/>
        <w:rPr>
          <w:rFonts w:ascii="Times New Roman" w:hAnsi="Times New Roman" w:cs="Times New Roman"/>
          <w:sz w:val="28"/>
          <w:szCs w:val="32"/>
        </w:rPr>
      </w:pPr>
      <w:r w:rsidRPr="0049455F">
        <w:rPr>
          <w:rFonts w:ascii="Times New Roman" w:hAnsi="Times New Roman" w:cs="Times New Roman"/>
          <w:sz w:val="28"/>
          <w:szCs w:val="28"/>
        </w:rPr>
        <w:t xml:space="preserve">Продуктова лінія – </w:t>
      </w:r>
      <w:r w:rsidRPr="0049455F">
        <w:rPr>
          <w:rFonts w:ascii="Times New Roman" w:hAnsi="Times New Roman" w:cs="Times New Roman"/>
          <w:sz w:val="28"/>
          <w:szCs w:val="32"/>
        </w:rPr>
        <w:t>зубна паста для чутливих зубів та ясен «</w:t>
      </w:r>
      <w:r w:rsidRPr="0049455F">
        <w:rPr>
          <w:rFonts w:ascii="Times New Roman" w:hAnsi="Times New Roman" w:cs="Times New Roman"/>
          <w:sz w:val="28"/>
          <w:szCs w:val="32"/>
          <w:lang w:val="en-US"/>
        </w:rPr>
        <w:t xml:space="preserve">Lacalut </w:t>
      </w:r>
      <w:r>
        <w:rPr>
          <w:rFonts w:ascii="Times New Roman" w:hAnsi="Times New Roman" w:cs="Times New Roman"/>
          <w:sz w:val="28"/>
          <w:szCs w:val="32"/>
          <w:lang w:val="en-US"/>
        </w:rPr>
        <w:t>s</w:t>
      </w:r>
      <w:r w:rsidRPr="0049455F">
        <w:rPr>
          <w:rFonts w:ascii="Times New Roman" w:hAnsi="Times New Roman" w:cs="Times New Roman"/>
          <w:sz w:val="28"/>
          <w:szCs w:val="32"/>
          <w:lang w:val="en-US"/>
        </w:rPr>
        <w:t>ensitive</w:t>
      </w:r>
      <w:r w:rsidRPr="0049455F">
        <w:rPr>
          <w:rFonts w:ascii="Times New Roman" w:hAnsi="Times New Roman" w:cs="Times New Roman"/>
          <w:sz w:val="28"/>
          <w:szCs w:val="32"/>
        </w:rPr>
        <w:t xml:space="preserve">». </w:t>
      </w:r>
    </w:p>
    <w:p w14:paraId="44480F0D" w14:textId="77777777" w:rsidR="000A2CD3" w:rsidRDefault="000A2CD3" w:rsidP="000A2CD3">
      <w:pPr>
        <w:ind w:firstLine="720"/>
        <w:rPr>
          <w:rFonts w:ascii="Times New Roman" w:hAnsi="Times New Roman" w:cs="Times New Roman"/>
          <w:i/>
          <w:iCs/>
          <w:sz w:val="28"/>
          <w:szCs w:val="32"/>
        </w:rPr>
      </w:pPr>
      <w:r w:rsidRPr="00565ACB">
        <w:rPr>
          <w:rFonts w:ascii="Times New Roman" w:hAnsi="Times New Roman" w:cs="Times New Roman"/>
          <w:i/>
          <w:iCs/>
          <w:sz w:val="28"/>
          <w:szCs w:val="32"/>
        </w:rPr>
        <w:t>Завдання дослідження</w:t>
      </w:r>
      <w:r>
        <w:rPr>
          <w:rFonts w:ascii="Times New Roman" w:hAnsi="Times New Roman" w:cs="Times New Roman"/>
          <w:i/>
          <w:iCs/>
          <w:sz w:val="28"/>
          <w:szCs w:val="32"/>
        </w:rPr>
        <w:t>:</w:t>
      </w:r>
    </w:p>
    <w:p w14:paraId="1B7631DA" w14:textId="02AE7376" w:rsidR="000A2CD3" w:rsidRDefault="000A2CD3" w:rsidP="000A2CD3">
      <w:pPr>
        <w:pStyle w:val="a4"/>
        <w:numPr>
          <w:ilvl w:val="0"/>
          <w:numId w:val="20"/>
        </w:numPr>
        <w:rPr>
          <w:rFonts w:ascii="Times New Roman" w:hAnsi="Times New Roman" w:cs="Times New Roman"/>
          <w:sz w:val="28"/>
          <w:szCs w:val="32"/>
        </w:rPr>
      </w:pPr>
      <w:r>
        <w:rPr>
          <w:rFonts w:ascii="Times New Roman" w:hAnsi="Times New Roman" w:cs="Times New Roman"/>
          <w:sz w:val="28"/>
          <w:szCs w:val="32"/>
        </w:rPr>
        <w:t>Визначення комунікаційної ефективності рекламної кампанії бренду «</w:t>
      </w:r>
      <w:r>
        <w:rPr>
          <w:rFonts w:ascii="Times New Roman" w:hAnsi="Times New Roman" w:cs="Times New Roman"/>
          <w:sz w:val="28"/>
          <w:szCs w:val="32"/>
          <w:lang w:val="en-US"/>
        </w:rPr>
        <w:t>Lacalut</w:t>
      </w:r>
      <w:r>
        <w:rPr>
          <w:rFonts w:ascii="Times New Roman" w:hAnsi="Times New Roman" w:cs="Times New Roman"/>
          <w:sz w:val="28"/>
          <w:szCs w:val="32"/>
        </w:rPr>
        <w:t>» та суб-бренду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BD7958">
        <w:rPr>
          <w:rFonts w:ascii="Times New Roman" w:hAnsi="Times New Roman" w:cs="Times New Roman"/>
          <w:sz w:val="28"/>
          <w:szCs w:val="32"/>
        </w:rPr>
        <w:t>.</w:t>
      </w:r>
    </w:p>
    <w:p w14:paraId="206340A7" w14:textId="799029DD" w:rsidR="000A2CD3" w:rsidRDefault="000A2CD3" w:rsidP="000A2CD3">
      <w:pPr>
        <w:pStyle w:val="a4"/>
        <w:numPr>
          <w:ilvl w:val="0"/>
          <w:numId w:val="20"/>
        </w:numPr>
        <w:rPr>
          <w:rFonts w:ascii="Times New Roman" w:hAnsi="Times New Roman" w:cs="Times New Roman"/>
          <w:sz w:val="28"/>
          <w:szCs w:val="32"/>
        </w:rPr>
      </w:pPr>
      <w:r>
        <w:rPr>
          <w:rFonts w:ascii="Times New Roman" w:hAnsi="Times New Roman" w:cs="Times New Roman"/>
          <w:sz w:val="28"/>
          <w:szCs w:val="32"/>
        </w:rPr>
        <w:t>Визначення комерційної ефективності рекламної кампанії суб-бренду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BD7958">
        <w:rPr>
          <w:rFonts w:ascii="Times New Roman" w:hAnsi="Times New Roman" w:cs="Times New Roman"/>
          <w:sz w:val="28"/>
          <w:szCs w:val="32"/>
        </w:rPr>
        <w:t>.</w:t>
      </w:r>
    </w:p>
    <w:p w14:paraId="1AB412F3" w14:textId="2AA305BD" w:rsidR="000A2CD3" w:rsidRDefault="000A2CD3" w:rsidP="000A2CD3">
      <w:pPr>
        <w:pStyle w:val="a4"/>
        <w:numPr>
          <w:ilvl w:val="0"/>
          <w:numId w:val="20"/>
        </w:numPr>
        <w:rPr>
          <w:rFonts w:ascii="Times New Roman" w:hAnsi="Times New Roman" w:cs="Times New Roman"/>
          <w:sz w:val="28"/>
          <w:szCs w:val="32"/>
        </w:rPr>
      </w:pPr>
      <w:r>
        <w:rPr>
          <w:rFonts w:ascii="Times New Roman" w:hAnsi="Times New Roman" w:cs="Times New Roman"/>
          <w:sz w:val="28"/>
          <w:szCs w:val="32"/>
        </w:rPr>
        <w:lastRenderedPageBreak/>
        <w:t>Оцінка рекламної діяльності підприємства для суб-бренду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BD7958">
        <w:rPr>
          <w:rFonts w:ascii="Times New Roman" w:hAnsi="Times New Roman" w:cs="Times New Roman"/>
          <w:sz w:val="28"/>
          <w:szCs w:val="32"/>
        </w:rPr>
        <w:t>.</w:t>
      </w:r>
    </w:p>
    <w:p w14:paraId="0947A44F" w14:textId="4B1FF734" w:rsidR="000A2CD3" w:rsidRDefault="000A2CD3" w:rsidP="000A2CD3">
      <w:pPr>
        <w:pStyle w:val="a4"/>
        <w:numPr>
          <w:ilvl w:val="0"/>
          <w:numId w:val="20"/>
        </w:numPr>
        <w:rPr>
          <w:rFonts w:ascii="Times New Roman" w:hAnsi="Times New Roman" w:cs="Times New Roman"/>
          <w:sz w:val="28"/>
          <w:szCs w:val="32"/>
        </w:rPr>
      </w:pPr>
      <w:r>
        <w:rPr>
          <w:rFonts w:ascii="Times New Roman" w:hAnsi="Times New Roman" w:cs="Times New Roman"/>
          <w:sz w:val="28"/>
          <w:szCs w:val="32"/>
        </w:rPr>
        <w:t>Визначення ключових факторів, що впливають на вибір та задоволеність споживачів</w:t>
      </w:r>
      <w:r w:rsidR="00BD7958">
        <w:rPr>
          <w:rFonts w:ascii="Times New Roman" w:hAnsi="Times New Roman" w:cs="Times New Roman"/>
          <w:sz w:val="28"/>
          <w:szCs w:val="32"/>
        </w:rPr>
        <w:t>.</w:t>
      </w:r>
      <w:r>
        <w:rPr>
          <w:rFonts w:ascii="Times New Roman" w:hAnsi="Times New Roman" w:cs="Times New Roman"/>
          <w:sz w:val="28"/>
          <w:szCs w:val="32"/>
        </w:rPr>
        <w:t xml:space="preserve"> </w:t>
      </w:r>
    </w:p>
    <w:p w14:paraId="1C772EBD" w14:textId="245B740A" w:rsidR="000A2CD3" w:rsidRDefault="000A2CD3" w:rsidP="000A2CD3">
      <w:pPr>
        <w:pStyle w:val="a4"/>
        <w:numPr>
          <w:ilvl w:val="0"/>
          <w:numId w:val="20"/>
        </w:numPr>
        <w:rPr>
          <w:rFonts w:ascii="Times New Roman" w:hAnsi="Times New Roman" w:cs="Times New Roman"/>
          <w:sz w:val="28"/>
          <w:szCs w:val="32"/>
        </w:rPr>
      </w:pPr>
      <w:r>
        <w:rPr>
          <w:rFonts w:ascii="Times New Roman" w:hAnsi="Times New Roman" w:cs="Times New Roman"/>
          <w:sz w:val="28"/>
          <w:szCs w:val="32"/>
        </w:rPr>
        <w:t>Визначення засобів для підвищення ефективності рекламної діяльності суб-бренду «</w:t>
      </w:r>
      <w:r>
        <w:rPr>
          <w:rFonts w:ascii="Times New Roman" w:hAnsi="Times New Roman" w:cs="Times New Roman"/>
          <w:sz w:val="28"/>
          <w:szCs w:val="32"/>
          <w:lang w:val="en-US"/>
        </w:rPr>
        <w:t>Lacalut sensitive</w:t>
      </w:r>
      <w:r>
        <w:rPr>
          <w:rFonts w:ascii="Times New Roman" w:hAnsi="Times New Roman" w:cs="Times New Roman"/>
          <w:sz w:val="28"/>
          <w:szCs w:val="32"/>
        </w:rPr>
        <w:t>»</w:t>
      </w:r>
      <w:r w:rsidR="00BD7958">
        <w:rPr>
          <w:rFonts w:ascii="Times New Roman" w:hAnsi="Times New Roman" w:cs="Times New Roman"/>
          <w:sz w:val="28"/>
          <w:szCs w:val="32"/>
        </w:rPr>
        <w:t>.</w:t>
      </w:r>
    </w:p>
    <w:p w14:paraId="2348B971" w14:textId="0E61810C" w:rsidR="000A2CD3" w:rsidRPr="00174563" w:rsidRDefault="000A2CD3" w:rsidP="000A2CD3">
      <w:pPr>
        <w:rPr>
          <w:rFonts w:ascii="Times New Roman" w:hAnsi="Times New Roman" w:cs="Times New Roman"/>
          <w:i/>
          <w:iCs/>
          <w:sz w:val="28"/>
          <w:szCs w:val="32"/>
        </w:rPr>
      </w:pPr>
      <w:r w:rsidRPr="00174563">
        <w:rPr>
          <w:rFonts w:ascii="Times New Roman" w:hAnsi="Times New Roman" w:cs="Times New Roman"/>
          <w:i/>
          <w:iCs/>
          <w:sz w:val="28"/>
          <w:szCs w:val="32"/>
        </w:rPr>
        <w:t>План дослідження</w:t>
      </w:r>
      <w:r w:rsidR="005B6F46">
        <w:rPr>
          <w:rFonts w:ascii="Times New Roman" w:hAnsi="Times New Roman" w:cs="Times New Roman"/>
          <w:i/>
          <w:iCs/>
          <w:sz w:val="28"/>
          <w:szCs w:val="32"/>
        </w:rPr>
        <w:t>.</w:t>
      </w:r>
    </w:p>
    <w:p w14:paraId="37FEE10B" w14:textId="3D2EC758" w:rsidR="000A2CD3" w:rsidRDefault="000A2CD3" w:rsidP="000A2CD3">
      <w:pPr>
        <w:rPr>
          <w:rFonts w:ascii="Times New Roman" w:hAnsi="Times New Roman" w:cs="Times New Roman"/>
          <w:sz w:val="28"/>
          <w:szCs w:val="32"/>
        </w:rPr>
      </w:pPr>
      <w:r>
        <w:rPr>
          <w:rFonts w:ascii="Times New Roman" w:hAnsi="Times New Roman" w:cs="Times New Roman"/>
          <w:sz w:val="28"/>
          <w:szCs w:val="32"/>
        </w:rPr>
        <w:t xml:space="preserve">Задля отримання інформації на пошукові питання будуть використані такі методи як </w:t>
      </w:r>
      <w:r w:rsidR="00765886">
        <w:rPr>
          <w:rFonts w:ascii="Times New Roman" w:hAnsi="Times New Roman" w:cs="Times New Roman"/>
          <w:sz w:val="28"/>
          <w:szCs w:val="32"/>
        </w:rPr>
        <w:t>к</w:t>
      </w:r>
      <w:r>
        <w:rPr>
          <w:rFonts w:ascii="Times New Roman" w:hAnsi="Times New Roman" w:cs="Times New Roman"/>
          <w:sz w:val="28"/>
          <w:szCs w:val="32"/>
        </w:rPr>
        <w:t>онтент аналіз</w:t>
      </w:r>
      <w:r w:rsidR="00E32409">
        <w:rPr>
          <w:rFonts w:ascii="Times New Roman" w:hAnsi="Times New Roman" w:cs="Times New Roman"/>
          <w:sz w:val="28"/>
          <w:szCs w:val="32"/>
        </w:rPr>
        <w:t xml:space="preserve">, </w:t>
      </w:r>
      <w:r w:rsidR="00765886">
        <w:rPr>
          <w:rFonts w:ascii="Times New Roman" w:hAnsi="Times New Roman" w:cs="Times New Roman"/>
          <w:sz w:val="28"/>
          <w:szCs w:val="32"/>
        </w:rPr>
        <w:t>п</w:t>
      </w:r>
      <w:r>
        <w:rPr>
          <w:rFonts w:ascii="Times New Roman" w:hAnsi="Times New Roman" w:cs="Times New Roman"/>
          <w:sz w:val="28"/>
          <w:szCs w:val="32"/>
        </w:rPr>
        <w:t xml:space="preserve">роведення </w:t>
      </w:r>
      <w:r w:rsidR="00E32409">
        <w:rPr>
          <w:rFonts w:ascii="Times New Roman" w:hAnsi="Times New Roman" w:cs="Times New Roman"/>
          <w:sz w:val="28"/>
          <w:szCs w:val="32"/>
        </w:rPr>
        <w:t xml:space="preserve">анкетного </w:t>
      </w:r>
      <w:r>
        <w:rPr>
          <w:rFonts w:ascii="Times New Roman" w:hAnsi="Times New Roman" w:cs="Times New Roman"/>
          <w:sz w:val="28"/>
          <w:szCs w:val="32"/>
        </w:rPr>
        <w:t>опитування</w:t>
      </w:r>
      <w:r w:rsidR="00E32409">
        <w:rPr>
          <w:rFonts w:ascii="Times New Roman" w:hAnsi="Times New Roman" w:cs="Times New Roman"/>
          <w:sz w:val="28"/>
          <w:szCs w:val="32"/>
        </w:rPr>
        <w:t xml:space="preserve"> та обговорення на фокус-групі</w:t>
      </w:r>
      <w:r>
        <w:rPr>
          <w:rFonts w:ascii="Times New Roman" w:hAnsi="Times New Roman" w:cs="Times New Roman"/>
          <w:sz w:val="28"/>
          <w:szCs w:val="32"/>
        </w:rPr>
        <w:t>, після чого буде проведено факторний аналіз на основі відповіді респондентів</w:t>
      </w:r>
      <w:r w:rsidR="00E41D8F">
        <w:rPr>
          <w:rFonts w:ascii="Times New Roman" w:hAnsi="Times New Roman" w:cs="Times New Roman"/>
          <w:sz w:val="28"/>
          <w:szCs w:val="32"/>
        </w:rPr>
        <w:t xml:space="preserve"> з опитування</w:t>
      </w:r>
      <w:r>
        <w:rPr>
          <w:rFonts w:ascii="Times New Roman" w:hAnsi="Times New Roman" w:cs="Times New Roman"/>
          <w:sz w:val="28"/>
          <w:szCs w:val="32"/>
        </w:rPr>
        <w:t xml:space="preserve">. </w:t>
      </w:r>
    </w:p>
    <w:p w14:paraId="480C374A" w14:textId="67AFACF5" w:rsidR="000A2CD3" w:rsidRPr="00495B64" w:rsidRDefault="000A2CD3" w:rsidP="000A2CD3">
      <w:pPr>
        <w:rPr>
          <w:rFonts w:ascii="Times New Roman" w:hAnsi="Times New Roman" w:cs="Times New Roman"/>
          <w:sz w:val="28"/>
          <w:szCs w:val="32"/>
        </w:rPr>
      </w:pPr>
      <w:r>
        <w:rPr>
          <w:rFonts w:ascii="Times New Roman" w:hAnsi="Times New Roman" w:cs="Times New Roman"/>
          <w:sz w:val="28"/>
          <w:szCs w:val="32"/>
        </w:rPr>
        <w:t>Першим чином, для вирішення</w:t>
      </w:r>
      <w:r w:rsidR="00893156">
        <w:rPr>
          <w:rFonts w:ascii="Times New Roman" w:hAnsi="Times New Roman" w:cs="Times New Roman"/>
          <w:sz w:val="28"/>
          <w:szCs w:val="32"/>
        </w:rPr>
        <w:t xml:space="preserve"> маркетингової управлінської проблеми</w:t>
      </w:r>
      <w:r>
        <w:rPr>
          <w:rFonts w:ascii="Times New Roman" w:hAnsi="Times New Roman" w:cs="Times New Roman"/>
          <w:sz w:val="28"/>
          <w:szCs w:val="32"/>
        </w:rPr>
        <w:t xml:space="preserve"> потрібно проаналізувати комунікаційну та комерційну ефективність  рекламної кампанії суб-бренду. Це необхідно для того, щоб зрозуміти нинішнє становище товару та його реклами. Цю інформацію було отримано шляхом інтернет опитування споживачів та аналізом первинної інформації. Наступним кроком аналізується сама рекламна діяльність: з чого складається, на яких каналах просувається, як часто, яке звернення надсилається до споживачів. Для отримання інформації з цього завдання необхідно провести кабінетні дослідження. Надалі було потрібно визначити фактори, що впливають на вибір та задоволеність споживачів. Це необхідно для кращого та глибшого розуміння наших споживачів, відповідно і для ефективнішого налаштування реклами та її вдосконалення. Інформація для цього завдання також була отримана в ході опитування та аналізу первинної інформації. Останнім етапом є визначення засобів для підвищення ефективності рекламної діяльності, що вимагає кабінетних досліджень та опитування споживачів. </w:t>
      </w:r>
    </w:p>
    <w:p w14:paraId="17B1F8FD" w14:textId="77777777" w:rsidR="000A2CD3" w:rsidRDefault="000A2CD3" w:rsidP="000A2CD3">
      <w:pPr>
        <w:rPr>
          <w:rFonts w:ascii="Times New Roman" w:hAnsi="Times New Roman" w:cs="Times New Roman"/>
          <w:sz w:val="28"/>
          <w:szCs w:val="32"/>
        </w:rPr>
      </w:pPr>
      <w:r>
        <w:rPr>
          <w:rFonts w:ascii="Times New Roman" w:hAnsi="Times New Roman" w:cs="Times New Roman"/>
          <w:sz w:val="28"/>
          <w:szCs w:val="32"/>
        </w:rPr>
        <w:t xml:space="preserve">Надалі було сформовано гіпотези, які потрібно перевірити в ході дослідження: </w:t>
      </w:r>
    </w:p>
    <w:p w14:paraId="21A9B2FE" w14:textId="0A0914DA" w:rsidR="000A2CD3"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t>Суб-бренд «</w:t>
      </w:r>
      <w:r>
        <w:rPr>
          <w:rFonts w:ascii="Times New Roman" w:hAnsi="Times New Roman" w:cs="Times New Roman"/>
          <w:sz w:val="28"/>
          <w:szCs w:val="32"/>
          <w:lang w:val="en-US"/>
        </w:rPr>
        <w:t>Lacalut sensitive</w:t>
      </w:r>
      <w:r>
        <w:rPr>
          <w:rFonts w:ascii="Times New Roman" w:hAnsi="Times New Roman" w:cs="Times New Roman"/>
          <w:sz w:val="28"/>
          <w:szCs w:val="32"/>
        </w:rPr>
        <w:t xml:space="preserve">» буде </w:t>
      </w:r>
      <w:r w:rsidR="00110752">
        <w:rPr>
          <w:rFonts w:ascii="Times New Roman" w:hAnsi="Times New Roman" w:cs="Times New Roman"/>
          <w:sz w:val="28"/>
          <w:szCs w:val="32"/>
        </w:rPr>
        <w:t>відомість нижче 50%.</w:t>
      </w:r>
      <w:r>
        <w:rPr>
          <w:rFonts w:ascii="Times New Roman" w:hAnsi="Times New Roman" w:cs="Times New Roman"/>
          <w:sz w:val="28"/>
          <w:szCs w:val="32"/>
        </w:rPr>
        <w:t xml:space="preserve"> (Пошукове питання 1.1) </w:t>
      </w:r>
    </w:p>
    <w:p w14:paraId="06446CC7" w14:textId="2378A44E" w:rsidR="000A2CD3"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lastRenderedPageBreak/>
        <w:t>Суб-бренд «</w:t>
      </w:r>
      <w:r>
        <w:rPr>
          <w:rFonts w:ascii="Times New Roman" w:hAnsi="Times New Roman" w:cs="Times New Roman"/>
          <w:sz w:val="28"/>
          <w:szCs w:val="32"/>
          <w:lang w:val="en-US"/>
        </w:rPr>
        <w:t>Lacalut sensitive</w:t>
      </w:r>
      <w:r>
        <w:rPr>
          <w:rFonts w:ascii="Times New Roman" w:hAnsi="Times New Roman" w:cs="Times New Roman"/>
          <w:sz w:val="28"/>
          <w:szCs w:val="32"/>
        </w:rPr>
        <w:t xml:space="preserve">» буде мати низьку </w:t>
      </w:r>
      <w:r w:rsidR="009847A7">
        <w:rPr>
          <w:rFonts w:ascii="Times New Roman" w:hAnsi="Times New Roman" w:cs="Times New Roman"/>
          <w:sz w:val="28"/>
          <w:szCs w:val="32"/>
        </w:rPr>
        <w:t xml:space="preserve">щиру </w:t>
      </w:r>
      <w:r>
        <w:rPr>
          <w:rFonts w:ascii="Times New Roman" w:hAnsi="Times New Roman" w:cs="Times New Roman"/>
          <w:sz w:val="28"/>
          <w:szCs w:val="32"/>
        </w:rPr>
        <w:t>лояльність. (Пошукове питання 1.2)</w:t>
      </w:r>
    </w:p>
    <w:p w14:paraId="0A0DD21B" w14:textId="77777777" w:rsidR="000A2CD3"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t>У переліку асоціацій з брендом «</w:t>
      </w:r>
      <w:r>
        <w:rPr>
          <w:rFonts w:ascii="Times New Roman" w:hAnsi="Times New Roman" w:cs="Times New Roman"/>
          <w:sz w:val="28"/>
          <w:szCs w:val="32"/>
          <w:lang w:val="en-US"/>
        </w:rPr>
        <w:t>Lacalut</w:t>
      </w:r>
      <w:r>
        <w:rPr>
          <w:rFonts w:ascii="Times New Roman" w:hAnsi="Times New Roman" w:cs="Times New Roman"/>
          <w:sz w:val="28"/>
          <w:szCs w:val="32"/>
        </w:rPr>
        <w:t>»</w:t>
      </w:r>
      <w:r>
        <w:rPr>
          <w:rFonts w:ascii="Times New Roman" w:hAnsi="Times New Roman" w:cs="Times New Roman"/>
          <w:sz w:val="28"/>
          <w:szCs w:val="32"/>
          <w:lang w:val="en-US"/>
        </w:rPr>
        <w:t xml:space="preserve"> </w:t>
      </w:r>
      <w:r>
        <w:rPr>
          <w:rFonts w:ascii="Times New Roman" w:hAnsi="Times New Roman" w:cs="Times New Roman"/>
          <w:sz w:val="28"/>
          <w:szCs w:val="32"/>
        </w:rPr>
        <w:t xml:space="preserve">натуральність буде мати низький показник кількості відповідей. (Пошукове питання 1.3) </w:t>
      </w:r>
    </w:p>
    <w:p w14:paraId="4F42180B" w14:textId="274EDE12" w:rsidR="000A2CD3" w:rsidRPr="008B23B9"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t xml:space="preserve">Підприємство продало менше 50 000 одиниць </w:t>
      </w:r>
      <w:r w:rsidRPr="006B1B74">
        <w:rPr>
          <w:rFonts w:ascii="Times New Roman" w:hAnsi="Times New Roman" w:cs="Times New Roman"/>
          <w:sz w:val="28"/>
          <w:szCs w:val="28"/>
        </w:rPr>
        <w:t>«</w:t>
      </w:r>
      <w:r w:rsidRPr="006B1B74">
        <w:rPr>
          <w:rFonts w:ascii="Times New Roman" w:hAnsi="Times New Roman" w:cs="Times New Roman"/>
          <w:sz w:val="28"/>
          <w:szCs w:val="28"/>
          <w:lang w:val="en-US"/>
        </w:rPr>
        <w:t xml:space="preserve">Lacalut </w:t>
      </w:r>
      <w:r w:rsidR="00BD7958">
        <w:rPr>
          <w:rFonts w:ascii="Times New Roman" w:hAnsi="Times New Roman" w:cs="Times New Roman"/>
          <w:sz w:val="28"/>
          <w:szCs w:val="28"/>
          <w:lang w:val="en-US"/>
        </w:rPr>
        <w:t>s</w:t>
      </w:r>
      <w:r w:rsidRPr="006B1B74">
        <w:rPr>
          <w:rFonts w:ascii="Times New Roman" w:hAnsi="Times New Roman" w:cs="Times New Roman"/>
          <w:sz w:val="28"/>
          <w:szCs w:val="28"/>
          <w:lang w:val="en-US"/>
        </w:rPr>
        <w:t>ensitive</w:t>
      </w:r>
      <w:r w:rsidRPr="006B1B74">
        <w:rPr>
          <w:rFonts w:ascii="Times New Roman" w:hAnsi="Times New Roman" w:cs="Times New Roman"/>
          <w:sz w:val="28"/>
          <w:szCs w:val="28"/>
        </w:rPr>
        <w:t>»</w:t>
      </w:r>
      <w:r>
        <w:rPr>
          <w:sz w:val="28"/>
          <w:szCs w:val="28"/>
        </w:rPr>
        <w:t xml:space="preserve"> </w:t>
      </w:r>
      <w:r>
        <w:rPr>
          <w:rFonts w:ascii="Times New Roman" w:hAnsi="Times New Roman" w:cs="Times New Roman"/>
          <w:sz w:val="28"/>
          <w:szCs w:val="32"/>
        </w:rPr>
        <w:t xml:space="preserve">за рекламний період. (Пошукове питання 2.1) </w:t>
      </w:r>
    </w:p>
    <w:p w14:paraId="35A14DB7" w14:textId="77777777" w:rsidR="000A2CD3"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t>Споживачі погано пам’ятають рекламну кампанію та не мають особливої реакції. (Пошукове питання 3.1)</w:t>
      </w:r>
    </w:p>
    <w:p w14:paraId="169D29F9" w14:textId="518643B5" w:rsidR="000A2CD3" w:rsidRPr="008B23B9"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t xml:space="preserve">Найвпливовішим фактором для споживача при виборі продукції буде </w:t>
      </w:r>
      <w:r w:rsidR="00570CD8">
        <w:rPr>
          <w:rFonts w:ascii="Times New Roman" w:hAnsi="Times New Roman" w:cs="Times New Roman"/>
          <w:sz w:val="28"/>
          <w:szCs w:val="32"/>
        </w:rPr>
        <w:t xml:space="preserve">справедлива </w:t>
      </w:r>
      <w:r>
        <w:rPr>
          <w:rFonts w:ascii="Times New Roman" w:hAnsi="Times New Roman" w:cs="Times New Roman"/>
          <w:sz w:val="28"/>
          <w:szCs w:val="32"/>
        </w:rPr>
        <w:t xml:space="preserve">ціна. (Пошукове питання 4.1) </w:t>
      </w:r>
    </w:p>
    <w:p w14:paraId="265FFDFD" w14:textId="77777777" w:rsidR="000A2CD3" w:rsidRDefault="000A2CD3" w:rsidP="000A2CD3">
      <w:pPr>
        <w:pStyle w:val="a4"/>
        <w:numPr>
          <w:ilvl w:val="0"/>
          <w:numId w:val="21"/>
        </w:numPr>
        <w:rPr>
          <w:rFonts w:ascii="Times New Roman" w:hAnsi="Times New Roman" w:cs="Times New Roman"/>
          <w:sz w:val="28"/>
          <w:szCs w:val="32"/>
        </w:rPr>
      </w:pPr>
      <w:r>
        <w:rPr>
          <w:rFonts w:ascii="Times New Roman" w:hAnsi="Times New Roman" w:cs="Times New Roman"/>
          <w:sz w:val="28"/>
          <w:szCs w:val="32"/>
        </w:rPr>
        <w:t xml:space="preserve">Ефективним каналом розповсюдження реклами буде Телебачення. (Пошукове питання 5.1) </w:t>
      </w:r>
    </w:p>
    <w:p w14:paraId="4B9FA628" w14:textId="77777777" w:rsidR="000A2CD3" w:rsidRDefault="000A2CD3" w:rsidP="000A2CD3">
      <w:pPr>
        <w:rPr>
          <w:rFonts w:ascii="Times New Roman" w:hAnsi="Times New Roman" w:cs="Times New Roman"/>
          <w:sz w:val="28"/>
          <w:szCs w:val="32"/>
        </w:rPr>
      </w:pPr>
      <w:r>
        <w:rPr>
          <w:rFonts w:ascii="Times New Roman" w:hAnsi="Times New Roman" w:cs="Times New Roman"/>
          <w:sz w:val="28"/>
          <w:szCs w:val="32"/>
        </w:rPr>
        <w:t>Перевірка цих гіпотез дозволить підприємству отримати необхідні дані для розробки пропозицій та підвищення ефективності рекламної діяльності.</w:t>
      </w:r>
    </w:p>
    <w:p w14:paraId="46B61ECD" w14:textId="77777777" w:rsidR="000A2CD3" w:rsidRDefault="000A2CD3" w:rsidP="000A2CD3">
      <w:pPr>
        <w:rPr>
          <w:rFonts w:ascii="Times New Roman" w:hAnsi="Times New Roman" w:cs="Times New Roman"/>
          <w:sz w:val="28"/>
          <w:szCs w:val="32"/>
        </w:rPr>
      </w:pPr>
      <w:r>
        <w:rPr>
          <w:rFonts w:ascii="Times New Roman" w:hAnsi="Times New Roman" w:cs="Times New Roman"/>
          <w:sz w:val="28"/>
          <w:szCs w:val="32"/>
        </w:rPr>
        <w:t xml:space="preserve">Далі сформуємо пошукові питання до кожного завдання дослідження в Таблиці 2.2. </w:t>
      </w:r>
    </w:p>
    <w:p w14:paraId="53C8893F" w14:textId="77777777" w:rsidR="000A2CD3" w:rsidRDefault="000A2CD3" w:rsidP="000A2CD3">
      <w:pPr>
        <w:rPr>
          <w:rFonts w:ascii="Times New Roman" w:hAnsi="Times New Roman" w:cs="Times New Roman"/>
          <w:sz w:val="28"/>
          <w:szCs w:val="32"/>
        </w:rPr>
      </w:pPr>
    </w:p>
    <w:p w14:paraId="4F460982" w14:textId="77777777" w:rsidR="000A2CD3" w:rsidRDefault="000A2CD3" w:rsidP="000A2CD3">
      <w:pPr>
        <w:rPr>
          <w:rFonts w:ascii="Times New Roman" w:hAnsi="Times New Roman" w:cs="Times New Roman"/>
          <w:sz w:val="28"/>
          <w:szCs w:val="32"/>
        </w:rPr>
      </w:pPr>
      <w:r>
        <w:rPr>
          <w:rFonts w:ascii="Times New Roman" w:hAnsi="Times New Roman" w:cs="Times New Roman"/>
          <w:sz w:val="28"/>
          <w:szCs w:val="32"/>
        </w:rPr>
        <w:t xml:space="preserve">Таблиця 2.2 – Завдання дослідження </w:t>
      </w:r>
    </w:p>
    <w:tbl>
      <w:tblPr>
        <w:tblStyle w:val="a5"/>
        <w:tblW w:w="0" w:type="auto"/>
        <w:tblLook w:val="04A0" w:firstRow="1" w:lastRow="0" w:firstColumn="1" w:lastColumn="0" w:noHBand="0" w:noVBand="1"/>
      </w:tblPr>
      <w:tblGrid>
        <w:gridCol w:w="446"/>
        <w:gridCol w:w="2526"/>
        <w:gridCol w:w="2410"/>
        <w:gridCol w:w="2101"/>
        <w:gridCol w:w="1862"/>
      </w:tblGrid>
      <w:tr w:rsidR="000A2CD3" w14:paraId="4A74CD0C" w14:textId="77777777" w:rsidTr="00953200">
        <w:tc>
          <w:tcPr>
            <w:tcW w:w="446" w:type="dxa"/>
          </w:tcPr>
          <w:p w14:paraId="4CE78EFA" w14:textId="77777777" w:rsidR="000A2CD3" w:rsidRPr="000741FD" w:rsidRDefault="000A2CD3" w:rsidP="00953200">
            <w:pPr>
              <w:ind w:firstLine="0"/>
              <w:rPr>
                <w:rFonts w:ascii="Times New Roman" w:hAnsi="Times New Roman" w:cs="Times New Roman"/>
                <w:sz w:val="24"/>
                <w:szCs w:val="24"/>
              </w:rPr>
            </w:pPr>
            <w:r w:rsidRPr="000741FD">
              <w:rPr>
                <w:rFonts w:ascii="Times New Roman" w:hAnsi="Times New Roman" w:cs="Times New Roman"/>
                <w:sz w:val="24"/>
                <w:szCs w:val="24"/>
              </w:rPr>
              <w:t>№</w:t>
            </w:r>
          </w:p>
        </w:tc>
        <w:tc>
          <w:tcPr>
            <w:tcW w:w="2526" w:type="dxa"/>
          </w:tcPr>
          <w:p w14:paraId="6A64E2FC" w14:textId="77777777" w:rsidR="000A2CD3" w:rsidRPr="000741FD"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 xml:space="preserve">Завдання дослідження </w:t>
            </w:r>
          </w:p>
        </w:tc>
        <w:tc>
          <w:tcPr>
            <w:tcW w:w="2410" w:type="dxa"/>
          </w:tcPr>
          <w:p w14:paraId="3B64D967" w14:textId="77777777" w:rsidR="000A2CD3" w:rsidRPr="000741FD"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Пошукові питання</w:t>
            </w:r>
          </w:p>
        </w:tc>
        <w:tc>
          <w:tcPr>
            <w:tcW w:w="2101" w:type="dxa"/>
          </w:tcPr>
          <w:p w14:paraId="26F527ED" w14:textId="77777777" w:rsidR="000A2CD3" w:rsidRPr="000741FD"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Метод отримання та джерело інформації</w:t>
            </w:r>
          </w:p>
        </w:tc>
        <w:tc>
          <w:tcPr>
            <w:tcW w:w="1862" w:type="dxa"/>
          </w:tcPr>
          <w:p w14:paraId="26096AF8" w14:textId="77777777" w:rsidR="000A2CD3" w:rsidRPr="000741FD"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Методи аналізу і формат</w:t>
            </w:r>
          </w:p>
          <w:p w14:paraId="52596497" w14:textId="77777777" w:rsidR="000A2CD3" w:rsidRPr="000741FD"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отриманої інформації</w:t>
            </w:r>
          </w:p>
        </w:tc>
      </w:tr>
      <w:tr w:rsidR="000A2CD3" w14:paraId="4C22DF00" w14:textId="77777777" w:rsidTr="00953200">
        <w:tc>
          <w:tcPr>
            <w:tcW w:w="446" w:type="dxa"/>
            <w:vMerge w:val="restart"/>
          </w:tcPr>
          <w:p w14:paraId="7DEB172D" w14:textId="77777777" w:rsidR="000A2CD3" w:rsidRPr="000741FD" w:rsidRDefault="000A2CD3" w:rsidP="00953200">
            <w:pPr>
              <w:ind w:firstLine="0"/>
              <w:rPr>
                <w:rFonts w:ascii="Times New Roman" w:hAnsi="Times New Roman" w:cs="Times New Roman"/>
                <w:sz w:val="24"/>
                <w:szCs w:val="24"/>
              </w:rPr>
            </w:pPr>
            <w:r>
              <w:rPr>
                <w:rFonts w:ascii="Times New Roman" w:hAnsi="Times New Roman" w:cs="Times New Roman"/>
                <w:sz w:val="24"/>
                <w:szCs w:val="24"/>
              </w:rPr>
              <w:t>1</w:t>
            </w:r>
          </w:p>
        </w:tc>
        <w:tc>
          <w:tcPr>
            <w:tcW w:w="2526" w:type="dxa"/>
            <w:vMerge w:val="restart"/>
          </w:tcPr>
          <w:p w14:paraId="3EE5270A" w14:textId="77777777" w:rsidR="000A2CD3" w:rsidRPr="008D157F" w:rsidRDefault="000A2CD3" w:rsidP="00953200">
            <w:pPr>
              <w:ind w:firstLine="0"/>
              <w:rPr>
                <w:rFonts w:ascii="Times New Roman" w:hAnsi="Times New Roman" w:cs="Times New Roman"/>
                <w:sz w:val="24"/>
                <w:szCs w:val="24"/>
              </w:rPr>
            </w:pPr>
            <w:r w:rsidRPr="008D157F">
              <w:rPr>
                <w:rFonts w:ascii="Times New Roman" w:hAnsi="Times New Roman" w:cs="Times New Roman"/>
                <w:sz w:val="24"/>
                <w:szCs w:val="24"/>
              </w:rPr>
              <w:t xml:space="preserve">Визначення комунікаційної ефективності </w:t>
            </w:r>
            <w:r>
              <w:rPr>
                <w:rFonts w:ascii="Times New Roman" w:hAnsi="Times New Roman" w:cs="Times New Roman"/>
                <w:sz w:val="24"/>
                <w:szCs w:val="24"/>
              </w:rPr>
              <w:t xml:space="preserve">рекламної кампанії </w:t>
            </w:r>
            <w:r w:rsidRPr="008D157F">
              <w:rPr>
                <w:rFonts w:ascii="Times New Roman" w:hAnsi="Times New Roman" w:cs="Times New Roman"/>
                <w:sz w:val="24"/>
                <w:szCs w:val="24"/>
              </w:rPr>
              <w:t xml:space="preserve">бренду </w:t>
            </w:r>
          </w:p>
          <w:p w14:paraId="781770B0" w14:textId="77777777" w:rsidR="000A2CD3" w:rsidRPr="00DD51C3" w:rsidRDefault="000A2CD3" w:rsidP="00953200">
            <w:pPr>
              <w:ind w:firstLine="0"/>
              <w:jc w:val="left"/>
              <w:rPr>
                <w:rFonts w:ascii="Times New Roman" w:hAnsi="Times New Roman" w:cs="Times New Roman"/>
                <w:sz w:val="24"/>
                <w:szCs w:val="28"/>
              </w:rPr>
            </w:pPr>
            <w:r>
              <w:rPr>
                <w:rFonts w:ascii="Times New Roman" w:hAnsi="Times New Roman" w:cs="Times New Roman"/>
                <w:sz w:val="24"/>
                <w:szCs w:val="24"/>
              </w:rPr>
              <w:t>«</w:t>
            </w:r>
            <w:r>
              <w:rPr>
                <w:rFonts w:ascii="Times New Roman" w:hAnsi="Times New Roman" w:cs="Times New Roman"/>
                <w:sz w:val="24"/>
                <w:szCs w:val="24"/>
                <w:lang w:val="en-US"/>
              </w:rPr>
              <w:t>Lacalut</w:t>
            </w:r>
            <w:r>
              <w:rPr>
                <w:rFonts w:ascii="Times New Roman" w:hAnsi="Times New Roman" w:cs="Times New Roman"/>
                <w:sz w:val="24"/>
                <w:szCs w:val="24"/>
              </w:rPr>
              <w:t>» та суб-бренду</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410" w:type="dxa"/>
          </w:tcPr>
          <w:p w14:paraId="364B09C6" w14:textId="77777777" w:rsidR="000A2CD3" w:rsidRPr="00E831B1"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Визначення відомості бренду «</w:t>
            </w:r>
            <w:r>
              <w:rPr>
                <w:rFonts w:ascii="Times New Roman" w:hAnsi="Times New Roman" w:cs="Times New Roman"/>
                <w:sz w:val="24"/>
                <w:szCs w:val="24"/>
                <w:lang w:val="en-US"/>
              </w:rPr>
              <w:t>Lacalut</w:t>
            </w:r>
            <w:r>
              <w:rPr>
                <w:rFonts w:ascii="Times New Roman" w:hAnsi="Times New Roman" w:cs="Times New Roman"/>
                <w:sz w:val="24"/>
                <w:szCs w:val="24"/>
              </w:rPr>
              <w:t>» та суб-бренду</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101" w:type="dxa"/>
          </w:tcPr>
          <w:p w14:paraId="77C2B1E4" w14:textId="77777777" w:rsidR="000A2CD3" w:rsidRPr="00F00206" w:rsidRDefault="000A2CD3" w:rsidP="00953200">
            <w:pPr>
              <w:ind w:firstLine="0"/>
              <w:jc w:val="left"/>
              <w:rPr>
                <w:rFonts w:ascii="Times New Roman" w:hAnsi="Times New Roman" w:cs="Times New Roman"/>
                <w:sz w:val="24"/>
                <w:szCs w:val="24"/>
              </w:rPr>
            </w:pPr>
            <w:r w:rsidRPr="00F00206">
              <w:rPr>
                <w:rFonts w:ascii="Times New Roman" w:hAnsi="Times New Roman" w:cs="Times New Roman"/>
                <w:sz w:val="24"/>
                <w:szCs w:val="24"/>
              </w:rPr>
              <w:t>Первинна інформація, опитування</w:t>
            </w:r>
          </w:p>
        </w:tc>
        <w:tc>
          <w:tcPr>
            <w:tcW w:w="1862" w:type="dxa"/>
          </w:tcPr>
          <w:p w14:paraId="032F642E" w14:textId="77777777" w:rsidR="000A2CD3" w:rsidRPr="00BB4CE0"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lang w:val="en-US"/>
              </w:rPr>
              <w:t>MS Excel</w:t>
            </w:r>
            <w:r>
              <w:rPr>
                <w:rFonts w:ascii="Times New Roman" w:hAnsi="Times New Roman" w:cs="Times New Roman"/>
                <w:sz w:val="24"/>
                <w:szCs w:val="24"/>
              </w:rPr>
              <w:t xml:space="preserve">, стовпчикова діаграма </w:t>
            </w:r>
          </w:p>
        </w:tc>
      </w:tr>
      <w:tr w:rsidR="000A2CD3" w14:paraId="44B14408" w14:textId="77777777" w:rsidTr="00953200">
        <w:tc>
          <w:tcPr>
            <w:tcW w:w="446" w:type="dxa"/>
            <w:vMerge/>
          </w:tcPr>
          <w:p w14:paraId="70D1D5DF" w14:textId="77777777" w:rsidR="000A2CD3" w:rsidRDefault="000A2CD3" w:rsidP="00953200">
            <w:pPr>
              <w:ind w:firstLine="0"/>
              <w:rPr>
                <w:rFonts w:ascii="Times New Roman" w:hAnsi="Times New Roman" w:cs="Times New Roman"/>
                <w:sz w:val="24"/>
                <w:szCs w:val="24"/>
              </w:rPr>
            </w:pPr>
          </w:p>
        </w:tc>
        <w:tc>
          <w:tcPr>
            <w:tcW w:w="2526" w:type="dxa"/>
            <w:vMerge/>
          </w:tcPr>
          <w:p w14:paraId="3D06B8CF" w14:textId="77777777" w:rsidR="000A2CD3" w:rsidRPr="00DD51C3" w:rsidRDefault="000A2CD3" w:rsidP="00953200">
            <w:pPr>
              <w:ind w:firstLine="0"/>
              <w:jc w:val="left"/>
              <w:rPr>
                <w:rFonts w:ascii="Times New Roman" w:hAnsi="Times New Roman" w:cs="Times New Roman"/>
                <w:sz w:val="24"/>
                <w:szCs w:val="28"/>
              </w:rPr>
            </w:pPr>
          </w:p>
        </w:tc>
        <w:tc>
          <w:tcPr>
            <w:tcW w:w="2410" w:type="dxa"/>
          </w:tcPr>
          <w:p w14:paraId="45ECAD26" w14:textId="77777777" w:rsidR="000A2CD3" w:rsidRPr="00DD51C3"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Визначення лояльності до суб-бренду</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101" w:type="dxa"/>
          </w:tcPr>
          <w:p w14:paraId="23BB5D61" w14:textId="77777777" w:rsidR="000A2CD3" w:rsidRPr="000741FD" w:rsidRDefault="000A2CD3" w:rsidP="00953200">
            <w:pPr>
              <w:ind w:firstLine="0"/>
              <w:jc w:val="left"/>
              <w:rPr>
                <w:rFonts w:ascii="Times New Roman" w:hAnsi="Times New Roman" w:cs="Times New Roman"/>
                <w:sz w:val="24"/>
                <w:szCs w:val="24"/>
              </w:rPr>
            </w:pPr>
            <w:r w:rsidRPr="00F00206">
              <w:rPr>
                <w:rFonts w:ascii="Times New Roman" w:hAnsi="Times New Roman" w:cs="Times New Roman"/>
                <w:sz w:val="24"/>
                <w:szCs w:val="24"/>
              </w:rPr>
              <w:t>Первинна інформація, опитування</w:t>
            </w:r>
          </w:p>
        </w:tc>
        <w:tc>
          <w:tcPr>
            <w:tcW w:w="1862" w:type="dxa"/>
          </w:tcPr>
          <w:p w14:paraId="65FA0C28" w14:textId="77777777" w:rsidR="000A2CD3" w:rsidRPr="00BB4CE0"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lang w:val="en-US"/>
              </w:rPr>
              <w:t>MS Excel</w:t>
            </w:r>
            <w:r>
              <w:rPr>
                <w:rFonts w:ascii="Times New Roman" w:hAnsi="Times New Roman" w:cs="Times New Roman"/>
                <w:sz w:val="24"/>
                <w:szCs w:val="24"/>
              </w:rPr>
              <w:t>, пелюсткова діаграма</w:t>
            </w:r>
          </w:p>
        </w:tc>
      </w:tr>
      <w:tr w:rsidR="000A2CD3" w14:paraId="40FA35CE" w14:textId="77777777" w:rsidTr="00953200">
        <w:tc>
          <w:tcPr>
            <w:tcW w:w="446" w:type="dxa"/>
            <w:vMerge/>
          </w:tcPr>
          <w:p w14:paraId="5F8BB727" w14:textId="77777777" w:rsidR="000A2CD3" w:rsidRDefault="000A2CD3" w:rsidP="00953200">
            <w:pPr>
              <w:ind w:firstLine="0"/>
              <w:rPr>
                <w:rFonts w:ascii="Times New Roman" w:hAnsi="Times New Roman" w:cs="Times New Roman"/>
                <w:sz w:val="24"/>
                <w:szCs w:val="24"/>
              </w:rPr>
            </w:pPr>
          </w:p>
        </w:tc>
        <w:tc>
          <w:tcPr>
            <w:tcW w:w="2526" w:type="dxa"/>
            <w:vMerge/>
          </w:tcPr>
          <w:p w14:paraId="0DFE419E" w14:textId="77777777" w:rsidR="000A2CD3" w:rsidRPr="00DD51C3" w:rsidRDefault="000A2CD3" w:rsidP="00953200">
            <w:pPr>
              <w:ind w:firstLine="0"/>
              <w:jc w:val="left"/>
              <w:rPr>
                <w:rFonts w:ascii="Times New Roman" w:hAnsi="Times New Roman" w:cs="Times New Roman"/>
                <w:sz w:val="24"/>
                <w:szCs w:val="28"/>
              </w:rPr>
            </w:pPr>
          </w:p>
        </w:tc>
        <w:tc>
          <w:tcPr>
            <w:tcW w:w="2410" w:type="dxa"/>
          </w:tcPr>
          <w:p w14:paraId="6E27F3D5" w14:textId="77777777" w:rsidR="000A2CD3"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Визначення асоціацій до бренду «</w:t>
            </w:r>
            <w:r>
              <w:rPr>
                <w:rFonts w:ascii="Times New Roman" w:hAnsi="Times New Roman" w:cs="Times New Roman"/>
                <w:sz w:val="24"/>
                <w:szCs w:val="24"/>
                <w:lang w:val="en-US"/>
              </w:rPr>
              <w:t>Lacalut</w:t>
            </w:r>
            <w:r>
              <w:rPr>
                <w:rFonts w:ascii="Times New Roman" w:hAnsi="Times New Roman" w:cs="Times New Roman"/>
                <w:sz w:val="24"/>
                <w:szCs w:val="24"/>
              </w:rPr>
              <w:t>» та суб-бренду</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101" w:type="dxa"/>
          </w:tcPr>
          <w:p w14:paraId="0DC21D61" w14:textId="77777777" w:rsidR="000A2CD3" w:rsidRPr="00F00206" w:rsidRDefault="000A2CD3" w:rsidP="00953200">
            <w:pPr>
              <w:ind w:firstLine="0"/>
              <w:jc w:val="left"/>
              <w:rPr>
                <w:rFonts w:ascii="Times New Roman" w:hAnsi="Times New Roman" w:cs="Times New Roman"/>
                <w:sz w:val="24"/>
                <w:szCs w:val="24"/>
              </w:rPr>
            </w:pPr>
            <w:r w:rsidRPr="00F00206">
              <w:rPr>
                <w:rFonts w:ascii="Times New Roman" w:hAnsi="Times New Roman" w:cs="Times New Roman"/>
                <w:sz w:val="24"/>
                <w:szCs w:val="24"/>
              </w:rPr>
              <w:t>Первинна інформація, опитування</w:t>
            </w:r>
          </w:p>
        </w:tc>
        <w:tc>
          <w:tcPr>
            <w:tcW w:w="1862" w:type="dxa"/>
          </w:tcPr>
          <w:p w14:paraId="6AEDD466" w14:textId="77777777" w:rsidR="000A2CD3" w:rsidRDefault="000A2CD3" w:rsidP="00953200">
            <w:pPr>
              <w:ind w:firstLine="0"/>
              <w:jc w:val="left"/>
              <w:rPr>
                <w:rFonts w:ascii="Times New Roman" w:hAnsi="Times New Roman" w:cs="Times New Roman"/>
                <w:sz w:val="24"/>
                <w:szCs w:val="24"/>
                <w:lang w:val="en-US"/>
              </w:rPr>
            </w:pPr>
            <w:r>
              <w:rPr>
                <w:rFonts w:ascii="Times New Roman" w:hAnsi="Times New Roman" w:cs="Times New Roman"/>
                <w:sz w:val="24"/>
                <w:szCs w:val="24"/>
                <w:lang w:val="en-US"/>
              </w:rPr>
              <w:t>MS Excel</w:t>
            </w:r>
            <w:r>
              <w:rPr>
                <w:rFonts w:ascii="Times New Roman" w:hAnsi="Times New Roman" w:cs="Times New Roman"/>
                <w:sz w:val="24"/>
                <w:szCs w:val="24"/>
              </w:rPr>
              <w:t>, пелюсткова діаграма</w:t>
            </w:r>
          </w:p>
        </w:tc>
      </w:tr>
    </w:tbl>
    <w:p w14:paraId="6DC369D5" w14:textId="77777777" w:rsidR="000A2CD3" w:rsidRDefault="000A2CD3" w:rsidP="006B77AC">
      <w:pPr>
        <w:ind w:firstLine="0"/>
        <w:rPr>
          <w:rFonts w:ascii="Times New Roman" w:hAnsi="Times New Roman" w:cs="Times New Roman"/>
          <w:sz w:val="28"/>
          <w:szCs w:val="28"/>
        </w:rPr>
      </w:pPr>
    </w:p>
    <w:p w14:paraId="7CC00830" w14:textId="69B08F12" w:rsidR="000A2CD3" w:rsidRDefault="000A2CD3" w:rsidP="000A2CD3">
      <w:pPr>
        <w:rPr>
          <w:rFonts w:ascii="Times New Roman" w:hAnsi="Times New Roman" w:cs="Times New Roman"/>
          <w:sz w:val="28"/>
          <w:szCs w:val="28"/>
        </w:rPr>
      </w:pPr>
      <w:r>
        <w:rPr>
          <w:rFonts w:ascii="Times New Roman" w:hAnsi="Times New Roman" w:cs="Times New Roman"/>
          <w:sz w:val="28"/>
          <w:szCs w:val="28"/>
        </w:rPr>
        <w:lastRenderedPageBreak/>
        <w:t xml:space="preserve">Продовження </w:t>
      </w:r>
      <w:r w:rsidR="00A32F95">
        <w:rPr>
          <w:rFonts w:ascii="Times New Roman" w:hAnsi="Times New Roman" w:cs="Times New Roman"/>
          <w:sz w:val="28"/>
          <w:szCs w:val="28"/>
        </w:rPr>
        <w:t>т</w:t>
      </w:r>
      <w:r>
        <w:rPr>
          <w:rFonts w:ascii="Times New Roman" w:hAnsi="Times New Roman" w:cs="Times New Roman"/>
          <w:sz w:val="28"/>
          <w:szCs w:val="28"/>
        </w:rPr>
        <w:t xml:space="preserve">аблиці 2.2 </w:t>
      </w:r>
    </w:p>
    <w:tbl>
      <w:tblPr>
        <w:tblStyle w:val="a5"/>
        <w:tblW w:w="0" w:type="auto"/>
        <w:tblLook w:val="04A0" w:firstRow="1" w:lastRow="0" w:firstColumn="1" w:lastColumn="0" w:noHBand="0" w:noVBand="1"/>
      </w:tblPr>
      <w:tblGrid>
        <w:gridCol w:w="446"/>
        <w:gridCol w:w="2526"/>
        <w:gridCol w:w="2410"/>
        <w:gridCol w:w="2101"/>
        <w:gridCol w:w="1862"/>
      </w:tblGrid>
      <w:tr w:rsidR="000A2CD3" w:rsidRPr="000741FD" w14:paraId="521C8B74" w14:textId="77777777" w:rsidTr="00953200">
        <w:tc>
          <w:tcPr>
            <w:tcW w:w="446" w:type="dxa"/>
          </w:tcPr>
          <w:p w14:paraId="6E07045C" w14:textId="77777777" w:rsidR="000A2CD3" w:rsidRDefault="000A2CD3" w:rsidP="00953200">
            <w:pPr>
              <w:ind w:firstLine="0"/>
              <w:rPr>
                <w:rFonts w:ascii="Times New Roman" w:hAnsi="Times New Roman" w:cs="Times New Roman"/>
                <w:sz w:val="24"/>
                <w:szCs w:val="24"/>
              </w:rPr>
            </w:pPr>
            <w:r w:rsidRPr="000741FD">
              <w:rPr>
                <w:rFonts w:ascii="Times New Roman" w:hAnsi="Times New Roman" w:cs="Times New Roman"/>
                <w:sz w:val="24"/>
                <w:szCs w:val="24"/>
              </w:rPr>
              <w:t>№</w:t>
            </w:r>
          </w:p>
        </w:tc>
        <w:tc>
          <w:tcPr>
            <w:tcW w:w="2526" w:type="dxa"/>
          </w:tcPr>
          <w:p w14:paraId="1E3F1F0E" w14:textId="77777777" w:rsidR="000A2CD3" w:rsidRPr="00DD51C3" w:rsidRDefault="000A2CD3" w:rsidP="00953200">
            <w:pPr>
              <w:ind w:firstLine="0"/>
              <w:jc w:val="left"/>
              <w:rPr>
                <w:rFonts w:ascii="Times New Roman" w:hAnsi="Times New Roman" w:cs="Times New Roman"/>
                <w:sz w:val="24"/>
                <w:szCs w:val="28"/>
              </w:rPr>
            </w:pPr>
            <w:r w:rsidRPr="000741FD">
              <w:rPr>
                <w:rFonts w:ascii="Times New Roman" w:hAnsi="Times New Roman" w:cs="Times New Roman"/>
                <w:sz w:val="24"/>
                <w:szCs w:val="24"/>
              </w:rPr>
              <w:t xml:space="preserve">Завдання дослідження </w:t>
            </w:r>
          </w:p>
        </w:tc>
        <w:tc>
          <w:tcPr>
            <w:tcW w:w="2410" w:type="dxa"/>
          </w:tcPr>
          <w:p w14:paraId="769729A2" w14:textId="77777777" w:rsidR="000A2CD3"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Пошукові питання</w:t>
            </w:r>
          </w:p>
        </w:tc>
        <w:tc>
          <w:tcPr>
            <w:tcW w:w="2101" w:type="dxa"/>
          </w:tcPr>
          <w:p w14:paraId="20252BFB" w14:textId="77777777" w:rsidR="000A2CD3" w:rsidRPr="00F00206"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Метод отримання та джерело інформації</w:t>
            </w:r>
          </w:p>
        </w:tc>
        <w:tc>
          <w:tcPr>
            <w:tcW w:w="1862" w:type="dxa"/>
          </w:tcPr>
          <w:p w14:paraId="4D150709" w14:textId="77777777" w:rsidR="000A2CD3" w:rsidRPr="000741FD" w:rsidRDefault="000A2CD3" w:rsidP="00953200">
            <w:pPr>
              <w:ind w:firstLine="0"/>
              <w:jc w:val="left"/>
              <w:rPr>
                <w:rFonts w:ascii="Times New Roman" w:hAnsi="Times New Roman" w:cs="Times New Roman"/>
                <w:sz w:val="24"/>
                <w:szCs w:val="24"/>
              </w:rPr>
            </w:pPr>
            <w:r w:rsidRPr="000741FD">
              <w:rPr>
                <w:rFonts w:ascii="Times New Roman" w:hAnsi="Times New Roman" w:cs="Times New Roman"/>
                <w:sz w:val="24"/>
                <w:szCs w:val="24"/>
              </w:rPr>
              <w:t>Методи аналізу і формат</w:t>
            </w:r>
          </w:p>
          <w:p w14:paraId="3ABBCFB8" w14:textId="77777777" w:rsidR="000A2CD3" w:rsidRDefault="000A2CD3" w:rsidP="00953200">
            <w:pPr>
              <w:ind w:firstLine="0"/>
              <w:jc w:val="left"/>
              <w:rPr>
                <w:rFonts w:ascii="Times New Roman" w:hAnsi="Times New Roman" w:cs="Times New Roman"/>
                <w:sz w:val="24"/>
                <w:szCs w:val="24"/>
                <w:lang w:val="en-US"/>
              </w:rPr>
            </w:pPr>
            <w:r w:rsidRPr="000741FD">
              <w:rPr>
                <w:rFonts w:ascii="Times New Roman" w:hAnsi="Times New Roman" w:cs="Times New Roman"/>
                <w:sz w:val="24"/>
                <w:szCs w:val="24"/>
              </w:rPr>
              <w:t>отриманої інформації</w:t>
            </w:r>
          </w:p>
        </w:tc>
      </w:tr>
      <w:tr w:rsidR="00A32F95" w:rsidRPr="000741FD" w14:paraId="29D47720" w14:textId="77777777" w:rsidTr="00953200">
        <w:tc>
          <w:tcPr>
            <w:tcW w:w="446" w:type="dxa"/>
            <w:vMerge w:val="restart"/>
          </w:tcPr>
          <w:p w14:paraId="1DBBEA3B" w14:textId="14E8F666" w:rsidR="00A32F95" w:rsidRDefault="00A32F95" w:rsidP="00A32F95">
            <w:pPr>
              <w:ind w:firstLine="0"/>
              <w:rPr>
                <w:rFonts w:ascii="Times New Roman" w:hAnsi="Times New Roman" w:cs="Times New Roman"/>
                <w:sz w:val="24"/>
                <w:szCs w:val="24"/>
              </w:rPr>
            </w:pPr>
            <w:r>
              <w:rPr>
                <w:rFonts w:ascii="Times New Roman" w:hAnsi="Times New Roman" w:cs="Times New Roman"/>
                <w:sz w:val="24"/>
                <w:szCs w:val="24"/>
              </w:rPr>
              <w:t>2</w:t>
            </w:r>
          </w:p>
        </w:tc>
        <w:tc>
          <w:tcPr>
            <w:tcW w:w="2526" w:type="dxa"/>
            <w:vMerge w:val="restart"/>
          </w:tcPr>
          <w:p w14:paraId="4D15AE40" w14:textId="48416612" w:rsidR="00A32F95" w:rsidRPr="00DD51C3" w:rsidRDefault="00A32F95" w:rsidP="00A32F95">
            <w:pPr>
              <w:ind w:firstLine="0"/>
              <w:jc w:val="left"/>
              <w:rPr>
                <w:rFonts w:ascii="Times New Roman" w:hAnsi="Times New Roman" w:cs="Times New Roman"/>
                <w:sz w:val="24"/>
                <w:szCs w:val="28"/>
              </w:rPr>
            </w:pPr>
            <w:r>
              <w:rPr>
                <w:rFonts w:ascii="Times New Roman" w:hAnsi="Times New Roman" w:cs="Times New Roman"/>
                <w:sz w:val="24"/>
                <w:szCs w:val="28"/>
              </w:rPr>
              <w:t xml:space="preserve">Визначення комерційна ефективності рекламної кампанії суб-бренду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410" w:type="dxa"/>
          </w:tcPr>
          <w:p w14:paraId="53CABEC4" w14:textId="0FF5912A" w:rsidR="00A32F95"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rPr>
              <w:t>Визначення кількості проданої продукції за рекламний період</w:t>
            </w:r>
          </w:p>
        </w:tc>
        <w:tc>
          <w:tcPr>
            <w:tcW w:w="2101" w:type="dxa"/>
          </w:tcPr>
          <w:p w14:paraId="2405462A" w14:textId="5ACEBCD1" w:rsidR="00A32F95"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rPr>
              <w:t>Кабінетні дослідження</w:t>
            </w:r>
          </w:p>
        </w:tc>
        <w:tc>
          <w:tcPr>
            <w:tcW w:w="1862" w:type="dxa"/>
          </w:tcPr>
          <w:p w14:paraId="79616E61" w14:textId="482E7F7B" w:rsidR="00A32F95"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lang w:val="en-US"/>
              </w:rPr>
              <w:t>MS Excel</w:t>
            </w:r>
            <w:r>
              <w:rPr>
                <w:rFonts w:ascii="Times New Roman" w:hAnsi="Times New Roman" w:cs="Times New Roman"/>
                <w:sz w:val="24"/>
                <w:szCs w:val="24"/>
              </w:rPr>
              <w:t>, стовпчикова діаграма</w:t>
            </w:r>
          </w:p>
        </w:tc>
      </w:tr>
      <w:tr w:rsidR="00A32F95" w:rsidRPr="000741FD" w14:paraId="3506E65C" w14:textId="77777777" w:rsidTr="00953200">
        <w:tc>
          <w:tcPr>
            <w:tcW w:w="446" w:type="dxa"/>
            <w:vMerge/>
          </w:tcPr>
          <w:p w14:paraId="67D94A4B" w14:textId="77777777" w:rsidR="00A32F95" w:rsidRDefault="00A32F95" w:rsidP="00A32F95">
            <w:pPr>
              <w:ind w:firstLine="0"/>
              <w:rPr>
                <w:rFonts w:ascii="Times New Roman" w:hAnsi="Times New Roman" w:cs="Times New Roman"/>
                <w:sz w:val="24"/>
                <w:szCs w:val="24"/>
              </w:rPr>
            </w:pPr>
          </w:p>
        </w:tc>
        <w:tc>
          <w:tcPr>
            <w:tcW w:w="2526" w:type="dxa"/>
            <w:vMerge/>
          </w:tcPr>
          <w:p w14:paraId="16040F91" w14:textId="77777777" w:rsidR="00A32F95" w:rsidRDefault="00A32F95" w:rsidP="00A32F95">
            <w:pPr>
              <w:ind w:firstLine="0"/>
              <w:jc w:val="left"/>
              <w:rPr>
                <w:rFonts w:ascii="Times New Roman" w:hAnsi="Times New Roman" w:cs="Times New Roman"/>
                <w:sz w:val="24"/>
                <w:szCs w:val="28"/>
              </w:rPr>
            </w:pPr>
          </w:p>
        </w:tc>
        <w:tc>
          <w:tcPr>
            <w:tcW w:w="2410" w:type="dxa"/>
          </w:tcPr>
          <w:p w14:paraId="34D5EBDE" w14:textId="155FDBEE" w:rsidR="00A32F95"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rPr>
              <w:t xml:space="preserve">Визначення частки ринку продукту за рекламний період </w:t>
            </w:r>
          </w:p>
        </w:tc>
        <w:tc>
          <w:tcPr>
            <w:tcW w:w="2101" w:type="dxa"/>
          </w:tcPr>
          <w:p w14:paraId="0DC67459" w14:textId="1984FFBF" w:rsidR="00A32F95"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rPr>
              <w:t>Кабінетні дослідження</w:t>
            </w:r>
          </w:p>
        </w:tc>
        <w:tc>
          <w:tcPr>
            <w:tcW w:w="1862" w:type="dxa"/>
          </w:tcPr>
          <w:p w14:paraId="116A45DD" w14:textId="1E540467" w:rsidR="00A32F95" w:rsidRDefault="00A32F95" w:rsidP="00A32F95">
            <w:pPr>
              <w:ind w:firstLine="0"/>
              <w:jc w:val="left"/>
              <w:rPr>
                <w:rFonts w:ascii="Times New Roman" w:hAnsi="Times New Roman" w:cs="Times New Roman"/>
                <w:sz w:val="24"/>
                <w:szCs w:val="24"/>
                <w:lang w:val="en-US"/>
              </w:rPr>
            </w:pPr>
            <w:r>
              <w:rPr>
                <w:rFonts w:ascii="Times New Roman" w:hAnsi="Times New Roman" w:cs="Times New Roman"/>
                <w:sz w:val="24"/>
                <w:szCs w:val="24"/>
                <w:lang w:val="en-US"/>
              </w:rPr>
              <w:t>MS Excel</w:t>
            </w:r>
            <w:r>
              <w:rPr>
                <w:rFonts w:ascii="Times New Roman" w:hAnsi="Times New Roman" w:cs="Times New Roman"/>
                <w:sz w:val="24"/>
                <w:szCs w:val="24"/>
              </w:rPr>
              <w:t>, пелюсткова діаграма</w:t>
            </w:r>
          </w:p>
        </w:tc>
      </w:tr>
      <w:tr w:rsidR="00A32F95" w:rsidRPr="000741FD" w14:paraId="6A3B03C0" w14:textId="77777777" w:rsidTr="00953200">
        <w:tc>
          <w:tcPr>
            <w:tcW w:w="446" w:type="dxa"/>
          </w:tcPr>
          <w:p w14:paraId="6EFFC453" w14:textId="141E5D03" w:rsidR="00A32F95" w:rsidRDefault="00A32F95" w:rsidP="00A32F95">
            <w:pPr>
              <w:ind w:firstLine="0"/>
              <w:rPr>
                <w:rFonts w:ascii="Times New Roman" w:hAnsi="Times New Roman" w:cs="Times New Roman"/>
                <w:sz w:val="24"/>
                <w:szCs w:val="24"/>
              </w:rPr>
            </w:pPr>
            <w:r>
              <w:rPr>
                <w:rFonts w:ascii="Times New Roman" w:hAnsi="Times New Roman" w:cs="Times New Roman"/>
                <w:sz w:val="24"/>
                <w:szCs w:val="24"/>
              </w:rPr>
              <w:t>3</w:t>
            </w:r>
          </w:p>
        </w:tc>
        <w:tc>
          <w:tcPr>
            <w:tcW w:w="2526" w:type="dxa"/>
          </w:tcPr>
          <w:p w14:paraId="651B9405" w14:textId="6BE303F2" w:rsidR="00A32F95" w:rsidRPr="00DD51C3" w:rsidRDefault="00A32F95" w:rsidP="00A32F95">
            <w:pPr>
              <w:ind w:firstLine="0"/>
              <w:jc w:val="left"/>
              <w:rPr>
                <w:rFonts w:ascii="Times New Roman" w:hAnsi="Times New Roman" w:cs="Times New Roman"/>
                <w:sz w:val="24"/>
                <w:szCs w:val="28"/>
              </w:rPr>
            </w:pPr>
            <w:r w:rsidRPr="00DD51C3">
              <w:rPr>
                <w:rFonts w:ascii="Times New Roman" w:hAnsi="Times New Roman" w:cs="Times New Roman"/>
                <w:sz w:val="24"/>
                <w:szCs w:val="28"/>
              </w:rPr>
              <w:t xml:space="preserve">Оцінка </w:t>
            </w:r>
            <w:r>
              <w:rPr>
                <w:rFonts w:ascii="Times New Roman" w:hAnsi="Times New Roman" w:cs="Times New Roman"/>
                <w:sz w:val="24"/>
                <w:szCs w:val="28"/>
              </w:rPr>
              <w:t xml:space="preserve">рекламної </w:t>
            </w:r>
            <w:r w:rsidRPr="00DD51C3">
              <w:rPr>
                <w:rFonts w:ascii="Times New Roman" w:hAnsi="Times New Roman" w:cs="Times New Roman"/>
                <w:sz w:val="24"/>
                <w:szCs w:val="28"/>
              </w:rPr>
              <w:t xml:space="preserve">діяльності підприємства </w:t>
            </w:r>
            <w:r>
              <w:rPr>
                <w:rFonts w:ascii="Times New Roman" w:hAnsi="Times New Roman" w:cs="Times New Roman"/>
                <w:sz w:val="24"/>
                <w:szCs w:val="24"/>
              </w:rPr>
              <w:t>для суб-бренду</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410" w:type="dxa"/>
          </w:tcPr>
          <w:p w14:paraId="6E0A64FF" w14:textId="7F1B3C2B" w:rsidR="00A32F95"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rPr>
              <w:t>Визначення споживчих реакцій на попередню рекламну кампанію з метою внесення корективів</w:t>
            </w:r>
          </w:p>
        </w:tc>
        <w:tc>
          <w:tcPr>
            <w:tcW w:w="2101" w:type="dxa"/>
          </w:tcPr>
          <w:p w14:paraId="1FD17B08" w14:textId="52E03522" w:rsidR="00A32F95" w:rsidRPr="00F00206" w:rsidRDefault="00A32F95" w:rsidP="00A32F95">
            <w:pPr>
              <w:ind w:firstLine="0"/>
              <w:jc w:val="left"/>
              <w:rPr>
                <w:rFonts w:ascii="Times New Roman" w:hAnsi="Times New Roman" w:cs="Times New Roman"/>
                <w:sz w:val="24"/>
                <w:szCs w:val="24"/>
              </w:rPr>
            </w:pPr>
            <w:r>
              <w:rPr>
                <w:rFonts w:ascii="Times New Roman" w:hAnsi="Times New Roman" w:cs="Times New Roman"/>
                <w:sz w:val="24"/>
                <w:szCs w:val="24"/>
              </w:rPr>
              <w:t>Первинна інформація, фокус-група</w:t>
            </w:r>
          </w:p>
        </w:tc>
        <w:tc>
          <w:tcPr>
            <w:tcW w:w="1862" w:type="dxa"/>
          </w:tcPr>
          <w:p w14:paraId="4269A711" w14:textId="7E632866" w:rsidR="00A32F95" w:rsidRDefault="00A32F95" w:rsidP="00A32F95">
            <w:pPr>
              <w:ind w:firstLine="0"/>
              <w:jc w:val="left"/>
              <w:rPr>
                <w:rFonts w:ascii="Times New Roman" w:hAnsi="Times New Roman" w:cs="Times New Roman"/>
                <w:sz w:val="24"/>
                <w:szCs w:val="24"/>
                <w:lang w:val="en-US"/>
              </w:rPr>
            </w:pPr>
            <w:r>
              <w:rPr>
                <w:rFonts w:ascii="Times New Roman" w:hAnsi="Times New Roman" w:cs="Times New Roman"/>
                <w:sz w:val="24"/>
                <w:szCs w:val="24"/>
              </w:rPr>
              <w:t xml:space="preserve">Контент-аналіз, дескриптивна статистика </w:t>
            </w:r>
          </w:p>
        </w:tc>
      </w:tr>
      <w:tr w:rsidR="000A2CD3" w:rsidRPr="000741FD" w14:paraId="1F87E687" w14:textId="77777777" w:rsidTr="00953200">
        <w:tc>
          <w:tcPr>
            <w:tcW w:w="446" w:type="dxa"/>
            <w:vMerge w:val="restart"/>
          </w:tcPr>
          <w:p w14:paraId="2C1EB12A" w14:textId="77777777" w:rsidR="000A2CD3" w:rsidRPr="000741FD" w:rsidRDefault="000A2CD3" w:rsidP="00953200">
            <w:pPr>
              <w:ind w:firstLine="0"/>
              <w:rPr>
                <w:rFonts w:ascii="Times New Roman" w:hAnsi="Times New Roman" w:cs="Times New Roman"/>
                <w:sz w:val="24"/>
                <w:szCs w:val="24"/>
              </w:rPr>
            </w:pPr>
            <w:r>
              <w:rPr>
                <w:rFonts w:ascii="Times New Roman" w:hAnsi="Times New Roman" w:cs="Times New Roman"/>
                <w:sz w:val="24"/>
                <w:szCs w:val="24"/>
              </w:rPr>
              <w:t>4</w:t>
            </w:r>
          </w:p>
        </w:tc>
        <w:tc>
          <w:tcPr>
            <w:tcW w:w="2526" w:type="dxa"/>
            <w:vMerge w:val="restart"/>
          </w:tcPr>
          <w:p w14:paraId="307F71CC" w14:textId="77777777" w:rsidR="000A2CD3" w:rsidRPr="00DD51C3" w:rsidRDefault="000A2CD3" w:rsidP="00953200">
            <w:pPr>
              <w:ind w:firstLine="0"/>
              <w:jc w:val="left"/>
              <w:rPr>
                <w:rFonts w:ascii="Times New Roman" w:hAnsi="Times New Roman" w:cs="Times New Roman"/>
                <w:sz w:val="24"/>
                <w:szCs w:val="28"/>
              </w:rPr>
            </w:pPr>
            <w:r w:rsidRPr="00DD51C3">
              <w:rPr>
                <w:rFonts w:ascii="Times New Roman" w:hAnsi="Times New Roman" w:cs="Times New Roman"/>
                <w:sz w:val="24"/>
                <w:szCs w:val="28"/>
              </w:rPr>
              <w:t xml:space="preserve">Визначення ключових факторів, що впливають </w:t>
            </w:r>
            <w:r>
              <w:rPr>
                <w:rFonts w:ascii="Times New Roman" w:hAnsi="Times New Roman" w:cs="Times New Roman"/>
                <w:sz w:val="24"/>
                <w:szCs w:val="28"/>
              </w:rPr>
              <w:t>н</w:t>
            </w:r>
            <w:r w:rsidRPr="00DD51C3">
              <w:rPr>
                <w:rFonts w:ascii="Times New Roman" w:hAnsi="Times New Roman" w:cs="Times New Roman"/>
                <w:sz w:val="24"/>
                <w:szCs w:val="28"/>
              </w:rPr>
              <w:t xml:space="preserve">а вибір та задоволеність споживачів. </w:t>
            </w:r>
          </w:p>
          <w:p w14:paraId="243D7B46" w14:textId="77777777" w:rsidR="000A2CD3" w:rsidRPr="00DD51C3" w:rsidRDefault="000A2CD3" w:rsidP="00953200">
            <w:pPr>
              <w:ind w:firstLine="0"/>
              <w:jc w:val="left"/>
              <w:rPr>
                <w:rFonts w:ascii="Times New Roman" w:hAnsi="Times New Roman" w:cs="Times New Roman"/>
                <w:sz w:val="24"/>
                <w:szCs w:val="28"/>
              </w:rPr>
            </w:pPr>
          </w:p>
        </w:tc>
        <w:tc>
          <w:tcPr>
            <w:tcW w:w="2410" w:type="dxa"/>
          </w:tcPr>
          <w:p w14:paraId="65AEEFF0" w14:textId="77777777" w:rsidR="000A2CD3" w:rsidRPr="000741FD"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 xml:space="preserve">Визначення упереджень споживачів у виборі зубної пасти </w:t>
            </w:r>
          </w:p>
        </w:tc>
        <w:tc>
          <w:tcPr>
            <w:tcW w:w="2101" w:type="dxa"/>
          </w:tcPr>
          <w:p w14:paraId="0337BD48" w14:textId="77777777" w:rsidR="000A2CD3" w:rsidRPr="000741FD" w:rsidRDefault="000A2CD3" w:rsidP="00953200">
            <w:pPr>
              <w:ind w:firstLine="0"/>
              <w:jc w:val="left"/>
              <w:rPr>
                <w:rFonts w:ascii="Times New Roman" w:hAnsi="Times New Roman" w:cs="Times New Roman"/>
                <w:sz w:val="24"/>
                <w:szCs w:val="24"/>
              </w:rPr>
            </w:pPr>
            <w:r w:rsidRPr="00F00206">
              <w:rPr>
                <w:rFonts w:ascii="Times New Roman" w:hAnsi="Times New Roman" w:cs="Times New Roman"/>
                <w:sz w:val="24"/>
                <w:szCs w:val="24"/>
              </w:rPr>
              <w:t>Первинна інформація, опитування</w:t>
            </w:r>
            <w:r>
              <w:rPr>
                <w:rFonts w:ascii="Times New Roman" w:hAnsi="Times New Roman" w:cs="Times New Roman"/>
                <w:sz w:val="24"/>
                <w:szCs w:val="24"/>
              </w:rPr>
              <w:t>, фокус-група</w:t>
            </w:r>
          </w:p>
        </w:tc>
        <w:tc>
          <w:tcPr>
            <w:tcW w:w="1862" w:type="dxa"/>
          </w:tcPr>
          <w:p w14:paraId="0C6526A3" w14:textId="77777777" w:rsidR="000A2CD3" w:rsidRPr="001A7184"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lang w:val="en-US"/>
              </w:rPr>
              <w:t>SPSS</w:t>
            </w:r>
            <w:r>
              <w:rPr>
                <w:rFonts w:ascii="Times New Roman" w:hAnsi="Times New Roman" w:cs="Times New Roman"/>
                <w:sz w:val="24"/>
                <w:szCs w:val="24"/>
              </w:rPr>
              <w:t>, перелік факторів</w:t>
            </w:r>
          </w:p>
        </w:tc>
      </w:tr>
      <w:tr w:rsidR="000A2CD3" w14:paraId="7D155E46" w14:textId="77777777" w:rsidTr="00953200">
        <w:tc>
          <w:tcPr>
            <w:tcW w:w="446" w:type="dxa"/>
            <w:vMerge/>
          </w:tcPr>
          <w:p w14:paraId="3BA39310" w14:textId="77777777" w:rsidR="000A2CD3" w:rsidRDefault="000A2CD3" w:rsidP="00953200">
            <w:pPr>
              <w:ind w:firstLine="0"/>
              <w:rPr>
                <w:rFonts w:ascii="Times New Roman" w:hAnsi="Times New Roman" w:cs="Times New Roman"/>
                <w:sz w:val="24"/>
                <w:szCs w:val="24"/>
              </w:rPr>
            </w:pPr>
          </w:p>
        </w:tc>
        <w:tc>
          <w:tcPr>
            <w:tcW w:w="2526" w:type="dxa"/>
            <w:vMerge/>
          </w:tcPr>
          <w:p w14:paraId="0D4DA917" w14:textId="77777777" w:rsidR="000A2CD3" w:rsidRPr="00DD51C3" w:rsidRDefault="000A2CD3" w:rsidP="00953200">
            <w:pPr>
              <w:ind w:firstLine="0"/>
              <w:jc w:val="left"/>
              <w:rPr>
                <w:rFonts w:ascii="Times New Roman" w:hAnsi="Times New Roman" w:cs="Times New Roman"/>
                <w:sz w:val="24"/>
                <w:szCs w:val="28"/>
              </w:rPr>
            </w:pPr>
          </w:p>
        </w:tc>
        <w:tc>
          <w:tcPr>
            <w:tcW w:w="2410" w:type="dxa"/>
          </w:tcPr>
          <w:p w14:paraId="775C9219" w14:textId="77777777" w:rsidR="000A2CD3" w:rsidRPr="002A3809" w:rsidRDefault="000A2CD3" w:rsidP="00953200">
            <w:pPr>
              <w:ind w:firstLine="0"/>
              <w:rPr>
                <w:rFonts w:ascii="Times New Roman" w:hAnsi="Times New Roman" w:cs="Times New Roman"/>
                <w:sz w:val="24"/>
                <w:szCs w:val="24"/>
                <w:lang w:val="ru-RU"/>
              </w:rPr>
            </w:pPr>
            <w:r w:rsidRPr="002A3809">
              <w:rPr>
                <w:rFonts w:ascii="Times New Roman" w:hAnsi="Times New Roman" w:cs="Times New Roman"/>
                <w:sz w:val="24"/>
                <w:szCs w:val="24"/>
              </w:rPr>
              <w:t>Визнач</w:t>
            </w:r>
            <w:r>
              <w:rPr>
                <w:rFonts w:ascii="Times New Roman" w:hAnsi="Times New Roman" w:cs="Times New Roman"/>
                <w:sz w:val="24"/>
                <w:szCs w:val="24"/>
              </w:rPr>
              <w:t xml:space="preserve">ення </w:t>
            </w:r>
            <w:r w:rsidRPr="002A3809">
              <w:rPr>
                <w:rFonts w:ascii="Times New Roman" w:hAnsi="Times New Roman" w:cs="Times New Roman"/>
                <w:sz w:val="24"/>
                <w:szCs w:val="24"/>
              </w:rPr>
              <w:t>раціональ</w:t>
            </w:r>
            <w:r>
              <w:rPr>
                <w:rFonts w:ascii="Times New Roman" w:hAnsi="Times New Roman" w:cs="Times New Roman"/>
                <w:sz w:val="24"/>
                <w:szCs w:val="24"/>
              </w:rPr>
              <w:t>ного</w:t>
            </w:r>
            <w:r w:rsidRPr="002A3809">
              <w:rPr>
                <w:rFonts w:ascii="Times New Roman" w:hAnsi="Times New Roman" w:cs="Times New Roman"/>
                <w:sz w:val="24"/>
                <w:szCs w:val="24"/>
              </w:rPr>
              <w:t xml:space="preserve"> чи емоцій</w:t>
            </w:r>
            <w:r>
              <w:rPr>
                <w:rFonts w:ascii="Times New Roman" w:hAnsi="Times New Roman" w:cs="Times New Roman"/>
                <w:sz w:val="24"/>
                <w:szCs w:val="24"/>
              </w:rPr>
              <w:t>ного</w:t>
            </w:r>
            <w:r w:rsidRPr="002A3809">
              <w:rPr>
                <w:rFonts w:ascii="Times New Roman" w:hAnsi="Times New Roman" w:cs="Times New Roman"/>
                <w:sz w:val="24"/>
                <w:szCs w:val="24"/>
              </w:rPr>
              <w:t xml:space="preserve"> характер мотивації </w:t>
            </w:r>
          </w:p>
          <w:p w14:paraId="355DB282" w14:textId="77777777" w:rsidR="000A2CD3" w:rsidRPr="002A3809" w:rsidRDefault="000A2CD3" w:rsidP="00953200">
            <w:pPr>
              <w:ind w:firstLine="0"/>
              <w:jc w:val="left"/>
              <w:rPr>
                <w:rFonts w:ascii="Times New Roman" w:hAnsi="Times New Roman" w:cs="Times New Roman"/>
                <w:sz w:val="24"/>
                <w:szCs w:val="24"/>
              </w:rPr>
            </w:pPr>
          </w:p>
        </w:tc>
        <w:tc>
          <w:tcPr>
            <w:tcW w:w="2101" w:type="dxa"/>
          </w:tcPr>
          <w:p w14:paraId="6695EE94" w14:textId="77777777" w:rsidR="000A2CD3" w:rsidRPr="00F00206" w:rsidRDefault="000A2CD3" w:rsidP="00953200">
            <w:pPr>
              <w:ind w:firstLine="0"/>
              <w:jc w:val="left"/>
              <w:rPr>
                <w:rFonts w:ascii="Times New Roman" w:hAnsi="Times New Roman" w:cs="Times New Roman"/>
                <w:sz w:val="24"/>
                <w:szCs w:val="24"/>
              </w:rPr>
            </w:pPr>
            <w:r w:rsidRPr="00F00206">
              <w:rPr>
                <w:rFonts w:ascii="Times New Roman" w:hAnsi="Times New Roman" w:cs="Times New Roman"/>
                <w:sz w:val="24"/>
                <w:szCs w:val="24"/>
              </w:rPr>
              <w:t>Первинна інформація, опитування</w:t>
            </w:r>
          </w:p>
        </w:tc>
        <w:tc>
          <w:tcPr>
            <w:tcW w:w="1862" w:type="dxa"/>
          </w:tcPr>
          <w:p w14:paraId="20EE9D4D" w14:textId="77777777" w:rsidR="000A2CD3" w:rsidRDefault="000A2CD3" w:rsidP="00953200">
            <w:pPr>
              <w:ind w:firstLine="0"/>
              <w:jc w:val="left"/>
              <w:rPr>
                <w:rFonts w:ascii="Times New Roman" w:hAnsi="Times New Roman" w:cs="Times New Roman"/>
                <w:sz w:val="24"/>
                <w:szCs w:val="24"/>
                <w:lang w:val="en-US"/>
              </w:rPr>
            </w:pPr>
            <w:r>
              <w:rPr>
                <w:rFonts w:ascii="Times New Roman" w:hAnsi="Times New Roman" w:cs="Times New Roman"/>
                <w:sz w:val="24"/>
                <w:szCs w:val="24"/>
                <w:lang w:val="en-US"/>
              </w:rPr>
              <w:t>MS Excel</w:t>
            </w:r>
            <w:r>
              <w:rPr>
                <w:rFonts w:ascii="Times New Roman" w:hAnsi="Times New Roman" w:cs="Times New Roman"/>
                <w:sz w:val="24"/>
                <w:szCs w:val="24"/>
              </w:rPr>
              <w:t>, стовпчикова діаграма</w:t>
            </w:r>
          </w:p>
        </w:tc>
      </w:tr>
      <w:tr w:rsidR="000A2CD3" w:rsidRPr="00320A4B" w14:paraId="7DABA946" w14:textId="77777777" w:rsidTr="00953200">
        <w:tc>
          <w:tcPr>
            <w:tcW w:w="446" w:type="dxa"/>
            <w:vMerge w:val="restart"/>
          </w:tcPr>
          <w:p w14:paraId="37CE9253" w14:textId="77777777" w:rsidR="000A2CD3" w:rsidRPr="000741FD" w:rsidRDefault="000A2CD3" w:rsidP="00953200">
            <w:pPr>
              <w:ind w:firstLine="0"/>
              <w:rPr>
                <w:rFonts w:ascii="Times New Roman" w:hAnsi="Times New Roman" w:cs="Times New Roman"/>
                <w:sz w:val="24"/>
                <w:szCs w:val="24"/>
              </w:rPr>
            </w:pPr>
            <w:r>
              <w:rPr>
                <w:rFonts w:ascii="Times New Roman" w:hAnsi="Times New Roman" w:cs="Times New Roman"/>
                <w:sz w:val="24"/>
                <w:szCs w:val="24"/>
              </w:rPr>
              <w:t>5</w:t>
            </w:r>
          </w:p>
        </w:tc>
        <w:tc>
          <w:tcPr>
            <w:tcW w:w="2526" w:type="dxa"/>
            <w:vMerge w:val="restart"/>
          </w:tcPr>
          <w:p w14:paraId="0AD04D67" w14:textId="77777777" w:rsidR="000A2CD3" w:rsidRPr="00DD51C3" w:rsidRDefault="000A2CD3" w:rsidP="00953200">
            <w:pPr>
              <w:ind w:firstLine="0"/>
              <w:jc w:val="left"/>
              <w:rPr>
                <w:rFonts w:ascii="Times New Roman" w:hAnsi="Times New Roman" w:cs="Times New Roman"/>
                <w:sz w:val="24"/>
                <w:szCs w:val="28"/>
              </w:rPr>
            </w:pPr>
            <w:r w:rsidRPr="00DD51C3">
              <w:rPr>
                <w:rFonts w:ascii="Times New Roman" w:hAnsi="Times New Roman" w:cs="Times New Roman"/>
                <w:sz w:val="24"/>
                <w:szCs w:val="28"/>
              </w:rPr>
              <w:t xml:space="preserve">Визначення засобів для </w:t>
            </w:r>
            <w:r>
              <w:rPr>
                <w:rFonts w:ascii="Times New Roman" w:hAnsi="Times New Roman" w:cs="Times New Roman"/>
                <w:sz w:val="24"/>
                <w:szCs w:val="28"/>
              </w:rPr>
              <w:t xml:space="preserve">підвищення рекламної діяльності </w:t>
            </w:r>
            <w:r w:rsidRPr="00DD51C3">
              <w:rPr>
                <w:rFonts w:ascii="Times New Roman" w:hAnsi="Times New Roman" w:cs="Times New Roman"/>
                <w:sz w:val="24"/>
                <w:szCs w:val="28"/>
              </w:rPr>
              <w:t xml:space="preserve"> </w:t>
            </w:r>
          </w:p>
          <w:p w14:paraId="74361453" w14:textId="77777777" w:rsidR="000A2CD3" w:rsidRPr="00DD51C3" w:rsidRDefault="000A2CD3" w:rsidP="00953200">
            <w:pPr>
              <w:ind w:firstLine="0"/>
              <w:jc w:val="left"/>
              <w:rPr>
                <w:rFonts w:ascii="Times New Roman" w:hAnsi="Times New Roman" w:cs="Times New Roman"/>
                <w:sz w:val="24"/>
                <w:szCs w:val="28"/>
              </w:rPr>
            </w:pPr>
            <w:r>
              <w:rPr>
                <w:rFonts w:ascii="Times New Roman" w:hAnsi="Times New Roman" w:cs="Times New Roman"/>
                <w:sz w:val="24"/>
                <w:szCs w:val="28"/>
              </w:rPr>
              <w:t xml:space="preserve">суб-бренду </w:t>
            </w:r>
            <w:r>
              <w:rPr>
                <w:rFonts w:ascii="Times New Roman" w:hAnsi="Times New Roman" w:cs="Times New Roman"/>
                <w:sz w:val="24"/>
                <w:szCs w:val="24"/>
              </w:rPr>
              <w:t>«</w:t>
            </w:r>
            <w:r>
              <w:rPr>
                <w:rFonts w:ascii="Times New Roman" w:hAnsi="Times New Roman" w:cs="Times New Roman"/>
                <w:sz w:val="24"/>
                <w:szCs w:val="24"/>
                <w:lang w:val="en-US"/>
              </w:rPr>
              <w:t>Lacalut sensitive</w:t>
            </w:r>
            <w:r>
              <w:rPr>
                <w:rFonts w:ascii="Times New Roman" w:hAnsi="Times New Roman" w:cs="Times New Roman"/>
                <w:sz w:val="24"/>
                <w:szCs w:val="24"/>
              </w:rPr>
              <w:t>»</w:t>
            </w:r>
          </w:p>
        </w:tc>
        <w:tc>
          <w:tcPr>
            <w:tcW w:w="2410" w:type="dxa"/>
          </w:tcPr>
          <w:p w14:paraId="59B69EED" w14:textId="77777777" w:rsidR="000A2CD3" w:rsidRPr="000741FD"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 xml:space="preserve">Визначення ефективних каналів розповсюдження реклами </w:t>
            </w:r>
          </w:p>
        </w:tc>
        <w:tc>
          <w:tcPr>
            <w:tcW w:w="2101" w:type="dxa"/>
          </w:tcPr>
          <w:p w14:paraId="4DFBBDCB" w14:textId="77777777" w:rsidR="000A2CD3" w:rsidRPr="000741FD" w:rsidRDefault="000A2CD3" w:rsidP="00953200">
            <w:pPr>
              <w:ind w:firstLine="0"/>
              <w:jc w:val="left"/>
              <w:rPr>
                <w:rFonts w:ascii="Times New Roman" w:hAnsi="Times New Roman" w:cs="Times New Roman"/>
                <w:sz w:val="24"/>
                <w:szCs w:val="24"/>
              </w:rPr>
            </w:pPr>
            <w:r w:rsidRPr="00F00206">
              <w:rPr>
                <w:rFonts w:ascii="Times New Roman" w:hAnsi="Times New Roman" w:cs="Times New Roman"/>
                <w:sz w:val="24"/>
                <w:szCs w:val="24"/>
              </w:rPr>
              <w:t>Первинна інформація, опитування</w:t>
            </w:r>
          </w:p>
        </w:tc>
        <w:tc>
          <w:tcPr>
            <w:tcW w:w="1862" w:type="dxa"/>
          </w:tcPr>
          <w:p w14:paraId="4DACEA77" w14:textId="77777777" w:rsidR="000A2CD3" w:rsidRPr="00320A4B"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lang w:val="en-US"/>
              </w:rPr>
              <w:t>MS Excel</w:t>
            </w:r>
            <w:r>
              <w:rPr>
                <w:rFonts w:ascii="Times New Roman" w:hAnsi="Times New Roman" w:cs="Times New Roman"/>
                <w:sz w:val="24"/>
                <w:szCs w:val="24"/>
              </w:rPr>
              <w:t>, стовпчикова діаграма</w:t>
            </w:r>
          </w:p>
        </w:tc>
      </w:tr>
      <w:tr w:rsidR="000A2CD3" w:rsidRPr="000741FD" w14:paraId="31306576" w14:textId="77777777" w:rsidTr="00953200">
        <w:tc>
          <w:tcPr>
            <w:tcW w:w="446" w:type="dxa"/>
            <w:vMerge/>
          </w:tcPr>
          <w:p w14:paraId="3D89DEA9" w14:textId="77777777" w:rsidR="000A2CD3" w:rsidRDefault="000A2CD3" w:rsidP="00953200">
            <w:pPr>
              <w:ind w:firstLine="0"/>
              <w:rPr>
                <w:rFonts w:ascii="Times New Roman" w:hAnsi="Times New Roman" w:cs="Times New Roman"/>
                <w:sz w:val="24"/>
                <w:szCs w:val="24"/>
              </w:rPr>
            </w:pPr>
          </w:p>
        </w:tc>
        <w:tc>
          <w:tcPr>
            <w:tcW w:w="2526" w:type="dxa"/>
            <w:vMerge/>
          </w:tcPr>
          <w:p w14:paraId="6D2FD986" w14:textId="77777777" w:rsidR="000A2CD3" w:rsidRPr="00DD51C3" w:rsidRDefault="000A2CD3" w:rsidP="00953200">
            <w:pPr>
              <w:ind w:firstLine="0"/>
              <w:jc w:val="left"/>
              <w:rPr>
                <w:rFonts w:ascii="Times New Roman" w:hAnsi="Times New Roman" w:cs="Times New Roman"/>
                <w:sz w:val="24"/>
                <w:szCs w:val="28"/>
              </w:rPr>
            </w:pPr>
          </w:p>
        </w:tc>
        <w:tc>
          <w:tcPr>
            <w:tcW w:w="2410" w:type="dxa"/>
          </w:tcPr>
          <w:p w14:paraId="5FB8EB9B" w14:textId="77777777" w:rsidR="000A2CD3"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 xml:space="preserve">Визначення оптимальної частоти для показу реклами </w:t>
            </w:r>
          </w:p>
        </w:tc>
        <w:tc>
          <w:tcPr>
            <w:tcW w:w="2101" w:type="dxa"/>
          </w:tcPr>
          <w:p w14:paraId="543371F3" w14:textId="77777777" w:rsidR="000A2CD3" w:rsidRPr="000741FD"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Кабінетні дослідження</w:t>
            </w:r>
          </w:p>
        </w:tc>
        <w:tc>
          <w:tcPr>
            <w:tcW w:w="1862" w:type="dxa"/>
          </w:tcPr>
          <w:p w14:paraId="54A74C8B" w14:textId="77777777" w:rsidR="000A2CD3" w:rsidRPr="000741FD"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 xml:space="preserve">Дескриптивна статистка </w:t>
            </w:r>
          </w:p>
        </w:tc>
      </w:tr>
      <w:tr w:rsidR="000A2CD3" w:rsidRPr="000741FD" w14:paraId="67F8C26D" w14:textId="77777777" w:rsidTr="00953200">
        <w:tc>
          <w:tcPr>
            <w:tcW w:w="446" w:type="dxa"/>
            <w:vMerge/>
          </w:tcPr>
          <w:p w14:paraId="28B1281A" w14:textId="77777777" w:rsidR="000A2CD3" w:rsidRDefault="000A2CD3" w:rsidP="00953200">
            <w:pPr>
              <w:ind w:firstLine="0"/>
              <w:rPr>
                <w:rFonts w:ascii="Times New Roman" w:hAnsi="Times New Roman" w:cs="Times New Roman"/>
                <w:sz w:val="24"/>
                <w:szCs w:val="24"/>
              </w:rPr>
            </w:pPr>
          </w:p>
        </w:tc>
        <w:tc>
          <w:tcPr>
            <w:tcW w:w="2526" w:type="dxa"/>
            <w:vMerge/>
          </w:tcPr>
          <w:p w14:paraId="2F5C24D2" w14:textId="77777777" w:rsidR="000A2CD3" w:rsidRPr="00DD51C3" w:rsidRDefault="000A2CD3" w:rsidP="00953200">
            <w:pPr>
              <w:ind w:firstLine="0"/>
              <w:jc w:val="left"/>
              <w:rPr>
                <w:rFonts w:ascii="Times New Roman" w:hAnsi="Times New Roman" w:cs="Times New Roman"/>
                <w:sz w:val="24"/>
                <w:szCs w:val="28"/>
              </w:rPr>
            </w:pPr>
          </w:p>
        </w:tc>
        <w:tc>
          <w:tcPr>
            <w:tcW w:w="2410" w:type="dxa"/>
          </w:tcPr>
          <w:p w14:paraId="7CFD48AE" w14:textId="77777777" w:rsidR="000A2CD3"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 xml:space="preserve">Генерація ідей для наступної рекламної кампанії </w:t>
            </w:r>
          </w:p>
        </w:tc>
        <w:tc>
          <w:tcPr>
            <w:tcW w:w="2101" w:type="dxa"/>
          </w:tcPr>
          <w:p w14:paraId="1BDA247D" w14:textId="77777777" w:rsidR="000A2CD3"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Первинна інформація, фокус-група</w:t>
            </w:r>
          </w:p>
        </w:tc>
        <w:tc>
          <w:tcPr>
            <w:tcW w:w="1862" w:type="dxa"/>
          </w:tcPr>
          <w:p w14:paraId="1AB68AD5" w14:textId="77777777" w:rsidR="000A2CD3" w:rsidRDefault="000A2CD3" w:rsidP="00953200">
            <w:pPr>
              <w:ind w:firstLine="0"/>
              <w:jc w:val="left"/>
              <w:rPr>
                <w:rFonts w:ascii="Times New Roman" w:hAnsi="Times New Roman" w:cs="Times New Roman"/>
                <w:sz w:val="24"/>
                <w:szCs w:val="24"/>
              </w:rPr>
            </w:pPr>
            <w:r>
              <w:rPr>
                <w:rFonts w:ascii="Times New Roman" w:hAnsi="Times New Roman" w:cs="Times New Roman"/>
                <w:sz w:val="24"/>
                <w:szCs w:val="24"/>
              </w:rPr>
              <w:t>Дескриптивна статистка</w:t>
            </w:r>
          </w:p>
        </w:tc>
      </w:tr>
    </w:tbl>
    <w:p w14:paraId="14438A48" w14:textId="670A2938" w:rsidR="00EA799C" w:rsidRDefault="00DB33A4" w:rsidP="00DB33A4">
      <w:pPr>
        <w:rPr>
          <w:rFonts w:ascii="Times New Roman" w:hAnsi="Times New Roman" w:cs="Times New Roman"/>
          <w:sz w:val="28"/>
          <w:szCs w:val="28"/>
        </w:rPr>
      </w:pPr>
      <w:r>
        <w:rPr>
          <w:rFonts w:ascii="Times New Roman" w:hAnsi="Times New Roman" w:cs="Times New Roman"/>
          <w:sz w:val="28"/>
          <w:szCs w:val="28"/>
        </w:rPr>
        <w:t xml:space="preserve">Джерело: розроблено автором. </w:t>
      </w:r>
    </w:p>
    <w:p w14:paraId="0ABEA9A1" w14:textId="77777777" w:rsidR="00DB33A4" w:rsidRDefault="00DB33A4" w:rsidP="00EA799C">
      <w:pPr>
        <w:ind w:firstLine="0"/>
        <w:rPr>
          <w:rFonts w:ascii="Times New Roman" w:hAnsi="Times New Roman" w:cs="Times New Roman"/>
          <w:sz w:val="28"/>
          <w:szCs w:val="28"/>
        </w:rPr>
      </w:pPr>
    </w:p>
    <w:p w14:paraId="721B0D7D" w14:textId="00EC2BBA" w:rsidR="000C5F26" w:rsidRDefault="000C5F26" w:rsidP="000C5F26">
      <w:pPr>
        <w:rPr>
          <w:rFonts w:ascii="Times New Roman" w:hAnsi="Times New Roman" w:cs="Times New Roman"/>
          <w:sz w:val="28"/>
          <w:szCs w:val="32"/>
        </w:rPr>
      </w:pPr>
      <w:bookmarkStart w:id="14" w:name="_Hlk166955022"/>
      <w:r w:rsidRPr="00E90C75">
        <w:rPr>
          <w:rFonts w:ascii="Times New Roman" w:hAnsi="Times New Roman" w:cs="Times New Roman"/>
          <w:sz w:val="28"/>
          <w:szCs w:val="28"/>
        </w:rPr>
        <w:t xml:space="preserve">Дослідження включає в себе декілька етапів та завдань, потрібних для отримання всієї необхідної інформації з ціллю вирішення МУП </w:t>
      </w:r>
      <w:r>
        <w:rPr>
          <w:rFonts w:ascii="Times New Roman" w:hAnsi="Times New Roman" w:cs="Times New Roman"/>
          <w:sz w:val="28"/>
          <w:szCs w:val="28"/>
        </w:rPr>
        <w:t xml:space="preserve">підвищення </w:t>
      </w:r>
      <w:r w:rsidRPr="00E90C75">
        <w:rPr>
          <w:rFonts w:ascii="Times New Roman" w:hAnsi="Times New Roman" w:cs="Times New Roman"/>
          <w:sz w:val="28"/>
          <w:szCs w:val="28"/>
        </w:rPr>
        <w:t xml:space="preserve">ефективності </w:t>
      </w:r>
      <w:r>
        <w:rPr>
          <w:rFonts w:ascii="Times New Roman" w:hAnsi="Times New Roman" w:cs="Times New Roman"/>
          <w:sz w:val="28"/>
          <w:szCs w:val="28"/>
        </w:rPr>
        <w:t>рекламної</w:t>
      </w:r>
      <w:r w:rsidRPr="00E90C75">
        <w:rPr>
          <w:rFonts w:ascii="Times New Roman" w:hAnsi="Times New Roman" w:cs="Times New Roman"/>
          <w:sz w:val="28"/>
          <w:szCs w:val="28"/>
        </w:rPr>
        <w:t xml:space="preserve"> діяльності підприємства ТОВ </w:t>
      </w:r>
      <w:r w:rsidRPr="0049455F">
        <w:rPr>
          <w:rFonts w:ascii="Times New Roman" w:hAnsi="Times New Roman" w:cs="Times New Roman"/>
          <w:sz w:val="28"/>
          <w:szCs w:val="32"/>
        </w:rPr>
        <w:t>«</w:t>
      </w:r>
      <w:r w:rsidRPr="0049455F">
        <w:rPr>
          <w:rFonts w:ascii="Times New Roman" w:hAnsi="Times New Roman" w:cs="Times New Roman"/>
          <w:color w:val="000000"/>
          <w:sz w:val="28"/>
          <w:szCs w:val="28"/>
          <w:lang w:eastAsia="ru-RU"/>
        </w:rPr>
        <w:t>НАТУРПРОДУКТ-ВЕГА</w:t>
      </w:r>
      <w:r w:rsidRPr="0049455F">
        <w:rPr>
          <w:rFonts w:ascii="Times New Roman" w:hAnsi="Times New Roman" w:cs="Times New Roman"/>
          <w:sz w:val="28"/>
          <w:szCs w:val="32"/>
        </w:rPr>
        <w:t>»</w:t>
      </w:r>
      <w:r w:rsidRPr="00E90C75">
        <w:rPr>
          <w:rFonts w:ascii="Times New Roman" w:hAnsi="Times New Roman" w:cs="Times New Roman"/>
          <w:sz w:val="28"/>
          <w:szCs w:val="32"/>
        </w:rPr>
        <w:t xml:space="preserve"> при просуванні продуктової лінійки «</w:t>
      </w:r>
      <w:r w:rsidRPr="00E90C75">
        <w:rPr>
          <w:rFonts w:ascii="Times New Roman" w:hAnsi="Times New Roman" w:cs="Times New Roman"/>
          <w:sz w:val="28"/>
          <w:szCs w:val="32"/>
          <w:lang w:val="en-US"/>
        </w:rPr>
        <w:t xml:space="preserve">Lacalut </w:t>
      </w:r>
      <w:r w:rsidR="00A322F0">
        <w:rPr>
          <w:rFonts w:ascii="Times New Roman" w:hAnsi="Times New Roman" w:cs="Times New Roman"/>
          <w:sz w:val="28"/>
          <w:szCs w:val="32"/>
          <w:lang w:val="en-US"/>
        </w:rPr>
        <w:t>s</w:t>
      </w:r>
      <w:r w:rsidRPr="00E90C75">
        <w:rPr>
          <w:rFonts w:ascii="Times New Roman" w:hAnsi="Times New Roman" w:cs="Times New Roman"/>
          <w:sz w:val="28"/>
          <w:szCs w:val="32"/>
          <w:lang w:val="en-US"/>
        </w:rPr>
        <w:t>ensitive</w:t>
      </w:r>
      <w:r w:rsidRPr="00E90C75">
        <w:rPr>
          <w:rFonts w:ascii="Times New Roman" w:hAnsi="Times New Roman" w:cs="Times New Roman"/>
          <w:sz w:val="28"/>
          <w:szCs w:val="32"/>
        </w:rPr>
        <w:t xml:space="preserve">». </w:t>
      </w:r>
      <w:r>
        <w:rPr>
          <w:rFonts w:ascii="Times New Roman" w:hAnsi="Times New Roman" w:cs="Times New Roman"/>
          <w:sz w:val="28"/>
          <w:szCs w:val="32"/>
        </w:rPr>
        <w:t xml:space="preserve">Кожне завдання включає у себе одне або декілька пошукових питань. </w:t>
      </w:r>
      <w:r w:rsidR="008A14B9">
        <w:rPr>
          <w:rFonts w:ascii="Times New Roman" w:hAnsi="Times New Roman" w:cs="Times New Roman"/>
          <w:sz w:val="28"/>
          <w:szCs w:val="32"/>
        </w:rPr>
        <w:t>Д</w:t>
      </w:r>
      <w:r w:rsidR="004572FB">
        <w:rPr>
          <w:rFonts w:ascii="Times New Roman" w:hAnsi="Times New Roman" w:cs="Times New Roman"/>
          <w:sz w:val="28"/>
          <w:szCs w:val="32"/>
        </w:rPr>
        <w:t xml:space="preserve">алі детально </w:t>
      </w:r>
      <w:r w:rsidR="008A14B9">
        <w:rPr>
          <w:rFonts w:ascii="Times New Roman" w:hAnsi="Times New Roman" w:cs="Times New Roman"/>
          <w:sz w:val="28"/>
          <w:szCs w:val="32"/>
        </w:rPr>
        <w:lastRenderedPageBreak/>
        <w:t>проаналізовано взаємозв’язок</w:t>
      </w:r>
      <w:r w:rsidR="004572FB">
        <w:rPr>
          <w:rFonts w:ascii="Times New Roman" w:hAnsi="Times New Roman" w:cs="Times New Roman"/>
          <w:sz w:val="28"/>
          <w:szCs w:val="32"/>
        </w:rPr>
        <w:t xml:space="preserve"> </w:t>
      </w:r>
      <w:r w:rsidR="008A14B9">
        <w:rPr>
          <w:rFonts w:ascii="Times New Roman" w:hAnsi="Times New Roman" w:cs="Times New Roman"/>
          <w:sz w:val="28"/>
          <w:szCs w:val="32"/>
        </w:rPr>
        <w:t xml:space="preserve">завдань та пошукових питань запропонованого дослідження. </w:t>
      </w:r>
      <w:r>
        <w:rPr>
          <w:rFonts w:ascii="Times New Roman" w:hAnsi="Times New Roman" w:cs="Times New Roman"/>
          <w:sz w:val="28"/>
          <w:szCs w:val="32"/>
        </w:rPr>
        <w:t xml:space="preserve"> </w:t>
      </w:r>
    </w:p>
    <w:p w14:paraId="25FA43F2" w14:textId="37C616FB" w:rsidR="004572FB" w:rsidRPr="00DE0CF9" w:rsidRDefault="004572FB" w:rsidP="009C5DB0">
      <w:pPr>
        <w:pStyle w:val="a4"/>
        <w:numPr>
          <w:ilvl w:val="0"/>
          <w:numId w:val="22"/>
        </w:numPr>
        <w:ind w:left="1077" w:hanging="357"/>
        <w:rPr>
          <w:rFonts w:ascii="Times New Roman" w:hAnsi="Times New Roman" w:cs="Times New Roman"/>
          <w:sz w:val="28"/>
          <w:szCs w:val="32"/>
        </w:rPr>
      </w:pPr>
      <w:r w:rsidRPr="00DE0CF9">
        <w:rPr>
          <w:rFonts w:ascii="Times New Roman" w:hAnsi="Times New Roman" w:cs="Times New Roman"/>
          <w:sz w:val="28"/>
          <w:szCs w:val="32"/>
        </w:rPr>
        <w:t>Визначення комунікаційної ефективності рекламної кампанії бренду «</w:t>
      </w:r>
      <w:r w:rsidRPr="00DE0CF9">
        <w:rPr>
          <w:rFonts w:ascii="Times New Roman" w:hAnsi="Times New Roman" w:cs="Times New Roman"/>
          <w:sz w:val="28"/>
          <w:szCs w:val="32"/>
          <w:lang w:val="en-US"/>
        </w:rPr>
        <w:t>Lacalut</w:t>
      </w:r>
      <w:r w:rsidRPr="00DE0CF9">
        <w:rPr>
          <w:rFonts w:ascii="Times New Roman" w:hAnsi="Times New Roman" w:cs="Times New Roman"/>
          <w:sz w:val="28"/>
          <w:szCs w:val="32"/>
        </w:rPr>
        <w:t>» та суб-бренду «</w:t>
      </w:r>
      <w:r w:rsidRPr="00DE0CF9">
        <w:rPr>
          <w:rFonts w:ascii="Times New Roman" w:hAnsi="Times New Roman" w:cs="Times New Roman"/>
          <w:sz w:val="28"/>
          <w:szCs w:val="32"/>
          <w:lang w:val="en-US"/>
        </w:rPr>
        <w:t>Lacalut sensitive</w:t>
      </w:r>
      <w:r w:rsidRPr="00DE0CF9">
        <w:rPr>
          <w:rFonts w:ascii="Times New Roman" w:hAnsi="Times New Roman" w:cs="Times New Roman"/>
          <w:sz w:val="28"/>
          <w:szCs w:val="32"/>
        </w:rPr>
        <w:t>».</w:t>
      </w:r>
    </w:p>
    <w:p w14:paraId="68EA8947" w14:textId="77777777" w:rsidR="008E1466" w:rsidRPr="00DE0CF9" w:rsidRDefault="000C5F26" w:rsidP="000C5F26">
      <w:pPr>
        <w:pStyle w:val="a3"/>
        <w:shd w:val="clear" w:color="auto" w:fill="FFFFFF"/>
        <w:spacing w:before="0" w:beforeAutospacing="0" w:after="0" w:afterAutospacing="0" w:line="360" w:lineRule="auto"/>
        <w:ind w:firstLine="709"/>
        <w:jc w:val="both"/>
        <w:rPr>
          <w:i/>
          <w:iCs/>
        </w:rPr>
      </w:pPr>
      <w:r w:rsidRPr="00DE0CF9">
        <w:rPr>
          <w:i/>
          <w:iCs/>
          <w:sz w:val="28"/>
          <w:szCs w:val="32"/>
        </w:rPr>
        <w:t xml:space="preserve">Пошукове питання 1.1 - </w:t>
      </w:r>
      <w:r w:rsidR="008E1466" w:rsidRPr="00DE0CF9">
        <w:rPr>
          <w:i/>
          <w:iCs/>
          <w:sz w:val="28"/>
          <w:szCs w:val="28"/>
        </w:rPr>
        <w:t>Визначення відомості бренду «</w:t>
      </w:r>
      <w:r w:rsidR="008E1466" w:rsidRPr="00DE0CF9">
        <w:rPr>
          <w:i/>
          <w:iCs/>
          <w:sz w:val="28"/>
          <w:szCs w:val="28"/>
          <w:lang w:val="en-US"/>
        </w:rPr>
        <w:t>Lacalut</w:t>
      </w:r>
      <w:r w:rsidR="008E1466" w:rsidRPr="00DE0CF9">
        <w:rPr>
          <w:i/>
          <w:iCs/>
          <w:sz w:val="28"/>
          <w:szCs w:val="28"/>
        </w:rPr>
        <w:t>» та суб-бренду</w:t>
      </w:r>
      <w:r w:rsidR="008E1466" w:rsidRPr="00DE0CF9">
        <w:rPr>
          <w:i/>
          <w:iCs/>
          <w:sz w:val="28"/>
          <w:szCs w:val="28"/>
          <w:lang w:val="en-US"/>
        </w:rPr>
        <w:t xml:space="preserve"> </w:t>
      </w:r>
      <w:r w:rsidR="008E1466" w:rsidRPr="00DE0CF9">
        <w:rPr>
          <w:i/>
          <w:iCs/>
          <w:sz w:val="28"/>
          <w:szCs w:val="28"/>
        </w:rPr>
        <w:t>«</w:t>
      </w:r>
      <w:r w:rsidR="008E1466" w:rsidRPr="00DE0CF9">
        <w:rPr>
          <w:i/>
          <w:iCs/>
          <w:sz w:val="28"/>
          <w:szCs w:val="28"/>
          <w:lang w:val="en-US"/>
        </w:rPr>
        <w:t>Lacalut sensitive</w:t>
      </w:r>
      <w:r w:rsidR="008E1466" w:rsidRPr="00DE0CF9">
        <w:rPr>
          <w:i/>
          <w:iCs/>
          <w:sz w:val="28"/>
          <w:szCs w:val="28"/>
        </w:rPr>
        <w:t xml:space="preserve">». </w:t>
      </w:r>
    </w:p>
    <w:p w14:paraId="6CCDCD98" w14:textId="5A61A069"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Це питання допоможе вияснити </w:t>
      </w:r>
      <w:r w:rsidR="008E1466">
        <w:rPr>
          <w:sz w:val="28"/>
          <w:szCs w:val="32"/>
        </w:rPr>
        <w:t>різні види</w:t>
      </w:r>
      <w:r>
        <w:rPr>
          <w:sz w:val="28"/>
          <w:szCs w:val="32"/>
        </w:rPr>
        <w:t xml:space="preserve"> відом</w:t>
      </w:r>
      <w:r w:rsidR="008E1466">
        <w:rPr>
          <w:sz w:val="28"/>
          <w:szCs w:val="32"/>
        </w:rPr>
        <w:t>ості</w:t>
      </w:r>
      <w:r>
        <w:rPr>
          <w:sz w:val="28"/>
          <w:szCs w:val="32"/>
        </w:rPr>
        <w:t xml:space="preserve"> </w:t>
      </w:r>
      <w:r w:rsidR="008E1466">
        <w:rPr>
          <w:sz w:val="28"/>
          <w:szCs w:val="32"/>
        </w:rPr>
        <w:t>бренду та суб-бренду для</w:t>
      </w:r>
      <w:r>
        <w:rPr>
          <w:sz w:val="28"/>
          <w:szCs w:val="32"/>
        </w:rPr>
        <w:t xml:space="preserve"> споживачів. </w:t>
      </w:r>
      <w:r w:rsidR="00081981">
        <w:rPr>
          <w:sz w:val="28"/>
          <w:szCs w:val="32"/>
        </w:rPr>
        <w:t>П</w:t>
      </w:r>
      <w:r w:rsidR="008E1466">
        <w:rPr>
          <w:sz w:val="28"/>
          <w:szCs w:val="32"/>
        </w:rPr>
        <w:t xml:space="preserve">ланується отримати відповідь респондентів щодо їх </w:t>
      </w:r>
      <w:r w:rsidR="00081981">
        <w:rPr>
          <w:sz w:val="28"/>
          <w:szCs w:val="32"/>
        </w:rPr>
        <w:t xml:space="preserve">обізнаності стосовно брендів. </w:t>
      </w:r>
      <w:r>
        <w:rPr>
          <w:sz w:val="28"/>
          <w:szCs w:val="32"/>
        </w:rPr>
        <w:t>Інформація бу</w:t>
      </w:r>
      <w:r w:rsidR="00625B2D">
        <w:rPr>
          <w:sz w:val="28"/>
          <w:szCs w:val="32"/>
        </w:rPr>
        <w:t>ла</w:t>
      </w:r>
      <w:r>
        <w:rPr>
          <w:sz w:val="28"/>
          <w:szCs w:val="32"/>
        </w:rPr>
        <w:t xml:space="preserve"> отримана з анкетного опитування </w:t>
      </w:r>
      <w:r w:rsidR="00625B2D">
        <w:rPr>
          <w:sz w:val="28"/>
          <w:szCs w:val="32"/>
        </w:rPr>
        <w:t xml:space="preserve">у </w:t>
      </w:r>
      <w:r>
        <w:rPr>
          <w:sz w:val="28"/>
          <w:szCs w:val="32"/>
        </w:rPr>
        <w:t>гугл-форм</w:t>
      </w:r>
      <w:r w:rsidR="00625B2D">
        <w:rPr>
          <w:sz w:val="28"/>
          <w:szCs w:val="32"/>
        </w:rPr>
        <w:t xml:space="preserve">і. </w:t>
      </w:r>
    </w:p>
    <w:p w14:paraId="2E551F3B" w14:textId="4E9BE8A6" w:rsidR="000C5F26" w:rsidRDefault="000C5F26" w:rsidP="00081981">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Які торгові марки зубних паст вам відомі? </w:t>
      </w:r>
    </w:p>
    <w:p w14:paraId="4E391639" w14:textId="01D7333C" w:rsidR="00081981" w:rsidRDefault="00081981" w:rsidP="00081981">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Чи відома Вам зубна паста </w:t>
      </w:r>
      <w:r w:rsidRPr="00E90C75">
        <w:rPr>
          <w:sz w:val="28"/>
          <w:szCs w:val="32"/>
        </w:rPr>
        <w:t>«</w:t>
      </w:r>
      <w:r w:rsidRPr="00E90C75">
        <w:rPr>
          <w:sz w:val="28"/>
          <w:szCs w:val="32"/>
          <w:lang w:val="en-US"/>
        </w:rPr>
        <w:t>Lacalut Sensitive</w:t>
      </w:r>
      <w:r w:rsidRPr="00E90C75">
        <w:rPr>
          <w:sz w:val="28"/>
          <w:szCs w:val="32"/>
        </w:rPr>
        <w:t>»</w:t>
      </w:r>
      <w:r>
        <w:rPr>
          <w:sz w:val="28"/>
          <w:szCs w:val="32"/>
        </w:rPr>
        <w:t>?</w:t>
      </w:r>
    </w:p>
    <w:p w14:paraId="129BDA33" w14:textId="42E16B41" w:rsidR="000C5F26" w:rsidRDefault="00DE0CF9" w:rsidP="000C5F26">
      <w:pPr>
        <w:pStyle w:val="a3"/>
        <w:shd w:val="clear" w:color="auto" w:fill="FFFFFF"/>
        <w:spacing w:before="0" w:beforeAutospacing="0" w:after="0" w:afterAutospacing="0" w:line="360" w:lineRule="auto"/>
        <w:ind w:firstLine="709"/>
        <w:jc w:val="both"/>
        <w:rPr>
          <w:sz w:val="28"/>
          <w:szCs w:val="32"/>
        </w:rPr>
      </w:pPr>
      <w:r>
        <w:rPr>
          <w:sz w:val="28"/>
          <w:szCs w:val="32"/>
        </w:rPr>
        <w:t>Інформація</w:t>
      </w:r>
      <w:r w:rsidR="000C5F26">
        <w:rPr>
          <w:sz w:val="28"/>
          <w:szCs w:val="32"/>
        </w:rPr>
        <w:t xml:space="preserve"> буде представлена у вигляді стовпчикової діаграми за градацією кількості відповідей. </w:t>
      </w:r>
      <w:r>
        <w:rPr>
          <w:sz w:val="28"/>
          <w:szCs w:val="32"/>
        </w:rPr>
        <w:t>Інформація отримана на виході дозволить підприємству краще розуміти стан свого продукту у порівнянні з конкурентами.</w:t>
      </w:r>
    </w:p>
    <w:p w14:paraId="43B0AC33" w14:textId="3F47BD51" w:rsidR="00081981" w:rsidRPr="00DE0CF9" w:rsidRDefault="00081981" w:rsidP="000C5F26">
      <w:pPr>
        <w:pStyle w:val="a3"/>
        <w:shd w:val="clear" w:color="auto" w:fill="FFFFFF"/>
        <w:spacing w:before="0" w:beforeAutospacing="0" w:after="0" w:afterAutospacing="0" w:line="360" w:lineRule="auto"/>
        <w:ind w:firstLine="709"/>
        <w:jc w:val="both"/>
        <w:rPr>
          <w:i/>
          <w:iCs/>
          <w:sz w:val="28"/>
          <w:szCs w:val="32"/>
        </w:rPr>
      </w:pPr>
      <w:r w:rsidRPr="00DE0CF9">
        <w:rPr>
          <w:i/>
          <w:iCs/>
          <w:sz w:val="28"/>
          <w:szCs w:val="32"/>
        </w:rPr>
        <w:t>Пошукове питання 1.2 – Визначення лояльності до суб-бренду «</w:t>
      </w:r>
      <w:r w:rsidRPr="00DE0CF9">
        <w:rPr>
          <w:i/>
          <w:iCs/>
          <w:sz w:val="28"/>
          <w:szCs w:val="32"/>
          <w:lang w:val="en-US"/>
        </w:rPr>
        <w:t xml:space="preserve">Lacalut </w:t>
      </w:r>
      <w:r w:rsidR="00625B2D" w:rsidRPr="00DE0CF9">
        <w:rPr>
          <w:i/>
          <w:iCs/>
          <w:sz w:val="28"/>
          <w:szCs w:val="32"/>
          <w:lang w:val="en-US"/>
        </w:rPr>
        <w:t>s</w:t>
      </w:r>
      <w:r w:rsidRPr="00DE0CF9">
        <w:rPr>
          <w:i/>
          <w:iCs/>
          <w:sz w:val="28"/>
          <w:szCs w:val="32"/>
          <w:lang w:val="en-US"/>
        </w:rPr>
        <w:t>ensitive</w:t>
      </w:r>
      <w:r w:rsidRPr="00DE0CF9">
        <w:rPr>
          <w:i/>
          <w:iCs/>
          <w:sz w:val="28"/>
          <w:szCs w:val="32"/>
        </w:rPr>
        <w:t>»</w:t>
      </w:r>
    </w:p>
    <w:p w14:paraId="1B1D89BD" w14:textId="6E53B4A2" w:rsidR="00081981" w:rsidRDefault="00081981" w:rsidP="000C5F26">
      <w:pPr>
        <w:pStyle w:val="a3"/>
        <w:shd w:val="clear" w:color="auto" w:fill="FFFFFF"/>
        <w:spacing w:before="0" w:beforeAutospacing="0" w:after="0" w:afterAutospacing="0" w:line="360" w:lineRule="auto"/>
        <w:ind w:firstLine="709"/>
        <w:jc w:val="both"/>
        <w:rPr>
          <w:sz w:val="28"/>
          <w:szCs w:val="32"/>
        </w:rPr>
      </w:pPr>
      <w:r>
        <w:rPr>
          <w:sz w:val="28"/>
          <w:szCs w:val="32"/>
        </w:rPr>
        <w:t>Це питання допоможе вияснити рівень лояльності споживачів до товару. Планується отримати відповідь респондентів щодо їх відношення до суб-бренду. Інформація бу</w:t>
      </w:r>
      <w:r w:rsidR="00625B2D">
        <w:rPr>
          <w:sz w:val="28"/>
          <w:szCs w:val="32"/>
        </w:rPr>
        <w:t>ла</w:t>
      </w:r>
      <w:r>
        <w:rPr>
          <w:sz w:val="28"/>
          <w:szCs w:val="32"/>
        </w:rPr>
        <w:t xml:space="preserve"> отримана з анкетного опитування </w:t>
      </w:r>
      <w:r w:rsidR="00625B2D">
        <w:rPr>
          <w:sz w:val="28"/>
          <w:szCs w:val="32"/>
        </w:rPr>
        <w:t xml:space="preserve">у гугл-формі. </w:t>
      </w:r>
    </w:p>
    <w:p w14:paraId="10B12324" w14:textId="5F5C04F2" w:rsidR="00DE0CF9" w:rsidRDefault="00625B2D" w:rsidP="00235B4A">
      <w:pPr>
        <w:pStyle w:val="a3"/>
        <w:shd w:val="clear" w:color="auto" w:fill="FFFFFF"/>
        <w:spacing w:before="0" w:beforeAutospacing="0" w:after="0" w:afterAutospacing="0" w:line="360" w:lineRule="auto"/>
        <w:ind w:firstLine="709"/>
        <w:jc w:val="both"/>
        <w:rPr>
          <w:sz w:val="28"/>
          <w:szCs w:val="32"/>
        </w:rPr>
      </w:pPr>
      <w:bookmarkStart w:id="15" w:name="_Hlk167566366"/>
      <w:r>
        <w:rPr>
          <w:sz w:val="28"/>
          <w:szCs w:val="32"/>
        </w:rPr>
        <w:t xml:space="preserve">Питання з анкети опитування: Чи купуєте Ви зубну пасту </w:t>
      </w:r>
      <w:r w:rsidRPr="00E90C75">
        <w:rPr>
          <w:sz w:val="28"/>
          <w:szCs w:val="32"/>
        </w:rPr>
        <w:t>«</w:t>
      </w:r>
      <w:r w:rsidRPr="00E90C75">
        <w:rPr>
          <w:sz w:val="28"/>
          <w:szCs w:val="32"/>
          <w:lang w:val="en-US"/>
        </w:rPr>
        <w:t xml:space="preserve">Lacalut </w:t>
      </w:r>
      <w:r>
        <w:rPr>
          <w:sz w:val="28"/>
          <w:szCs w:val="32"/>
          <w:lang w:val="en-US"/>
        </w:rPr>
        <w:t>s</w:t>
      </w:r>
      <w:r w:rsidRPr="00E90C75">
        <w:rPr>
          <w:sz w:val="28"/>
          <w:szCs w:val="32"/>
          <w:lang w:val="en-US"/>
        </w:rPr>
        <w:t>ensitive</w:t>
      </w:r>
      <w:r w:rsidRPr="00E90C75">
        <w:rPr>
          <w:sz w:val="28"/>
          <w:szCs w:val="32"/>
        </w:rPr>
        <w:t>»</w:t>
      </w:r>
      <w:r>
        <w:rPr>
          <w:sz w:val="28"/>
          <w:szCs w:val="32"/>
        </w:rPr>
        <w:t>?</w:t>
      </w:r>
    </w:p>
    <w:p w14:paraId="5F711FD7" w14:textId="30CEF821" w:rsidR="00DE0CF9" w:rsidRDefault="00DE0CF9"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На протязі якого часу користуєтесь? </w:t>
      </w:r>
    </w:p>
    <w:p w14:paraId="7D165A53" w14:textId="0C9B3C76" w:rsidR="00DE0CF9" w:rsidRDefault="00DE0CF9" w:rsidP="00A9294C">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1A74C3">
        <w:rPr>
          <w:sz w:val="28"/>
          <w:szCs w:val="32"/>
        </w:rPr>
        <w:t xml:space="preserve">Зазначте, які зубні пасти Ви купували протягом останнього року. </w:t>
      </w:r>
      <w:bookmarkEnd w:id="15"/>
    </w:p>
    <w:p w14:paraId="5441EB0B" w14:textId="455F0BEF" w:rsidR="00DE0CF9" w:rsidRDefault="00DE0CF9" w:rsidP="00DE0CF9">
      <w:pPr>
        <w:pStyle w:val="a3"/>
        <w:shd w:val="clear" w:color="auto" w:fill="FFFFFF"/>
        <w:spacing w:before="0" w:beforeAutospacing="0" w:after="0" w:afterAutospacing="0" w:line="360" w:lineRule="auto"/>
        <w:ind w:firstLine="709"/>
        <w:jc w:val="both"/>
        <w:rPr>
          <w:sz w:val="28"/>
          <w:szCs w:val="32"/>
        </w:rPr>
      </w:pPr>
      <w:r>
        <w:rPr>
          <w:sz w:val="28"/>
          <w:szCs w:val="32"/>
        </w:rPr>
        <w:t>Інформація буде представлена у вигляді пелюсткової діаграми. Інформація отримана на виході дозволить підприємству краще розуміти стан свого продукту у порівнянні з конкурентами.</w:t>
      </w:r>
    </w:p>
    <w:p w14:paraId="7BB445AF" w14:textId="772CD01A" w:rsidR="00DE0CF9" w:rsidRPr="00DE0CF9" w:rsidRDefault="000C5F26" w:rsidP="000C5F26">
      <w:pPr>
        <w:pStyle w:val="a3"/>
        <w:shd w:val="clear" w:color="auto" w:fill="FFFFFF"/>
        <w:spacing w:before="0" w:beforeAutospacing="0" w:after="0" w:afterAutospacing="0" w:line="360" w:lineRule="auto"/>
        <w:ind w:firstLine="709"/>
        <w:jc w:val="both"/>
        <w:rPr>
          <w:i/>
          <w:iCs/>
          <w:sz w:val="28"/>
          <w:szCs w:val="32"/>
        </w:rPr>
      </w:pPr>
      <w:bookmarkStart w:id="16" w:name="_Hlk167639521"/>
      <w:r w:rsidRPr="00DE0CF9">
        <w:rPr>
          <w:i/>
          <w:iCs/>
          <w:sz w:val="28"/>
          <w:szCs w:val="32"/>
        </w:rPr>
        <w:lastRenderedPageBreak/>
        <w:t>Пошукове питання 1.</w:t>
      </w:r>
      <w:r w:rsidR="00DE0CF9" w:rsidRPr="00DE0CF9">
        <w:rPr>
          <w:i/>
          <w:iCs/>
          <w:sz w:val="28"/>
          <w:szCs w:val="32"/>
        </w:rPr>
        <w:t>3</w:t>
      </w:r>
      <w:r w:rsidRPr="00DE0CF9">
        <w:rPr>
          <w:i/>
          <w:iCs/>
          <w:sz w:val="28"/>
          <w:szCs w:val="32"/>
        </w:rPr>
        <w:t xml:space="preserve"> – Визначення асоціацій </w:t>
      </w:r>
      <w:r w:rsidR="00DE0CF9">
        <w:rPr>
          <w:i/>
          <w:iCs/>
          <w:sz w:val="28"/>
          <w:szCs w:val="32"/>
        </w:rPr>
        <w:t>до</w:t>
      </w:r>
      <w:r w:rsidRPr="00DE0CF9">
        <w:rPr>
          <w:i/>
          <w:iCs/>
          <w:sz w:val="28"/>
          <w:szCs w:val="32"/>
        </w:rPr>
        <w:t xml:space="preserve"> бренд</w:t>
      </w:r>
      <w:r w:rsidR="00DE0CF9">
        <w:rPr>
          <w:i/>
          <w:iCs/>
          <w:sz w:val="28"/>
          <w:szCs w:val="32"/>
        </w:rPr>
        <w:t>у</w:t>
      </w:r>
      <w:r w:rsidRPr="00DE0CF9">
        <w:rPr>
          <w:i/>
          <w:iCs/>
          <w:sz w:val="28"/>
          <w:szCs w:val="32"/>
        </w:rPr>
        <w:t xml:space="preserve"> «</w:t>
      </w:r>
      <w:r w:rsidRPr="00DE0CF9">
        <w:rPr>
          <w:i/>
          <w:iCs/>
          <w:sz w:val="28"/>
          <w:szCs w:val="32"/>
          <w:lang w:val="en-US"/>
        </w:rPr>
        <w:t>Lacalut</w:t>
      </w:r>
      <w:r w:rsidRPr="00DE0CF9">
        <w:rPr>
          <w:i/>
          <w:iCs/>
          <w:sz w:val="28"/>
          <w:szCs w:val="32"/>
        </w:rPr>
        <w:t>»</w:t>
      </w:r>
      <w:r w:rsidR="00DE0CF9">
        <w:rPr>
          <w:i/>
          <w:iCs/>
          <w:sz w:val="28"/>
          <w:szCs w:val="32"/>
        </w:rPr>
        <w:t xml:space="preserve"> та</w:t>
      </w:r>
      <w:r w:rsidR="00DE0CF9" w:rsidRPr="00DE0CF9">
        <w:rPr>
          <w:i/>
          <w:iCs/>
          <w:sz w:val="28"/>
          <w:szCs w:val="28"/>
        </w:rPr>
        <w:t xml:space="preserve"> суб-бренду</w:t>
      </w:r>
      <w:r w:rsidR="00DE0CF9" w:rsidRPr="00DE0CF9">
        <w:rPr>
          <w:i/>
          <w:iCs/>
          <w:sz w:val="28"/>
          <w:szCs w:val="28"/>
          <w:lang w:val="en-US"/>
        </w:rPr>
        <w:t xml:space="preserve"> </w:t>
      </w:r>
      <w:r w:rsidR="00DE0CF9" w:rsidRPr="00DE0CF9">
        <w:rPr>
          <w:i/>
          <w:iCs/>
          <w:sz w:val="28"/>
          <w:szCs w:val="28"/>
        </w:rPr>
        <w:t>«</w:t>
      </w:r>
      <w:r w:rsidR="00DE0CF9" w:rsidRPr="00DE0CF9">
        <w:rPr>
          <w:i/>
          <w:iCs/>
          <w:sz w:val="28"/>
          <w:szCs w:val="28"/>
          <w:lang w:val="en-US"/>
        </w:rPr>
        <w:t>Lacalut sensitive</w:t>
      </w:r>
      <w:r w:rsidR="00DE0CF9" w:rsidRPr="00DE0CF9">
        <w:rPr>
          <w:i/>
          <w:iCs/>
          <w:sz w:val="28"/>
          <w:szCs w:val="28"/>
        </w:rPr>
        <w:t>»</w:t>
      </w:r>
      <w:r w:rsidRPr="00DE0CF9">
        <w:rPr>
          <w:i/>
          <w:iCs/>
          <w:sz w:val="28"/>
          <w:szCs w:val="32"/>
        </w:rPr>
        <w:t xml:space="preserve">. </w:t>
      </w:r>
    </w:p>
    <w:bookmarkEnd w:id="16"/>
    <w:p w14:paraId="000EA01C" w14:textId="7C55375B"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32"/>
        </w:rPr>
        <w:t>Це питання допоможе вияснити, які асоціації на даний момент є у споживачів з брендом «</w:t>
      </w:r>
      <w:r>
        <w:rPr>
          <w:sz w:val="28"/>
          <w:szCs w:val="32"/>
          <w:lang w:val="en-US"/>
        </w:rPr>
        <w:t>Lacalut</w:t>
      </w:r>
      <w:r>
        <w:rPr>
          <w:sz w:val="28"/>
          <w:szCs w:val="32"/>
        </w:rPr>
        <w:t>»</w:t>
      </w:r>
      <w:r w:rsidR="008343FE">
        <w:rPr>
          <w:sz w:val="28"/>
          <w:szCs w:val="32"/>
        </w:rPr>
        <w:t xml:space="preserve"> та суб-брендом</w:t>
      </w:r>
      <w:r>
        <w:rPr>
          <w:sz w:val="28"/>
          <w:szCs w:val="32"/>
        </w:rPr>
        <w:t xml:space="preserve">. </w:t>
      </w:r>
      <w:r w:rsidR="008343FE">
        <w:rPr>
          <w:sz w:val="28"/>
          <w:szCs w:val="32"/>
        </w:rPr>
        <w:t xml:space="preserve">Планується отримати перелік характеристик які споживач асоціює з торговою маркою та її продукцією. </w:t>
      </w:r>
      <w:r>
        <w:rPr>
          <w:sz w:val="28"/>
          <w:szCs w:val="32"/>
        </w:rPr>
        <w:t xml:space="preserve">Інформація буде отримана з анкетного опитування </w:t>
      </w:r>
      <w:r w:rsidR="008343FE">
        <w:rPr>
          <w:sz w:val="28"/>
          <w:szCs w:val="32"/>
        </w:rPr>
        <w:t xml:space="preserve">у </w:t>
      </w:r>
      <w:r>
        <w:rPr>
          <w:sz w:val="28"/>
          <w:szCs w:val="32"/>
        </w:rPr>
        <w:t>гугл-форм</w:t>
      </w:r>
      <w:r w:rsidR="008343FE">
        <w:rPr>
          <w:sz w:val="28"/>
          <w:szCs w:val="32"/>
        </w:rPr>
        <w:t>і</w:t>
      </w:r>
      <w:r>
        <w:rPr>
          <w:sz w:val="28"/>
          <w:szCs w:val="32"/>
        </w:rPr>
        <w:t>.</w:t>
      </w:r>
    </w:p>
    <w:p w14:paraId="4C2113E2" w14:textId="42EA1638" w:rsidR="000C5F26" w:rsidRDefault="000C5F26" w:rsidP="000C5F26">
      <w:pPr>
        <w:pStyle w:val="a3"/>
        <w:shd w:val="clear" w:color="auto" w:fill="FFFFFF"/>
        <w:spacing w:before="0" w:beforeAutospacing="0" w:after="0" w:afterAutospacing="0" w:line="360" w:lineRule="auto"/>
        <w:ind w:firstLine="709"/>
        <w:jc w:val="both"/>
        <w:rPr>
          <w:sz w:val="28"/>
          <w:szCs w:val="32"/>
        </w:rPr>
      </w:pPr>
      <w:bookmarkStart w:id="17" w:name="_Hlk167639534"/>
      <w:r>
        <w:rPr>
          <w:sz w:val="28"/>
          <w:szCs w:val="32"/>
        </w:rPr>
        <w:t>Питання з анкети опитування: Які асоціації у вас виникають стосовно бренду «</w:t>
      </w:r>
      <w:r>
        <w:rPr>
          <w:sz w:val="28"/>
          <w:szCs w:val="32"/>
          <w:lang w:val="en-US"/>
        </w:rPr>
        <w:t>Lacalut</w:t>
      </w:r>
      <w:r>
        <w:rPr>
          <w:sz w:val="28"/>
          <w:szCs w:val="32"/>
        </w:rPr>
        <w:t xml:space="preserve">»? </w:t>
      </w:r>
    </w:p>
    <w:p w14:paraId="296337EA" w14:textId="41B36EAD" w:rsidR="00716594" w:rsidRPr="00A9294C" w:rsidRDefault="00716594" w:rsidP="00A9294C">
      <w:pPr>
        <w:pStyle w:val="a3"/>
        <w:shd w:val="clear" w:color="auto" w:fill="FFFFFF"/>
        <w:spacing w:before="0" w:beforeAutospacing="0" w:after="0" w:afterAutospacing="0" w:line="360" w:lineRule="auto"/>
        <w:ind w:firstLine="709"/>
        <w:jc w:val="both"/>
        <w:rPr>
          <w:sz w:val="28"/>
          <w:szCs w:val="32"/>
          <w:lang w:val="en-US"/>
        </w:rPr>
      </w:pPr>
      <w:r>
        <w:rPr>
          <w:sz w:val="28"/>
          <w:szCs w:val="32"/>
        </w:rPr>
        <w:t xml:space="preserve">Питання з анкети опитування: Які асоціації у вас виникають стосовно </w:t>
      </w:r>
      <w:r w:rsidR="00A322F0">
        <w:rPr>
          <w:sz w:val="28"/>
          <w:szCs w:val="32"/>
        </w:rPr>
        <w:t xml:space="preserve">зубної пасти </w:t>
      </w:r>
      <w:r>
        <w:rPr>
          <w:sz w:val="28"/>
          <w:szCs w:val="32"/>
        </w:rPr>
        <w:t xml:space="preserve"> </w:t>
      </w:r>
      <w:r w:rsidR="00A322F0" w:rsidRPr="00E90C75">
        <w:rPr>
          <w:sz w:val="28"/>
          <w:szCs w:val="32"/>
        </w:rPr>
        <w:t>«</w:t>
      </w:r>
      <w:r w:rsidR="00A322F0" w:rsidRPr="00E90C75">
        <w:rPr>
          <w:sz w:val="28"/>
          <w:szCs w:val="32"/>
          <w:lang w:val="en-US"/>
        </w:rPr>
        <w:t xml:space="preserve">Lacalut </w:t>
      </w:r>
      <w:r w:rsidR="004D43CD">
        <w:rPr>
          <w:sz w:val="28"/>
          <w:szCs w:val="32"/>
          <w:lang w:val="en-US"/>
        </w:rPr>
        <w:t>s</w:t>
      </w:r>
      <w:r w:rsidR="00A322F0" w:rsidRPr="00E90C75">
        <w:rPr>
          <w:sz w:val="28"/>
          <w:szCs w:val="32"/>
          <w:lang w:val="en-US"/>
        </w:rPr>
        <w:t>ensitive</w:t>
      </w:r>
      <w:r w:rsidR="00A322F0" w:rsidRPr="00E90C75">
        <w:rPr>
          <w:sz w:val="28"/>
          <w:szCs w:val="32"/>
        </w:rPr>
        <w:t>»</w:t>
      </w:r>
      <w:r w:rsidR="00CF13B9">
        <w:rPr>
          <w:sz w:val="28"/>
          <w:szCs w:val="32"/>
          <w:lang w:val="en-US"/>
        </w:rPr>
        <w:t>?</w:t>
      </w:r>
      <w:bookmarkEnd w:id="17"/>
    </w:p>
    <w:p w14:paraId="2C04AA68" w14:textId="1BA97727"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Інформація буде представлена у вигляді пелюсткової діаграми з врахуванням кількості відповідей. </w:t>
      </w:r>
      <w:r w:rsidR="008343FE">
        <w:rPr>
          <w:sz w:val="28"/>
          <w:szCs w:val="32"/>
        </w:rPr>
        <w:t>Підприємство може використати цю інформацію для боротьби з негативними асоціаціями, або навпаки використати позитивні для ефективнішої комунікації зі споживачами. Також підприємство отримає змогу зрозуміти наскільки ситуація відповідає дійсності та властивостям товару.</w:t>
      </w:r>
    </w:p>
    <w:p w14:paraId="47156726" w14:textId="1BCFF754" w:rsidR="00A81055" w:rsidRPr="00A81055" w:rsidRDefault="00A81055" w:rsidP="009C5DB0">
      <w:pPr>
        <w:pStyle w:val="a4"/>
        <w:numPr>
          <w:ilvl w:val="0"/>
          <w:numId w:val="22"/>
        </w:numPr>
        <w:rPr>
          <w:rFonts w:ascii="Times New Roman" w:hAnsi="Times New Roman" w:cs="Times New Roman"/>
          <w:sz w:val="28"/>
          <w:szCs w:val="32"/>
        </w:rPr>
      </w:pPr>
      <w:r w:rsidRPr="00A81055">
        <w:rPr>
          <w:rFonts w:ascii="Times New Roman" w:hAnsi="Times New Roman" w:cs="Times New Roman"/>
          <w:sz w:val="28"/>
          <w:szCs w:val="32"/>
        </w:rPr>
        <w:t>Визначення комерційної ефективності рекламної кампанії суб-бренду «</w:t>
      </w:r>
      <w:r w:rsidRPr="00A81055">
        <w:rPr>
          <w:rFonts w:ascii="Times New Roman" w:hAnsi="Times New Roman" w:cs="Times New Roman"/>
          <w:sz w:val="28"/>
          <w:szCs w:val="32"/>
          <w:lang w:val="en-US"/>
        </w:rPr>
        <w:t>Lacalut sensitive</w:t>
      </w:r>
      <w:r w:rsidRPr="00A81055">
        <w:rPr>
          <w:rFonts w:ascii="Times New Roman" w:hAnsi="Times New Roman" w:cs="Times New Roman"/>
          <w:sz w:val="28"/>
          <w:szCs w:val="32"/>
        </w:rPr>
        <w:t>»</w:t>
      </w:r>
      <w:r w:rsidR="00211519">
        <w:rPr>
          <w:rFonts w:ascii="Times New Roman" w:hAnsi="Times New Roman" w:cs="Times New Roman"/>
          <w:sz w:val="28"/>
          <w:szCs w:val="32"/>
        </w:rPr>
        <w:t>.</w:t>
      </w:r>
    </w:p>
    <w:p w14:paraId="7D058A41" w14:textId="77777777" w:rsidR="00587F48" w:rsidRDefault="000C5F26" w:rsidP="000C5F26">
      <w:pPr>
        <w:pStyle w:val="a3"/>
        <w:shd w:val="clear" w:color="auto" w:fill="FFFFFF"/>
        <w:spacing w:before="0" w:beforeAutospacing="0" w:after="0" w:afterAutospacing="0" w:line="360" w:lineRule="auto"/>
        <w:ind w:firstLine="709"/>
        <w:jc w:val="both"/>
        <w:rPr>
          <w:i/>
          <w:iCs/>
          <w:sz w:val="28"/>
          <w:szCs w:val="28"/>
        </w:rPr>
      </w:pPr>
      <w:bookmarkStart w:id="18" w:name="_Hlk167641777"/>
      <w:r w:rsidRPr="00587F48">
        <w:rPr>
          <w:i/>
          <w:iCs/>
          <w:sz w:val="28"/>
          <w:szCs w:val="32"/>
        </w:rPr>
        <w:t xml:space="preserve">Пошукове питання 2.1 - </w:t>
      </w:r>
      <w:r w:rsidRPr="00587F48">
        <w:rPr>
          <w:i/>
          <w:iCs/>
          <w:sz w:val="28"/>
          <w:szCs w:val="28"/>
        </w:rPr>
        <w:t xml:space="preserve">Визначення </w:t>
      </w:r>
      <w:r w:rsidR="00587F48">
        <w:rPr>
          <w:i/>
          <w:iCs/>
          <w:sz w:val="28"/>
          <w:szCs w:val="28"/>
        </w:rPr>
        <w:t xml:space="preserve">кількості проданої продукції за рекламний період. </w:t>
      </w:r>
    </w:p>
    <w:bookmarkEnd w:id="18"/>
    <w:p w14:paraId="4E5DD421" w14:textId="61A196FA" w:rsidR="00587F48" w:rsidRDefault="00587F48" w:rsidP="000C5F26">
      <w:pPr>
        <w:pStyle w:val="a3"/>
        <w:shd w:val="clear" w:color="auto" w:fill="FFFFFF"/>
        <w:spacing w:before="0" w:beforeAutospacing="0" w:after="0" w:afterAutospacing="0" w:line="360" w:lineRule="auto"/>
        <w:ind w:firstLine="709"/>
        <w:jc w:val="both"/>
        <w:rPr>
          <w:sz w:val="28"/>
          <w:szCs w:val="28"/>
        </w:rPr>
      </w:pPr>
      <w:r>
        <w:rPr>
          <w:sz w:val="28"/>
          <w:szCs w:val="28"/>
        </w:rPr>
        <w:t xml:space="preserve">Це питання допоможе вияснити наскільки ефективною з економічної точки зору була попередня рекламна кампанія. Планується отримати кількість проданої продукції за зазначений період. Інформація буде отримана з кабінетних досліджень. </w:t>
      </w:r>
      <w:r w:rsidR="000C5F26" w:rsidRPr="00587F48">
        <w:rPr>
          <w:i/>
          <w:iCs/>
          <w:sz w:val="28"/>
          <w:szCs w:val="28"/>
        </w:rPr>
        <w:t xml:space="preserve"> </w:t>
      </w:r>
      <w:r>
        <w:rPr>
          <w:sz w:val="28"/>
          <w:szCs w:val="28"/>
        </w:rPr>
        <w:t xml:space="preserve">Також вона буде представлена у вигляді стовпчикової діаграми. Ця інформація допоможе нам зрозуміти які фінансові результати змогла дати попередня рекламна кампанія, відповідно скорегувати планування наступної. </w:t>
      </w:r>
    </w:p>
    <w:p w14:paraId="0F29F27A" w14:textId="44EEF357" w:rsidR="00587F48" w:rsidRDefault="00587F48" w:rsidP="000C5F26">
      <w:pPr>
        <w:pStyle w:val="a3"/>
        <w:shd w:val="clear" w:color="auto" w:fill="FFFFFF"/>
        <w:spacing w:before="0" w:beforeAutospacing="0" w:after="0" w:afterAutospacing="0" w:line="360" w:lineRule="auto"/>
        <w:ind w:firstLine="709"/>
        <w:jc w:val="both"/>
        <w:rPr>
          <w:i/>
          <w:iCs/>
          <w:sz w:val="28"/>
          <w:szCs w:val="28"/>
        </w:rPr>
      </w:pPr>
      <w:bookmarkStart w:id="19" w:name="_Hlk167642135"/>
      <w:r w:rsidRPr="00587F48">
        <w:rPr>
          <w:i/>
          <w:iCs/>
          <w:sz w:val="28"/>
          <w:szCs w:val="28"/>
        </w:rPr>
        <w:t xml:space="preserve">Пошукове питання 2.2 – Визначення частки ринку за рекламний період. </w:t>
      </w:r>
    </w:p>
    <w:bookmarkEnd w:id="19"/>
    <w:p w14:paraId="1DFA329D" w14:textId="51EEC3BB" w:rsidR="00AF209C" w:rsidRDefault="00AF209C" w:rsidP="000C5F26">
      <w:pPr>
        <w:pStyle w:val="a3"/>
        <w:shd w:val="clear" w:color="auto" w:fill="FFFFFF"/>
        <w:spacing w:before="0" w:beforeAutospacing="0" w:after="0" w:afterAutospacing="0" w:line="360" w:lineRule="auto"/>
        <w:ind w:firstLine="709"/>
        <w:jc w:val="both"/>
        <w:rPr>
          <w:sz w:val="28"/>
          <w:szCs w:val="28"/>
        </w:rPr>
      </w:pPr>
      <w:r>
        <w:rPr>
          <w:sz w:val="28"/>
          <w:szCs w:val="28"/>
        </w:rPr>
        <w:t xml:space="preserve">Це питання також допоможе вияснити наскільки ефективною з економічної точки зору була попередня рекламна кампанія. Планується </w:t>
      </w:r>
      <w:r>
        <w:rPr>
          <w:sz w:val="28"/>
          <w:szCs w:val="28"/>
        </w:rPr>
        <w:lastRenderedPageBreak/>
        <w:t>отримати показники частки ринку за попередній рекламний період. Інформація бу</w:t>
      </w:r>
      <w:r w:rsidR="00BA60D7">
        <w:rPr>
          <w:sz w:val="28"/>
          <w:szCs w:val="28"/>
        </w:rPr>
        <w:t>ла</w:t>
      </w:r>
      <w:r>
        <w:rPr>
          <w:sz w:val="28"/>
          <w:szCs w:val="28"/>
        </w:rPr>
        <w:t xml:space="preserve"> отримана з кабінетних досліджень і представлена у вигляді пелюсткової діаграми. Отримана інформація допоможе зрозуміти результативність попередньої рекламної кампанії та яких успіхів вона змогла досягти. </w:t>
      </w:r>
    </w:p>
    <w:p w14:paraId="581DB8C2" w14:textId="14501448" w:rsidR="00211519" w:rsidRPr="00211519" w:rsidRDefault="00211519" w:rsidP="009C5DB0">
      <w:pPr>
        <w:pStyle w:val="a3"/>
        <w:numPr>
          <w:ilvl w:val="0"/>
          <w:numId w:val="22"/>
        </w:numPr>
        <w:shd w:val="clear" w:color="auto" w:fill="FFFFFF"/>
        <w:spacing w:before="0" w:beforeAutospacing="0" w:after="0" w:afterAutospacing="0" w:line="360" w:lineRule="auto"/>
        <w:jc w:val="both"/>
        <w:rPr>
          <w:sz w:val="28"/>
          <w:szCs w:val="28"/>
        </w:rPr>
      </w:pPr>
      <w:r>
        <w:rPr>
          <w:sz w:val="28"/>
          <w:szCs w:val="28"/>
        </w:rPr>
        <w:t xml:space="preserve">Оцінка рекламної діяльності підприємства для суб-бренду </w:t>
      </w:r>
      <w:r w:rsidRPr="00A81055">
        <w:rPr>
          <w:sz w:val="28"/>
          <w:szCs w:val="32"/>
        </w:rPr>
        <w:t>«</w:t>
      </w:r>
      <w:r w:rsidRPr="00A81055">
        <w:rPr>
          <w:sz w:val="28"/>
          <w:szCs w:val="32"/>
          <w:lang w:val="en-US"/>
        </w:rPr>
        <w:t>Lacalut sensitive</w:t>
      </w:r>
      <w:r w:rsidRPr="00A81055">
        <w:rPr>
          <w:sz w:val="28"/>
          <w:szCs w:val="32"/>
        </w:rPr>
        <w:t>»</w:t>
      </w:r>
      <w:r>
        <w:rPr>
          <w:sz w:val="28"/>
          <w:szCs w:val="32"/>
        </w:rPr>
        <w:t>.</w:t>
      </w:r>
    </w:p>
    <w:p w14:paraId="1751491F" w14:textId="59F46D53" w:rsidR="00211519" w:rsidRDefault="00211519" w:rsidP="000C5F26">
      <w:pPr>
        <w:pStyle w:val="a3"/>
        <w:shd w:val="clear" w:color="auto" w:fill="FFFFFF"/>
        <w:spacing w:before="0" w:beforeAutospacing="0" w:after="0" w:afterAutospacing="0" w:line="360" w:lineRule="auto"/>
        <w:ind w:firstLine="709"/>
        <w:jc w:val="both"/>
        <w:rPr>
          <w:i/>
          <w:iCs/>
          <w:sz w:val="28"/>
          <w:szCs w:val="32"/>
        </w:rPr>
      </w:pPr>
      <w:bookmarkStart w:id="20" w:name="_Hlk167642146"/>
      <w:r w:rsidRPr="00211519">
        <w:rPr>
          <w:i/>
          <w:iCs/>
          <w:sz w:val="28"/>
          <w:szCs w:val="32"/>
        </w:rPr>
        <w:t xml:space="preserve">Пошукове питання 3.1 – Визначення споживчих реакцій на попередню рекламну кампанію. </w:t>
      </w:r>
    </w:p>
    <w:bookmarkEnd w:id="20"/>
    <w:p w14:paraId="3388DFE9" w14:textId="33FBD1E6" w:rsidR="00211519" w:rsidRDefault="00211519" w:rsidP="000A2CD3">
      <w:pPr>
        <w:pStyle w:val="a3"/>
        <w:shd w:val="clear" w:color="auto" w:fill="FFFFFF"/>
        <w:spacing w:before="0" w:beforeAutospacing="0" w:after="0" w:afterAutospacing="0" w:line="360" w:lineRule="auto"/>
        <w:ind w:firstLine="709"/>
        <w:jc w:val="both"/>
        <w:rPr>
          <w:sz w:val="28"/>
          <w:szCs w:val="32"/>
        </w:rPr>
      </w:pPr>
      <w:r>
        <w:rPr>
          <w:sz w:val="28"/>
          <w:szCs w:val="32"/>
        </w:rPr>
        <w:t xml:space="preserve">Це питання допоможе зрозуміти якою саме була попередня рекламна кампанія та яку реакцію вона викликала у споживачів. Планується отримати </w:t>
      </w:r>
      <w:r w:rsidR="000A2CD3">
        <w:rPr>
          <w:sz w:val="28"/>
          <w:szCs w:val="32"/>
        </w:rPr>
        <w:t>зазначену інформацію на обговоренні у фокус-групі.</w:t>
      </w:r>
      <w:r>
        <w:rPr>
          <w:sz w:val="28"/>
          <w:szCs w:val="32"/>
        </w:rPr>
        <w:t xml:space="preserve"> </w:t>
      </w:r>
    </w:p>
    <w:p w14:paraId="51DABA6B" w14:textId="496F801F" w:rsidR="00211519" w:rsidRDefault="00211519"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Інформація буде представлена у вигляді дескриптивної статистики. </w:t>
      </w:r>
      <w:r w:rsidR="00161BF6">
        <w:rPr>
          <w:sz w:val="28"/>
          <w:szCs w:val="32"/>
        </w:rPr>
        <w:t xml:space="preserve">Отримана інформація допоможе при плануванні наступної рекламної кампанії, оскільки ми отримали дані з точки зору споживачів та тепер можемо точніше її налаштувати. </w:t>
      </w:r>
    </w:p>
    <w:p w14:paraId="2BB60BB9" w14:textId="69404D78" w:rsidR="0084518E" w:rsidRDefault="0084518E" w:rsidP="009C5DB0">
      <w:pPr>
        <w:pStyle w:val="a3"/>
        <w:numPr>
          <w:ilvl w:val="0"/>
          <w:numId w:val="22"/>
        </w:numPr>
        <w:shd w:val="clear" w:color="auto" w:fill="FFFFFF"/>
        <w:spacing w:before="0" w:beforeAutospacing="0" w:after="0" w:afterAutospacing="0" w:line="360" w:lineRule="auto"/>
        <w:jc w:val="both"/>
        <w:rPr>
          <w:sz w:val="28"/>
          <w:szCs w:val="32"/>
        </w:rPr>
      </w:pPr>
      <w:r>
        <w:rPr>
          <w:sz w:val="28"/>
          <w:szCs w:val="32"/>
        </w:rPr>
        <w:t xml:space="preserve">Визначення ключових факторів, що впливають на вибір та задоволеність споживачів. </w:t>
      </w:r>
    </w:p>
    <w:p w14:paraId="62E8E8BB" w14:textId="28D16627" w:rsidR="0084518E" w:rsidRPr="0084518E" w:rsidRDefault="0084518E" w:rsidP="0084518E">
      <w:pPr>
        <w:pStyle w:val="a3"/>
        <w:shd w:val="clear" w:color="auto" w:fill="FFFFFF"/>
        <w:spacing w:before="0" w:beforeAutospacing="0" w:after="0" w:afterAutospacing="0" w:line="360" w:lineRule="auto"/>
        <w:ind w:firstLine="709"/>
        <w:jc w:val="both"/>
        <w:rPr>
          <w:i/>
          <w:iCs/>
          <w:sz w:val="28"/>
          <w:szCs w:val="32"/>
        </w:rPr>
      </w:pPr>
      <w:r w:rsidRPr="0084518E">
        <w:rPr>
          <w:i/>
          <w:iCs/>
          <w:sz w:val="28"/>
          <w:szCs w:val="32"/>
        </w:rPr>
        <w:t xml:space="preserve">Пошукове питання 4.1 – Визначення упереджень споживачів у виборі зубної пасти. </w:t>
      </w:r>
    </w:p>
    <w:p w14:paraId="03BCB6D6" w14:textId="443D5CB5"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28"/>
        </w:rPr>
        <w:t xml:space="preserve">Це питання допоможе вияснити які саме фактори </w:t>
      </w:r>
      <w:r w:rsidR="0084518E">
        <w:rPr>
          <w:sz w:val="28"/>
          <w:szCs w:val="28"/>
        </w:rPr>
        <w:t xml:space="preserve"> та упередження </w:t>
      </w:r>
      <w:r>
        <w:rPr>
          <w:sz w:val="28"/>
          <w:szCs w:val="28"/>
        </w:rPr>
        <w:t xml:space="preserve">являються ключовими для споживача при виборі продукції. </w:t>
      </w:r>
      <w:r>
        <w:rPr>
          <w:sz w:val="28"/>
          <w:szCs w:val="32"/>
        </w:rPr>
        <w:t xml:space="preserve">Інформація буде отримана з анкетного опитування </w:t>
      </w:r>
      <w:r w:rsidR="0084518E">
        <w:rPr>
          <w:sz w:val="28"/>
          <w:szCs w:val="32"/>
        </w:rPr>
        <w:t xml:space="preserve">у </w:t>
      </w:r>
      <w:r>
        <w:rPr>
          <w:sz w:val="28"/>
          <w:szCs w:val="32"/>
        </w:rPr>
        <w:t>гугл-форм</w:t>
      </w:r>
      <w:r w:rsidR="0084518E">
        <w:rPr>
          <w:sz w:val="28"/>
          <w:szCs w:val="32"/>
        </w:rPr>
        <w:t>і</w:t>
      </w:r>
      <w:r w:rsidR="000A2CD3">
        <w:rPr>
          <w:sz w:val="28"/>
          <w:szCs w:val="32"/>
        </w:rPr>
        <w:t xml:space="preserve"> та обговорення на фокус-групі</w:t>
      </w:r>
      <w:r>
        <w:rPr>
          <w:sz w:val="28"/>
          <w:szCs w:val="32"/>
        </w:rPr>
        <w:t>.</w:t>
      </w:r>
    </w:p>
    <w:p w14:paraId="475E8EE0" w14:textId="77777777" w:rsidR="00F35D67" w:rsidRPr="00F35D67" w:rsidRDefault="000C5F26" w:rsidP="00A25B98">
      <w:pPr>
        <w:rPr>
          <w:rFonts w:ascii="Times New Roman" w:hAnsi="Times New Roman" w:cs="Times New Roman"/>
          <w:sz w:val="28"/>
          <w:szCs w:val="32"/>
        </w:rPr>
      </w:pPr>
      <w:r w:rsidRPr="00F35D67">
        <w:rPr>
          <w:rFonts w:ascii="Times New Roman" w:hAnsi="Times New Roman" w:cs="Times New Roman"/>
          <w:sz w:val="28"/>
          <w:szCs w:val="32"/>
        </w:rPr>
        <w:t xml:space="preserve">Питання з анкети опитування: </w:t>
      </w:r>
      <w:r w:rsidR="00F35D67" w:rsidRPr="00F35D67">
        <w:rPr>
          <w:rFonts w:ascii="Times New Roman" w:hAnsi="Times New Roman" w:cs="Times New Roman"/>
          <w:sz w:val="28"/>
          <w:szCs w:val="32"/>
        </w:rPr>
        <w:t xml:space="preserve">Надайте оцінку факторам при виборі зубної пасти по важливості від 0 до 10, де 0 – найменш, а 10 – найбільш важливе. </w:t>
      </w:r>
    </w:p>
    <w:p w14:paraId="423B4993" w14:textId="6B93C3CB" w:rsidR="00F35D67" w:rsidRDefault="00F35D67"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Оскільки нам потрібно взнати не тільки фактори, але ще й упередження, це питання виноситься на обговорення на фокус-групу, оскільки являється занадто відкритим та детальним для опитування в анкеті. </w:t>
      </w:r>
    </w:p>
    <w:p w14:paraId="1ECB2534" w14:textId="4E06D0F7" w:rsidR="00F35D67" w:rsidRDefault="00F35D67" w:rsidP="000C5F26">
      <w:pPr>
        <w:pStyle w:val="a3"/>
        <w:shd w:val="clear" w:color="auto" w:fill="FFFFFF"/>
        <w:spacing w:before="0" w:beforeAutospacing="0" w:after="0" w:afterAutospacing="0" w:line="360" w:lineRule="auto"/>
        <w:ind w:firstLine="709"/>
        <w:jc w:val="both"/>
        <w:rPr>
          <w:sz w:val="28"/>
          <w:szCs w:val="32"/>
        </w:rPr>
      </w:pPr>
      <w:r>
        <w:rPr>
          <w:sz w:val="28"/>
          <w:szCs w:val="32"/>
        </w:rPr>
        <w:lastRenderedPageBreak/>
        <w:t xml:space="preserve">Приклад питання обговорення на фокус-групі: На що ви завжди звертаєте увагу при виборі зубної пасти?  </w:t>
      </w:r>
    </w:p>
    <w:p w14:paraId="290EC4D0" w14:textId="6CC4D833"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Інформація </w:t>
      </w:r>
      <w:r w:rsidR="00F35D67">
        <w:rPr>
          <w:sz w:val="28"/>
          <w:szCs w:val="32"/>
        </w:rPr>
        <w:t xml:space="preserve">з опитування </w:t>
      </w:r>
      <w:r>
        <w:rPr>
          <w:sz w:val="28"/>
          <w:szCs w:val="32"/>
        </w:rPr>
        <w:t xml:space="preserve">буде </w:t>
      </w:r>
      <w:r w:rsidR="00F35D67">
        <w:rPr>
          <w:sz w:val="28"/>
          <w:szCs w:val="32"/>
        </w:rPr>
        <w:t xml:space="preserve">занесена та проаналізована у програмі </w:t>
      </w:r>
      <w:r w:rsidR="00F35D67">
        <w:rPr>
          <w:sz w:val="28"/>
          <w:szCs w:val="32"/>
          <w:lang w:val="en-US"/>
        </w:rPr>
        <w:t xml:space="preserve">SPSS </w:t>
      </w:r>
      <w:r w:rsidR="00F35D67">
        <w:rPr>
          <w:sz w:val="28"/>
          <w:szCs w:val="32"/>
        </w:rPr>
        <w:t xml:space="preserve">за допомогою факторного аналізу, що дозволить нам згрупувати їх, та побачити які мають найбільший вплив. Інформація отримана з обговорення на фокус-групі буде </w:t>
      </w:r>
      <w:r>
        <w:rPr>
          <w:sz w:val="28"/>
          <w:szCs w:val="32"/>
        </w:rPr>
        <w:t xml:space="preserve">представлена у вигляді </w:t>
      </w:r>
      <w:r w:rsidR="00F35D67">
        <w:rPr>
          <w:sz w:val="28"/>
          <w:szCs w:val="32"/>
        </w:rPr>
        <w:t>дескриптивної статистики.</w:t>
      </w:r>
      <w:r>
        <w:rPr>
          <w:sz w:val="28"/>
          <w:szCs w:val="32"/>
        </w:rPr>
        <w:t xml:space="preserve"> </w:t>
      </w:r>
      <w:r w:rsidR="0084518E">
        <w:rPr>
          <w:sz w:val="28"/>
          <w:szCs w:val="28"/>
        </w:rPr>
        <w:t xml:space="preserve">Інформація може бути використана підприємством для корегування своєї </w:t>
      </w:r>
      <w:r w:rsidR="00A3623F">
        <w:rPr>
          <w:sz w:val="28"/>
          <w:szCs w:val="28"/>
        </w:rPr>
        <w:t>рекламної діяльності</w:t>
      </w:r>
      <w:r w:rsidR="0084518E">
        <w:rPr>
          <w:sz w:val="28"/>
          <w:szCs w:val="28"/>
        </w:rPr>
        <w:t xml:space="preserve"> та використання наявних факторів </w:t>
      </w:r>
      <w:r w:rsidR="00CF3723">
        <w:rPr>
          <w:sz w:val="28"/>
          <w:szCs w:val="28"/>
        </w:rPr>
        <w:t xml:space="preserve">для розуміння цілі та задач реклами для більш ефективного просування. </w:t>
      </w:r>
    </w:p>
    <w:p w14:paraId="43FF022B" w14:textId="7B98FE3B" w:rsidR="00FF25FA" w:rsidRPr="00FF25FA" w:rsidRDefault="000C5F26" w:rsidP="000C5F26">
      <w:pPr>
        <w:pStyle w:val="a3"/>
        <w:shd w:val="clear" w:color="auto" w:fill="FFFFFF"/>
        <w:spacing w:before="0" w:beforeAutospacing="0" w:after="0" w:afterAutospacing="0" w:line="360" w:lineRule="auto"/>
        <w:ind w:firstLine="709"/>
        <w:jc w:val="both"/>
        <w:rPr>
          <w:i/>
          <w:iCs/>
          <w:sz w:val="28"/>
          <w:szCs w:val="28"/>
        </w:rPr>
      </w:pPr>
      <w:r w:rsidRPr="00FF25FA">
        <w:rPr>
          <w:i/>
          <w:iCs/>
          <w:sz w:val="28"/>
          <w:szCs w:val="32"/>
        </w:rPr>
        <w:t xml:space="preserve">Пошукове питання </w:t>
      </w:r>
      <w:r w:rsidR="00FF25FA">
        <w:rPr>
          <w:i/>
          <w:iCs/>
          <w:sz w:val="28"/>
          <w:szCs w:val="32"/>
        </w:rPr>
        <w:t>4</w:t>
      </w:r>
      <w:r w:rsidRPr="00FF25FA">
        <w:rPr>
          <w:i/>
          <w:iCs/>
          <w:sz w:val="28"/>
          <w:szCs w:val="32"/>
        </w:rPr>
        <w:t xml:space="preserve">.2 -  </w:t>
      </w:r>
      <w:r w:rsidRPr="00FF25FA">
        <w:rPr>
          <w:i/>
          <w:iCs/>
          <w:sz w:val="28"/>
          <w:szCs w:val="28"/>
        </w:rPr>
        <w:t xml:space="preserve">Визначення </w:t>
      </w:r>
      <w:r w:rsidR="00FF25FA">
        <w:rPr>
          <w:i/>
          <w:iCs/>
          <w:sz w:val="28"/>
          <w:szCs w:val="28"/>
        </w:rPr>
        <w:t xml:space="preserve">раціонального чи емоційного характеру мотивації споживачів. </w:t>
      </w:r>
    </w:p>
    <w:p w14:paraId="36A1301C" w14:textId="33018DAE" w:rsidR="000C5F26" w:rsidRDefault="000C5F26" w:rsidP="000C5F26">
      <w:pPr>
        <w:pStyle w:val="a3"/>
        <w:shd w:val="clear" w:color="auto" w:fill="FFFFFF"/>
        <w:spacing w:before="0" w:beforeAutospacing="0" w:after="0" w:afterAutospacing="0" w:line="360" w:lineRule="auto"/>
        <w:ind w:firstLine="709"/>
        <w:jc w:val="both"/>
        <w:rPr>
          <w:sz w:val="28"/>
          <w:szCs w:val="28"/>
        </w:rPr>
      </w:pPr>
      <w:r>
        <w:rPr>
          <w:sz w:val="28"/>
          <w:szCs w:val="28"/>
        </w:rPr>
        <w:t xml:space="preserve">Це питання допоможе зрозуміти </w:t>
      </w:r>
      <w:r w:rsidR="00FF25FA">
        <w:rPr>
          <w:sz w:val="28"/>
          <w:szCs w:val="28"/>
        </w:rPr>
        <w:t xml:space="preserve">характер мотивації споживачів. Інформація буде отримана з анкетного опитування у гугл-формі. </w:t>
      </w:r>
    </w:p>
    <w:p w14:paraId="60BF8620" w14:textId="2F285909"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p>
    <w:p w14:paraId="2E895F4E" w14:textId="39EC6F28"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32"/>
        </w:rPr>
        <w:t xml:space="preserve">Інформація буде представлена у вигляді стовпчикової діаграми за градацією кількості відповідей. </w:t>
      </w:r>
    </w:p>
    <w:p w14:paraId="6719F977" w14:textId="5735B06D" w:rsidR="000C5F26" w:rsidRPr="00FF25FA" w:rsidRDefault="000C5F26" w:rsidP="009C5DB0">
      <w:pPr>
        <w:pStyle w:val="a4"/>
        <w:numPr>
          <w:ilvl w:val="0"/>
          <w:numId w:val="22"/>
        </w:numPr>
        <w:rPr>
          <w:rFonts w:ascii="Times New Roman" w:hAnsi="Times New Roman" w:cs="Times New Roman"/>
          <w:sz w:val="28"/>
          <w:szCs w:val="32"/>
        </w:rPr>
      </w:pPr>
      <w:r w:rsidRPr="00FF25FA">
        <w:rPr>
          <w:rFonts w:ascii="Times New Roman" w:hAnsi="Times New Roman" w:cs="Times New Roman"/>
          <w:sz w:val="28"/>
          <w:szCs w:val="32"/>
        </w:rPr>
        <w:t xml:space="preserve">Визначення </w:t>
      </w:r>
      <w:r w:rsidR="00FF25FA" w:rsidRPr="00FF25FA">
        <w:rPr>
          <w:rFonts w:ascii="Times New Roman" w:hAnsi="Times New Roman" w:cs="Times New Roman"/>
          <w:sz w:val="28"/>
          <w:szCs w:val="32"/>
        </w:rPr>
        <w:t xml:space="preserve">засобів для підвищення рекламної діяльності </w:t>
      </w:r>
      <w:r w:rsidRPr="00FF25FA">
        <w:rPr>
          <w:rFonts w:ascii="Times New Roman" w:hAnsi="Times New Roman" w:cs="Times New Roman"/>
          <w:sz w:val="28"/>
          <w:szCs w:val="32"/>
        </w:rPr>
        <w:t xml:space="preserve"> </w:t>
      </w:r>
      <w:r w:rsidR="00FF25FA" w:rsidRPr="00FF25FA">
        <w:rPr>
          <w:rFonts w:ascii="Times New Roman" w:hAnsi="Times New Roman" w:cs="Times New Roman"/>
          <w:sz w:val="28"/>
          <w:szCs w:val="32"/>
        </w:rPr>
        <w:t>суб-бренду «</w:t>
      </w:r>
      <w:r w:rsidR="00FF25FA" w:rsidRPr="00FF25FA">
        <w:rPr>
          <w:rFonts w:ascii="Times New Roman" w:hAnsi="Times New Roman" w:cs="Times New Roman"/>
          <w:sz w:val="28"/>
          <w:szCs w:val="32"/>
          <w:lang w:val="en-US"/>
        </w:rPr>
        <w:t>Lacalut sensitive</w:t>
      </w:r>
      <w:r w:rsidR="00FF25FA" w:rsidRPr="00FF25FA">
        <w:rPr>
          <w:rFonts w:ascii="Times New Roman" w:hAnsi="Times New Roman" w:cs="Times New Roman"/>
          <w:sz w:val="28"/>
          <w:szCs w:val="32"/>
        </w:rPr>
        <w:t>».</w:t>
      </w:r>
    </w:p>
    <w:p w14:paraId="4B3FEF89" w14:textId="28DAFE02" w:rsidR="00FF25FA" w:rsidRPr="00FF25FA" w:rsidRDefault="000C5F26" w:rsidP="000C5F26">
      <w:pPr>
        <w:pStyle w:val="a3"/>
        <w:shd w:val="clear" w:color="auto" w:fill="FFFFFF"/>
        <w:spacing w:before="0" w:beforeAutospacing="0" w:after="0" w:afterAutospacing="0" w:line="360" w:lineRule="auto"/>
        <w:ind w:firstLine="709"/>
        <w:jc w:val="both"/>
        <w:rPr>
          <w:i/>
          <w:iCs/>
          <w:sz w:val="28"/>
          <w:szCs w:val="28"/>
        </w:rPr>
      </w:pPr>
      <w:r w:rsidRPr="00FF25FA">
        <w:rPr>
          <w:i/>
          <w:iCs/>
          <w:sz w:val="28"/>
          <w:szCs w:val="32"/>
        </w:rPr>
        <w:t xml:space="preserve">Пошукове питання </w:t>
      </w:r>
      <w:r w:rsidR="00FF25FA" w:rsidRPr="00FF25FA">
        <w:rPr>
          <w:i/>
          <w:iCs/>
          <w:sz w:val="28"/>
          <w:szCs w:val="32"/>
        </w:rPr>
        <w:t>5</w:t>
      </w:r>
      <w:r w:rsidRPr="00FF25FA">
        <w:rPr>
          <w:i/>
          <w:iCs/>
          <w:sz w:val="28"/>
          <w:szCs w:val="32"/>
        </w:rPr>
        <w:t xml:space="preserve">.1 </w:t>
      </w:r>
      <w:r w:rsidR="00FF25FA" w:rsidRPr="00FF25FA">
        <w:rPr>
          <w:i/>
          <w:iCs/>
          <w:sz w:val="28"/>
          <w:szCs w:val="32"/>
        </w:rPr>
        <w:t>–</w:t>
      </w:r>
      <w:r w:rsidRPr="00FF25FA">
        <w:rPr>
          <w:i/>
          <w:iCs/>
          <w:sz w:val="28"/>
          <w:szCs w:val="32"/>
        </w:rPr>
        <w:t xml:space="preserve"> </w:t>
      </w:r>
      <w:r w:rsidR="00FF25FA" w:rsidRPr="00FF25FA">
        <w:rPr>
          <w:i/>
          <w:iCs/>
          <w:sz w:val="28"/>
          <w:szCs w:val="28"/>
        </w:rPr>
        <w:t xml:space="preserve">Визначення ефективних каналів розповсюдження реклами. </w:t>
      </w:r>
      <w:r w:rsidRPr="00FF25FA">
        <w:rPr>
          <w:i/>
          <w:iCs/>
          <w:sz w:val="28"/>
          <w:szCs w:val="28"/>
        </w:rPr>
        <w:t xml:space="preserve"> </w:t>
      </w:r>
    </w:p>
    <w:p w14:paraId="6A844B08" w14:textId="4E7469A2" w:rsidR="000C5F26" w:rsidRDefault="000C5F26" w:rsidP="000C5F26">
      <w:pPr>
        <w:pStyle w:val="a3"/>
        <w:shd w:val="clear" w:color="auto" w:fill="FFFFFF"/>
        <w:spacing w:before="0" w:beforeAutospacing="0" w:after="0" w:afterAutospacing="0" w:line="360" w:lineRule="auto"/>
        <w:ind w:firstLine="709"/>
        <w:jc w:val="both"/>
        <w:rPr>
          <w:sz w:val="28"/>
          <w:szCs w:val="32"/>
        </w:rPr>
      </w:pPr>
      <w:r>
        <w:rPr>
          <w:sz w:val="28"/>
          <w:szCs w:val="28"/>
        </w:rPr>
        <w:t xml:space="preserve">Це питання допоможе зрозуміти де найдоцільніше буде розміщати свою рекламу та які засоби </w:t>
      </w:r>
      <w:r w:rsidR="00FF25FA">
        <w:rPr>
          <w:sz w:val="28"/>
          <w:szCs w:val="28"/>
        </w:rPr>
        <w:t>реклами</w:t>
      </w:r>
      <w:r>
        <w:rPr>
          <w:sz w:val="28"/>
          <w:szCs w:val="28"/>
        </w:rPr>
        <w:t xml:space="preserve"> являються найефективнішими. </w:t>
      </w:r>
      <w:r>
        <w:rPr>
          <w:sz w:val="28"/>
          <w:szCs w:val="32"/>
        </w:rPr>
        <w:t xml:space="preserve">Інформація буде отримана з анкетного опитування </w:t>
      </w:r>
      <w:r w:rsidR="00FF25FA">
        <w:rPr>
          <w:sz w:val="28"/>
          <w:szCs w:val="32"/>
        </w:rPr>
        <w:t xml:space="preserve">у </w:t>
      </w:r>
      <w:r>
        <w:rPr>
          <w:sz w:val="28"/>
          <w:szCs w:val="32"/>
        </w:rPr>
        <w:t>гугл-форм</w:t>
      </w:r>
      <w:r w:rsidR="00FF25FA">
        <w:rPr>
          <w:sz w:val="28"/>
          <w:szCs w:val="32"/>
        </w:rPr>
        <w:t>і та кабінетного дослідження</w:t>
      </w:r>
      <w:r>
        <w:rPr>
          <w:sz w:val="28"/>
          <w:szCs w:val="32"/>
        </w:rPr>
        <w:t xml:space="preserve">. </w:t>
      </w:r>
    </w:p>
    <w:p w14:paraId="703F54F5" w14:textId="77777777" w:rsidR="000C5F26" w:rsidRDefault="000C5F26" w:rsidP="000C5F26">
      <w:pPr>
        <w:rPr>
          <w:rFonts w:ascii="Times New Roman" w:hAnsi="Times New Roman" w:cs="Times New Roman"/>
          <w:sz w:val="28"/>
          <w:szCs w:val="28"/>
        </w:rPr>
      </w:pPr>
      <w:r>
        <w:rPr>
          <w:rFonts w:ascii="Times New Roman" w:hAnsi="Times New Roman" w:cs="Times New Roman"/>
          <w:sz w:val="28"/>
          <w:szCs w:val="28"/>
        </w:rPr>
        <w:t xml:space="preserve">Питання з анкети опитування: Завдяки яким каналам комунікацій ви дізнаєтесь про продукцію? </w:t>
      </w:r>
    </w:p>
    <w:p w14:paraId="6CC8E976" w14:textId="6895D5EC" w:rsidR="000C5F26" w:rsidRDefault="00FF25FA" w:rsidP="000C5F26">
      <w:pPr>
        <w:rPr>
          <w:rFonts w:ascii="Times New Roman" w:hAnsi="Times New Roman" w:cs="Times New Roman"/>
          <w:sz w:val="28"/>
          <w:szCs w:val="28"/>
        </w:rPr>
      </w:pPr>
      <w:r>
        <w:rPr>
          <w:rFonts w:ascii="Times New Roman" w:hAnsi="Times New Roman" w:cs="Times New Roman"/>
          <w:sz w:val="28"/>
          <w:szCs w:val="28"/>
        </w:rPr>
        <w:t xml:space="preserve">Інформація буде представлена у вигляді кругової діаграми та переліку засобів розповсюдження реклами. </w:t>
      </w:r>
      <w:r w:rsidR="000C5F26">
        <w:rPr>
          <w:rFonts w:ascii="Times New Roman" w:hAnsi="Times New Roman" w:cs="Times New Roman"/>
          <w:sz w:val="28"/>
          <w:szCs w:val="28"/>
        </w:rPr>
        <w:t xml:space="preserve">Цей метод дозволить виявити найбільш та найменш важливі канали комунікацій, за допомогою яких підприємство планує просувати свій продукт. </w:t>
      </w:r>
    </w:p>
    <w:p w14:paraId="7D6CC0FF" w14:textId="388C37E0" w:rsidR="00FF25FA" w:rsidRPr="00FF25FA" w:rsidRDefault="00FF25FA" w:rsidP="000C5F26">
      <w:pPr>
        <w:pStyle w:val="a3"/>
        <w:shd w:val="clear" w:color="auto" w:fill="FFFFFF"/>
        <w:spacing w:before="0" w:beforeAutospacing="0" w:after="0" w:afterAutospacing="0" w:line="360" w:lineRule="auto"/>
        <w:ind w:firstLine="709"/>
        <w:jc w:val="both"/>
        <w:rPr>
          <w:i/>
          <w:iCs/>
          <w:sz w:val="28"/>
          <w:szCs w:val="32"/>
        </w:rPr>
      </w:pPr>
      <w:r w:rsidRPr="00FF25FA">
        <w:rPr>
          <w:i/>
          <w:iCs/>
          <w:sz w:val="28"/>
          <w:szCs w:val="32"/>
        </w:rPr>
        <w:lastRenderedPageBreak/>
        <w:t xml:space="preserve">Пошукове питання 5.2 – Визначення оптимальної частоти для показу реклами </w:t>
      </w:r>
    </w:p>
    <w:bookmarkEnd w:id="14"/>
    <w:p w14:paraId="3E9C9748" w14:textId="70A3B48A" w:rsidR="003A3845" w:rsidRDefault="00FF25FA" w:rsidP="00BA1F97">
      <w:pPr>
        <w:rPr>
          <w:rFonts w:ascii="Times New Roman" w:hAnsi="Times New Roman" w:cs="Times New Roman"/>
          <w:sz w:val="28"/>
          <w:szCs w:val="32"/>
        </w:rPr>
      </w:pPr>
      <w:r>
        <w:rPr>
          <w:rFonts w:ascii="Times New Roman" w:hAnsi="Times New Roman" w:cs="Times New Roman"/>
          <w:sz w:val="28"/>
          <w:szCs w:val="32"/>
        </w:rPr>
        <w:t xml:space="preserve">Ця інформація необхідна для визначення оптимальної частоти для показу реклами. </w:t>
      </w:r>
      <w:r w:rsidR="008F6372">
        <w:rPr>
          <w:rFonts w:ascii="Times New Roman" w:hAnsi="Times New Roman" w:cs="Times New Roman"/>
          <w:sz w:val="28"/>
          <w:szCs w:val="32"/>
        </w:rPr>
        <w:t>Планується</w:t>
      </w:r>
      <w:r>
        <w:rPr>
          <w:rFonts w:ascii="Times New Roman" w:hAnsi="Times New Roman" w:cs="Times New Roman"/>
          <w:sz w:val="28"/>
          <w:szCs w:val="32"/>
        </w:rPr>
        <w:t xml:space="preserve"> отримати рекомендації </w:t>
      </w:r>
      <w:r w:rsidR="008F6372">
        <w:rPr>
          <w:rFonts w:ascii="Times New Roman" w:hAnsi="Times New Roman" w:cs="Times New Roman"/>
          <w:sz w:val="28"/>
          <w:szCs w:val="32"/>
        </w:rPr>
        <w:t xml:space="preserve">по частоті показу. Інформація буде отримана з кабінетних досліджень та представлена у вигляді дескриптивної статистики. Отримана інформація допоможе підприємству точніше налаштувати майбутню рекламну кампанію. </w:t>
      </w:r>
    </w:p>
    <w:p w14:paraId="53520C0A" w14:textId="720D85ED" w:rsidR="00742778" w:rsidRDefault="00742778" w:rsidP="00BA1F97">
      <w:pPr>
        <w:rPr>
          <w:rFonts w:ascii="Times New Roman" w:hAnsi="Times New Roman" w:cs="Times New Roman"/>
          <w:i/>
          <w:iCs/>
          <w:sz w:val="28"/>
          <w:szCs w:val="32"/>
        </w:rPr>
      </w:pPr>
      <w:r w:rsidRPr="00742778">
        <w:rPr>
          <w:rFonts w:ascii="Times New Roman" w:hAnsi="Times New Roman" w:cs="Times New Roman"/>
          <w:i/>
          <w:iCs/>
          <w:sz w:val="28"/>
          <w:szCs w:val="32"/>
        </w:rPr>
        <w:t xml:space="preserve">Пошукове питання 5.3 – Генерація ідей для наступної рекламної кампанії. </w:t>
      </w:r>
    </w:p>
    <w:p w14:paraId="0BD7C319" w14:textId="6824ED4C" w:rsidR="00742778" w:rsidRDefault="00742778" w:rsidP="00BA1F97">
      <w:pPr>
        <w:rPr>
          <w:rFonts w:ascii="Times New Roman" w:hAnsi="Times New Roman" w:cs="Times New Roman"/>
          <w:sz w:val="28"/>
          <w:szCs w:val="32"/>
        </w:rPr>
      </w:pPr>
      <w:r>
        <w:rPr>
          <w:rFonts w:ascii="Times New Roman" w:hAnsi="Times New Roman" w:cs="Times New Roman"/>
          <w:sz w:val="28"/>
          <w:szCs w:val="32"/>
        </w:rPr>
        <w:t xml:space="preserve">Ця інформація необхідна для удосконалення наступної рекламної кампанії. Планується отримати в ході обговорення на фокус-групі, оскільки питання являється відкритим та досить детальним, вимогливим до обговорення. </w:t>
      </w:r>
    </w:p>
    <w:p w14:paraId="6BB0710C" w14:textId="67E4F96A" w:rsidR="00742778" w:rsidRDefault="00742778" w:rsidP="00BA1F97">
      <w:pPr>
        <w:rPr>
          <w:rFonts w:ascii="Times New Roman" w:hAnsi="Times New Roman" w:cs="Times New Roman"/>
          <w:sz w:val="28"/>
          <w:szCs w:val="32"/>
        </w:rPr>
      </w:pPr>
      <w:r w:rsidRPr="00742778">
        <w:rPr>
          <w:rFonts w:ascii="Times New Roman" w:hAnsi="Times New Roman" w:cs="Times New Roman"/>
          <w:sz w:val="28"/>
          <w:szCs w:val="32"/>
        </w:rPr>
        <w:t>Приклад питання обговорення на фокус-групі:</w:t>
      </w:r>
      <w:r>
        <w:rPr>
          <w:rFonts w:ascii="Times New Roman" w:hAnsi="Times New Roman" w:cs="Times New Roman"/>
          <w:sz w:val="28"/>
          <w:szCs w:val="32"/>
        </w:rPr>
        <w:t xml:space="preserve"> Чи вважаєте Ви необхідним використання фігури лікаря у новому рекламному ролику? </w:t>
      </w:r>
    </w:p>
    <w:p w14:paraId="56414893" w14:textId="47C7F5B4" w:rsidR="00742778" w:rsidRPr="00742778" w:rsidRDefault="00742778" w:rsidP="00BA1F97">
      <w:pPr>
        <w:rPr>
          <w:rFonts w:ascii="Times New Roman" w:hAnsi="Times New Roman" w:cs="Times New Roman"/>
          <w:sz w:val="28"/>
          <w:szCs w:val="32"/>
        </w:rPr>
      </w:pPr>
      <w:r>
        <w:rPr>
          <w:rFonts w:ascii="Times New Roman" w:hAnsi="Times New Roman" w:cs="Times New Roman"/>
          <w:sz w:val="28"/>
          <w:szCs w:val="32"/>
        </w:rPr>
        <w:t xml:space="preserve">Інформація буде представлена у вигляді дескриптивної статистики. Отримані відповіді допоможуть </w:t>
      </w:r>
      <w:r w:rsidR="00C15F0C">
        <w:rPr>
          <w:rFonts w:ascii="Times New Roman" w:hAnsi="Times New Roman" w:cs="Times New Roman"/>
          <w:sz w:val="28"/>
          <w:szCs w:val="32"/>
        </w:rPr>
        <w:t>підприємству вдосконалити наступну рекламну кампанію.</w:t>
      </w:r>
    </w:p>
    <w:bookmarkEnd w:id="12"/>
    <w:p w14:paraId="3DCC14B2" w14:textId="5A91BD10" w:rsidR="00321DA2" w:rsidRDefault="00321DA2" w:rsidP="00F52AAD">
      <w:pPr>
        <w:ind w:firstLine="0"/>
        <w:rPr>
          <w:rFonts w:ascii="Times New Roman" w:hAnsi="Times New Roman" w:cs="Times New Roman"/>
          <w:sz w:val="28"/>
          <w:szCs w:val="28"/>
        </w:rPr>
      </w:pPr>
    </w:p>
    <w:p w14:paraId="240EE522" w14:textId="749C2C25" w:rsidR="00F52AAD" w:rsidRPr="0038282C" w:rsidRDefault="009351BD" w:rsidP="00B15C17">
      <w:pPr>
        <w:pStyle w:val="2"/>
        <w:spacing w:after="0" w:line="360" w:lineRule="auto"/>
        <w:ind w:left="0" w:right="0" w:firstLine="709"/>
        <w:jc w:val="both"/>
        <w:rPr>
          <w:b w:val="0"/>
          <w:color w:val="auto"/>
          <w:szCs w:val="28"/>
        </w:rPr>
      </w:pPr>
      <w:bookmarkStart w:id="21" w:name="_Toc169027953"/>
      <w:r w:rsidRPr="006D7F67">
        <w:rPr>
          <w:b w:val="0"/>
          <w:bCs/>
          <w:szCs w:val="28"/>
        </w:rPr>
        <w:t>2.3</w:t>
      </w:r>
      <w:r>
        <w:rPr>
          <w:szCs w:val="28"/>
        </w:rPr>
        <w:t xml:space="preserve"> </w:t>
      </w:r>
      <w:r w:rsidRPr="0038282C">
        <w:rPr>
          <w:b w:val="0"/>
          <w:color w:val="auto"/>
          <w:szCs w:val="28"/>
        </w:rPr>
        <w:t>Планування та організація збору даних</w:t>
      </w:r>
      <w:bookmarkEnd w:id="21"/>
      <w:r w:rsidRPr="0038282C">
        <w:rPr>
          <w:b w:val="0"/>
          <w:color w:val="auto"/>
          <w:szCs w:val="28"/>
        </w:rPr>
        <w:t xml:space="preserve"> </w:t>
      </w:r>
    </w:p>
    <w:p w14:paraId="1D7A6FF5" w14:textId="77777777" w:rsidR="00B15C17" w:rsidRDefault="00B15C17" w:rsidP="009351BD">
      <w:pPr>
        <w:rPr>
          <w:rFonts w:ascii="Times New Roman" w:hAnsi="Times New Roman" w:cs="Times New Roman"/>
          <w:sz w:val="28"/>
          <w:szCs w:val="32"/>
        </w:rPr>
      </w:pPr>
    </w:p>
    <w:p w14:paraId="5D7003C1" w14:textId="5A0DBD89" w:rsidR="009351BD" w:rsidRDefault="009351BD" w:rsidP="009351BD">
      <w:pPr>
        <w:rPr>
          <w:rFonts w:ascii="Times New Roman" w:hAnsi="Times New Roman" w:cs="Times New Roman"/>
          <w:sz w:val="28"/>
          <w:szCs w:val="32"/>
        </w:rPr>
      </w:pPr>
      <w:r>
        <w:rPr>
          <w:rFonts w:ascii="Times New Roman" w:hAnsi="Times New Roman" w:cs="Times New Roman"/>
          <w:sz w:val="28"/>
          <w:szCs w:val="32"/>
        </w:rPr>
        <w:t xml:space="preserve">Планування збору даних складається з двох частин: кабінетних досліджень та польових досліджень. </w:t>
      </w:r>
    </w:p>
    <w:p w14:paraId="56544CE6" w14:textId="2BCEADC6" w:rsidR="00D3387A" w:rsidRDefault="00D3387A" w:rsidP="009351BD">
      <w:pPr>
        <w:rPr>
          <w:rFonts w:ascii="Times New Roman" w:hAnsi="Times New Roman" w:cs="Times New Roman"/>
          <w:sz w:val="28"/>
          <w:szCs w:val="28"/>
        </w:rPr>
      </w:pPr>
      <w:r w:rsidRPr="00D3387A">
        <w:rPr>
          <w:rFonts w:ascii="Times New Roman" w:hAnsi="Times New Roman" w:cs="Times New Roman"/>
          <w:sz w:val="28"/>
          <w:szCs w:val="28"/>
        </w:rPr>
        <w:t xml:space="preserve">Одним із принципів і найважливішою передумовою досягнення цілей дослідження є дотримання логічної послідовності його етапів. Відповідно до цього алгоритм процесу оцінки рівня споживчого сприйняття маркетингових інструментів промислового підприємства включає певну послідовність </w:t>
      </w:r>
      <w:r>
        <w:rPr>
          <w:rFonts w:ascii="Times New Roman" w:hAnsi="Times New Roman" w:cs="Times New Roman"/>
          <w:sz w:val="28"/>
          <w:szCs w:val="28"/>
        </w:rPr>
        <w:t xml:space="preserve">етапів </w:t>
      </w:r>
      <w:r w:rsidRPr="00D3387A">
        <w:rPr>
          <w:rFonts w:ascii="Times New Roman" w:hAnsi="Times New Roman" w:cs="Times New Roman"/>
          <w:sz w:val="28"/>
          <w:szCs w:val="28"/>
        </w:rPr>
        <w:t>[2</w:t>
      </w:r>
      <w:r w:rsidR="00F4024D">
        <w:rPr>
          <w:rFonts w:ascii="Times New Roman" w:hAnsi="Times New Roman" w:cs="Times New Roman"/>
          <w:sz w:val="28"/>
          <w:szCs w:val="28"/>
        </w:rPr>
        <w:t>6</w:t>
      </w:r>
      <w:r w:rsidRPr="00D3387A">
        <w:rPr>
          <w:rFonts w:ascii="Times New Roman" w:hAnsi="Times New Roman" w:cs="Times New Roman"/>
          <w:sz w:val="28"/>
          <w:szCs w:val="28"/>
        </w:rPr>
        <w:t xml:space="preserve">]. </w:t>
      </w:r>
    </w:p>
    <w:p w14:paraId="6D0C93DB" w14:textId="5BDBE393" w:rsidR="00C5481C" w:rsidRDefault="00D3387A" w:rsidP="009351BD">
      <w:pPr>
        <w:rPr>
          <w:rFonts w:ascii="Times New Roman" w:hAnsi="Times New Roman" w:cs="Times New Roman"/>
          <w:sz w:val="28"/>
          <w:szCs w:val="28"/>
        </w:rPr>
      </w:pPr>
      <w:r>
        <w:rPr>
          <w:rFonts w:ascii="Times New Roman" w:hAnsi="Times New Roman" w:cs="Times New Roman"/>
          <w:sz w:val="28"/>
          <w:szCs w:val="28"/>
        </w:rPr>
        <w:t>Початковий</w:t>
      </w:r>
      <w:r w:rsidRPr="00D3387A">
        <w:rPr>
          <w:rFonts w:ascii="Times New Roman" w:hAnsi="Times New Roman" w:cs="Times New Roman"/>
          <w:sz w:val="28"/>
          <w:szCs w:val="28"/>
        </w:rPr>
        <w:t xml:space="preserve"> етап процесу оцінки рівня споживчого сприйняття маркетингових інструментів підприємства — визначення проблеми</w:t>
      </w:r>
      <w:r>
        <w:rPr>
          <w:rFonts w:ascii="Times New Roman" w:hAnsi="Times New Roman" w:cs="Times New Roman"/>
          <w:sz w:val="28"/>
          <w:szCs w:val="28"/>
        </w:rPr>
        <w:t xml:space="preserve">, </w:t>
      </w:r>
      <w:r w:rsidRPr="00D3387A">
        <w:rPr>
          <w:rFonts w:ascii="Times New Roman" w:hAnsi="Times New Roman" w:cs="Times New Roman"/>
          <w:sz w:val="28"/>
          <w:szCs w:val="28"/>
        </w:rPr>
        <w:t xml:space="preserve">предмета </w:t>
      </w:r>
      <w:r w:rsidRPr="00D3387A">
        <w:rPr>
          <w:rFonts w:ascii="Times New Roman" w:hAnsi="Times New Roman" w:cs="Times New Roman"/>
          <w:sz w:val="28"/>
          <w:szCs w:val="28"/>
        </w:rPr>
        <w:lastRenderedPageBreak/>
        <w:t xml:space="preserve">дослідження. Наступний етап процесу оцінки рівня споживчого сприйняття маркетингових інструментів підприємства — оцінка </w:t>
      </w:r>
      <w:r w:rsidR="00C5481C">
        <w:rPr>
          <w:rFonts w:ascii="Times New Roman" w:hAnsi="Times New Roman" w:cs="Times New Roman"/>
          <w:sz w:val="28"/>
          <w:szCs w:val="28"/>
        </w:rPr>
        <w:t>можливостей</w:t>
      </w:r>
      <w:r w:rsidRPr="00D3387A">
        <w:rPr>
          <w:rFonts w:ascii="Times New Roman" w:hAnsi="Times New Roman" w:cs="Times New Roman"/>
          <w:sz w:val="28"/>
          <w:szCs w:val="28"/>
        </w:rPr>
        <w:t xml:space="preserve"> дослідження проблеми. Третій етап— точне формулювання їх завдань та цілей</w:t>
      </w:r>
      <w:r w:rsidR="00C5481C">
        <w:rPr>
          <w:rFonts w:ascii="Times New Roman" w:hAnsi="Times New Roman" w:cs="Times New Roman"/>
          <w:sz w:val="28"/>
          <w:szCs w:val="28"/>
        </w:rPr>
        <w:t xml:space="preserve">, це </w:t>
      </w:r>
      <w:r w:rsidRPr="00D3387A">
        <w:rPr>
          <w:rFonts w:ascii="Times New Roman" w:hAnsi="Times New Roman" w:cs="Times New Roman"/>
          <w:sz w:val="28"/>
          <w:szCs w:val="28"/>
        </w:rPr>
        <w:t>конкретний перелік дослідни</w:t>
      </w:r>
      <w:r w:rsidR="00C5481C">
        <w:rPr>
          <w:rFonts w:ascii="Times New Roman" w:hAnsi="Times New Roman" w:cs="Times New Roman"/>
          <w:sz w:val="28"/>
          <w:szCs w:val="28"/>
        </w:rPr>
        <w:t>цьки</w:t>
      </w:r>
      <w:r w:rsidRPr="00D3387A">
        <w:rPr>
          <w:rFonts w:ascii="Times New Roman" w:hAnsi="Times New Roman" w:cs="Times New Roman"/>
          <w:sz w:val="28"/>
          <w:szCs w:val="28"/>
        </w:rPr>
        <w:t>х робіт, які треба виконати. На четвертому етапі розробляють дослідницький проект. Тут визначається об'єкт дослідження, джерела інформації, методи її збирання, обробки та аналізу, а також те, хто, як і коли її збиратиме та інтерпретуватиме. П'ятий етап процесу оцінки рівня споживчого сприйняття маркетингових інструментів підприємства — це збирання та систематизація маркетингової інформації</w:t>
      </w:r>
      <w:r w:rsidR="00F4024D">
        <w:rPr>
          <w:rFonts w:ascii="Times New Roman" w:hAnsi="Times New Roman" w:cs="Times New Roman"/>
          <w:sz w:val="28"/>
          <w:szCs w:val="28"/>
        </w:rPr>
        <w:t xml:space="preserve"> </w:t>
      </w:r>
      <w:r w:rsidR="00F4024D">
        <w:rPr>
          <w:rFonts w:ascii="Times New Roman" w:hAnsi="Times New Roman" w:cs="Times New Roman"/>
          <w:sz w:val="28"/>
          <w:szCs w:val="28"/>
          <w:lang w:val="en-US"/>
        </w:rPr>
        <w:t>[27]</w:t>
      </w:r>
      <w:r w:rsidRPr="00D3387A">
        <w:rPr>
          <w:rFonts w:ascii="Times New Roman" w:hAnsi="Times New Roman" w:cs="Times New Roman"/>
          <w:sz w:val="28"/>
          <w:szCs w:val="28"/>
        </w:rPr>
        <w:t>.</w:t>
      </w:r>
    </w:p>
    <w:p w14:paraId="5C2D1E2A" w14:textId="5A8A5515" w:rsidR="00D3387A" w:rsidRDefault="00D3387A" w:rsidP="009351BD">
      <w:pPr>
        <w:rPr>
          <w:rFonts w:ascii="Times New Roman" w:hAnsi="Times New Roman" w:cs="Times New Roman"/>
          <w:sz w:val="28"/>
          <w:szCs w:val="28"/>
        </w:rPr>
      </w:pPr>
      <w:r w:rsidRPr="00D3387A">
        <w:rPr>
          <w:rFonts w:ascii="Times New Roman" w:hAnsi="Times New Roman" w:cs="Times New Roman"/>
          <w:sz w:val="28"/>
          <w:szCs w:val="28"/>
        </w:rPr>
        <w:t xml:space="preserve">Результатом названих етапів маркетингових досліджень є масиви інформації, яку необхідно обробити, щоб вона стала придатною для прийняття відповідних рішень. Тому наступним етапом процесу маркетингових досліджень є аналіз отриманої інформації, розрахунки відповідних коефіцієнтів, індексів, рядів динаміки тощо. Кінцевим етапом процесу оцінки рівня споживчого сприйняття маркетингових інструментів промислового підприємства є підготовка звіту та його захист, а також прийняття конкретних маркетингових рішень. З метою досягнення конкурентоспроможності та дотримання необхідної лояльності з боку клієнтів, підприємства у ролі постачальників повинні обрати стратегію обслуговування клієнтів. Вибір стратегії базується на </w:t>
      </w:r>
      <w:r w:rsidR="00C5481C" w:rsidRPr="00D3387A">
        <w:rPr>
          <w:rFonts w:ascii="Times New Roman" w:hAnsi="Times New Roman" w:cs="Times New Roman"/>
          <w:sz w:val="28"/>
          <w:szCs w:val="28"/>
        </w:rPr>
        <w:t>ґрунтовних</w:t>
      </w:r>
      <w:r w:rsidRPr="00D3387A">
        <w:rPr>
          <w:rFonts w:ascii="Times New Roman" w:hAnsi="Times New Roman" w:cs="Times New Roman"/>
          <w:sz w:val="28"/>
          <w:szCs w:val="28"/>
        </w:rPr>
        <w:t xml:space="preserve"> дослідженнях зовнішнього та внутрішнього середовища, в якому функціонує підприємство та планує політику обслуговування</w:t>
      </w:r>
      <w:r w:rsidR="00F4024D">
        <w:rPr>
          <w:rFonts w:ascii="Times New Roman" w:hAnsi="Times New Roman" w:cs="Times New Roman"/>
          <w:sz w:val="28"/>
          <w:szCs w:val="28"/>
          <w:lang w:val="en-US"/>
        </w:rPr>
        <w:t xml:space="preserve"> [27]</w:t>
      </w:r>
      <w:r w:rsidRPr="00D3387A">
        <w:rPr>
          <w:rFonts w:ascii="Times New Roman" w:hAnsi="Times New Roman" w:cs="Times New Roman"/>
          <w:sz w:val="28"/>
          <w:szCs w:val="28"/>
        </w:rPr>
        <w:t>.</w:t>
      </w:r>
    </w:p>
    <w:p w14:paraId="07EEE6D7" w14:textId="3A16CDA3" w:rsidR="003227C1" w:rsidRPr="00D3387A" w:rsidRDefault="003227C1" w:rsidP="009351BD">
      <w:pPr>
        <w:rPr>
          <w:rFonts w:ascii="Times New Roman" w:hAnsi="Times New Roman" w:cs="Times New Roman"/>
          <w:sz w:val="28"/>
          <w:szCs w:val="28"/>
        </w:rPr>
      </w:pPr>
      <w:r>
        <w:rPr>
          <w:rFonts w:ascii="Times New Roman" w:hAnsi="Times New Roman" w:cs="Times New Roman"/>
          <w:sz w:val="28"/>
          <w:szCs w:val="28"/>
        </w:rPr>
        <w:t xml:space="preserve">У своїй роботі Красовська неодноразово наголошує увагу на тяжких сьогоденних реаліях та всю важливість утримування споживачів. Зазначає, що тільки підприємства, які використовують ефективну комунікаційну політику та справді розуміють своїх споживачів, можуть вдало функціонувати на ринку та збільшувати обсяги збуту. Вона наводила рекомендації щодо того, як залучити нових клієнтів, утримати наявних та збільшувати обсяги збуту. </w:t>
      </w:r>
      <w:r w:rsidR="00252FF0">
        <w:rPr>
          <w:rFonts w:ascii="Times New Roman" w:hAnsi="Times New Roman" w:cs="Times New Roman"/>
          <w:sz w:val="28"/>
          <w:szCs w:val="28"/>
        </w:rPr>
        <w:t>Князик у своїй роботі з формування лояльності споживачів також казав</w:t>
      </w:r>
      <w:r>
        <w:rPr>
          <w:rFonts w:ascii="Times New Roman" w:hAnsi="Times New Roman" w:cs="Times New Roman"/>
          <w:sz w:val="28"/>
          <w:szCs w:val="28"/>
        </w:rPr>
        <w:t xml:space="preserve"> наступне висловлення</w:t>
      </w:r>
      <w:r w:rsidR="00B95ADA">
        <w:rPr>
          <w:rFonts w:ascii="Times New Roman" w:hAnsi="Times New Roman" w:cs="Times New Roman"/>
          <w:sz w:val="28"/>
          <w:szCs w:val="28"/>
        </w:rPr>
        <w:t xml:space="preserve"> </w:t>
      </w:r>
      <w:r w:rsidR="00B95ADA">
        <w:rPr>
          <w:rFonts w:ascii="Times New Roman" w:hAnsi="Times New Roman" w:cs="Times New Roman"/>
          <w:sz w:val="28"/>
          <w:szCs w:val="28"/>
          <w:lang w:val="en-US"/>
        </w:rPr>
        <w:t>[28]</w:t>
      </w:r>
      <w:r>
        <w:rPr>
          <w:rFonts w:ascii="Times New Roman" w:hAnsi="Times New Roman" w:cs="Times New Roman"/>
          <w:sz w:val="28"/>
          <w:szCs w:val="28"/>
        </w:rPr>
        <w:t xml:space="preserve">: </w:t>
      </w:r>
      <w:r w:rsidRPr="003227C1">
        <w:rPr>
          <w:rFonts w:ascii="Times New Roman" w:hAnsi="Times New Roman" w:cs="Times New Roman"/>
          <w:sz w:val="28"/>
          <w:szCs w:val="28"/>
        </w:rPr>
        <w:t>«</w:t>
      </w:r>
      <w:r w:rsidR="00252FF0">
        <w:rPr>
          <w:rFonts w:ascii="Times New Roman" w:hAnsi="Times New Roman" w:cs="Times New Roman"/>
          <w:sz w:val="28"/>
          <w:szCs w:val="28"/>
        </w:rPr>
        <w:t>Б</w:t>
      </w:r>
      <w:r w:rsidRPr="003227C1">
        <w:rPr>
          <w:rFonts w:ascii="Times New Roman" w:hAnsi="Times New Roman" w:cs="Times New Roman"/>
          <w:sz w:val="28"/>
          <w:szCs w:val="28"/>
        </w:rPr>
        <w:t xml:space="preserve">ез комунікаційної політики збут, як правило, йде </w:t>
      </w:r>
      <w:r w:rsidRPr="003227C1">
        <w:rPr>
          <w:rFonts w:ascii="Times New Roman" w:hAnsi="Times New Roman" w:cs="Times New Roman"/>
          <w:sz w:val="28"/>
          <w:szCs w:val="28"/>
        </w:rPr>
        <w:lastRenderedPageBreak/>
        <w:t>не ефективно, приносить збитки, не рідко багато разів перевищує витрати на рекламу. Існує думка, що якісна продукція не потребує комунікаційної політики. Навпаки, тільки хороша, конкурентоздатна продукція потребує проведення даної політики, при</w:t>
      </w:r>
      <w:r>
        <w:rPr>
          <w:rFonts w:ascii="Times New Roman" w:hAnsi="Times New Roman" w:cs="Times New Roman"/>
          <w:sz w:val="28"/>
          <w:szCs w:val="28"/>
        </w:rPr>
        <w:t>-ч</w:t>
      </w:r>
      <w:r w:rsidRPr="003227C1">
        <w:rPr>
          <w:rFonts w:ascii="Times New Roman" w:hAnsi="Times New Roman" w:cs="Times New Roman"/>
          <w:sz w:val="28"/>
          <w:szCs w:val="28"/>
        </w:rPr>
        <w:t>ому найефективнішої, а рекламування товару низького рівня якості приводить до величезних економічних витрат і втрати доброго іміджу підприємства»</w:t>
      </w:r>
      <w:r w:rsidR="00F5276B">
        <w:rPr>
          <w:rFonts w:ascii="Times New Roman" w:hAnsi="Times New Roman" w:cs="Times New Roman"/>
          <w:sz w:val="28"/>
          <w:szCs w:val="28"/>
        </w:rPr>
        <w:t xml:space="preserve">. </w:t>
      </w:r>
    </w:p>
    <w:p w14:paraId="2D4CFAA0" w14:textId="77777777" w:rsidR="009351BD" w:rsidRDefault="009351BD" w:rsidP="009351BD">
      <w:pPr>
        <w:rPr>
          <w:rFonts w:ascii="Times New Roman" w:hAnsi="Times New Roman" w:cs="Times New Roman"/>
          <w:i/>
          <w:iCs/>
          <w:sz w:val="28"/>
          <w:szCs w:val="32"/>
        </w:rPr>
      </w:pPr>
      <w:r w:rsidRPr="00103B04">
        <w:rPr>
          <w:rFonts w:ascii="Times New Roman" w:hAnsi="Times New Roman" w:cs="Times New Roman"/>
          <w:i/>
          <w:iCs/>
          <w:sz w:val="28"/>
          <w:szCs w:val="32"/>
        </w:rPr>
        <w:t xml:space="preserve">Кабінетні дослідження </w:t>
      </w:r>
    </w:p>
    <w:p w14:paraId="1CBC7D8E" w14:textId="553E2BDD" w:rsidR="00412596" w:rsidRDefault="009351BD" w:rsidP="00412596">
      <w:pPr>
        <w:pStyle w:val="a3"/>
        <w:shd w:val="clear" w:color="auto" w:fill="FFFFFF"/>
        <w:spacing w:before="0" w:beforeAutospacing="0" w:after="0" w:afterAutospacing="0" w:line="360" w:lineRule="auto"/>
        <w:ind w:firstLine="709"/>
        <w:jc w:val="both"/>
        <w:rPr>
          <w:sz w:val="28"/>
          <w:szCs w:val="32"/>
        </w:rPr>
      </w:pPr>
      <w:r w:rsidRPr="00103B04">
        <w:rPr>
          <w:sz w:val="28"/>
          <w:szCs w:val="32"/>
        </w:rPr>
        <w:t>Кабінетні дослідження допоможуть отримати інформацію на пошукові запитання</w:t>
      </w:r>
      <w:r w:rsidR="009B54C8">
        <w:rPr>
          <w:sz w:val="28"/>
          <w:szCs w:val="32"/>
        </w:rPr>
        <w:t xml:space="preserve">: 2.1 – визначення кількості проданої продукції за рекламний період, 2.2 – визначення частки ринку за рекламний період, </w:t>
      </w:r>
      <w:r w:rsidR="00412596">
        <w:rPr>
          <w:sz w:val="28"/>
          <w:szCs w:val="32"/>
        </w:rPr>
        <w:t xml:space="preserve">5.2 – Визначення оптимальної частоти для показу реклами. </w:t>
      </w:r>
    </w:p>
    <w:p w14:paraId="7D379B19" w14:textId="0D0307F6" w:rsidR="009351BD" w:rsidRDefault="009351BD" w:rsidP="00412596">
      <w:pPr>
        <w:pStyle w:val="a3"/>
        <w:shd w:val="clear" w:color="auto" w:fill="FFFFFF"/>
        <w:spacing w:before="0" w:beforeAutospacing="0" w:after="0" w:afterAutospacing="0" w:line="360" w:lineRule="auto"/>
        <w:ind w:firstLine="709"/>
        <w:jc w:val="both"/>
        <w:rPr>
          <w:sz w:val="28"/>
          <w:szCs w:val="32"/>
        </w:rPr>
      </w:pPr>
      <w:r>
        <w:rPr>
          <w:sz w:val="28"/>
          <w:szCs w:val="28"/>
        </w:rPr>
        <w:t xml:space="preserve">За допомогою методу </w:t>
      </w:r>
      <w:r>
        <w:rPr>
          <w:sz w:val="28"/>
          <w:szCs w:val="32"/>
        </w:rPr>
        <w:t>к</w:t>
      </w:r>
      <w:r w:rsidRPr="00103B04">
        <w:rPr>
          <w:sz w:val="28"/>
          <w:szCs w:val="32"/>
        </w:rPr>
        <w:t>абінетн</w:t>
      </w:r>
      <w:r>
        <w:rPr>
          <w:sz w:val="28"/>
          <w:szCs w:val="32"/>
        </w:rPr>
        <w:t>их</w:t>
      </w:r>
      <w:r w:rsidRPr="00103B04">
        <w:rPr>
          <w:sz w:val="28"/>
          <w:szCs w:val="32"/>
        </w:rPr>
        <w:t xml:space="preserve"> досліджен</w:t>
      </w:r>
      <w:r>
        <w:rPr>
          <w:sz w:val="28"/>
          <w:szCs w:val="32"/>
        </w:rPr>
        <w:t xml:space="preserve">ь ми проаналізуємо внутрішню та зовнішню інформацію про підприємство </w:t>
      </w:r>
      <w:r w:rsidR="000819AC" w:rsidRPr="00475A22">
        <w:rPr>
          <w:sz w:val="28"/>
          <w:szCs w:val="28"/>
        </w:rPr>
        <w:t>«НАТУРПРОДУКТ-ВЕГА»</w:t>
      </w:r>
      <w:r>
        <w:rPr>
          <w:sz w:val="28"/>
          <w:szCs w:val="32"/>
        </w:rPr>
        <w:t xml:space="preserve">. </w:t>
      </w:r>
    </w:p>
    <w:p w14:paraId="5945F927" w14:textId="2D8D2318" w:rsidR="009351BD" w:rsidRDefault="009351BD" w:rsidP="009351BD">
      <w:pPr>
        <w:rPr>
          <w:rFonts w:ascii="Times New Roman" w:hAnsi="Times New Roman" w:cs="Times New Roman"/>
          <w:sz w:val="28"/>
          <w:szCs w:val="32"/>
        </w:rPr>
      </w:pPr>
      <w:r>
        <w:rPr>
          <w:rFonts w:ascii="Times New Roman" w:hAnsi="Times New Roman" w:cs="Times New Roman"/>
          <w:sz w:val="28"/>
          <w:szCs w:val="32"/>
        </w:rPr>
        <w:t>Для внутрішньої інформації нам потрібні показники збуту</w:t>
      </w:r>
      <w:r w:rsidR="00412596">
        <w:rPr>
          <w:rFonts w:ascii="Times New Roman" w:hAnsi="Times New Roman" w:cs="Times New Roman"/>
          <w:sz w:val="28"/>
          <w:szCs w:val="32"/>
        </w:rPr>
        <w:t xml:space="preserve"> та частки ринку</w:t>
      </w:r>
      <w:r>
        <w:rPr>
          <w:rFonts w:ascii="Times New Roman" w:hAnsi="Times New Roman" w:cs="Times New Roman"/>
          <w:sz w:val="28"/>
          <w:szCs w:val="32"/>
        </w:rPr>
        <w:t xml:space="preserve"> за певний часовий період. </w:t>
      </w:r>
      <w:r w:rsidR="00412596">
        <w:rPr>
          <w:rFonts w:ascii="Times New Roman" w:hAnsi="Times New Roman" w:cs="Times New Roman"/>
          <w:sz w:val="28"/>
          <w:szCs w:val="32"/>
        </w:rPr>
        <w:t xml:space="preserve">Також потрібна можлива наявна інформація про попередню рекламну кампанію. </w:t>
      </w:r>
      <w:r>
        <w:rPr>
          <w:rFonts w:ascii="Times New Roman" w:hAnsi="Times New Roman" w:cs="Times New Roman"/>
          <w:sz w:val="28"/>
          <w:szCs w:val="32"/>
        </w:rPr>
        <w:t xml:space="preserve">Цю інформацію можна отримати запросивши її у підприємства або провівши аналіз первинної інформації в інтернеті. </w:t>
      </w:r>
    </w:p>
    <w:p w14:paraId="6C743CBC" w14:textId="6A5ADCF0" w:rsidR="009351BD" w:rsidRDefault="009351BD" w:rsidP="009351BD">
      <w:pPr>
        <w:rPr>
          <w:rFonts w:ascii="Times New Roman" w:hAnsi="Times New Roman" w:cs="Times New Roman"/>
          <w:sz w:val="28"/>
          <w:szCs w:val="32"/>
        </w:rPr>
      </w:pPr>
      <w:r>
        <w:rPr>
          <w:rFonts w:ascii="Times New Roman" w:hAnsi="Times New Roman" w:cs="Times New Roman"/>
          <w:sz w:val="28"/>
          <w:szCs w:val="32"/>
        </w:rPr>
        <w:t xml:space="preserve">Для зовнішньої інформації нам потрібні дані про </w:t>
      </w:r>
      <w:r w:rsidR="009445FF">
        <w:rPr>
          <w:rFonts w:ascii="Times New Roman" w:hAnsi="Times New Roman" w:cs="Times New Roman"/>
          <w:sz w:val="28"/>
          <w:szCs w:val="32"/>
        </w:rPr>
        <w:t>рекламні</w:t>
      </w:r>
      <w:r>
        <w:rPr>
          <w:rFonts w:ascii="Times New Roman" w:hAnsi="Times New Roman" w:cs="Times New Roman"/>
          <w:sz w:val="28"/>
          <w:szCs w:val="32"/>
        </w:rPr>
        <w:t xml:space="preserve"> кампанії підприємства, соцмережі, ЗМІ, рецензії, статі та подібні джерела. Ця інформація нам потрібна для аналізу комунікаційної діяльності підприємства, виявлення її сильних та слабких сторін. Ми зможемо зрозуміти як споживачі сприймають підприємство та його продукцію, які засоби комунікацій використовуються на даний момент, які ключові аспекти та мотиви присутньої комунікаційної діяльності. </w:t>
      </w:r>
    </w:p>
    <w:p w14:paraId="424AE3E5" w14:textId="77777777" w:rsidR="009351BD" w:rsidRDefault="009351BD" w:rsidP="009351BD">
      <w:pPr>
        <w:rPr>
          <w:rFonts w:ascii="Times New Roman" w:hAnsi="Times New Roman" w:cs="Times New Roman"/>
          <w:sz w:val="28"/>
          <w:szCs w:val="28"/>
        </w:rPr>
      </w:pPr>
      <w:r w:rsidRPr="00DE3B8D">
        <w:rPr>
          <w:rFonts w:ascii="Times New Roman" w:hAnsi="Times New Roman" w:cs="Times New Roman"/>
          <w:sz w:val="28"/>
          <w:szCs w:val="28"/>
        </w:rPr>
        <w:t xml:space="preserve">Контент-аналіз </w:t>
      </w:r>
      <w:r>
        <w:rPr>
          <w:rFonts w:ascii="Times New Roman" w:hAnsi="Times New Roman" w:cs="Times New Roman"/>
          <w:sz w:val="28"/>
          <w:szCs w:val="28"/>
        </w:rPr>
        <w:t>складається з</w:t>
      </w:r>
      <w:r w:rsidRPr="00DE3B8D">
        <w:rPr>
          <w:rFonts w:ascii="Times New Roman" w:hAnsi="Times New Roman" w:cs="Times New Roman"/>
          <w:sz w:val="28"/>
          <w:szCs w:val="28"/>
        </w:rPr>
        <w:t xml:space="preserve"> якісн</w:t>
      </w:r>
      <w:r>
        <w:rPr>
          <w:rFonts w:ascii="Times New Roman" w:hAnsi="Times New Roman" w:cs="Times New Roman"/>
          <w:sz w:val="28"/>
          <w:szCs w:val="28"/>
        </w:rPr>
        <w:t>ої</w:t>
      </w:r>
      <w:r w:rsidRPr="00DE3B8D">
        <w:rPr>
          <w:rFonts w:ascii="Times New Roman" w:hAnsi="Times New Roman" w:cs="Times New Roman"/>
          <w:sz w:val="28"/>
          <w:szCs w:val="28"/>
        </w:rPr>
        <w:t xml:space="preserve"> та кількісн</w:t>
      </w:r>
      <w:r>
        <w:rPr>
          <w:rFonts w:ascii="Times New Roman" w:hAnsi="Times New Roman" w:cs="Times New Roman"/>
          <w:sz w:val="28"/>
          <w:szCs w:val="28"/>
        </w:rPr>
        <w:t>ої</w:t>
      </w:r>
      <w:r w:rsidRPr="00DE3B8D">
        <w:rPr>
          <w:rFonts w:ascii="Times New Roman" w:hAnsi="Times New Roman" w:cs="Times New Roman"/>
          <w:sz w:val="28"/>
          <w:szCs w:val="28"/>
        </w:rPr>
        <w:t xml:space="preserve"> частин</w:t>
      </w:r>
      <w:r>
        <w:rPr>
          <w:rFonts w:ascii="Times New Roman" w:hAnsi="Times New Roman" w:cs="Times New Roman"/>
          <w:sz w:val="28"/>
          <w:szCs w:val="28"/>
        </w:rPr>
        <w:t>и</w:t>
      </w:r>
      <w:r w:rsidRPr="00DE3B8D">
        <w:rPr>
          <w:rFonts w:ascii="Times New Roman" w:hAnsi="Times New Roman" w:cs="Times New Roman"/>
          <w:sz w:val="28"/>
          <w:szCs w:val="28"/>
        </w:rPr>
        <w:t xml:space="preserve">. </w:t>
      </w:r>
      <w:r>
        <w:rPr>
          <w:rFonts w:ascii="Times New Roman" w:hAnsi="Times New Roman" w:cs="Times New Roman"/>
          <w:sz w:val="28"/>
          <w:szCs w:val="28"/>
        </w:rPr>
        <w:t>Якісна</w:t>
      </w:r>
      <w:r w:rsidRPr="00DE3B8D">
        <w:rPr>
          <w:rFonts w:ascii="Times New Roman" w:hAnsi="Times New Roman" w:cs="Times New Roman"/>
          <w:sz w:val="28"/>
          <w:szCs w:val="28"/>
        </w:rPr>
        <w:t xml:space="preserve"> частини </w:t>
      </w:r>
      <w:r>
        <w:rPr>
          <w:rFonts w:ascii="Times New Roman" w:hAnsi="Times New Roman" w:cs="Times New Roman"/>
          <w:sz w:val="28"/>
          <w:szCs w:val="28"/>
        </w:rPr>
        <w:t>в себе включає</w:t>
      </w:r>
      <w:r w:rsidRPr="00DE3B8D">
        <w:rPr>
          <w:rFonts w:ascii="Times New Roman" w:hAnsi="Times New Roman" w:cs="Times New Roman"/>
          <w:sz w:val="28"/>
          <w:szCs w:val="28"/>
        </w:rPr>
        <w:t xml:space="preserve"> </w:t>
      </w:r>
      <w:r>
        <w:rPr>
          <w:rFonts w:ascii="Times New Roman" w:hAnsi="Times New Roman" w:cs="Times New Roman"/>
          <w:sz w:val="28"/>
          <w:szCs w:val="28"/>
        </w:rPr>
        <w:t xml:space="preserve">аналіз </w:t>
      </w:r>
      <w:r w:rsidRPr="00DE3B8D">
        <w:rPr>
          <w:rFonts w:ascii="Times New Roman" w:hAnsi="Times New Roman" w:cs="Times New Roman"/>
          <w:sz w:val="28"/>
          <w:szCs w:val="28"/>
        </w:rPr>
        <w:t>рекламн</w:t>
      </w:r>
      <w:r>
        <w:rPr>
          <w:rFonts w:ascii="Times New Roman" w:hAnsi="Times New Roman" w:cs="Times New Roman"/>
          <w:sz w:val="28"/>
          <w:szCs w:val="28"/>
        </w:rPr>
        <w:t>их</w:t>
      </w:r>
      <w:r w:rsidRPr="00DE3B8D">
        <w:rPr>
          <w:rFonts w:ascii="Times New Roman" w:hAnsi="Times New Roman" w:cs="Times New Roman"/>
          <w:sz w:val="28"/>
          <w:szCs w:val="28"/>
        </w:rPr>
        <w:t xml:space="preserve"> ролик</w:t>
      </w:r>
      <w:r>
        <w:rPr>
          <w:rFonts w:ascii="Times New Roman" w:hAnsi="Times New Roman" w:cs="Times New Roman"/>
          <w:sz w:val="28"/>
          <w:szCs w:val="28"/>
        </w:rPr>
        <w:t>ів</w:t>
      </w:r>
      <w:r w:rsidRPr="00DE3B8D">
        <w:rPr>
          <w:rFonts w:ascii="Times New Roman" w:hAnsi="Times New Roman" w:cs="Times New Roman"/>
          <w:sz w:val="28"/>
          <w:szCs w:val="28"/>
        </w:rPr>
        <w:t>, слоган</w:t>
      </w:r>
      <w:r>
        <w:rPr>
          <w:rFonts w:ascii="Times New Roman" w:hAnsi="Times New Roman" w:cs="Times New Roman"/>
          <w:sz w:val="28"/>
          <w:szCs w:val="28"/>
        </w:rPr>
        <w:t>ів</w:t>
      </w:r>
      <w:r w:rsidRPr="00DE3B8D">
        <w:rPr>
          <w:rFonts w:ascii="Times New Roman" w:hAnsi="Times New Roman" w:cs="Times New Roman"/>
          <w:sz w:val="28"/>
          <w:szCs w:val="28"/>
        </w:rPr>
        <w:t>, текстов</w:t>
      </w:r>
      <w:r>
        <w:rPr>
          <w:rFonts w:ascii="Times New Roman" w:hAnsi="Times New Roman" w:cs="Times New Roman"/>
          <w:sz w:val="28"/>
          <w:szCs w:val="28"/>
        </w:rPr>
        <w:t>их</w:t>
      </w:r>
      <w:r w:rsidRPr="00DE3B8D">
        <w:rPr>
          <w:rFonts w:ascii="Times New Roman" w:hAnsi="Times New Roman" w:cs="Times New Roman"/>
          <w:sz w:val="28"/>
          <w:szCs w:val="28"/>
        </w:rPr>
        <w:t xml:space="preserve"> повідомлен</w:t>
      </w:r>
      <w:r>
        <w:rPr>
          <w:rFonts w:ascii="Times New Roman" w:hAnsi="Times New Roman" w:cs="Times New Roman"/>
          <w:sz w:val="28"/>
          <w:szCs w:val="28"/>
        </w:rPr>
        <w:t xml:space="preserve">ь, </w:t>
      </w:r>
      <w:r w:rsidRPr="00DE3B8D">
        <w:rPr>
          <w:rFonts w:ascii="Times New Roman" w:hAnsi="Times New Roman" w:cs="Times New Roman"/>
          <w:sz w:val="28"/>
          <w:szCs w:val="28"/>
        </w:rPr>
        <w:t>візуальні елементи та рецензії</w:t>
      </w:r>
      <w:r>
        <w:rPr>
          <w:rFonts w:ascii="Times New Roman" w:hAnsi="Times New Roman" w:cs="Times New Roman"/>
          <w:sz w:val="28"/>
          <w:szCs w:val="28"/>
        </w:rPr>
        <w:t>, загалом включає аналіз неметричних даних та визначення їх характеристик. К</w:t>
      </w:r>
      <w:r w:rsidRPr="00DE3B8D">
        <w:rPr>
          <w:rFonts w:ascii="Times New Roman" w:hAnsi="Times New Roman" w:cs="Times New Roman"/>
          <w:sz w:val="28"/>
          <w:szCs w:val="28"/>
        </w:rPr>
        <w:t>ількісн</w:t>
      </w:r>
      <w:r>
        <w:rPr>
          <w:rFonts w:ascii="Times New Roman" w:hAnsi="Times New Roman" w:cs="Times New Roman"/>
          <w:sz w:val="28"/>
          <w:szCs w:val="28"/>
        </w:rPr>
        <w:t>а</w:t>
      </w:r>
      <w:r w:rsidRPr="00DE3B8D">
        <w:rPr>
          <w:rFonts w:ascii="Times New Roman" w:hAnsi="Times New Roman" w:cs="Times New Roman"/>
          <w:sz w:val="28"/>
          <w:szCs w:val="28"/>
        </w:rPr>
        <w:t xml:space="preserve"> частин</w:t>
      </w:r>
      <w:r>
        <w:rPr>
          <w:rFonts w:ascii="Times New Roman" w:hAnsi="Times New Roman" w:cs="Times New Roman"/>
          <w:sz w:val="28"/>
          <w:szCs w:val="28"/>
        </w:rPr>
        <w:t xml:space="preserve">а в себе </w:t>
      </w:r>
      <w:r>
        <w:rPr>
          <w:rFonts w:ascii="Times New Roman" w:hAnsi="Times New Roman" w:cs="Times New Roman"/>
          <w:sz w:val="28"/>
          <w:szCs w:val="28"/>
        </w:rPr>
        <w:lastRenderedPageBreak/>
        <w:t xml:space="preserve">включає аналіз </w:t>
      </w:r>
      <w:r w:rsidRPr="00DE3B8D">
        <w:rPr>
          <w:rFonts w:ascii="Times New Roman" w:hAnsi="Times New Roman" w:cs="Times New Roman"/>
          <w:sz w:val="28"/>
          <w:szCs w:val="28"/>
        </w:rPr>
        <w:t>кільк</w:t>
      </w:r>
      <w:r>
        <w:rPr>
          <w:rFonts w:ascii="Times New Roman" w:hAnsi="Times New Roman" w:cs="Times New Roman"/>
          <w:sz w:val="28"/>
          <w:szCs w:val="28"/>
        </w:rPr>
        <w:t>о</w:t>
      </w:r>
      <w:r w:rsidRPr="00DE3B8D">
        <w:rPr>
          <w:rFonts w:ascii="Times New Roman" w:hAnsi="Times New Roman" w:cs="Times New Roman"/>
          <w:sz w:val="28"/>
          <w:szCs w:val="28"/>
        </w:rPr>
        <w:t>ст</w:t>
      </w:r>
      <w:r>
        <w:rPr>
          <w:rFonts w:ascii="Times New Roman" w:hAnsi="Times New Roman" w:cs="Times New Roman"/>
          <w:sz w:val="28"/>
          <w:szCs w:val="28"/>
        </w:rPr>
        <w:t>і</w:t>
      </w:r>
      <w:r w:rsidRPr="00DE3B8D">
        <w:rPr>
          <w:rFonts w:ascii="Times New Roman" w:hAnsi="Times New Roman" w:cs="Times New Roman"/>
          <w:sz w:val="28"/>
          <w:szCs w:val="28"/>
        </w:rPr>
        <w:t xml:space="preserve"> осіб, які переглядали рекламний ролик, коментарі, кількість згадувань в інтернет</w:t>
      </w:r>
      <w:r>
        <w:rPr>
          <w:rFonts w:ascii="Times New Roman" w:hAnsi="Times New Roman" w:cs="Times New Roman"/>
          <w:sz w:val="28"/>
          <w:szCs w:val="28"/>
        </w:rPr>
        <w:t>і</w:t>
      </w:r>
      <w:r w:rsidRPr="00DE3B8D">
        <w:rPr>
          <w:rFonts w:ascii="Times New Roman" w:hAnsi="Times New Roman" w:cs="Times New Roman"/>
          <w:sz w:val="28"/>
          <w:szCs w:val="28"/>
        </w:rPr>
        <w:t xml:space="preserve">, </w:t>
      </w:r>
      <w:r>
        <w:rPr>
          <w:rFonts w:ascii="Times New Roman" w:hAnsi="Times New Roman" w:cs="Times New Roman"/>
          <w:sz w:val="28"/>
          <w:szCs w:val="28"/>
        </w:rPr>
        <w:t xml:space="preserve">кількість згадувань в ЗМІ, загалом частота появи певних характеристик у певній сфері. </w:t>
      </w:r>
      <w:r w:rsidRPr="00DE3B8D">
        <w:rPr>
          <w:rFonts w:ascii="Times New Roman" w:hAnsi="Times New Roman" w:cs="Times New Roman"/>
          <w:sz w:val="28"/>
          <w:szCs w:val="28"/>
        </w:rPr>
        <w:t xml:space="preserve"> </w:t>
      </w:r>
    </w:p>
    <w:p w14:paraId="4E159BBC" w14:textId="6B77F6EF" w:rsidR="009351BD" w:rsidRDefault="009351BD" w:rsidP="009351BD">
      <w:pPr>
        <w:rPr>
          <w:rFonts w:ascii="Times New Roman" w:hAnsi="Times New Roman" w:cs="Times New Roman"/>
          <w:sz w:val="28"/>
          <w:szCs w:val="28"/>
        </w:rPr>
      </w:pPr>
      <w:r w:rsidRPr="00DE3B8D">
        <w:rPr>
          <w:rFonts w:ascii="Times New Roman" w:hAnsi="Times New Roman" w:cs="Times New Roman"/>
          <w:sz w:val="28"/>
          <w:szCs w:val="28"/>
        </w:rPr>
        <w:t xml:space="preserve">Результати аналізу будуть представлені у вигляді переліку основних переваг та недоліків </w:t>
      </w:r>
      <w:r>
        <w:rPr>
          <w:rFonts w:ascii="Times New Roman" w:hAnsi="Times New Roman" w:cs="Times New Roman"/>
          <w:sz w:val="28"/>
          <w:szCs w:val="32"/>
        </w:rPr>
        <w:t xml:space="preserve">підприємства </w:t>
      </w:r>
      <w:r w:rsidRPr="00E90C75">
        <w:rPr>
          <w:rFonts w:ascii="Times New Roman" w:hAnsi="Times New Roman" w:cs="Times New Roman"/>
          <w:sz w:val="28"/>
          <w:szCs w:val="28"/>
        </w:rPr>
        <w:t xml:space="preserve">ТОВ </w:t>
      </w:r>
      <w:r w:rsidR="005344C0" w:rsidRPr="00475A22">
        <w:rPr>
          <w:rFonts w:ascii="Times New Roman" w:hAnsi="Times New Roman" w:cs="Times New Roman"/>
          <w:sz w:val="28"/>
          <w:szCs w:val="28"/>
        </w:rPr>
        <w:t>«НАТУРПРОДУКТ-ВЕГА»</w:t>
      </w:r>
      <w:r w:rsidRPr="00DE3B8D">
        <w:rPr>
          <w:rFonts w:ascii="Times New Roman" w:hAnsi="Times New Roman" w:cs="Times New Roman"/>
          <w:sz w:val="28"/>
          <w:szCs w:val="28"/>
        </w:rPr>
        <w:t>. Ця інформація допоможе виявити слабкі сторони компанії та можливості для підвищення конкурентоспроможності.</w:t>
      </w:r>
    </w:p>
    <w:p w14:paraId="2E046971" w14:textId="77777777" w:rsidR="009351BD" w:rsidRPr="00FD69CA" w:rsidRDefault="009351BD" w:rsidP="009351BD">
      <w:pPr>
        <w:rPr>
          <w:rFonts w:ascii="Times New Roman" w:hAnsi="Times New Roman" w:cs="Times New Roman"/>
          <w:i/>
          <w:iCs/>
          <w:sz w:val="36"/>
          <w:szCs w:val="40"/>
        </w:rPr>
      </w:pPr>
      <w:r w:rsidRPr="00FD69CA">
        <w:rPr>
          <w:rFonts w:ascii="Times New Roman" w:hAnsi="Times New Roman" w:cs="Times New Roman"/>
          <w:i/>
          <w:iCs/>
          <w:sz w:val="28"/>
          <w:szCs w:val="28"/>
        </w:rPr>
        <w:t xml:space="preserve">Польові дослідження </w:t>
      </w:r>
    </w:p>
    <w:p w14:paraId="7A4DEE56" w14:textId="7FDA63E2" w:rsidR="009351BD" w:rsidRDefault="009351BD" w:rsidP="009351BD">
      <w:pPr>
        <w:pStyle w:val="a3"/>
        <w:shd w:val="clear" w:color="auto" w:fill="FFFFFF"/>
        <w:spacing w:before="0" w:beforeAutospacing="0" w:after="0" w:afterAutospacing="0" w:line="360" w:lineRule="auto"/>
        <w:ind w:firstLine="709"/>
        <w:jc w:val="both"/>
        <w:rPr>
          <w:sz w:val="28"/>
          <w:szCs w:val="32"/>
        </w:rPr>
      </w:pPr>
      <w:r>
        <w:rPr>
          <w:sz w:val="28"/>
          <w:szCs w:val="32"/>
        </w:rPr>
        <w:t xml:space="preserve">В якості методу польового дослідження було обрано </w:t>
      </w:r>
      <w:r w:rsidR="009211AB">
        <w:rPr>
          <w:sz w:val="28"/>
          <w:szCs w:val="32"/>
        </w:rPr>
        <w:t xml:space="preserve">анкетне </w:t>
      </w:r>
      <w:r>
        <w:rPr>
          <w:sz w:val="28"/>
          <w:szCs w:val="32"/>
        </w:rPr>
        <w:t xml:space="preserve">опитування споживачів. Воно допоможе нам отримати первинну інформацію та краще зрозуміти поведінку, вподобання, асоціації споживачів, а також багато цінної інформації про бренд </w:t>
      </w:r>
      <w:r w:rsidRPr="00F96981">
        <w:rPr>
          <w:sz w:val="28"/>
          <w:szCs w:val="28"/>
        </w:rPr>
        <w:t>«</w:t>
      </w:r>
      <w:r w:rsidRPr="00F96981">
        <w:rPr>
          <w:sz w:val="28"/>
          <w:szCs w:val="28"/>
          <w:lang w:val="en-US"/>
        </w:rPr>
        <w:t>Lacalut</w:t>
      </w:r>
      <w:r w:rsidRPr="00F96981">
        <w:rPr>
          <w:sz w:val="28"/>
          <w:szCs w:val="28"/>
        </w:rPr>
        <w:t>»</w:t>
      </w:r>
      <w:r>
        <w:rPr>
          <w:sz w:val="28"/>
          <w:szCs w:val="28"/>
        </w:rPr>
        <w:t xml:space="preserve"> та їх продуктову лінійку </w:t>
      </w:r>
      <w:r w:rsidRPr="00F96981">
        <w:rPr>
          <w:sz w:val="28"/>
          <w:szCs w:val="32"/>
        </w:rPr>
        <w:t>«</w:t>
      </w:r>
      <w:r w:rsidRPr="00F96981">
        <w:rPr>
          <w:sz w:val="28"/>
          <w:szCs w:val="32"/>
          <w:lang w:val="en-US"/>
        </w:rPr>
        <w:t xml:space="preserve">Lacalut </w:t>
      </w:r>
      <w:r w:rsidR="009211AB">
        <w:rPr>
          <w:sz w:val="28"/>
          <w:szCs w:val="32"/>
          <w:lang w:val="en-US"/>
        </w:rPr>
        <w:t>s</w:t>
      </w:r>
      <w:r w:rsidRPr="00F96981">
        <w:rPr>
          <w:sz w:val="28"/>
          <w:szCs w:val="32"/>
          <w:lang w:val="en-US"/>
        </w:rPr>
        <w:t>ensitive</w:t>
      </w:r>
      <w:r w:rsidRPr="00F96981">
        <w:rPr>
          <w:sz w:val="28"/>
          <w:szCs w:val="32"/>
        </w:rPr>
        <w:t>»</w:t>
      </w:r>
      <w:r>
        <w:rPr>
          <w:sz w:val="28"/>
          <w:szCs w:val="32"/>
        </w:rPr>
        <w:t xml:space="preserve">. </w:t>
      </w:r>
    </w:p>
    <w:p w14:paraId="1ABD54BA" w14:textId="3C77FD6D" w:rsidR="009351BD" w:rsidRDefault="009351BD" w:rsidP="009351BD">
      <w:pPr>
        <w:pStyle w:val="a3"/>
        <w:shd w:val="clear" w:color="auto" w:fill="FFFFFF"/>
        <w:spacing w:before="0" w:beforeAutospacing="0" w:after="0" w:afterAutospacing="0" w:line="360" w:lineRule="auto"/>
        <w:ind w:firstLine="709"/>
        <w:jc w:val="both"/>
        <w:rPr>
          <w:sz w:val="28"/>
          <w:szCs w:val="32"/>
        </w:rPr>
      </w:pPr>
      <w:r>
        <w:rPr>
          <w:sz w:val="28"/>
          <w:szCs w:val="32"/>
        </w:rPr>
        <w:t xml:space="preserve">Генеральною сукупністю </w:t>
      </w:r>
      <w:r w:rsidR="003169D5">
        <w:rPr>
          <w:sz w:val="28"/>
          <w:szCs w:val="28"/>
        </w:rPr>
        <w:t>для анкетного опитування</w:t>
      </w:r>
      <w:r>
        <w:rPr>
          <w:sz w:val="28"/>
          <w:szCs w:val="32"/>
        </w:rPr>
        <w:t xml:space="preserve"> являються люди віком 45-64 років, які користуються зубною пастою</w:t>
      </w:r>
      <w:r w:rsidR="003169D5">
        <w:rPr>
          <w:sz w:val="28"/>
          <w:szCs w:val="32"/>
        </w:rPr>
        <w:t xml:space="preserve"> для чутливих зубів та ясен</w:t>
      </w:r>
      <w:r>
        <w:rPr>
          <w:sz w:val="28"/>
          <w:szCs w:val="32"/>
        </w:rPr>
        <w:t xml:space="preserve">. Одиницею дослідження виступає один дорослий чоловік або жінка, які користуються зубною пастою. Опитування буде проведено у формі надсилання гугл-анкет, створених автором. </w:t>
      </w:r>
    </w:p>
    <w:p w14:paraId="6C68243B" w14:textId="55C91046" w:rsidR="009351BD" w:rsidRDefault="009351BD" w:rsidP="009351BD">
      <w:pPr>
        <w:pStyle w:val="a3"/>
        <w:shd w:val="clear" w:color="auto" w:fill="FFFFFF"/>
        <w:spacing w:before="0" w:beforeAutospacing="0" w:after="0" w:afterAutospacing="0" w:line="360" w:lineRule="auto"/>
        <w:ind w:firstLine="709"/>
        <w:jc w:val="both"/>
        <w:rPr>
          <w:color w:val="000000"/>
          <w:sz w:val="28"/>
          <w:szCs w:val="28"/>
        </w:rPr>
      </w:pPr>
      <w:r w:rsidRPr="00CF41DB">
        <w:rPr>
          <w:sz w:val="28"/>
          <w:szCs w:val="28"/>
        </w:rPr>
        <w:t xml:space="preserve">Вид спостереження – суцільне, ми плануємо </w:t>
      </w:r>
      <w:r w:rsidRPr="00CF41DB">
        <w:rPr>
          <w:color w:val="000000"/>
          <w:sz w:val="28"/>
          <w:szCs w:val="28"/>
        </w:rPr>
        <w:t xml:space="preserve">вимірювати ознаки всіх одиниць сукупності, доступні для максимально докладного спостереження. </w:t>
      </w:r>
      <w:r>
        <w:rPr>
          <w:color w:val="000000"/>
          <w:sz w:val="28"/>
          <w:szCs w:val="28"/>
        </w:rPr>
        <w:t>Вибір підходу до формування вибірки – проста випадкова вибірка, яка п</w:t>
      </w:r>
      <w:r w:rsidRPr="00CF41DB">
        <w:rPr>
          <w:color w:val="000000"/>
          <w:sz w:val="28"/>
          <w:szCs w:val="28"/>
        </w:rPr>
        <w:t>ередбачає відбір підмножини осіб або елементів з більшої сукупності таким чином, щоб кожна особа або елемент мали рівні шанси бути включеними у вибірку</w:t>
      </w:r>
      <w:r>
        <w:rPr>
          <w:color w:val="000000"/>
          <w:sz w:val="28"/>
          <w:szCs w:val="28"/>
        </w:rPr>
        <w:t xml:space="preserve">. Обсяг вибірки складатиме 50 людей віком 45-64 років, які користуються зубними пастами. </w:t>
      </w:r>
    </w:p>
    <w:p w14:paraId="1D823030" w14:textId="0D5029E7" w:rsidR="00310FEB" w:rsidRDefault="00310FEB" w:rsidP="009351BD">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Також в якості польового дослідження було обрано фокус-групу. </w:t>
      </w:r>
      <w:r w:rsidR="00FB29E1">
        <w:rPr>
          <w:color w:val="000000"/>
          <w:sz w:val="28"/>
          <w:szCs w:val="28"/>
        </w:rPr>
        <w:t xml:space="preserve">Приймати участь на обговоренні на фокус-групі будуть люди віком 45-64 років, які мають больові відчуття в зоні зубів та ясен. Вид спостереження – монографічне, оскільки </w:t>
      </w:r>
      <w:r w:rsidR="009211AB">
        <w:rPr>
          <w:color w:val="000000"/>
          <w:sz w:val="28"/>
          <w:szCs w:val="28"/>
        </w:rPr>
        <w:t xml:space="preserve">ми хочемо глибинно та детально вивчити декілька одиниць сукупності. </w:t>
      </w:r>
    </w:p>
    <w:p w14:paraId="34D62475" w14:textId="2B4C730A" w:rsidR="005B6F46" w:rsidRDefault="001E7F68" w:rsidP="00AD778D">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Графік проведення дослідження наведено у таблиці 2.3 </w:t>
      </w:r>
    </w:p>
    <w:p w14:paraId="146AB07C" w14:textId="7F3DA6E9" w:rsidR="001E7F68" w:rsidRDefault="001E7F68" w:rsidP="009351BD">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lastRenderedPageBreak/>
        <w:t xml:space="preserve">Таблиця 2.3 – Графік проведення дослідження </w:t>
      </w:r>
    </w:p>
    <w:tbl>
      <w:tblPr>
        <w:tblStyle w:val="a5"/>
        <w:tblW w:w="0" w:type="auto"/>
        <w:tblLook w:val="04A0" w:firstRow="1" w:lastRow="0" w:firstColumn="1" w:lastColumn="0" w:noHBand="0" w:noVBand="1"/>
      </w:tblPr>
      <w:tblGrid>
        <w:gridCol w:w="3115"/>
        <w:gridCol w:w="3115"/>
        <w:gridCol w:w="3115"/>
      </w:tblGrid>
      <w:tr w:rsidR="00BF5A79" w14:paraId="2A0D96C5" w14:textId="77777777" w:rsidTr="00BF5A79">
        <w:tc>
          <w:tcPr>
            <w:tcW w:w="3115" w:type="dxa"/>
          </w:tcPr>
          <w:p w14:paraId="49752E68" w14:textId="174CD639" w:rsidR="00BF5A79" w:rsidRDefault="00BF5A79" w:rsidP="00BF5A79">
            <w:pPr>
              <w:ind w:firstLine="0"/>
              <w:jc w:val="left"/>
              <w:rPr>
                <w:rFonts w:ascii="Times New Roman" w:hAnsi="Times New Roman" w:cs="Times New Roman"/>
                <w:sz w:val="28"/>
                <w:szCs w:val="28"/>
              </w:rPr>
            </w:pPr>
            <w:r>
              <w:rPr>
                <w:rFonts w:ascii="Times New Roman" w:hAnsi="Times New Roman" w:cs="Times New Roman"/>
                <w:sz w:val="28"/>
                <w:szCs w:val="28"/>
              </w:rPr>
              <w:t xml:space="preserve">Етап дослідження </w:t>
            </w:r>
          </w:p>
        </w:tc>
        <w:tc>
          <w:tcPr>
            <w:tcW w:w="3115" w:type="dxa"/>
          </w:tcPr>
          <w:p w14:paraId="2F82313C" w14:textId="20593E70" w:rsidR="00BF5A79" w:rsidRDefault="00BF5A79" w:rsidP="00BF5A79">
            <w:pPr>
              <w:ind w:firstLine="0"/>
              <w:jc w:val="left"/>
              <w:rPr>
                <w:rFonts w:ascii="Times New Roman" w:hAnsi="Times New Roman" w:cs="Times New Roman"/>
                <w:sz w:val="28"/>
                <w:szCs w:val="28"/>
              </w:rPr>
            </w:pPr>
            <w:r>
              <w:rPr>
                <w:rFonts w:ascii="Times New Roman" w:hAnsi="Times New Roman" w:cs="Times New Roman"/>
                <w:sz w:val="28"/>
                <w:szCs w:val="28"/>
              </w:rPr>
              <w:t xml:space="preserve">Зміст етапу </w:t>
            </w:r>
          </w:p>
        </w:tc>
        <w:tc>
          <w:tcPr>
            <w:tcW w:w="3115" w:type="dxa"/>
          </w:tcPr>
          <w:p w14:paraId="30A7A264" w14:textId="15952054" w:rsidR="00BF5A79" w:rsidRDefault="00BF5A79" w:rsidP="00BF5A79">
            <w:pPr>
              <w:ind w:firstLine="0"/>
              <w:jc w:val="left"/>
              <w:rPr>
                <w:rFonts w:ascii="Times New Roman" w:hAnsi="Times New Roman" w:cs="Times New Roman"/>
                <w:sz w:val="28"/>
                <w:szCs w:val="28"/>
              </w:rPr>
            </w:pPr>
            <w:r>
              <w:rPr>
                <w:rFonts w:ascii="Times New Roman" w:hAnsi="Times New Roman" w:cs="Times New Roman"/>
                <w:sz w:val="28"/>
                <w:szCs w:val="28"/>
              </w:rPr>
              <w:t xml:space="preserve">Трудомісткість робіт (людино-дні) </w:t>
            </w:r>
          </w:p>
        </w:tc>
      </w:tr>
      <w:tr w:rsidR="006D49B7" w14:paraId="53453CB7" w14:textId="77777777" w:rsidTr="00BF5A79">
        <w:tc>
          <w:tcPr>
            <w:tcW w:w="3115" w:type="dxa"/>
            <w:vMerge w:val="restart"/>
          </w:tcPr>
          <w:p w14:paraId="665DBF22" w14:textId="10B6BF19" w:rsidR="006D49B7" w:rsidRPr="007760DB" w:rsidRDefault="006D49B7" w:rsidP="001579E2">
            <w:pPr>
              <w:pStyle w:val="a4"/>
              <w:numPr>
                <w:ilvl w:val="0"/>
                <w:numId w:val="50"/>
              </w:numPr>
              <w:ind w:left="0" w:firstLine="0"/>
              <w:rPr>
                <w:rFonts w:ascii="Times New Roman" w:hAnsi="Times New Roman" w:cs="Times New Roman"/>
                <w:sz w:val="28"/>
                <w:szCs w:val="28"/>
              </w:rPr>
            </w:pPr>
            <w:r>
              <w:rPr>
                <w:rFonts w:ascii="Times New Roman" w:hAnsi="Times New Roman" w:cs="Times New Roman"/>
                <w:sz w:val="28"/>
                <w:szCs w:val="28"/>
              </w:rPr>
              <w:t>Кабінетні дослідження</w:t>
            </w:r>
          </w:p>
        </w:tc>
        <w:tc>
          <w:tcPr>
            <w:tcW w:w="3115" w:type="dxa"/>
          </w:tcPr>
          <w:p w14:paraId="357A64B4" w14:textId="4597236B"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Пошук та аналіз вторинних джерел інформації </w:t>
            </w:r>
          </w:p>
        </w:tc>
        <w:tc>
          <w:tcPr>
            <w:tcW w:w="3115" w:type="dxa"/>
          </w:tcPr>
          <w:p w14:paraId="33760FB4" w14:textId="397B758C"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5</w:t>
            </w:r>
          </w:p>
        </w:tc>
      </w:tr>
      <w:tr w:rsidR="006D49B7" w14:paraId="79670ABB" w14:textId="77777777" w:rsidTr="00BF5A79">
        <w:tc>
          <w:tcPr>
            <w:tcW w:w="3115" w:type="dxa"/>
            <w:vMerge/>
          </w:tcPr>
          <w:p w14:paraId="7D0B4620"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348E2BAB" w14:textId="63B9E3EE"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Збір вторинної інформації </w:t>
            </w:r>
          </w:p>
        </w:tc>
        <w:tc>
          <w:tcPr>
            <w:tcW w:w="3115" w:type="dxa"/>
          </w:tcPr>
          <w:p w14:paraId="4D2E0448" w14:textId="4BFD354A"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8</w:t>
            </w:r>
          </w:p>
        </w:tc>
      </w:tr>
      <w:tr w:rsidR="006D49B7" w14:paraId="5382E682" w14:textId="77777777" w:rsidTr="00BF5A79">
        <w:tc>
          <w:tcPr>
            <w:tcW w:w="3115" w:type="dxa"/>
            <w:vMerge/>
          </w:tcPr>
          <w:p w14:paraId="709BD198"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24C4AE47" w14:textId="623076B0"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Збір внутрішньої інформації підприємства </w:t>
            </w:r>
          </w:p>
        </w:tc>
        <w:tc>
          <w:tcPr>
            <w:tcW w:w="3115" w:type="dxa"/>
          </w:tcPr>
          <w:p w14:paraId="285EAF96" w14:textId="30E6EE75"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8</w:t>
            </w:r>
          </w:p>
        </w:tc>
      </w:tr>
      <w:tr w:rsidR="006D49B7" w14:paraId="3B44C2F3" w14:textId="77777777" w:rsidTr="00BF5A79">
        <w:tc>
          <w:tcPr>
            <w:tcW w:w="3115" w:type="dxa"/>
            <w:vMerge/>
          </w:tcPr>
          <w:p w14:paraId="1DA5C58D"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7B9864A5" w14:textId="28B4691A"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Попередній аналіз отриманих даних </w:t>
            </w:r>
          </w:p>
        </w:tc>
        <w:tc>
          <w:tcPr>
            <w:tcW w:w="3115" w:type="dxa"/>
          </w:tcPr>
          <w:p w14:paraId="205A1783" w14:textId="6003632C"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5</w:t>
            </w:r>
          </w:p>
        </w:tc>
      </w:tr>
      <w:tr w:rsidR="006D49B7" w14:paraId="3F995E45" w14:textId="77777777" w:rsidTr="00306211">
        <w:tc>
          <w:tcPr>
            <w:tcW w:w="6230" w:type="dxa"/>
            <w:gridSpan w:val="2"/>
          </w:tcPr>
          <w:p w14:paraId="0B44011C" w14:textId="026EF779"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3115" w:type="dxa"/>
          </w:tcPr>
          <w:p w14:paraId="4AEB4A97" w14:textId="7A5D64AE" w:rsidR="006D49B7" w:rsidRDefault="00A8360F" w:rsidP="006D49B7">
            <w:pPr>
              <w:ind w:firstLine="0"/>
              <w:jc w:val="right"/>
              <w:rPr>
                <w:rFonts w:ascii="Times New Roman" w:hAnsi="Times New Roman" w:cs="Times New Roman"/>
                <w:sz w:val="28"/>
                <w:szCs w:val="28"/>
              </w:rPr>
            </w:pPr>
            <w:r>
              <w:rPr>
                <w:rFonts w:ascii="Times New Roman" w:hAnsi="Times New Roman" w:cs="Times New Roman"/>
                <w:sz w:val="28"/>
                <w:szCs w:val="28"/>
              </w:rPr>
              <w:t>26</w:t>
            </w:r>
          </w:p>
        </w:tc>
      </w:tr>
      <w:tr w:rsidR="006D49B7" w14:paraId="1E398A01" w14:textId="77777777" w:rsidTr="00BF5A79">
        <w:tc>
          <w:tcPr>
            <w:tcW w:w="3115" w:type="dxa"/>
            <w:vMerge w:val="restart"/>
          </w:tcPr>
          <w:p w14:paraId="22370788" w14:textId="53931A11" w:rsidR="006D49B7" w:rsidRPr="007760DB" w:rsidRDefault="006D49B7" w:rsidP="001579E2">
            <w:pPr>
              <w:pStyle w:val="a4"/>
              <w:numPr>
                <w:ilvl w:val="0"/>
                <w:numId w:val="50"/>
              </w:numPr>
              <w:ind w:left="0" w:firstLine="0"/>
              <w:rPr>
                <w:rFonts w:ascii="Times New Roman" w:hAnsi="Times New Roman" w:cs="Times New Roman"/>
                <w:sz w:val="28"/>
                <w:szCs w:val="28"/>
              </w:rPr>
            </w:pPr>
            <w:r>
              <w:rPr>
                <w:rFonts w:ascii="Times New Roman" w:hAnsi="Times New Roman" w:cs="Times New Roman"/>
                <w:sz w:val="28"/>
                <w:szCs w:val="28"/>
              </w:rPr>
              <w:t>Польові дослідження</w:t>
            </w:r>
          </w:p>
        </w:tc>
        <w:tc>
          <w:tcPr>
            <w:tcW w:w="3115" w:type="dxa"/>
          </w:tcPr>
          <w:p w14:paraId="3428B816" w14:textId="42783925"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Формування гайду для фокус-групи </w:t>
            </w:r>
          </w:p>
        </w:tc>
        <w:tc>
          <w:tcPr>
            <w:tcW w:w="3115" w:type="dxa"/>
          </w:tcPr>
          <w:p w14:paraId="192AE901" w14:textId="454A570C"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3</w:t>
            </w:r>
          </w:p>
        </w:tc>
      </w:tr>
      <w:tr w:rsidR="006D49B7" w14:paraId="797F3673" w14:textId="77777777" w:rsidTr="00BF5A79">
        <w:tc>
          <w:tcPr>
            <w:tcW w:w="3115" w:type="dxa"/>
            <w:vMerge/>
          </w:tcPr>
          <w:p w14:paraId="78914166"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7786E7C1" w14:textId="50F6AEB3"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Відбір та пошук учасників фокус-групи </w:t>
            </w:r>
          </w:p>
        </w:tc>
        <w:tc>
          <w:tcPr>
            <w:tcW w:w="3115" w:type="dxa"/>
          </w:tcPr>
          <w:p w14:paraId="0D75C124" w14:textId="6ACDCFA0"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6</w:t>
            </w:r>
          </w:p>
        </w:tc>
      </w:tr>
      <w:tr w:rsidR="006D49B7" w14:paraId="318E86CF" w14:textId="77777777" w:rsidTr="00BF5A79">
        <w:tc>
          <w:tcPr>
            <w:tcW w:w="3115" w:type="dxa"/>
            <w:vMerge/>
          </w:tcPr>
          <w:p w14:paraId="137E4DC6"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6F7A5DCC" w14:textId="01AE9F53"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Проведення фокус-групи</w:t>
            </w:r>
          </w:p>
        </w:tc>
        <w:tc>
          <w:tcPr>
            <w:tcW w:w="3115" w:type="dxa"/>
          </w:tcPr>
          <w:p w14:paraId="446D5624" w14:textId="4E9893B7"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1</w:t>
            </w:r>
          </w:p>
        </w:tc>
      </w:tr>
      <w:tr w:rsidR="006D49B7" w14:paraId="394AB735" w14:textId="77777777" w:rsidTr="00BF5A79">
        <w:tc>
          <w:tcPr>
            <w:tcW w:w="3115" w:type="dxa"/>
            <w:vMerge/>
          </w:tcPr>
          <w:p w14:paraId="20701C83" w14:textId="28ECAA9D" w:rsidR="006D49B7" w:rsidRPr="007760DB"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08028065" w14:textId="688E1D13"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Формування анкети для опитування </w:t>
            </w:r>
          </w:p>
        </w:tc>
        <w:tc>
          <w:tcPr>
            <w:tcW w:w="3115" w:type="dxa"/>
          </w:tcPr>
          <w:p w14:paraId="63045C02" w14:textId="7CD818C8"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3</w:t>
            </w:r>
          </w:p>
        </w:tc>
      </w:tr>
      <w:tr w:rsidR="006D49B7" w14:paraId="0D7CE881" w14:textId="77777777" w:rsidTr="00BF5A79">
        <w:tc>
          <w:tcPr>
            <w:tcW w:w="3115" w:type="dxa"/>
            <w:vMerge/>
          </w:tcPr>
          <w:p w14:paraId="37CD87FE" w14:textId="77777777" w:rsidR="006D49B7" w:rsidRPr="007760DB"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62E6EF0B" w14:textId="3A508F31"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Відбір та пошук респондентів для анкетного опитування </w:t>
            </w:r>
          </w:p>
        </w:tc>
        <w:tc>
          <w:tcPr>
            <w:tcW w:w="3115" w:type="dxa"/>
          </w:tcPr>
          <w:p w14:paraId="506D55AF" w14:textId="6E7A31C1"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8</w:t>
            </w:r>
          </w:p>
        </w:tc>
      </w:tr>
      <w:tr w:rsidR="006D49B7" w14:paraId="22642E07" w14:textId="77777777" w:rsidTr="00BF5A79">
        <w:tc>
          <w:tcPr>
            <w:tcW w:w="3115" w:type="dxa"/>
            <w:vMerge/>
          </w:tcPr>
          <w:p w14:paraId="1F1C1A20" w14:textId="77777777" w:rsidR="006D49B7" w:rsidRPr="007760DB"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1422F407" w14:textId="2BA92BD4"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Попередній аналіз отриманих даних</w:t>
            </w:r>
          </w:p>
        </w:tc>
        <w:tc>
          <w:tcPr>
            <w:tcW w:w="3115" w:type="dxa"/>
          </w:tcPr>
          <w:p w14:paraId="1BF85F13" w14:textId="5B048682"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5</w:t>
            </w:r>
          </w:p>
        </w:tc>
      </w:tr>
      <w:tr w:rsidR="006D49B7" w14:paraId="1E55E743" w14:textId="77777777" w:rsidTr="00886455">
        <w:tc>
          <w:tcPr>
            <w:tcW w:w="6230" w:type="dxa"/>
            <w:gridSpan w:val="2"/>
          </w:tcPr>
          <w:p w14:paraId="6665CEF5" w14:textId="6DD05F7A"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3115" w:type="dxa"/>
          </w:tcPr>
          <w:p w14:paraId="6AC18D48" w14:textId="6822956C"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2</w:t>
            </w:r>
            <w:r w:rsidR="00A8360F">
              <w:rPr>
                <w:rFonts w:ascii="Times New Roman" w:hAnsi="Times New Roman" w:cs="Times New Roman"/>
                <w:sz w:val="28"/>
                <w:szCs w:val="28"/>
              </w:rPr>
              <w:t>7</w:t>
            </w:r>
          </w:p>
        </w:tc>
      </w:tr>
      <w:tr w:rsidR="006D49B7" w14:paraId="4309C885" w14:textId="77777777" w:rsidTr="00BF5A79">
        <w:tc>
          <w:tcPr>
            <w:tcW w:w="3115" w:type="dxa"/>
            <w:vMerge w:val="restart"/>
          </w:tcPr>
          <w:p w14:paraId="0263371D" w14:textId="17913591" w:rsidR="006D49B7" w:rsidRPr="007760DB" w:rsidRDefault="006D49B7" w:rsidP="001579E2">
            <w:pPr>
              <w:pStyle w:val="a4"/>
              <w:numPr>
                <w:ilvl w:val="0"/>
                <w:numId w:val="50"/>
              </w:numPr>
              <w:ind w:left="0" w:firstLine="0"/>
              <w:rPr>
                <w:rFonts w:ascii="Times New Roman" w:hAnsi="Times New Roman" w:cs="Times New Roman"/>
                <w:sz w:val="28"/>
                <w:szCs w:val="28"/>
              </w:rPr>
            </w:pPr>
            <w:r>
              <w:rPr>
                <w:rFonts w:ascii="Times New Roman" w:hAnsi="Times New Roman" w:cs="Times New Roman"/>
                <w:sz w:val="28"/>
                <w:szCs w:val="28"/>
              </w:rPr>
              <w:t>Обробка отриманих даних</w:t>
            </w:r>
          </w:p>
        </w:tc>
        <w:tc>
          <w:tcPr>
            <w:tcW w:w="3115" w:type="dxa"/>
          </w:tcPr>
          <w:p w14:paraId="3345F242" w14:textId="51AA2847"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Аналіз вторинної інформації </w:t>
            </w:r>
          </w:p>
        </w:tc>
        <w:tc>
          <w:tcPr>
            <w:tcW w:w="3115" w:type="dxa"/>
          </w:tcPr>
          <w:p w14:paraId="1D6B9397" w14:textId="037F28B9"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7</w:t>
            </w:r>
          </w:p>
        </w:tc>
      </w:tr>
      <w:tr w:rsidR="006D49B7" w14:paraId="03B6BCCB" w14:textId="77777777" w:rsidTr="00BF5A79">
        <w:tc>
          <w:tcPr>
            <w:tcW w:w="3115" w:type="dxa"/>
            <w:vMerge/>
          </w:tcPr>
          <w:p w14:paraId="233991E8"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729F2667" w14:textId="4D831356"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Аналіз первинної інформації </w:t>
            </w:r>
          </w:p>
        </w:tc>
        <w:tc>
          <w:tcPr>
            <w:tcW w:w="3115" w:type="dxa"/>
          </w:tcPr>
          <w:p w14:paraId="5E91354D" w14:textId="4049EE3D"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7</w:t>
            </w:r>
          </w:p>
        </w:tc>
      </w:tr>
      <w:tr w:rsidR="006D49B7" w14:paraId="0199A251" w14:textId="77777777" w:rsidTr="00BF5A79">
        <w:tc>
          <w:tcPr>
            <w:tcW w:w="3115" w:type="dxa"/>
            <w:vMerge/>
          </w:tcPr>
          <w:p w14:paraId="081CFD49"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5B2D966F" w14:textId="2A2EB18E"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Розробка рекомендацій</w:t>
            </w:r>
          </w:p>
        </w:tc>
        <w:tc>
          <w:tcPr>
            <w:tcW w:w="3115" w:type="dxa"/>
          </w:tcPr>
          <w:p w14:paraId="7EF11403" w14:textId="4718E054"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10</w:t>
            </w:r>
          </w:p>
        </w:tc>
      </w:tr>
      <w:tr w:rsidR="006D49B7" w14:paraId="724D8811" w14:textId="77777777" w:rsidTr="00F91B83">
        <w:tc>
          <w:tcPr>
            <w:tcW w:w="6230" w:type="dxa"/>
            <w:gridSpan w:val="2"/>
          </w:tcPr>
          <w:p w14:paraId="0863162B" w14:textId="7CC54F78"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3115" w:type="dxa"/>
          </w:tcPr>
          <w:p w14:paraId="5C563574" w14:textId="016543E6" w:rsidR="006D49B7" w:rsidRDefault="00856FD8" w:rsidP="00856FD8">
            <w:pPr>
              <w:ind w:firstLine="0"/>
              <w:jc w:val="right"/>
              <w:rPr>
                <w:rFonts w:ascii="Times New Roman" w:hAnsi="Times New Roman" w:cs="Times New Roman"/>
                <w:sz w:val="28"/>
                <w:szCs w:val="28"/>
              </w:rPr>
            </w:pPr>
            <w:r>
              <w:rPr>
                <w:rFonts w:ascii="Times New Roman" w:hAnsi="Times New Roman" w:cs="Times New Roman"/>
                <w:sz w:val="28"/>
                <w:szCs w:val="28"/>
              </w:rPr>
              <w:t>34</w:t>
            </w:r>
          </w:p>
        </w:tc>
      </w:tr>
      <w:tr w:rsidR="006D49B7" w14:paraId="4A39616D" w14:textId="77777777" w:rsidTr="00BF5A79">
        <w:tc>
          <w:tcPr>
            <w:tcW w:w="3115" w:type="dxa"/>
            <w:vMerge w:val="restart"/>
          </w:tcPr>
          <w:p w14:paraId="7549AB01" w14:textId="3ADBB304" w:rsidR="006D49B7" w:rsidRDefault="006D49B7" w:rsidP="001579E2">
            <w:pPr>
              <w:pStyle w:val="a4"/>
              <w:numPr>
                <w:ilvl w:val="0"/>
                <w:numId w:val="50"/>
              </w:numPr>
              <w:ind w:left="0" w:firstLine="0"/>
              <w:rPr>
                <w:rFonts w:ascii="Times New Roman" w:hAnsi="Times New Roman" w:cs="Times New Roman"/>
                <w:sz w:val="28"/>
                <w:szCs w:val="28"/>
              </w:rPr>
            </w:pPr>
            <w:r>
              <w:rPr>
                <w:rFonts w:ascii="Times New Roman" w:hAnsi="Times New Roman" w:cs="Times New Roman"/>
                <w:sz w:val="28"/>
                <w:szCs w:val="28"/>
              </w:rPr>
              <w:t xml:space="preserve">Оформлення результатів </w:t>
            </w:r>
          </w:p>
        </w:tc>
        <w:tc>
          <w:tcPr>
            <w:tcW w:w="3115" w:type="dxa"/>
          </w:tcPr>
          <w:p w14:paraId="26324BF0" w14:textId="2EDAC66B"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Оформлення звіту </w:t>
            </w:r>
          </w:p>
        </w:tc>
        <w:tc>
          <w:tcPr>
            <w:tcW w:w="3115" w:type="dxa"/>
          </w:tcPr>
          <w:p w14:paraId="7297F25A" w14:textId="3598C8D3"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3</w:t>
            </w:r>
          </w:p>
        </w:tc>
      </w:tr>
      <w:tr w:rsidR="006D49B7" w14:paraId="654BD646" w14:textId="77777777" w:rsidTr="00BF5A79">
        <w:tc>
          <w:tcPr>
            <w:tcW w:w="3115" w:type="dxa"/>
            <w:vMerge/>
          </w:tcPr>
          <w:p w14:paraId="08468B3B" w14:textId="77777777" w:rsidR="006D49B7" w:rsidRDefault="006D49B7" w:rsidP="001579E2">
            <w:pPr>
              <w:pStyle w:val="a4"/>
              <w:numPr>
                <w:ilvl w:val="0"/>
                <w:numId w:val="50"/>
              </w:numPr>
              <w:ind w:left="0" w:firstLine="0"/>
              <w:rPr>
                <w:rFonts w:ascii="Times New Roman" w:hAnsi="Times New Roman" w:cs="Times New Roman"/>
                <w:sz w:val="28"/>
                <w:szCs w:val="28"/>
              </w:rPr>
            </w:pPr>
          </w:p>
        </w:tc>
        <w:tc>
          <w:tcPr>
            <w:tcW w:w="3115" w:type="dxa"/>
          </w:tcPr>
          <w:p w14:paraId="155818AC" w14:textId="2347093D"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Презентація результатів </w:t>
            </w:r>
          </w:p>
        </w:tc>
        <w:tc>
          <w:tcPr>
            <w:tcW w:w="3115" w:type="dxa"/>
          </w:tcPr>
          <w:p w14:paraId="6FB747D6" w14:textId="52B3A847" w:rsidR="006D49B7" w:rsidRDefault="00856FD8" w:rsidP="006D49B7">
            <w:pPr>
              <w:ind w:firstLine="0"/>
              <w:jc w:val="right"/>
              <w:rPr>
                <w:rFonts w:ascii="Times New Roman" w:hAnsi="Times New Roman" w:cs="Times New Roman"/>
                <w:sz w:val="28"/>
                <w:szCs w:val="28"/>
              </w:rPr>
            </w:pPr>
            <w:r>
              <w:rPr>
                <w:rFonts w:ascii="Times New Roman" w:hAnsi="Times New Roman" w:cs="Times New Roman"/>
                <w:sz w:val="28"/>
                <w:szCs w:val="28"/>
              </w:rPr>
              <w:t>2</w:t>
            </w:r>
          </w:p>
        </w:tc>
      </w:tr>
      <w:tr w:rsidR="006D49B7" w14:paraId="2B0E5D69" w14:textId="77777777" w:rsidTr="005377B5">
        <w:tc>
          <w:tcPr>
            <w:tcW w:w="6230" w:type="dxa"/>
            <w:gridSpan w:val="2"/>
          </w:tcPr>
          <w:p w14:paraId="5B09A51B" w14:textId="1678B462"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3115" w:type="dxa"/>
          </w:tcPr>
          <w:p w14:paraId="1C0FF3F2" w14:textId="3FE529D8" w:rsidR="006D49B7" w:rsidRDefault="00A8360F" w:rsidP="006D49B7">
            <w:pPr>
              <w:ind w:firstLine="0"/>
              <w:jc w:val="right"/>
              <w:rPr>
                <w:rFonts w:ascii="Times New Roman" w:hAnsi="Times New Roman" w:cs="Times New Roman"/>
                <w:sz w:val="28"/>
                <w:szCs w:val="28"/>
              </w:rPr>
            </w:pPr>
            <w:r>
              <w:rPr>
                <w:rFonts w:ascii="Times New Roman" w:hAnsi="Times New Roman" w:cs="Times New Roman"/>
                <w:sz w:val="28"/>
                <w:szCs w:val="28"/>
              </w:rPr>
              <w:t>5</w:t>
            </w:r>
          </w:p>
        </w:tc>
      </w:tr>
      <w:tr w:rsidR="006D49B7" w14:paraId="6C00BE5E" w14:textId="77777777" w:rsidTr="005377B5">
        <w:tc>
          <w:tcPr>
            <w:tcW w:w="6230" w:type="dxa"/>
            <w:gridSpan w:val="2"/>
          </w:tcPr>
          <w:p w14:paraId="0BBF69FF" w14:textId="730AC0C0" w:rsidR="006D49B7" w:rsidRDefault="006D49B7" w:rsidP="001E7F68">
            <w:pPr>
              <w:ind w:firstLine="0"/>
              <w:rPr>
                <w:rFonts w:ascii="Times New Roman" w:hAnsi="Times New Roman" w:cs="Times New Roman"/>
                <w:sz w:val="28"/>
                <w:szCs w:val="28"/>
              </w:rPr>
            </w:pPr>
            <w:r>
              <w:rPr>
                <w:rFonts w:ascii="Times New Roman" w:hAnsi="Times New Roman" w:cs="Times New Roman"/>
                <w:sz w:val="28"/>
                <w:szCs w:val="28"/>
              </w:rPr>
              <w:t xml:space="preserve">Всього дослідження </w:t>
            </w:r>
          </w:p>
        </w:tc>
        <w:tc>
          <w:tcPr>
            <w:tcW w:w="3115" w:type="dxa"/>
          </w:tcPr>
          <w:p w14:paraId="49520E70" w14:textId="1F7E8E9A" w:rsidR="006D49B7" w:rsidRDefault="00A8360F" w:rsidP="006D49B7">
            <w:pPr>
              <w:ind w:firstLine="0"/>
              <w:jc w:val="right"/>
              <w:rPr>
                <w:rFonts w:ascii="Times New Roman" w:hAnsi="Times New Roman" w:cs="Times New Roman"/>
                <w:sz w:val="28"/>
                <w:szCs w:val="28"/>
              </w:rPr>
            </w:pPr>
            <w:r>
              <w:rPr>
                <w:rFonts w:ascii="Times New Roman" w:hAnsi="Times New Roman" w:cs="Times New Roman"/>
                <w:sz w:val="28"/>
                <w:szCs w:val="28"/>
              </w:rPr>
              <w:t>92</w:t>
            </w:r>
          </w:p>
        </w:tc>
      </w:tr>
    </w:tbl>
    <w:p w14:paraId="26567331" w14:textId="47D63526" w:rsidR="009351BD" w:rsidRPr="00CA294E" w:rsidRDefault="00FF1CD6" w:rsidP="007E0DA7">
      <w:pPr>
        <w:rPr>
          <w:rFonts w:ascii="Times New Roman" w:hAnsi="Times New Roman" w:cs="Times New Roman"/>
          <w:sz w:val="28"/>
          <w:szCs w:val="28"/>
        </w:rPr>
      </w:pPr>
      <w:r>
        <w:rPr>
          <w:rFonts w:ascii="Times New Roman" w:hAnsi="Times New Roman" w:cs="Times New Roman"/>
          <w:sz w:val="28"/>
          <w:szCs w:val="28"/>
        </w:rPr>
        <w:t xml:space="preserve">Джерело: </w:t>
      </w:r>
      <w:r w:rsidR="00CA294E">
        <w:rPr>
          <w:rFonts w:ascii="Times New Roman" w:hAnsi="Times New Roman" w:cs="Times New Roman"/>
          <w:sz w:val="28"/>
          <w:szCs w:val="28"/>
        </w:rPr>
        <w:t xml:space="preserve">розроблено автором. </w:t>
      </w:r>
    </w:p>
    <w:p w14:paraId="7F5F0C69" w14:textId="5531679C" w:rsidR="00DC0629" w:rsidRPr="001739A5" w:rsidRDefault="00DC0629" w:rsidP="007E0DA7">
      <w:pPr>
        <w:rPr>
          <w:rFonts w:ascii="Times New Roman" w:hAnsi="Times New Roman" w:cs="Times New Roman"/>
          <w:sz w:val="28"/>
          <w:szCs w:val="28"/>
        </w:rPr>
      </w:pPr>
    </w:p>
    <w:p w14:paraId="6360B851" w14:textId="7C7D3B46" w:rsidR="00A8360F" w:rsidRDefault="00A8360F" w:rsidP="007E0DA7">
      <w:pPr>
        <w:rPr>
          <w:rFonts w:ascii="Times New Roman" w:hAnsi="Times New Roman" w:cs="Times New Roman"/>
          <w:sz w:val="28"/>
          <w:szCs w:val="28"/>
        </w:rPr>
      </w:pPr>
      <w:r w:rsidRPr="001739A5">
        <w:rPr>
          <w:rFonts w:ascii="Times New Roman" w:hAnsi="Times New Roman" w:cs="Times New Roman"/>
          <w:sz w:val="28"/>
          <w:szCs w:val="28"/>
        </w:rPr>
        <w:t xml:space="preserve">Всього на проведення дослідження необхідно 92 дні. </w:t>
      </w:r>
      <w:r w:rsidR="001739A5" w:rsidRPr="001739A5">
        <w:rPr>
          <w:rFonts w:ascii="Times New Roman" w:hAnsi="Times New Roman" w:cs="Times New Roman"/>
          <w:sz w:val="28"/>
          <w:szCs w:val="28"/>
        </w:rPr>
        <w:t>Після того, як ми визначили метод</w:t>
      </w:r>
      <w:r w:rsidR="001739A5">
        <w:rPr>
          <w:rFonts w:ascii="Times New Roman" w:hAnsi="Times New Roman" w:cs="Times New Roman"/>
          <w:sz w:val="28"/>
          <w:szCs w:val="28"/>
        </w:rPr>
        <w:t>и</w:t>
      </w:r>
      <w:r w:rsidR="001739A5" w:rsidRPr="001739A5">
        <w:rPr>
          <w:rFonts w:ascii="Times New Roman" w:hAnsi="Times New Roman" w:cs="Times New Roman"/>
          <w:sz w:val="28"/>
          <w:szCs w:val="28"/>
        </w:rPr>
        <w:t xml:space="preserve"> маркетингового дослідження, </w:t>
      </w:r>
      <w:r w:rsidR="001739A5">
        <w:rPr>
          <w:rFonts w:ascii="Times New Roman" w:hAnsi="Times New Roman" w:cs="Times New Roman"/>
          <w:sz w:val="28"/>
          <w:szCs w:val="28"/>
        </w:rPr>
        <w:t xml:space="preserve">визначили цілі та завдання та </w:t>
      </w:r>
      <w:r w:rsidR="001739A5">
        <w:rPr>
          <w:rFonts w:ascii="Times New Roman" w:hAnsi="Times New Roman" w:cs="Times New Roman"/>
          <w:sz w:val="28"/>
          <w:szCs w:val="28"/>
        </w:rPr>
        <w:lastRenderedPageBreak/>
        <w:t xml:space="preserve">розпланували організацію збору даних можна приступати до реалізації самого дослідження. </w:t>
      </w:r>
    </w:p>
    <w:p w14:paraId="6B57EAE8" w14:textId="1570BABE" w:rsidR="001739A5" w:rsidRDefault="001739A5" w:rsidP="007E0DA7">
      <w:pPr>
        <w:rPr>
          <w:rFonts w:ascii="Times New Roman" w:hAnsi="Times New Roman" w:cs="Times New Roman"/>
          <w:sz w:val="28"/>
          <w:szCs w:val="28"/>
        </w:rPr>
      </w:pPr>
      <w:r>
        <w:rPr>
          <w:rFonts w:ascii="Times New Roman" w:hAnsi="Times New Roman" w:cs="Times New Roman"/>
          <w:sz w:val="28"/>
          <w:szCs w:val="28"/>
        </w:rPr>
        <w:t xml:space="preserve">Першим етапом є кабінетні дослідження, які в себе включають: пошук та аналіз вторинних джерел інформації, збір вторинної інформації, збір внутрішньої інформації підприємства та попередній аналіз даних. </w:t>
      </w:r>
    </w:p>
    <w:p w14:paraId="20B8BA01" w14:textId="4DA93288" w:rsidR="001739A5" w:rsidRDefault="001739A5" w:rsidP="007E0DA7">
      <w:pPr>
        <w:rPr>
          <w:rFonts w:ascii="Times New Roman" w:hAnsi="Times New Roman" w:cs="Times New Roman"/>
          <w:sz w:val="28"/>
          <w:szCs w:val="28"/>
        </w:rPr>
      </w:pPr>
      <w:r>
        <w:rPr>
          <w:rFonts w:ascii="Times New Roman" w:hAnsi="Times New Roman" w:cs="Times New Roman"/>
          <w:sz w:val="28"/>
          <w:szCs w:val="28"/>
        </w:rPr>
        <w:t xml:space="preserve">Другим етапом є польові дослідження, які в себе включають: формування гайду для фокус-групи, відбір та пошук учасників фокус-групи, проведення фокус-групи, формування анкети для опитування, відбір та пошук респондентів для анкетного опитування та попередній аналіз отриманих даних. </w:t>
      </w:r>
    </w:p>
    <w:p w14:paraId="214F9B7B" w14:textId="68F351C3" w:rsidR="00B7796D" w:rsidRDefault="00B7796D" w:rsidP="007E0DA7">
      <w:pPr>
        <w:rPr>
          <w:rFonts w:ascii="Times New Roman" w:hAnsi="Times New Roman" w:cs="Times New Roman"/>
          <w:sz w:val="28"/>
          <w:szCs w:val="28"/>
        </w:rPr>
      </w:pPr>
      <w:r>
        <w:rPr>
          <w:rFonts w:ascii="Times New Roman" w:hAnsi="Times New Roman" w:cs="Times New Roman"/>
          <w:sz w:val="28"/>
          <w:szCs w:val="28"/>
        </w:rPr>
        <w:t xml:space="preserve">Третій етап це обробка всіх отриманих даних, тобто аналіз вторинної та первинної інформації а також розробка рекомендацій для вирішення маркетингової управлінської проблеми. </w:t>
      </w:r>
    </w:p>
    <w:p w14:paraId="59948FDD" w14:textId="2935A1C3" w:rsidR="00B7796D" w:rsidRPr="001739A5" w:rsidRDefault="00B7796D" w:rsidP="007E0DA7">
      <w:pPr>
        <w:rPr>
          <w:rFonts w:ascii="Times New Roman" w:hAnsi="Times New Roman" w:cs="Times New Roman"/>
          <w:sz w:val="28"/>
          <w:szCs w:val="28"/>
        </w:rPr>
      </w:pPr>
      <w:r>
        <w:rPr>
          <w:rFonts w:ascii="Times New Roman" w:hAnsi="Times New Roman" w:cs="Times New Roman"/>
          <w:sz w:val="28"/>
          <w:szCs w:val="28"/>
        </w:rPr>
        <w:t xml:space="preserve">Останній, четвертий етап, це вже оформлення результатів отриманих в ході дослідження. Він включає оформлення звіту та презентацію результатів. </w:t>
      </w:r>
    </w:p>
    <w:p w14:paraId="5B53500B" w14:textId="7386F644" w:rsidR="00DC0629" w:rsidRDefault="00BA7E4D" w:rsidP="007E0DA7">
      <w:pPr>
        <w:rPr>
          <w:rFonts w:ascii="Times New Roman" w:hAnsi="Times New Roman" w:cs="Times New Roman"/>
          <w:sz w:val="28"/>
          <w:szCs w:val="28"/>
        </w:rPr>
      </w:pPr>
      <w:r>
        <w:rPr>
          <w:rFonts w:ascii="Times New Roman" w:hAnsi="Times New Roman" w:cs="Times New Roman"/>
          <w:sz w:val="28"/>
          <w:szCs w:val="28"/>
        </w:rPr>
        <w:t xml:space="preserve">Розрахуємо загальний бюджет для проведення дослідження. Спочатку потрібно розрахувати витрати на проведення фокус-групи. Всього 1 фокус-група, 9 учасників, винагорода у розмірі 500 гривень за участь. Кошторис витрат наведений у таблиці 2.4. </w:t>
      </w:r>
    </w:p>
    <w:p w14:paraId="1BA28338" w14:textId="4490C034" w:rsidR="00BA7E4D" w:rsidRDefault="00BA7E4D" w:rsidP="007E0DA7">
      <w:pPr>
        <w:rPr>
          <w:rFonts w:ascii="Times New Roman" w:hAnsi="Times New Roman" w:cs="Times New Roman"/>
          <w:sz w:val="28"/>
          <w:szCs w:val="28"/>
        </w:rPr>
      </w:pPr>
    </w:p>
    <w:p w14:paraId="002A61F6" w14:textId="242F2F70" w:rsidR="00BA7E4D" w:rsidRDefault="00BA7E4D" w:rsidP="007E0DA7">
      <w:pPr>
        <w:rPr>
          <w:rFonts w:ascii="Times New Roman" w:hAnsi="Times New Roman" w:cs="Times New Roman"/>
          <w:sz w:val="28"/>
          <w:szCs w:val="28"/>
        </w:rPr>
      </w:pPr>
      <w:r>
        <w:rPr>
          <w:rFonts w:ascii="Times New Roman" w:hAnsi="Times New Roman" w:cs="Times New Roman"/>
          <w:sz w:val="28"/>
          <w:szCs w:val="28"/>
        </w:rPr>
        <w:t xml:space="preserve">Таблиця 2.4 – Кошторис витрат на проведення фокус-групи </w:t>
      </w:r>
    </w:p>
    <w:tbl>
      <w:tblPr>
        <w:tblStyle w:val="a5"/>
        <w:tblW w:w="0" w:type="auto"/>
        <w:tblLook w:val="04A0" w:firstRow="1" w:lastRow="0" w:firstColumn="1" w:lastColumn="0" w:noHBand="0" w:noVBand="1"/>
      </w:tblPr>
      <w:tblGrid>
        <w:gridCol w:w="4672"/>
        <w:gridCol w:w="4673"/>
      </w:tblGrid>
      <w:tr w:rsidR="00BA7E4D" w14:paraId="595B8C80" w14:textId="77777777" w:rsidTr="00BA7E4D">
        <w:tc>
          <w:tcPr>
            <w:tcW w:w="4672" w:type="dxa"/>
          </w:tcPr>
          <w:p w14:paraId="23984C56" w14:textId="3FC27A92" w:rsidR="00BA7E4D" w:rsidRDefault="00BA7E4D" w:rsidP="00BA7E4D">
            <w:pPr>
              <w:ind w:firstLine="0"/>
              <w:rPr>
                <w:rFonts w:ascii="Times New Roman" w:hAnsi="Times New Roman" w:cs="Times New Roman"/>
                <w:sz w:val="28"/>
                <w:szCs w:val="28"/>
              </w:rPr>
            </w:pPr>
            <w:r>
              <w:rPr>
                <w:rFonts w:ascii="Times New Roman" w:hAnsi="Times New Roman" w:cs="Times New Roman"/>
                <w:sz w:val="28"/>
                <w:szCs w:val="28"/>
              </w:rPr>
              <w:t xml:space="preserve">Витрати </w:t>
            </w:r>
          </w:p>
        </w:tc>
        <w:tc>
          <w:tcPr>
            <w:tcW w:w="4673" w:type="dxa"/>
          </w:tcPr>
          <w:p w14:paraId="24B5466D" w14:textId="557D735A" w:rsidR="00BA7E4D" w:rsidRDefault="00BA7E4D" w:rsidP="00BA7E4D">
            <w:pPr>
              <w:ind w:firstLine="0"/>
              <w:rPr>
                <w:rFonts w:ascii="Times New Roman" w:hAnsi="Times New Roman" w:cs="Times New Roman"/>
                <w:sz w:val="28"/>
                <w:szCs w:val="28"/>
              </w:rPr>
            </w:pPr>
            <w:r>
              <w:rPr>
                <w:rFonts w:ascii="Times New Roman" w:hAnsi="Times New Roman" w:cs="Times New Roman"/>
                <w:sz w:val="28"/>
                <w:szCs w:val="28"/>
              </w:rPr>
              <w:t xml:space="preserve">Вартість, грн. </w:t>
            </w:r>
          </w:p>
        </w:tc>
      </w:tr>
      <w:tr w:rsidR="00BA7E4D" w14:paraId="41E800F6" w14:textId="77777777" w:rsidTr="00BA7E4D">
        <w:tc>
          <w:tcPr>
            <w:tcW w:w="4672" w:type="dxa"/>
          </w:tcPr>
          <w:p w14:paraId="282A0097" w14:textId="2520C90D" w:rsidR="00BA7E4D" w:rsidRDefault="00BA7E4D" w:rsidP="00BA7E4D">
            <w:pPr>
              <w:ind w:firstLine="0"/>
              <w:rPr>
                <w:rFonts w:ascii="Times New Roman" w:hAnsi="Times New Roman" w:cs="Times New Roman"/>
                <w:sz w:val="28"/>
                <w:szCs w:val="28"/>
              </w:rPr>
            </w:pPr>
            <w:r>
              <w:rPr>
                <w:rFonts w:ascii="Times New Roman" w:hAnsi="Times New Roman" w:cs="Times New Roman"/>
                <w:sz w:val="28"/>
                <w:szCs w:val="28"/>
              </w:rPr>
              <w:t xml:space="preserve">Оплата учасникам </w:t>
            </w:r>
          </w:p>
        </w:tc>
        <w:tc>
          <w:tcPr>
            <w:tcW w:w="4673" w:type="dxa"/>
          </w:tcPr>
          <w:p w14:paraId="6E655E85" w14:textId="0F87FADC" w:rsidR="00BA7E4D" w:rsidRDefault="00BA7E4D" w:rsidP="00BA7E4D">
            <w:pPr>
              <w:ind w:firstLine="0"/>
              <w:jc w:val="right"/>
              <w:rPr>
                <w:rFonts w:ascii="Times New Roman" w:hAnsi="Times New Roman" w:cs="Times New Roman"/>
                <w:sz w:val="28"/>
                <w:szCs w:val="28"/>
              </w:rPr>
            </w:pPr>
            <w:r>
              <w:rPr>
                <w:rFonts w:ascii="Times New Roman" w:hAnsi="Times New Roman" w:cs="Times New Roman"/>
                <w:sz w:val="28"/>
                <w:szCs w:val="28"/>
              </w:rPr>
              <w:t xml:space="preserve">4 500 </w:t>
            </w:r>
          </w:p>
        </w:tc>
      </w:tr>
      <w:tr w:rsidR="00BA7E4D" w14:paraId="5AB0C36A" w14:textId="77777777" w:rsidTr="00BA7E4D">
        <w:tc>
          <w:tcPr>
            <w:tcW w:w="4672" w:type="dxa"/>
          </w:tcPr>
          <w:p w14:paraId="1034C9EF" w14:textId="4F7AB049" w:rsidR="00BA7E4D" w:rsidRDefault="00BA7E4D" w:rsidP="00BA7E4D">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4673" w:type="dxa"/>
          </w:tcPr>
          <w:p w14:paraId="54339A3C" w14:textId="6ED06630" w:rsidR="00BA7E4D" w:rsidRDefault="00BA7E4D" w:rsidP="00BA7E4D">
            <w:pPr>
              <w:ind w:firstLine="0"/>
              <w:jc w:val="right"/>
              <w:rPr>
                <w:rFonts w:ascii="Times New Roman" w:hAnsi="Times New Roman" w:cs="Times New Roman"/>
                <w:sz w:val="28"/>
                <w:szCs w:val="28"/>
              </w:rPr>
            </w:pPr>
            <w:r>
              <w:rPr>
                <w:rFonts w:ascii="Times New Roman" w:hAnsi="Times New Roman" w:cs="Times New Roman"/>
                <w:sz w:val="28"/>
                <w:szCs w:val="28"/>
              </w:rPr>
              <w:t xml:space="preserve">4 500 </w:t>
            </w:r>
          </w:p>
        </w:tc>
      </w:tr>
    </w:tbl>
    <w:p w14:paraId="413BAC50" w14:textId="177CFD28" w:rsidR="00BA7E4D" w:rsidRDefault="00BA7E4D" w:rsidP="00BA7E4D">
      <w:pPr>
        <w:rPr>
          <w:rFonts w:ascii="Times New Roman" w:hAnsi="Times New Roman" w:cs="Times New Roman"/>
          <w:sz w:val="28"/>
          <w:szCs w:val="28"/>
        </w:rPr>
      </w:pPr>
      <w:r>
        <w:rPr>
          <w:rFonts w:ascii="Times New Roman" w:hAnsi="Times New Roman" w:cs="Times New Roman"/>
          <w:sz w:val="28"/>
          <w:szCs w:val="28"/>
        </w:rPr>
        <w:t xml:space="preserve">Джерело: розроблено автором. </w:t>
      </w:r>
    </w:p>
    <w:p w14:paraId="3108B77B" w14:textId="3673BC41" w:rsidR="00BA7E4D" w:rsidRDefault="00BA7E4D" w:rsidP="00BA7E4D">
      <w:pPr>
        <w:rPr>
          <w:rFonts w:ascii="Times New Roman" w:hAnsi="Times New Roman" w:cs="Times New Roman"/>
          <w:sz w:val="28"/>
          <w:szCs w:val="28"/>
        </w:rPr>
      </w:pPr>
    </w:p>
    <w:p w14:paraId="1109E9E6" w14:textId="14E66621" w:rsidR="00BA7E4D" w:rsidRDefault="00BA7E4D" w:rsidP="00BA7E4D">
      <w:pPr>
        <w:rPr>
          <w:rFonts w:ascii="Times New Roman" w:hAnsi="Times New Roman" w:cs="Times New Roman"/>
          <w:sz w:val="28"/>
          <w:szCs w:val="28"/>
        </w:rPr>
      </w:pPr>
      <w:r>
        <w:rPr>
          <w:rFonts w:ascii="Times New Roman" w:hAnsi="Times New Roman" w:cs="Times New Roman"/>
          <w:sz w:val="28"/>
          <w:szCs w:val="28"/>
        </w:rPr>
        <w:t xml:space="preserve">Наступним етапом розрахуємо витрати на проведення анкетного опитування. Опитування буде проводитись у форматі гугл-форм, всього 150 учасників, кожному винагорода у розмірі 100 гривень за участь в опитуванні. Кошторис витрат наведено у таблиці 2.5. </w:t>
      </w:r>
    </w:p>
    <w:p w14:paraId="65E8B350" w14:textId="282CD3A8" w:rsidR="00BA7E4D" w:rsidRDefault="00BA7E4D" w:rsidP="00BA7E4D">
      <w:pPr>
        <w:rPr>
          <w:rFonts w:ascii="Times New Roman" w:hAnsi="Times New Roman" w:cs="Times New Roman"/>
          <w:sz w:val="28"/>
          <w:szCs w:val="28"/>
        </w:rPr>
      </w:pPr>
    </w:p>
    <w:p w14:paraId="2A79B11A" w14:textId="0331569E" w:rsidR="00BA7E4D" w:rsidRDefault="00BA7E4D" w:rsidP="00BA7E4D">
      <w:pPr>
        <w:rPr>
          <w:rFonts w:ascii="Times New Roman" w:hAnsi="Times New Roman" w:cs="Times New Roman"/>
          <w:sz w:val="28"/>
          <w:szCs w:val="28"/>
        </w:rPr>
      </w:pPr>
      <w:r>
        <w:rPr>
          <w:rFonts w:ascii="Times New Roman" w:hAnsi="Times New Roman" w:cs="Times New Roman"/>
          <w:sz w:val="28"/>
          <w:szCs w:val="28"/>
        </w:rPr>
        <w:lastRenderedPageBreak/>
        <w:t>Таблиця 2.5 – Кошторис витрат на проведення анкетного опитування</w:t>
      </w:r>
    </w:p>
    <w:tbl>
      <w:tblPr>
        <w:tblStyle w:val="a5"/>
        <w:tblW w:w="0" w:type="auto"/>
        <w:tblLook w:val="04A0" w:firstRow="1" w:lastRow="0" w:firstColumn="1" w:lastColumn="0" w:noHBand="0" w:noVBand="1"/>
      </w:tblPr>
      <w:tblGrid>
        <w:gridCol w:w="4672"/>
        <w:gridCol w:w="4673"/>
      </w:tblGrid>
      <w:tr w:rsidR="00BA7E4D" w14:paraId="53C4A087" w14:textId="77777777" w:rsidTr="00EB3A60">
        <w:tc>
          <w:tcPr>
            <w:tcW w:w="4672" w:type="dxa"/>
          </w:tcPr>
          <w:p w14:paraId="198C0325" w14:textId="77777777" w:rsidR="00BA7E4D" w:rsidRDefault="00BA7E4D" w:rsidP="00EB3A60">
            <w:pPr>
              <w:ind w:firstLine="0"/>
              <w:rPr>
                <w:rFonts w:ascii="Times New Roman" w:hAnsi="Times New Roman" w:cs="Times New Roman"/>
                <w:sz w:val="28"/>
                <w:szCs w:val="28"/>
              </w:rPr>
            </w:pPr>
            <w:r>
              <w:rPr>
                <w:rFonts w:ascii="Times New Roman" w:hAnsi="Times New Roman" w:cs="Times New Roman"/>
                <w:sz w:val="28"/>
                <w:szCs w:val="28"/>
              </w:rPr>
              <w:t xml:space="preserve">Витрати </w:t>
            </w:r>
          </w:p>
        </w:tc>
        <w:tc>
          <w:tcPr>
            <w:tcW w:w="4673" w:type="dxa"/>
          </w:tcPr>
          <w:p w14:paraId="2B616DF9" w14:textId="77777777" w:rsidR="00BA7E4D" w:rsidRDefault="00BA7E4D" w:rsidP="00EB3A60">
            <w:pPr>
              <w:ind w:firstLine="0"/>
              <w:rPr>
                <w:rFonts w:ascii="Times New Roman" w:hAnsi="Times New Roman" w:cs="Times New Roman"/>
                <w:sz w:val="28"/>
                <w:szCs w:val="28"/>
              </w:rPr>
            </w:pPr>
            <w:r>
              <w:rPr>
                <w:rFonts w:ascii="Times New Roman" w:hAnsi="Times New Roman" w:cs="Times New Roman"/>
                <w:sz w:val="28"/>
                <w:szCs w:val="28"/>
              </w:rPr>
              <w:t xml:space="preserve">Вартість, грн. </w:t>
            </w:r>
          </w:p>
        </w:tc>
      </w:tr>
      <w:tr w:rsidR="00BA7E4D" w14:paraId="3EEB0E00" w14:textId="77777777" w:rsidTr="00EB3A60">
        <w:tc>
          <w:tcPr>
            <w:tcW w:w="4672" w:type="dxa"/>
          </w:tcPr>
          <w:p w14:paraId="394F484A" w14:textId="77777777" w:rsidR="00BA7E4D" w:rsidRDefault="00BA7E4D" w:rsidP="00EB3A60">
            <w:pPr>
              <w:ind w:firstLine="0"/>
              <w:rPr>
                <w:rFonts w:ascii="Times New Roman" w:hAnsi="Times New Roman" w:cs="Times New Roman"/>
                <w:sz w:val="28"/>
                <w:szCs w:val="28"/>
              </w:rPr>
            </w:pPr>
            <w:r>
              <w:rPr>
                <w:rFonts w:ascii="Times New Roman" w:hAnsi="Times New Roman" w:cs="Times New Roman"/>
                <w:sz w:val="28"/>
                <w:szCs w:val="28"/>
              </w:rPr>
              <w:t xml:space="preserve">Оплата учасникам </w:t>
            </w:r>
          </w:p>
        </w:tc>
        <w:tc>
          <w:tcPr>
            <w:tcW w:w="4673" w:type="dxa"/>
          </w:tcPr>
          <w:p w14:paraId="31951247" w14:textId="0AEB0999" w:rsidR="00BA7E4D" w:rsidRDefault="00BA7E4D" w:rsidP="00EB3A60">
            <w:pPr>
              <w:ind w:firstLine="0"/>
              <w:jc w:val="right"/>
              <w:rPr>
                <w:rFonts w:ascii="Times New Roman" w:hAnsi="Times New Roman" w:cs="Times New Roman"/>
                <w:sz w:val="28"/>
                <w:szCs w:val="28"/>
              </w:rPr>
            </w:pPr>
            <w:r>
              <w:rPr>
                <w:rFonts w:ascii="Times New Roman" w:hAnsi="Times New Roman" w:cs="Times New Roman"/>
                <w:sz w:val="28"/>
                <w:szCs w:val="28"/>
              </w:rPr>
              <w:t xml:space="preserve">15 000 </w:t>
            </w:r>
          </w:p>
        </w:tc>
      </w:tr>
      <w:tr w:rsidR="00BA7E4D" w14:paraId="29979300" w14:textId="77777777" w:rsidTr="00EB3A60">
        <w:tc>
          <w:tcPr>
            <w:tcW w:w="4672" w:type="dxa"/>
          </w:tcPr>
          <w:p w14:paraId="5A84F888" w14:textId="77777777" w:rsidR="00BA7E4D" w:rsidRDefault="00BA7E4D" w:rsidP="00EB3A60">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4673" w:type="dxa"/>
          </w:tcPr>
          <w:p w14:paraId="3A3F4DC7" w14:textId="1B4D7550" w:rsidR="00BA7E4D" w:rsidRDefault="00BA7E4D" w:rsidP="00EB3A60">
            <w:pPr>
              <w:ind w:firstLine="0"/>
              <w:jc w:val="right"/>
              <w:rPr>
                <w:rFonts w:ascii="Times New Roman" w:hAnsi="Times New Roman" w:cs="Times New Roman"/>
                <w:sz w:val="28"/>
                <w:szCs w:val="28"/>
              </w:rPr>
            </w:pPr>
            <w:r>
              <w:rPr>
                <w:rFonts w:ascii="Times New Roman" w:hAnsi="Times New Roman" w:cs="Times New Roman"/>
                <w:sz w:val="28"/>
                <w:szCs w:val="28"/>
              </w:rPr>
              <w:t xml:space="preserve">15 000 </w:t>
            </w:r>
          </w:p>
        </w:tc>
      </w:tr>
    </w:tbl>
    <w:p w14:paraId="36EF3A52" w14:textId="77777777" w:rsidR="00BA7E4D" w:rsidRDefault="00BA7E4D" w:rsidP="00BA7E4D">
      <w:pPr>
        <w:rPr>
          <w:rFonts w:ascii="Times New Roman" w:hAnsi="Times New Roman" w:cs="Times New Roman"/>
          <w:sz w:val="28"/>
          <w:szCs w:val="28"/>
        </w:rPr>
      </w:pPr>
      <w:r>
        <w:rPr>
          <w:rFonts w:ascii="Times New Roman" w:hAnsi="Times New Roman" w:cs="Times New Roman"/>
          <w:sz w:val="28"/>
          <w:szCs w:val="28"/>
        </w:rPr>
        <w:t xml:space="preserve">Джерело: розроблено автором. </w:t>
      </w:r>
    </w:p>
    <w:p w14:paraId="5AC09DFC" w14:textId="15B89D11" w:rsidR="00BA7E4D" w:rsidRDefault="00BA7E4D" w:rsidP="00BA7E4D">
      <w:pPr>
        <w:rPr>
          <w:rFonts w:ascii="Times New Roman" w:hAnsi="Times New Roman" w:cs="Times New Roman"/>
          <w:sz w:val="28"/>
          <w:szCs w:val="28"/>
        </w:rPr>
      </w:pPr>
    </w:p>
    <w:p w14:paraId="666E3FF5" w14:textId="32DF6F90" w:rsidR="00C247DC" w:rsidRDefault="00C247DC" w:rsidP="00BA7E4D">
      <w:pPr>
        <w:rPr>
          <w:rFonts w:ascii="Times New Roman" w:hAnsi="Times New Roman" w:cs="Times New Roman"/>
          <w:sz w:val="28"/>
          <w:szCs w:val="28"/>
        </w:rPr>
      </w:pPr>
      <w:r>
        <w:rPr>
          <w:rFonts w:ascii="Times New Roman" w:hAnsi="Times New Roman" w:cs="Times New Roman"/>
          <w:sz w:val="28"/>
          <w:szCs w:val="28"/>
        </w:rPr>
        <w:t xml:space="preserve">Підсумований бюджет на проведення дослідження представлено в таблиці 2.6. </w:t>
      </w:r>
    </w:p>
    <w:p w14:paraId="40C7AFFE" w14:textId="53128325" w:rsidR="00C247DC" w:rsidRDefault="00C247DC" w:rsidP="00BA7E4D">
      <w:pPr>
        <w:rPr>
          <w:rFonts w:ascii="Times New Roman" w:hAnsi="Times New Roman" w:cs="Times New Roman"/>
          <w:sz w:val="28"/>
          <w:szCs w:val="28"/>
        </w:rPr>
      </w:pPr>
    </w:p>
    <w:p w14:paraId="4CC4EAAC" w14:textId="213E139E" w:rsidR="00C247DC" w:rsidRDefault="00C247DC" w:rsidP="00C247DC">
      <w:pPr>
        <w:rPr>
          <w:rFonts w:ascii="Times New Roman" w:hAnsi="Times New Roman" w:cs="Times New Roman"/>
          <w:sz w:val="28"/>
          <w:szCs w:val="28"/>
        </w:rPr>
      </w:pPr>
      <w:r>
        <w:rPr>
          <w:rFonts w:ascii="Times New Roman" w:hAnsi="Times New Roman" w:cs="Times New Roman"/>
          <w:sz w:val="28"/>
          <w:szCs w:val="28"/>
        </w:rPr>
        <w:t xml:space="preserve">Таблиця 2.6 – Підсумований бюджет на проведення дослідження </w:t>
      </w:r>
    </w:p>
    <w:tbl>
      <w:tblPr>
        <w:tblStyle w:val="a5"/>
        <w:tblW w:w="0" w:type="auto"/>
        <w:tblLook w:val="04A0" w:firstRow="1" w:lastRow="0" w:firstColumn="1" w:lastColumn="0" w:noHBand="0" w:noVBand="1"/>
      </w:tblPr>
      <w:tblGrid>
        <w:gridCol w:w="4672"/>
        <w:gridCol w:w="4673"/>
      </w:tblGrid>
      <w:tr w:rsidR="00C247DC" w14:paraId="269DBB5D" w14:textId="77777777" w:rsidTr="00EB3A60">
        <w:tc>
          <w:tcPr>
            <w:tcW w:w="4672" w:type="dxa"/>
          </w:tcPr>
          <w:p w14:paraId="396BAFD0" w14:textId="77777777" w:rsidR="00C247DC" w:rsidRDefault="00C247DC" w:rsidP="00EB3A60">
            <w:pPr>
              <w:ind w:firstLine="0"/>
              <w:rPr>
                <w:rFonts w:ascii="Times New Roman" w:hAnsi="Times New Roman" w:cs="Times New Roman"/>
                <w:sz w:val="28"/>
                <w:szCs w:val="28"/>
              </w:rPr>
            </w:pPr>
            <w:r>
              <w:rPr>
                <w:rFonts w:ascii="Times New Roman" w:hAnsi="Times New Roman" w:cs="Times New Roman"/>
                <w:sz w:val="28"/>
                <w:szCs w:val="28"/>
              </w:rPr>
              <w:t xml:space="preserve">Витрати </w:t>
            </w:r>
          </w:p>
        </w:tc>
        <w:tc>
          <w:tcPr>
            <w:tcW w:w="4673" w:type="dxa"/>
          </w:tcPr>
          <w:p w14:paraId="7344848B" w14:textId="77777777" w:rsidR="00C247DC" w:rsidRDefault="00C247DC" w:rsidP="00EB3A60">
            <w:pPr>
              <w:ind w:firstLine="0"/>
              <w:rPr>
                <w:rFonts w:ascii="Times New Roman" w:hAnsi="Times New Roman" w:cs="Times New Roman"/>
                <w:sz w:val="28"/>
                <w:szCs w:val="28"/>
              </w:rPr>
            </w:pPr>
            <w:r>
              <w:rPr>
                <w:rFonts w:ascii="Times New Roman" w:hAnsi="Times New Roman" w:cs="Times New Roman"/>
                <w:sz w:val="28"/>
                <w:szCs w:val="28"/>
              </w:rPr>
              <w:t xml:space="preserve">Вартість, грн. </w:t>
            </w:r>
          </w:p>
        </w:tc>
      </w:tr>
      <w:tr w:rsidR="00C247DC" w14:paraId="4ECDA4E5" w14:textId="77777777" w:rsidTr="00EB3A60">
        <w:tc>
          <w:tcPr>
            <w:tcW w:w="4672" w:type="dxa"/>
          </w:tcPr>
          <w:p w14:paraId="0C29A3CC" w14:textId="04D3D754" w:rsidR="00C247DC" w:rsidRDefault="00C247DC" w:rsidP="00EB3A60">
            <w:pPr>
              <w:ind w:firstLine="0"/>
              <w:rPr>
                <w:rFonts w:ascii="Times New Roman" w:hAnsi="Times New Roman" w:cs="Times New Roman"/>
                <w:sz w:val="28"/>
                <w:szCs w:val="28"/>
              </w:rPr>
            </w:pPr>
            <w:r>
              <w:rPr>
                <w:rFonts w:ascii="Times New Roman" w:hAnsi="Times New Roman" w:cs="Times New Roman"/>
                <w:sz w:val="28"/>
                <w:szCs w:val="28"/>
              </w:rPr>
              <w:t>Оплата учасникам фокус-групи</w:t>
            </w:r>
          </w:p>
        </w:tc>
        <w:tc>
          <w:tcPr>
            <w:tcW w:w="4673" w:type="dxa"/>
          </w:tcPr>
          <w:p w14:paraId="347D87C0" w14:textId="23685DD1" w:rsidR="00C247DC" w:rsidRDefault="00C247DC" w:rsidP="00EB3A60">
            <w:pPr>
              <w:ind w:firstLine="0"/>
              <w:jc w:val="right"/>
              <w:rPr>
                <w:rFonts w:ascii="Times New Roman" w:hAnsi="Times New Roman" w:cs="Times New Roman"/>
                <w:sz w:val="28"/>
                <w:szCs w:val="28"/>
              </w:rPr>
            </w:pPr>
            <w:r>
              <w:rPr>
                <w:rFonts w:ascii="Times New Roman" w:hAnsi="Times New Roman" w:cs="Times New Roman"/>
                <w:sz w:val="28"/>
                <w:szCs w:val="28"/>
              </w:rPr>
              <w:t>4 500</w:t>
            </w:r>
          </w:p>
        </w:tc>
      </w:tr>
      <w:tr w:rsidR="00C247DC" w14:paraId="78AA4514" w14:textId="77777777" w:rsidTr="00EB3A60">
        <w:tc>
          <w:tcPr>
            <w:tcW w:w="4672" w:type="dxa"/>
          </w:tcPr>
          <w:p w14:paraId="400C7B69" w14:textId="2CCF78EC" w:rsidR="00C247DC" w:rsidRDefault="00C247DC" w:rsidP="00EB3A60">
            <w:pPr>
              <w:ind w:firstLine="0"/>
              <w:rPr>
                <w:rFonts w:ascii="Times New Roman" w:hAnsi="Times New Roman" w:cs="Times New Roman"/>
                <w:sz w:val="28"/>
                <w:szCs w:val="28"/>
              </w:rPr>
            </w:pPr>
            <w:r>
              <w:rPr>
                <w:rFonts w:ascii="Times New Roman" w:hAnsi="Times New Roman" w:cs="Times New Roman"/>
                <w:sz w:val="28"/>
                <w:szCs w:val="28"/>
              </w:rPr>
              <w:t>Оплата учасникам опитування</w:t>
            </w:r>
          </w:p>
        </w:tc>
        <w:tc>
          <w:tcPr>
            <w:tcW w:w="4673" w:type="dxa"/>
          </w:tcPr>
          <w:p w14:paraId="39E74762" w14:textId="013E3798" w:rsidR="00C247DC" w:rsidRDefault="00C247DC" w:rsidP="00EB3A60">
            <w:pPr>
              <w:ind w:firstLine="0"/>
              <w:jc w:val="right"/>
              <w:rPr>
                <w:rFonts w:ascii="Times New Roman" w:hAnsi="Times New Roman" w:cs="Times New Roman"/>
                <w:sz w:val="28"/>
                <w:szCs w:val="28"/>
              </w:rPr>
            </w:pPr>
            <w:r>
              <w:rPr>
                <w:rFonts w:ascii="Times New Roman" w:hAnsi="Times New Roman" w:cs="Times New Roman"/>
                <w:sz w:val="28"/>
                <w:szCs w:val="28"/>
              </w:rPr>
              <w:t>15 000</w:t>
            </w:r>
          </w:p>
        </w:tc>
      </w:tr>
      <w:tr w:rsidR="00C247DC" w14:paraId="4144B924" w14:textId="77777777" w:rsidTr="00EB3A60">
        <w:tc>
          <w:tcPr>
            <w:tcW w:w="4672" w:type="dxa"/>
          </w:tcPr>
          <w:p w14:paraId="423BBE5B" w14:textId="77777777" w:rsidR="00C247DC" w:rsidRDefault="00C247DC" w:rsidP="00EB3A60">
            <w:pPr>
              <w:ind w:firstLine="0"/>
              <w:rPr>
                <w:rFonts w:ascii="Times New Roman" w:hAnsi="Times New Roman" w:cs="Times New Roman"/>
                <w:sz w:val="28"/>
                <w:szCs w:val="28"/>
              </w:rPr>
            </w:pPr>
            <w:r>
              <w:rPr>
                <w:rFonts w:ascii="Times New Roman" w:hAnsi="Times New Roman" w:cs="Times New Roman"/>
                <w:sz w:val="28"/>
                <w:szCs w:val="28"/>
              </w:rPr>
              <w:t xml:space="preserve">Всього </w:t>
            </w:r>
          </w:p>
        </w:tc>
        <w:tc>
          <w:tcPr>
            <w:tcW w:w="4673" w:type="dxa"/>
          </w:tcPr>
          <w:p w14:paraId="090288BF" w14:textId="0DFC8D90" w:rsidR="00C247DC" w:rsidRDefault="00C247DC" w:rsidP="00EB3A60">
            <w:pPr>
              <w:ind w:firstLine="0"/>
              <w:jc w:val="right"/>
              <w:rPr>
                <w:rFonts w:ascii="Times New Roman" w:hAnsi="Times New Roman" w:cs="Times New Roman"/>
                <w:sz w:val="28"/>
                <w:szCs w:val="28"/>
              </w:rPr>
            </w:pPr>
            <w:r>
              <w:rPr>
                <w:rFonts w:ascii="Times New Roman" w:hAnsi="Times New Roman" w:cs="Times New Roman"/>
                <w:sz w:val="28"/>
                <w:szCs w:val="28"/>
              </w:rPr>
              <w:t>19 500</w:t>
            </w:r>
          </w:p>
        </w:tc>
      </w:tr>
    </w:tbl>
    <w:p w14:paraId="047F64EF" w14:textId="2E5EC4A3" w:rsidR="00C247DC" w:rsidRDefault="00C247DC" w:rsidP="00C247DC">
      <w:pPr>
        <w:rPr>
          <w:rFonts w:ascii="Times New Roman" w:hAnsi="Times New Roman" w:cs="Times New Roman"/>
          <w:sz w:val="28"/>
          <w:szCs w:val="28"/>
        </w:rPr>
      </w:pPr>
      <w:r>
        <w:rPr>
          <w:rFonts w:ascii="Times New Roman" w:hAnsi="Times New Roman" w:cs="Times New Roman"/>
          <w:sz w:val="28"/>
          <w:szCs w:val="28"/>
        </w:rPr>
        <w:t xml:space="preserve">Джерело: розроблено автором. </w:t>
      </w:r>
    </w:p>
    <w:p w14:paraId="04AA5EF6" w14:textId="15CF5A93" w:rsidR="00C247DC" w:rsidRDefault="00C247DC" w:rsidP="00C247DC">
      <w:pPr>
        <w:rPr>
          <w:rFonts w:ascii="Times New Roman" w:hAnsi="Times New Roman" w:cs="Times New Roman"/>
          <w:sz w:val="28"/>
          <w:szCs w:val="28"/>
        </w:rPr>
      </w:pPr>
      <w:r>
        <w:rPr>
          <w:rFonts w:ascii="Times New Roman" w:hAnsi="Times New Roman" w:cs="Times New Roman"/>
          <w:sz w:val="28"/>
          <w:szCs w:val="28"/>
        </w:rPr>
        <w:t xml:space="preserve">Загальна вартість проведення дослідження складає 19 500 гривень. Вартість впровадження запропонованих рекомендацій у дослідженні представлено у розділі 3.3. </w:t>
      </w:r>
    </w:p>
    <w:p w14:paraId="78DA3C6D" w14:textId="674D1090" w:rsidR="00DC0629" w:rsidRDefault="00DC0629" w:rsidP="000C34BA">
      <w:pPr>
        <w:ind w:firstLine="0"/>
        <w:rPr>
          <w:rFonts w:ascii="Times New Roman" w:hAnsi="Times New Roman" w:cs="Times New Roman"/>
          <w:sz w:val="28"/>
          <w:szCs w:val="28"/>
        </w:rPr>
      </w:pPr>
    </w:p>
    <w:p w14:paraId="128164F8" w14:textId="6C3C0EE5" w:rsidR="00DC0629" w:rsidRPr="00460DB3" w:rsidRDefault="00DC0629" w:rsidP="007E0DA7">
      <w:pPr>
        <w:pStyle w:val="2"/>
        <w:spacing w:after="0" w:line="360" w:lineRule="auto"/>
        <w:ind w:left="0" w:right="0" w:firstLine="709"/>
        <w:jc w:val="both"/>
        <w:rPr>
          <w:b w:val="0"/>
          <w:bCs/>
          <w:color w:val="auto"/>
          <w:szCs w:val="28"/>
        </w:rPr>
      </w:pPr>
      <w:bookmarkStart w:id="22" w:name="_Toc169027954"/>
      <w:r w:rsidRPr="00460DB3">
        <w:rPr>
          <w:b w:val="0"/>
          <w:bCs/>
          <w:color w:val="auto"/>
          <w:szCs w:val="28"/>
        </w:rPr>
        <w:t>В</w:t>
      </w:r>
      <w:r w:rsidR="00DB4C74">
        <w:rPr>
          <w:b w:val="0"/>
          <w:bCs/>
          <w:color w:val="auto"/>
          <w:szCs w:val="28"/>
          <w:lang w:val="uk-UA"/>
        </w:rPr>
        <w:t>ИСНОВКИ</w:t>
      </w:r>
      <w:r w:rsidRPr="00460DB3">
        <w:rPr>
          <w:b w:val="0"/>
          <w:bCs/>
          <w:color w:val="auto"/>
          <w:szCs w:val="28"/>
        </w:rPr>
        <w:t xml:space="preserve"> до розділу 2</w:t>
      </w:r>
      <w:bookmarkEnd w:id="22"/>
      <w:r w:rsidRPr="00460DB3">
        <w:rPr>
          <w:b w:val="0"/>
          <w:bCs/>
          <w:color w:val="auto"/>
          <w:szCs w:val="28"/>
        </w:rPr>
        <w:t xml:space="preserve"> </w:t>
      </w:r>
    </w:p>
    <w:p w14:paraId="3F919FE4" w14:textId="50AFCD96" w:rsidR="00DC0629" w:rsidRDefault="00DC0629" w:rsidP="00FF1CD6">
      <w:pPr>
        <w:rPr>
          <w:rFonts w:ascii="Times New Roman" w:hAnsi="Times New Roman" w:cs="Times New Roman"/>
          <w:sz w:val="28"/>
          <w:szCs w:val="28"/>
        </w:rPr>
      </w:pPr>
    </w:p>
    <w:p w14:paraId="036ED295" w14:textId="07BA6056" w:rsidR="00DC0629" w:rsidRDefault="00DC0629" w:rsidP="00FF1CD6">
      <w:pPr>
        <w:rPr>
          <w:rFonts w:ascii="Times New Roman" w:hAnsi="Times New Roman" w:cs="Times New Roman"/>
          <w:sz w:val="28"/>
          <w:szCs w:val="28"/>
        </w:rPr>
      </w:pPr>
      <w:r>
        <w:rPr>
          <w:rFonts w:ascii="Times New Roman" w:hAnsi="Times New Roman" w:cs="Times New Roman"/>
          <w:sz w:val="28"/>
          <w:szCs w:val="28"/>
        </w:rPr>
        <w:t>У даному розділі було проаналізовано наукові літературу, для формування та використання методології дослідження з ціллю вирішення маркетингової управлінської проблеми. Було розглянуто принцип функціонування реклами, учасників рекламної комунікації</w:t>
      </w:r>
      <w:r w:rsidR="00AE4E1B">
        <w:rPr>
          <w:rFonts w:ascii="Times New Roman" w:hAnsi="Times New Roman" w:cs="Times New Roman"/>
          <w:sz w:val="28"/>
          <w:szCs w:val="28"/>
        </w:rPr>
        <w:t xml:space="preserve"> та її цілі. Обрано три головних показника, за якими буде вдосконалюватись рекламна діяльність підприємства, а саме: частота показу реклами, рекламоносії та звернення.  </w:t>
      </w:r>
    </w:p>
    <w:p w14:paraId="140E8A21" w14:textId="052AE0E2" w:rsidR="00F664D7" w:rsidRDefault="00F664D7" w:rsidP="00FF1CD6">
      <w:pPr>
        <w:rPr>
          <w:rFonts w:ascii="Times New Roman" w:hAnsi="Times New Roman" w:cs="Times New Roman"/>
          <w:sz w:val="28"/>
          <w:szCs w:val="28"/>
        </w:rPr>
      </w:pPr>
      <w:r>
        <w:rPr>
          <w:rFonts w:ascii="Times New Roman" w:hAnsi="Times New Roman" w:cs="Times New Roman"/>
          <w:sz w:val="28"/>
          <w:szCs w:val="28"/>
        </w:rPr>
        <w:t xml:space="preserve">Було визначено цілі та завдання дослідження, його рамки. Також було визначено пошукові питання у відповідності до завдань. Сформовано гіпотези відповідно до пошукових питань. Розглянуто кожне пошукове питання за доцільністю використання та способом отримання інформації. </w:t>
      </w:r>
    </w:p>
    <w:p w14:paraId="5901F360" w14:textId="7C7EAF70" w:rsidR="00F32D64" w:rsidRPr="00F664D7" w:rsidRDefault="00F32D64" w:rsidP="00FF1CD6">
      <w:pPr>
        <w:rPr>
          <w:rFonts w:ascii="Times New Roman" w:hAnsi="Times New Roman" w:cs="Times New Roman"/>
          <w:sz w:val="28"/>
          <w:szCs w:val="28"/>
        </w:rPr>
      </w:pPr>
      <w:r>
        <w:rPr>
          <w:rFonts w:ascii="Times New Roman" w:hAnsi="Times New Roman" w:cs="Times New Roman"/>
          <w:sz w:val="28"/>
          <w:szCs w:val="28"/>
        </w:rPr>
        <w:lastRenderedPageBreak/>
        <w:t xml:space="preserve">В кінці було сформовано графік проведення дослідження та визначено бюджет на його проведення. </w:t>
      </w:r>
    </w:p>
    <w:p w14:paraId="1AB82031" w14:textId="77777777" w:rsidR="00F52AAD" w:rsidRDefault="00F52AAD" w:rsidP="004525C4">
      <w:pPr>
        <w:ind w:firstLine="0"/>
        <w:jc w:val="center"/>
        <w:rPr>
          <w:rFonts w:ascii="Times New Roman" w:hAnsi="Times New Roman" w:cs="Times New Roman"/>
          <w:sz w:val="28"/>
          <w:szCs w:val="28"/>
        </w:rPr>
      </w:pPr>
    </w:p>
    <w:p w14:paraId="31E48A4D" w14:textId="6AF354B4" w:rsidR="00894883" w:rsidRDefault="00F52AAD" w:rsidP="00254908">
      <w:pPr>
        <w:rPr>
          <w:rFonts w:ascii="Times New Roman" w:hAnsi="Times New Roman" w:cs="Times New Roman"/>
          <w:sz w:val="28"/>
          <w:szCs w:val="28"/>
        </w:rPr>
      </w:pPr>
      <w:r>
        <w:rPr>
          <w:rFonts w:ascii="Times New Roman" w:hAnsi="Times New Roman" w:cs="Times New Roman"/>
          <w:sz w:val="28"/>
          <w:szCs w:val="28"/>
        </w:rPr>
        <w:br w:type="page"/>
      </w:r>
    </w:p>
    <w:p w14:paraId="7247807C" w14:textId="429DCC44" w:rsidR="00281DE8" w:rsidRPr="00B17871" w:rsidRDefault="00281DE8" w:rsidP="0038282C">
      <w:pPr>
        <w:pStyle w:val="1"/>
        <w:jc w:val="center"/>
        <w:rPr>
          <w:rFonts w:ascii="Times New Roman" w:hAnsi="Times New Roman" w:cs="Times New Roman"/>
          <w:color w:val="auto"/>
          <w:sz w:val="28"/>
          <w:szCs w:val="28"/>
        </w:rPr>
      </w:pPr>
      <w:bookmarkStart w:id="23" w:name="_Toc169027955"/>
      <w:r w:rsidRPr="00B17871">
        <w:rPr>
          <w:rFonts w:ascii="Times New Roman" w:hAnsi="Times New Roman" w:cs="Times New Roman"/>
          <w:color w:val="auto"/>
          <w:sz w:val="28"/>
          <w:szCs w:val="28"/>
        </w:rPr>
        <w:lastRenderedPageBreak/>
        <w:t>РОЗДІЛ 3. РЕАЛІЗАЦІЯ ДОСЛІДЖЕННЯ ТА ВЕРИФІКАЦІЯ РЕЗУЛЬТАТІВ</w:t>
      </w:r>
      <w:bookmarkEnd w:id="23"/>
    </w:p>
    <w:p w14:paraId="3C191A92" w14:textId="77777777" w:rsidR="00281DE8" w:rsidRDefault="00281DE8" w:rsidP="00281DE8">
      <w:pPr>
        <w:ind w:firstLine="0"/>
        <w:rPr>
          <w:rFonts w:ascii="Times New Roman" w:hAnsi="Times New Roman" w:cs="Times New Roman"/>
          <w:b/>
          <w:bCs/>
          <w:sz w:val="28"/>
          <w:szCs w:val="28"/>
        </w:rPr>
      </w:pPr>
    </w:p>
    <w:p w14:paraId="3A839A1A" w14:textId="6CFF97BD" w:rsidR="00281DE8" w:rsidRDefault="00281DE8" w:rsidP="00164559">
      <w:pPr>
        <w:pStyle w:val="2"/>
        <w:spacing w:after="0" w:line="360" w:lineRule="auto"/>
        <w:ind w:left="0" w:right="0" w:firstLine="709"/>
        <w:jc w:val="both"/>
        <w:rPr>
          <w:szCs w:val="28"/>
        </w:rPr>
      </w:pPr>
      <w:bookmarkStart w:id="24" w:name="_Toc169027956"/>
      <w:r w:rsidRPr="0038282C">
        <w:rPr>
          <w:b w:val="0"/>
          <w:bCs/>
          <w:szCs w:val="28"/>
        </w:rPr>
        <w:t>3.1</w:t>
      </w:r>
      <w:r>
        <w:rPr>
          <w:szCs w:val="28"/>
        </w:rPr>
        <w:t xml:space="preserve"> </w:t>
      </w:r>
      <w:r w:rsidRPr="0038282C">
        <w:rPr>
          <w:b w:val="0"/>
          <w:color w:val="auto"/>
          <w:szCs w:val="28"/>
        </w:rPr>
        <w:t>Збір та аналіз даних</w:t>
      </w:r>
      <w:bookmarkEnd w:id="24"/>
      <w:r w:rsidRPr="0038282C">
        <w:rPr>
          <w:color w:val="auto"/>
          <w:szCs w:val="28"/>
        </w:rPr>
        <w:t xml:space="preserve"> </w:t>
      </w:r>
    </w:p>
    <w:p w14:paraId="5470BA92" w14:textId="77777777" w:rsidR="00164559" w:rsidRDefault="00164559" w:rsidP="00281DE8">
      <w:pPr>
        <w:rPr>
          <w:rFonts w:ascii="Times New Roman" w:hAnsi="Times New Roman" w:cs="Times New Roman"/>
          <w:sz w:val="28"/>
          <w:szCs w:val="28"/>
        </w:rPr>
      </w:pPr>
    </w:p>
    <w:p w14:paraId="2957EC5A" w14:textId="1C1E60B5" w:rsidR="00281DE8" w:rsidRDefault="00281DE8" w:rsidP="00281DE8">
      <w:pPr>
        <w:rPr>
          <w:rFonts w:ascii="Times New Roman" w:hAnsi="Times New Roman" w:cs="Times New Roman"/>
          <w:sz w:val="28"/>
          <w:szCs w:val="28"/>
        </w:rPr>
      </w:pPr>
      <w:r>
        <w:rPr>
          <w:rFonts w:ascii="Times New Roman" w:hAnsi="Times New Roman" w:cs="Times New Roman"/>
          <w:sz w:val="28"/>
          <w:szCs w:val="28"/>
        </w:rPr>
        <w:t xml:space="preserve">Надалі буде надано аналіз даних за переліком пошукових питань. </w:t>
      </w:r>
    </w:p>
    <w:p w14:paraId="2D130161" w14:textId="77777777" w:rsidR="00281DE8" w:rsidRDefault="00281DE8" w:rsidP="00281DE8">
      <w:pPr>
        <w:pStyle w:val="a3"/>
        <w:shd w:val="clear" w:color="auto" w:fill="FFFFFF"/>
        <w:spacing w:before="0" w:beforeAutospacing="0" w:after="0" w:afterAutospacing="0" w:line="360" w:lineRule="auto"/>
        <w:ind w:firstLine="709"/>
        <w:jc w:val="both"/>
        <w:rPr>
          <w:i/>
          <w:iCs/>
          <w:sz w:val="28"/>
          <w:szCs w:val="28"/>
        </w:rPr>
      </w:pPr>
      <w:r w:rsidRPr="00DE0CF9">
        <w:rPr>
          <w:i/>
          <w:iCs/>
          <w:sz w:val="28"/>
          <w:szCs w:val="32"/>
        </w:rPr>
        <w:t xml:space="preserve">Пошукове питання 1.1 - </w:t>
      </w:r>
      <w:r w:rsidRPr="00DE0CF9">
        <w:rPr>
          <w:i/>
          <w:iCs/>
          <w:sz w:val="28"/>
          <w:szCs w:val="28"/>
        </w:rPr>
        <w:t>Визначення відомості бренду «</w:t>
      </w:r>
      <w:r w:rsidRPr="00DE0CF9">
        <w:rPr>
          <w:i/>
          <w:iCs/>
          <w:sz w:val="28"/>
          <w:szCs w:val="28"/>
          <w:lang w:val="en-US"/>
        </w:rPr>
        <w:t>Lacalut</w:t>
      </w:r>
      <w:r w:rsidRPr="00DE0CF9">
        <w:rPr>
          <w:i/>
          <w:iCs/>
          <w:sz w:val="28"/>
          <w:szCs w:val="28"/>
        </w:rPr>
        <w:t>» та суб-бренду</w:t>
      </w:r>
      <w:r w:rsidRPr="00DE0CF9">
        <w:rPr>
          <w:i/>
          <w:iCs/>
          <w:sz w:val="28"/>
          <w:szCs w:val="28"/>
          <w:lang w:val="en-US"/>
        </w:rPr>
        <w:t xml:space="preserve"> </w:t>
      </w:r>
      <w:r w:rsidRPr="00DE0CF9">
        <w:rPr>
          <w:i/>
          <w:iCs/>
          <w:sz w:val="28"/>
          <w:szCs w:val="28"/>
        </w:rPr>
        <w:t>«</w:t>
      </w:r>
      <w:r w:rsidRPr="00DE0CF9">
        <w:rPr>
          <w:i/>
          <w:iCs/>
          <w:sz w:val="28"/>
          <w:szCs w:val="28"/>
          <w:lang w:val="en-US"/>
        </w:rPr>
        <w:t>Lacalut sensitive</w:t>
      </w:r>
      <w:r w:rsidRPr="00DE0CF9">
        <w:rPr>
          <w:i/>
          <w:iCs/>
          <w:sz w:val="28"/>
          <w:szCs w:val="28"/>
        </w:rPr>
        <w:t xml:space="preserve">». </w:t>
      </w:r>
    </w:p>
    <w:p w14:paraId="4D28A10E" w14:textId="30A61C63"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63737C">
        <w:rPr>
          <w:sz w:val="28"/>
          <w:szCs w:val="32"/>
        </w:rPr>
        <w:t>«</w:t>
      </w:r>
      <w:r>
        <w:rPr>
          <w:sz w:val="28"/>
          <w:szCs w:val="32"/>
        </w:rPr>
        <w:t>Які торгові марки зубних паст вам відомі?</w:t>
      </w:r>
      <w:r w:rsidR="0063737C">
        <w:rPr>
          <w:sz w:val="28"/>
          <w:szCs w:val="32"/>
        </w:rPr>
        <w:t>»</w:t>
      </w:r>
      <w:r>
        <w:rPr>
          <w:sz w:val="28"/>
          <w:szCs w:val="32"/>
        </w:rPr>
        <w:t xml:space="preserve"> </w:t>
      </w:r>
    </w:p>
    <w:p w14:paraId="2AB7867B" w14:textId="77777777" w:rsidR="00281DE8" w:rsidRDefault="00281DE8" w:rsidP="00281DE8">
      <w:pPr>
        <w:pStyle w:val="a3"/>
        <w:shd w:val="clear" w:color="auto" w:fill="FFFFFF"/>
        <w:spacing w:before="0" w:beforeAutospacing="0" w:after="0" w:afterAutospacing="0" w:line="360" w:lineRule="auto"/>
        <w:ind w:firstLine="709"/>
        <w:jc w:val="both"/>
        <w:rPr>
          <w:i/>
          <w:iCs/>
        </w:rPr>
      </w:pPr>
    </w:p>
    <w:p w14:paraId="5DAEE1D7" w14:textId="10996DCB" w:rsidR="00281DE8" w:rsidRDefault="00281DE8" w:rsidP="00281DE8">
      <w:pPr>
        <w:pStyle w:val="a3"/>
        <w:shd w:val="clear" w:color="auto" w:fill="FFFFFF"/>
        <w:spacing w:before="0" w:beforeAutospacing="0" w:after="0" w:afterAutospacing="0" w:line="360" w:lineRule="auto"/>
        <w:jc w:val="center"/>
      </w:pPr>
      <w:r>
        <w:rPr>
          <w:noProof/>
          <w:lang w:val="en-US"/>
        </w:rPr>
        <w:drawing>
          <wp:inline distT="0" distB="0" distL="0" distR="0" wp14:anchorId="6915C076" wp14:editId="7FA02E51">
            <wp:extent cx="5469549" cy="3811466"/>
            <wp:effectExtent l="0" t="0" r="17145" b="17780"/>
            <wp:docPr id="18" name="Chart 18">
              <a:extLst xmlns:a="http://schemas.openxmlformats.org/drawingml/2006/main">
                <a:ext uri="{FF2B5EF4-FFF2-40B4-BE49-F238E27FC236}">
                  <a16:creationId xmlns:a16="http://schemas.microsoft.com/office/drawing/2014/main" id="{B03E97D9-A5CC-484B-B2D5-CA2285D1E7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91AE80C" w14:textId="3ED7705C" w:rsidR="00281DE8" w:rsidRPr="00F37E26" w:rsidRDefault="00281DE8" w:rsidP="00001737">
      <w:pPr>
        <w:pStyle w:val="a3"/>
        <w:shd w:val="clear" w:color="auto" w:fill="FFFFFF"/>
        <w:spacing w:before="0" w:beforeAutospacing="0" w:after="0" w:afterAutospacing="0" w:line="360" w:lineRule="auto"/>
        <w:ind w:firstLine="709"/>
        <w:jc w:val="center"/>
        <w:rPr>
          <w:sz w:val="28"/>
          <w:szCs w:val="28"/>
        </w:rPr>
      </w:pPr>
      <w:r w:rsidRPr="00F37E26">
        <w:rPr>
          <w:sz w:val="28"/>
          <w:szCs w:val="28"/>
        </w:rPr>
        <w:t>Рис</w:t>
      </w:r>
      <w:r w:rsidR="00566B72">
        <w:rPr>
          <w:sz w:val="28"/>
          <w:szCs w:val="28"/>
        </w:rPr>
        <w:t>унок</w:t>
      </w:r>
      <w:r w:rsidRPr="00F37E26">
        <w:rPr>
          <w:sz w:val="28"/>
          <w:szCs w:val="28"/>
        </w:rPr>
        <w:t xml:space="preserve"> 3.1 – </w:t>
      </w:r>
      <w:r w:rsidR="00A10F59">
        <w:rPr>
          <w:sz w:val="28"/>
          <w:szCs w:val="28"/>
        </w:rPr>
        <w:t>Відомість торгових марок зубних паст.</w:t>
      </w:r>
    </w:p>
    <w:p w14:paraId="52F6895F" w14:textId="69FE46BF" w:rsidR="00731ECA" w:rsidRDefault="00731ECA" w:rsidP="00001737">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3844E043" w14:textId="77777777" w:rsidR="00281DE8" w:rsidRDefault="00281DE8" w:rsidP="00281DE8">
      <w:pPr>
        <w:pStyle w:val="a3"/>
        <w:shd w:val="clear" w:color="auto" w:fill="FFFFFF"/>
        <w:spacing w:before="0" w:beforeAutospacing="0" w:after="0" w:afterAutospacing="0" w:line="360" w:lineRule="auto"/>
        <w:ind w:firstLine="709"/>
        <w:jc w:val="both"/>
      </w:pPr>
    </w:p>
    <w:p w14:paraId="33756BE3" w14:textId="01B1ADAA" w:rsidR="00DA3650" w:rsidRDefault="00DA3650" w:rsidP="009B59CF">
      <w:pPr>
        <w:pStyle w:val="a3"/>
        <w:shd w:val="clear" w:color="auto" w:fill="FFFFFF"/>
        <w:spacing w:before="0" w:beforeAutospacing="0" w:after="0" w:afterAutospacing="0" w:line="360" w:lineRule="auto"/>
        <w:ind w:firstLine="709"/>
        <w:jc w:val="both"/>
        <w:rPr>
          <w:sz w:val="28"/>
          <w:szCs w:val="28"/>
        </w:rPr>
      </w:pPr>
      <w:r>
        <w:rPr>
          <w:sz w:val="28"/>
          <w:szCs w:val="28"/>
        </w:rPr>
        <w:t xml:space="preserve">Як ми можемо побачити з рисунку, всього було згадано 10 торгових марок. </w:t>
      </w:r>
      <w:r w:rsidR="00972E35">
        <w:rPr>
          <w:sz w:val="28"/>
          <w:szCs w:val="28"/>
        </w:rPr>
        <w:t>Сім</w:t>
      </w:r>
      <w:r>
        <w:rPr>
          <w:sz w:val="28"/>
          <w:szCs w:val="28"/>
        </w:rPr>
        <w:t xml:space="preserve"> з них це лідери ринку, які тримають більшу його частину, та 3 </w:t>
      </w:r>
      <w:r>
        <w:rPr>
          <w:sz w:val="28"/>
          <w:szCs w:val="28"/>
        </w:rPr>
        <w:lastRenderedPageBreak/>
        <w:t>менших популярних. З графіку можна побачити різницю між найменш популярною великою торговою маркою та найбільш популярною малою торговою маркою.</w:t>
      </w:r>
      <w:r w:rsidR="0022708B">
        <w:rPr>
          <w:sz w:val="28"/>
          <w:szCs w:val="28"/>
        </w:rPr>
        <w:t xml:space="preserve"> </w:t>
      </w:r>
      <w:r>
        <w:rPr>
          <w:sz w:val="28"/>
          <w:szCs w:val="28"/>
        </w:rPr>
        <w:t xml:space="preserve">Вона досить велика – 42% відповідей респондентів, що вказує на високі бар’єри входу на ринок та важливість утримання своїх споживачів. </w:t>
      </w:r>
    </w:p>
    <w:p w14:paraId="111D0C39" w14:textId="160A6BAD" w:rsidR="00DA3650" w:rsidRPr="00DA3650" w:rsidRDefault="00DA3650" w:rsidP="009B59CF">
      <w:pPr>
        <w:pStyle w:val="a3"/>
        <w:shd w:val="clear" w:color="auto" w:fill="FFFFFF"/>
        <w:spacing w:before="0" w:beforeAutospacing="0" w:after="0" w:afterAutospacing="0" w:line="360" w:lineRule="auto"/>
        <w:ind w:firstLine="709"/>
        <w:jc w:val="both"/>
        <w:rPr>
          <w:sz w:val="28"/>
          <w:szCs w:val="28"/>
        </w:rPr>
      </w:pPr>
      <w:r>
        <w:rPr>
          <w:sz w:val="28"/>
          <w:szCs w:val="28"/>
        </w:rPr>
        <w:t>ТМ «</w:t>
      </w:r>
      <w:r>
        <w:rPr>
          <w:sz w:val="28"/>
          <w:szCs w:val="28"/>
          <w:lang w:val="en-US"/>
        </w:rPr>
        <w:t>Lacalut</w:t>
      </w:r>
      <w:r>
        <w:rPr>
          <w:sz w:val="28"/>
          <w:szCs w:val="28"/>
        </w:rPr>
        <w:t>»</w:t>
      </w:r>
      <w:r>
        <w:rPr>
          <w:sz w:val="28"/>
          <w:szCs w:val="28"/>
          <w:lang w:val="en-US"/>
        </w:rPr>
        <w:t xml:space="preserve"> </w:t>
      </w:r>
      <w:r>
        <w:rPr>
          <w:sz w:val="28"/>
          <w:szCs w:val="28"/>
        </w:rPr>
        <w:t>посі</w:t>
      </w:r>
      <w:r w:rsidR="00606245">
        <w:rPr>
          <w:sz w:val="28"/>
          <w:szCs w:val="28"/>
        </w:rPr>
        <w:t>ла</w:t>
      </w:r>
      <w:r>
        <w:rPr>
          <w:sz w:val="28"/>
          <w:szCs w:val="28"/>
        </w:rPr>
        <w:t xml:space="preserve"> третє місце у рейтингу по відомості, всього набра</w:t>
      </w:r>
      <w:r w:rsidR="00263C39">
        <w:rPr>
          <w:sz w:val="28"/>
          <w:szCs w:val="28"/>
        </w:rPr>
        <w:t>ла</w:t>
      </w:r>
      <w:r>
        <w:rPr>
          <w:sz w:val="28"/>
          <w:szCs w:val="28"/>
        </w:rPr>
        <w:t xml:space="preserve"> 79% відповідей респондентів. На першому місці з майже всіма відповідями ТМ «</w:t>
      </w:r>
      <w:r>
        <w:rPr>
          <w:sz w:val="28"/>
          <w:szCs w:val="28"/>
          <w:lang w:val="en-US"/>
        </w:rPr>
        <w:t>Colgate</w:t>
      </w:r>
      <w:r>
        <w:rPr>
          <w:sz w:val="28"/>
          <w:szCs w:val="28"/>
        </w:rPr>
        <w:t>», - 96% всієї генеральної сукупності згадали цю марку, і на другому місці ТМ «</w:t>
      </w:r>
      <w:r>
        <w:rPr>
          <w:sz w:val="28"/>
          <w:szCs w:val="28"/>
          <w:lang w:val="en-US"/>
        </w:rPr>
        <w:t>Paradontax</w:t>
      </w:r>
      <w:r>
        <w:rPr>
          <w:sz w:val="28"/>
          <w:szCs w:val="28"/>
        </w:rPr>
        <w:t>», - 87% всієї генеральної сукупності згадали цю марку</w:t>
      </w:r>
      <w:r w:rsidR="0022708B">
        <w:rPr>
          <w:sz w:val="28"/>
          <w:szCs w:val="28"/>
        </w:rPr>
        <w:t xml:space="preserve">. </w:t>
      </w:r>
    </w:p>
    <w:p w14:paraId="1C3474E2" w14:textId="51CC8BBA"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5C31DB">
        <w:rPr>
          <w:sz w:val="28"/>
          <w:szCs w:val="32"/>
        </w:rPr>
        <w:t>«</w:t>
      </w:r>
      <w:r>
        <w:rPr>
          <w:sz w:val="28"/>
          <w:szCs w:val="32"/>
        </w:rPr>
        <w:t xml:space="preserve">Чи відома Вам зубна паста </w:t>
      </w:r>
      <w:r w:rsidRPr="00E90C75">
        <w:rPr>
          <w:sz w:val="28"/>
          <w:szCs w:val="32"/>
        </w:rPr>
        <w:t>«</w:t>
      </w:r>
      <w:r w:rsidRPr="00E90C75">
        <w:rPr>
          <w:sz w:val="28"/>
          <w:szCs w:val="32"/>
          <w:lang w:val="en-US"/>
        </w:rPr>
        <w:t>Lacalut Sensitive</w:t>
      </w:r>
      <w:r w:rsidRPr="00E90C75">
        <w:rPr>
          <w:sz w:val="28"/>
          <w:szCs w:val="32"/>
        </w:rPr>
        <w:t>»</w:t>
      </w:r>
      <w:r>
        <w:rPr>
          <w:sz w:val="28"/>
          <w:szCs w:val="32"/>
        </w:rPr>
        <w:t>?</w:t>
      </w:r>
      <w:r w:rsidR="005C31DB">
        <w:rPr>
          <w:sz w:val="28"/>
          <w:szCs w:val="32"/>
        </w:rPr>
        <w:t>»</w:t>
      </w:r>
    </w:p>
    <w:p w14:paraId="2374D0DA" w14:textId="77777777" w:rsidR="00281DE8" w:rsidRDefault="00281DE8" w:rsidP="00281DE8">
      <w:pPr>
        <w:pStyle w:val="a3"/>
        <w:shd w:val="clear" w:color="auto" w:fill="FFFFFF"/>
        <w:spacing w:before="0" w:beforeAutospacing="0" w:after="0" w:afterAutospacing="0" w:line="360" w:lineRule="auto"/>
        <w:jc w:val="both"/>
        <w:rPr>
          <w:sz w:val="28"/>
          <w:szCs w:val="28"/>
        </w:rPr>
      </w:pPr>
    </w:p>
    <w:p w14:paraId="537D115D" w14:textId="18BCEDC0" w:rsidR="00281DE8" w:rsidRDefault="009B59CF" w:rsidP="009B59CF">
      <w:pPr>
        <w:pStyle w:val="a3"/>
        <w:shd w:val="clear" w:color="auto" w:fill="FFFFFF"/>
        <w:spacing w:before="0" w:beforeAutospacing="0" w:after="0" w:afterAutospacing="0" w:line="360" w:lineRule="auto"/>
        <w:jc w:val="center"/>
        <w:rPr>
          <w:sz w:val="28"/>
          <w:szCs w:val="28"/>
          <w:lang w:val="en-US"/>
        </w:rPr>
      </w:pPr>
      <w:r>
        <w:rPr>
          <w:noProof/>
          <w:lang w:val="en-US"/>
        </w:rPr>
        <w:drawing>
          <wp:inline distT="0" distB="0" distL="0" distR="0" wp14:anchorId="22F99AD8" wp14:editId="7F4E4E54">
            <wp:extent cx="4854087" cy="2858966"/>
            <wp:effectExtent l="0" t="0" r="3810" b="17780"/>
            <wp:docPr id="19" name="Chart 19">
              <a:extLst xmlns:a="http://schemas.openxmlformats.org/drawingml/2006/main">
                <a:ext uri="{FF2B5EF4-FFF2-40B4-BE49-F238E27FC236}">
                  <a16:creationId xmlns:a16="http://schemas.microsoft.com/office/drawing/2014/main" id="{15E3871C-1F65-4FA6-AC9A-39ACC6EE05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00FF248" w14:textId="3A68C5DD" w:rsidR="00281DE8" w:rsidRDefault="00281DE8" w:rsidP="00D661CB">
      <w:pPr>
        <w:pStyle w:val="a3"/>
        <w:shd w:val="clear" w:color="auto" w:fill="FFFFFF"/>
        <w:spacing w:before="0" w:beforeAutospacing="0" w:after="0" w:afterAutospacing="0" w:line="360" w:lineRule="auto"/>
        <w:ind w:firstLine="709"/>
        <w:jc w:val="center"/>
        <w:rPr>
          <w:sz w:val="28"/>
          <w:szCs w:val="28"/>
        </w:rPr>
      </w:pPr>
      <w:r>
        <w:rPr>
          <w:sz w:val="28"/>
          <w:szCs w:val="28"/>
        </w:rPr>
        <w:t>Рис</w:t>
      </w:r>
      <w:r w:rsidR="00E86E8D">
        <w:rPr>
          <w:sz w:val="28"/>
          <w:szCs w:val="28"/>
        </w:rPr>
        <w:t>унок</w:t>
      </w:r>
      <w:r>
        <w:rPr>
          <w:sz w:val="28"/>
          <w:szCs w:val="28"/>
        </w:rPr>
        <w:t xml:space="preserve"> 3.2 – Відомість </w:t>
      </w:r>
      <w:r w:rsidR="007437E5">
        <w:rPr>
          <w:sz w:val="28"/>
          <w:szCs w:val="28"/>
        </w:rPr>
        <w:t xml:space="preserve">суб-бренду </w:t>
      </w:r>
      <w:r>
        <w:rPr>
          <w:sz w:val="28"/>
          <w:szCs w:val="28"/>
        </w:rPr>
        <w:t>«</w:t>
      </w:r>
      <w:r>
        <w:rPr>
          <w:sz w:val="28"/>
          <w:szCs w:val="28"/>
          <w:lang w:val="en-US"/>
        </w:rPr>
        <w:t>Lacalut sensitive</w:t>
      </w:r>
      <w:r>
        <w:rPr>
          <w:sz w:val="28"/>
          <w:szCs w:val="28"/>
        </w:rPr>
        <w:t>»</w:t>
      </w:r>
      <w:r w:rsidR="009B59CF">
        <w:rPr>
          <w:sz w:val="28"/>
          <w:szCs w:val="28"/>
        </w:rPr>
        <w:t>.</w:t>
      </w:r>
    </w:p>
    <w:p w14:paraId="016E5C5F" w14:textId="6E06B3E6" w:rsidR="0022708B" w:rsidRDefault="0022708B" w:rsidP="00D661CB">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7ECE714B" w14:textId="77777777" w:rsidR="00281DE8" w:rsidRDefault="00281DE8" w:rsidP="00281DE8">
      <w:pPr>
        <w:pStyle w:val="a3"/>
        <w:shd w:val="clear" w:color="auto" w:fill="FFFFFF"/>
        <w:spacing w:before="0" w:beforeAutospacing="0" w:after="0" w:afterAutospacing="0" w:line="360" w:lineRule="auto"/>
        <w:ind w:firstLine="709"/>
        <w:jc w:val="both"/>
        <w:rPr>
          <w:sz w:val="28"/>
          <w:szCs w:val="28"/>
        </w:rPr>
      </w:pPr>
    </w:p>
    <w:p w14:paraId="532B508C" w14:textId="49358BEA" w:rsidR="00281DE8" w:rsidRDefault="00281DE8" w:rsidP="009B59CF">
      <w:pPr>
        <w:pStyle w:val="a3"/>
        <w:shd w:val="clear" w:color="auto" w:fill="FFFFFF"/>
        <w:spacing w:before="0" w:beforeAutospacing="0" w:after="0" w:afterAutospacing="0" w:line="360" w:lineRule="auto"/>
        <w:ind w:firstLine="709"/>
        <w:jc w:val="both"/>
        <w:rPr>
          <w:sz w:val="28"/>
          <w:szCs w:val="28"/>
        </w:rPr>
      </w:pPr>
      <w:r>
        <w:rPr>
          <w:sz w:val="28"/>
          <w:szCs w:val="28"/>
        </w:rPr>
        <w:t xml:space="preserve">Виходячи з рисунку можемо побачити, що переважній більшості </w:t>
      </w:r>
      <w:r w:rsidR="0022708B">
        <w:rPr>
          <w:sz w:val="28"/>
          <w:szCs w:val="28"/>
        </w:rPr>
        <w:t xml:space="preserve">не </w:t>
      </w:r>
      <w:r>
        <w:rPr>
          <w:sz w:val="28"/>
          <w:szCs w:val="28"/>
        </w:rPr>
        <w:t>відома торгова марка «</w:t>
      </w:r>
      <w:r>
        <w:rPr>
          <w:sz w:val="28"/>
          <w:szCs w:val="28"/>
          <w:lang w:val="en-US"/>
        </w:rPr>
        <w:t>Lacalut sensitive</w:t>
      </w:r>
      <w:r>
        <w:rPr>
          <w:sz w:val="28"/>
          <w:szCs w:val="28"/>
        </w:rPr>
        <w:t xml:space="preserve">». Маємо статистику, </w:t>
      </w:r>
      <w:r w:rsidR="0022708B">
        <w:rPr>
          <w:sz w:val="28"/>
          <w:szCs w:val="28"/>
        </w:rPr>
        <w:t>42</w:t>
      </w:r>
      <w:r>
        <w:rPr>
          <w:sz w:val="28"/>
          <w:szCs w:val="28"/>
        </w:rPr>
        <w:t xml:space="preserve">% відомості проти </w:t>
      </w:r>
      <w:r w:rsidR="0022708B">
        <w:rPr>
          <w:sz w:val="28"/>
          <w:szCs w:val="28"/>
        </w:rPr>
        <w:t>58</w:t>
      </w:r>
      <w:r>
        <w:rPr>
          <w:sz w:val="28"/>
          <w:szCs w:val="28"/>
        </w:rPr>
        <w:t xml:space="preserve">% невідомості. </w:t>
      </w:r>
      <w:r w:rsidR="0022708B">
        <w:rPr>
          <w:sz w:val="28"/>
          <w:szCs w:val="28"/>
        </w:rPr>
        <w:t xml:space="preserve"> </w:t>
      </w:r>
    </w:p>
    <w:p w14:paraId="3FBDEA05" w14:textId="77777777" w:rsidR="00281DE8" w:rsidRDefault="00281DE8" w:rsidP="00281DE8">
      <w:pPr>
        <w:pStyle w:val="a3"/>
        <w:shd w:val="clear" w:color="auto" w:fill="FFFFFF"/>
        <w:spacing w:before="0" w:beforeAutospacing="0" w:after="0" w:afterAutospacing="0" w:line="360" w:lineRule="auto"/>
        <w:ind w:firstLine="709"/>
        <w:jc w:val="both"/>
        <w:rPr>
          <w:i/>
          <w:iCs/>
          <w:sz w:val="28"/>
          <w:szCs w:val="32"/>
        </w:rPr>
      </w:pPr>
      <w:r w:rsidRPr="00DE0CF9">
        <w:rPr>
          <w:i/>
          <w:iCs/>
          <w:sz w:val="28"/>
          <w:szCs w:val="32"/>
        </w:rPr>
        <w:lastRenderedPageBreak/>
        <w:t>Пошукове питання 1.2 – Визначення лояльності до суб-бренду «</w:t>
      </w:r>
      <w:r w:rsidRPr="00DE0CF9">
        <w:rPr>
          <w:i/>
          <w:iCs/>
          <w:sz w:val="28"/>
          <w:szCs w:val="32"/>
          <w:lang w:val="en-US"/>
        </w:rPr>
        <w:t>Lacalut sensitive</w:t>
      </w:r>
      <w:r w:rsidRPr="00DE0CF9">
        <w:rPr>
          <w:i/>
          <w:iCs/>
          <w:sz w:val="28"/>
          <w:szCs w:val="32"/>
        </w:rPr>
        <w:t>»</w:t>
      </w:r>
    </w:p>
    <w:p w14:paraId="73C78F84" w14:textId="65BE4038" w:rsidR="00281DE8" w:rsidRDefault="0022708B"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Після аналізу даних було сформовано таблицю </w:t>
      </w:r>
      <w:r w:rsidR="005634EE">
        <w:rPr>
          <w:sz w:val="28"/>
          <w:szCs w:val="32"/>
          <w:lang w:val="en-US"/>
        </w:rPr>
        <w:t>3</w:t>
      </w:r>
      <w:r>
        <w:rPr>
          <w:sz w:val="28"/>
          <w:szCs w:val="32"/>
        </w:rPr>
        <w:t>.</w:t>
      </w:r>
      <w:r w:rsidR="005634EE">
        <w:rPr>
          <w:sz w:val="28"/>
          <w:szCs w:val="32"/>
          <w:lang w:val="en-US"/>
        </w:rPr>
        <w:t>1</w:t>
      </w:r>
      <w:r>
        <w:rPr>
          <w:sz w:val="28"/>
          <w:szCs w:val="32"/>
        </w:rPr>
        <w:t xml:space="preserve"> лояльність-задоволеність для представлення результатів. </w:t>
      </w:r>
    </w:p>
    <w:p w14:paraId="0FC0A48D" w14:textId="6C7562B4" w:rsidR="0022708B" w:rsidRDefault="0022708B" w:rsidP="00281DE8">
      <w:pPr>
        <w:pStyle w:val="a3"/>
        <w:shd w:val="clear" w:color="auto" w:fill="FFFFFF"/>
        <w:spacing w:before="0" w:beforeAutospacing="0" w:after="0" w:afterAutospacing="0" w:line="360" w:lineRule="auto"/>
        <w:ind w:firstLine="709"/>
        <w:jc w:val="both"/>
        <w:rPr>
          <w:sz w:val="28"/>
          <w:szCs w:val="32"/>
        </w:rPr>
      </w:pPr>
    </w:p>
    <w:p w14:paraId="6E58770B" w14:textId="0775039F" w:rsidR="0022708B" w:rsidRPr="0022708B" w:rsidRDefault="0022708B"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Таблиця </w:t>
      </w:r>
      <w:r w:rsidR="00C26CEE">
        <w:rPr>
          <w:sz w:val="28"/>
          <w:szCs w:val="32"/>
          <w:lang w:val="en-US"/>
        </w:rPr>
        <w:t>3</w:t>
      </w:r>
      <w:r>
        <w:rPr>
          <w:sz w:val="28"/>
          <w:szCs w:val="32"/>
        </w:rPr>
        <w:t>.</w:t>
      </w:r>
      <w:r w:rsidR="00C26CEE">
        <w:rPr>
          <w:sz w:val="28"/>
          <w:szCs w:val="32"/>
          <w:lang w:val="en-US"/>
        </w:rPr>
        <w:t>1</w:t>
      </w:r>
      <w:r>
        <w:rPr>
          <w:sz w:val="28"/>
          <w:szCs w:val="32"/>
        </w:rPr>
        <w:t xml:space="preserve"> – Матриця лояльність-задоволеність </w:t>
      </w:r>
    </w:p>
    <w:tbl>
      <w:tblPr>
        <w:tblStyle w:val="a5"/>
        <w:tblW w:w="0" w:type="auto"/>
        <w:tblLook w:val="04A0" w:firstRow="1" w:lastRow="0" w:firstColumn="1" w:lastColumn="0" w:noHBand="0" w:noVBand="1"/>
      </w:tblPr>
      <w:tblGrid>
        <w:gridCol w:w="3115"/>
        <w:gridCol w:w="3115"/>
        <w:gridCol w:w="3115"/>
      </w:tblGrid>
      <w:tr w:rsidR="00281DE8" w14:paraId="4D22B114" w14:textId="77777777" w:rsidTr="002D5BDC">
        <w:tc>
          <w:tcPr>
            <w:tcW w:w="3115" w:type="dxa"/>
            <w:tcBorders>
              <w:top w:val="single" w:sz="4" w:space="0" w:color="auto"/>
              <w:left w:val="single" w:sz="4" w:space="0" w:color="auto"/>
              <w:bottom w:val="single" w:sz="4" w:space="0" w:color="auto"/>
              <w:right w:val="single" w:sz="4" w:space="0" w:color="auto"/>
            </w:tcBorders>
          </w:tcPr>
          <w:p w14:paraId="49D9A2A7" w14:textId="77777777" w:rsidR="00281DE8" w:rsidRDefault="00281DE8" w:rsidP="002D5BDC">
            <w:pPr>
              <w:ind w:firstLine="0"/>
              <w:rPr>
                <w:rFonts w:ascii="Times New Roman" w:hAnsi="Times New Roman" w:cs="Times New Roman"/>
                <w:sz w:val="28"/>
                <w:szCs w:val="32"/>
              </w:rPr>
            </w:pPr>
          </w:p>
        </w:tc>
        <w:tc>
          <w:tcPr>
            <w:tcW w:w="3115" w:type="dxa"/>
            <w:tcBorders>
              <w:top w:val="single" w:sz="4" w:space="0" w:color="auto"/>
              <w:left w:val="single" w:sz="4" w:space="0" w:color="auto"/>
              <w:bottom w:val="single" w:sz="4" w:space="0" w:color="auto"/>
              <w:right w:val="single" w:sz="4" w:space="0" w:color="auto"/>
            </w:tcBorders>
            <w:hideMark/>
          </w:tcPr>
          <w:p w14:paraId="3D41C97E" w14:textId="77777777" w:rsidR="00281DE8" w:rsidRDefault="00281DE8" w:rsidP="002D5BDC">
            <w:pPr>
              <w:ind w:firstLine="0"/>
              <w:rPr>
                <w:rFonts w:ascii="Times New Roman" w:hAnsi="Times New Roman" w:cs="Times New Roman"/>
                <w:sz w:val="28"/>
                <w:szCs w:val="32"/>
              </w:rPr>
            </w:pPr>
            <w:r>
              <w:rPr>
                <w:rFonts w:ascii="Times New Roman" w:hAnsi="Times New Roman" w:cs="Times New Roman"/>
                <w:sz w:val="28"/>
                <w:szCs w:val="32"/>
              </w:rPr>
              <w:t>Висока задоволеність</w:t>
            </w:r>
          </w:p>
        </w:tc>
        <w:tc>
          <w:tcPr>
            <w:tcW w:w="3115" w:type="dxa"/>
            <w:tcBorders>
              <w:top w:val="single" w:sz="4" w:space="0" w:color="auto"/>
              <w:left w:val="single" w:sz="4" w:space="0" w:color="auto"/>
              <w:bottom w:val="single" w:sz="4" w:space="0" w:color="auto"/>
              <w:right w:val="single" w:sz="4" w:space="0" w:color="auto"/>
            </w:tcBorders>
            <w:hideMark/>
          </w:tcPr>
          <w:p w14:paraId="1FDBC509" w14:textId="77777777" w:rsidR="00281DE8" w:rsidRDefault="00281DE8" w:rsidP="002D5BDC">
            <w:pPr>
              <w:ind w:firstLine="0"/>
              <w:rPr>
                <w:rFonts w:ascii="Times New Roman" w:hAnsi="Times New Roman" w:cs="Times New Roman"/>
                <w:sz w:val="28"/>
                <w:szCs w:val="32"/>
              </w:rPr>
            </w:pPr>
            <w:r>
              <w:rPr>
                <w:rFonts w:ascii="Times New Roman" w:hAnsi="Times New Roman" w:cs="Times New Roman"/>
                <w:sz w:val="28"/>
                <w:szCs w:val="32"/>
              </w:rPr>
              <w:t>Низька задоволеність</w:t>
            </w:r>
          </w:p>
        </w:tc>
      </w:tr>
      <w:tr w:rsidR="00281DE8" w14:paraId="078447C0" w14:textId="77777777" w:rsidTr="002D5BDC">
        <w:tc>
          <w:tcPr>
            <w:tcW w:w="3115" w:type="dxa"/>
            <w:tcBorders>
              <w:top w:val="single" w:sz="4" w:space="0" w:color="auto"/>
              <w:left w:val="single" w:sz="4" w:space="0" w:color="auto"/>
              <w:bottom w:val="single" w:sz="4" w:space="0" w:color="auto"/>
              <w:right w:val="single" w:sz="4" w:space="0" w:color="auto"/>
            </w:tcBorders>
            <w:hideMark/>
          </w:tcPr>
          <w:p w14:paraId="46F018B1" w14:textId="77777777" w:rsidR="00281DE8" w:rsidRDefault="00281DE8" w:rsidP="002D5BDC">
            <w:pPr>
              <w:ind w:firstLine="0"/>
              <w:rPr>
                <w:rFonts w:ascii="Times New Roman" w:hAnsi="Times New Roman" w:cs="Times New Roman"/>
                <w:sz w:val="28"/>
                <w:szCs w:val="32"/>
              </w:rPr>
            </w:pPr>
            <w:r>
              <w:rPr>
                <w:rFonts w:ascii="Times New Roman" w:hAnsi="Times New Roman" w:cs="Times New Roman"/>
                <w:sz w:val="28"/>
                <w:szCs w:val="32"/>
              </w:rPr>
              <w:t xml:space="preserve">Повторні покупки </w:t>
            </w:r>
          </w:p>
        </w:tc>
        <w:tc>
          <w:tcPr>
            <w:tcW w:w="3115" w:type="dxa"/>
            <w:tcBorders>
              <w:top w:val="single" w:sz="4" w:space="0" w:color="auto"/>
              <w:left w:val="single" w:sz="4" w:space="0" w:color="auto"/>
              <w:bottom w:val="single" w:sz="4" w:space="0" w:color="auto"/>
              <w:right w:val="single" w:sz="4" w:space="0" w:color="auto"/>
            </w:tcBorders>
            <w:hideMark/>
          </w:tcPr>
          <w:p w14:paraId="03F022A2" w14:textId="77777777" w:rsidR="00281DE8" w:rsidRDefault="00281DE8" w:rsidP="002D5BDC">
            <w:pPr>
              <w:ind w:firstLine="0"/>
              <w:jc w:val="center"/>
              <w:rPr>
                <w:rFonts w:ascii="Times New Roman" w:hAnsi="Times New Roman" w:cs="Times New Roman"/>
                <w:sz w:val="28"/>
                <w:szCs w:val="32"/>
              </w:rPr>
            </w:pPr>
            <w:r>
              <w:rPr>
                <w:rFonts w:ascii="Times New Roman" w:hAnsi="Times New Roman" w:cs="Times New Roman"/>
                <w:sz w:val="28"/>
                <w:szCs w:val="32"/>
              </w:rPr>
              <w:t>Щира лояльність</w:t>
            </w:r>
          </w:p>
          <w:p w14:paraId="2E6D5CA5" w14:textId="4E644937" w:rsidR="00281DE8" w:rsidRDefault="00281DE8" w:rsidP="002D5BDC">
            <w:pPr>
              <w:ind w:firstLine="0"/>
              <w:jc w:val="center"/>
              <w:rPr>
                <w:rFonts w:ascii="Times New Roman" w:hAnsi="Times New Roman" w:cs="Times New Roman"/>
                <w:sz w:val="28"/>
                <w:szCs w:val="32"/>
                <w:lang w:val="en-US"/>
              </w:rPr>
            </w:pPr>
            <w:r>
              <w:rPr>
                <w:rFonts w:ascii="Times New Roman" w:hAnsi="Times New Roman" w:cs="Times New Roman"/>
                <w:sz w:val="28"/>
                <w:szCs w:val="32"/>
                <w:lang w:val="en-US"/>
              </w:rPr>
              <w:t>(</w:t>
            </w:r>
            <w:r w:rsidR="00907D3D">
              <w:rPr>
                <w:rFonts w:ascii="Times New Roman" w:hAnsi="Times New Roman" w:cs="Times New Roman"/>
                <w:sz w:val="28"/>
                <w:szCs w:val="32"/>
              </w:rPr>
              <w:t>2</w:t>
            </w:r>
            <w:r w:rsidR="00BB15A5">
              <w:rPr>
                <w:rFonts w:ascii="Times New Roman" w:hAnsi="Times New Roman" w:cs="Times New Roman"/>
                <w:sz w:val="28"/>
                <w:szCs w:val="32"/>
              </w:rPr>
              <w:t>2</w:t>
            </w:r>
            <w:r>
              <w:rPr>
                <w:rFonts w:ascii="Times New Roman" w:hAnsi="Times New Roman" w:cs="Times New Roman"/>
                <w:sz w:val="28"/>
                <w:szCs w:val="32"/>
                <w:lang w:val="en-US"/>
              </w:rPr>
              <w:t>%)</w:t>
            </w:r>
          </w:p>
        </w:tc>
        <w:tc>
          <w:tcPr>
            <w:tcW w:w="3115" w:type="dxa"/>
            <w:tcBorders>
              <w:top w:val="single" w:sz="4" w:space="0" w:color="auto"/>
              <w:left w:val="single" w:sz="4" w:space="0" w:color="auto"/>
              <w:bottom w:val="single" w:sz="4" w:space="0" w:color="auto"/>
              <w:right w:val="single" w:sz="4" w:space="0" w:color="auto"/>
            </w:tcBorders>
            <w:hideMark/>
          </w:tcPr>
          <w:p w14:paraId="3487FDD5" w14:textId="77777777" w:rsidR="00281DE8" w:rsidRDefault="00281DE8" w:rsidP="002D5BDC">
            <w:pPr>
              <w:ind w:firstLine="0"/>
              <w:jc w:val="center"/>
              <w:rPr>
                <w:rFonts w:ascii="Times New Roman" w:hAnsi="Times New Roman" w:cs="Times New Roman"/>
                <w:sz w:val="28"/>
                <w:szCs w:val="32"/>
              </w:rPr>
            </w:pPr>
            <w:r>
              <w:rPr>
                <w:rFonts w:ascii="Times New Roman" w:hAnsi="Times New Roman" w:cs="Times New Roman"/>
                <w:sz w:val="28"/>
                <w:szCs w:val="32"/>
              </w:rPr>
              <w:t>Помилкова лояльність</w:t>
            </w:r>
          </w:p>
          <w:p w14:paraId="6021B0B0" w14:textId="20637BA7" w:rsidR="00281DE8" w:rsidRDefault="00281DE8" w:rsidP="002D5BDC">
            <w:pPr>
              <w:ind w:firstLine="0"/>
              <w:jc w:val="center"/>
              <w:rPr>
                <w:rFonts w:ascii="Times New Roman" w:hAnsi="Times New Roman" w:cs="Times New Roman"/>
                <w:sz w:val="28"/>
                <w:szCs w:val="32"/>
              </w:rPr>
            </w:pPr>
            <w:r>
              <w:rPr>
                <w:rFonts w:ascii="Times New Roman" w:hAnsi="Times New Roman" w:cs="Times New Roman"/>
                <w:sz w:val="28"/>
                <w:szCs w:val="32"/>
                <w:lang w:val="en-US"/>
              </w:rPr>
              <w:t>(</w:t>
            </w:r>
            <w:r w:rsidR="00BB15A5">
              <w:rPr>
                <w:rFonts w:ascii="Times New Roman" w:hAnsi="Times New Roman" w:cs="Times New Roman"/>
                <w:sz w:val="28"/>
                <w:szCs w:val="32"/>
              </w:rPr>
              <w:t>7</w:t>
            </w:r>
            <w:r>
              <w:rPr>
                <w:rFonts w:ascii="Times New Roman" w:hAnsi="Times New Roman" w:cs="Times New Roman"/>
                <w:sz w:val="28"/>
                <w:szCs w:val="32"/>
                <w:lang w:val="en-US"/>
              </w:rPr>
              <w:t>%)</w:t>
            </w:r>
          </w:p>
        </w:tc>
      </w:tr>
      <w:tr w:rsidR="00281DE8" w14:paraId="5BB5BAB3" w14:textId="77777777" w:rsidTr="002D5BDC">
        <w:tc>
          <w:tcPr>
            <w:tcW w:w="3115" w:type="dxa"/>
            <w:tcBorders>
              <w:top w:val="single" w:sz="4" w:space="0" w:color="auto"/>
              <w:left w:val="single" w:sz="4" w:space="0" w:color="auto"/>
              <w:bottom w:val="single" w:sz="4" w:space="0" w:color="auto"/>
              <w:right w:val="single" w:sz="4" w:space="0" w:color="auto"/>
            </w:tcBorders>
            <w:hideMark/>
          </w:tcPr>
          <w:p w14:paraId="78C1553B" w14:textId="77777777" w:rsidR="00281DE8" w:rsidRDefault="00281DE8" w:rsidP="002D5BDC">
            <w:pPr>
              <w:ind w:firstLine="0"/>
              <w:rPr>
                <w:rFonts w:ascii="Times New Roman" w:hAnsi="Times New Roman" w:cs="Times New Roman"/>
                <w:sz w:val="28"/>
                <w:szCs w:val="32"/>
              </w:rPr>
            </w:pPr>
            <w:r>
              <w:rPr>
                <w:rFonts w:ascii="Times New Roman" w:hAnsi="Times New Roman" w:cs="Times New Roman"/>
                <w:sz w:val="28"/>
                <w:szCs w:val="32"/>
              </w:rPr>
              <w:t xml:space="preserve">Покупки у конкурентів </w:t>
            </w:r>
          </w:p>
        </w:tc>
        <w:tc>
          <w:tcPr>
            <w:tcW w:w="3115" w:type="dxa"/>
            <w:tcBorders>
              <w:top w:val="single" w:sz="4" w:space="0" w:color="auto"/>
              <w:left w:val="single" w:sz="4" w:space="0" w:color="auto"/>
              <w:bottom w:val="single" w:sz="4" w:space="0" w:color="auto"/>
              <w:right w:val="single" w:sz="4" w:space="0" w:color="auto"/>
            </w:tcBorders>
            <w:hideMark/>
          </w:tcPr>
          <w:p w14:paraId="2BEFB963" w14:textId="77777777" w:rsidR="00281DE8" w:rsidRDefault="00281DE8" w:rsidP="002D5BDC">
            <w:pPr>
              <w:ind w:firstLine="0"/>
              <w:jc w:val="center"/>
              <w:rPr>
                <w:rFonts w:ascii="Times New Roman" w:hAnsi="Times New Roman" w:cs="Times New Roman"/>
                <w:sz w:val="28"/>
                <w:szCs w:val="32"/>
              </w:rPr>
            </w:pPr>
            <w:r>
              <w:rPr>
                <w:rFonts w:ascii="Times New Roman" w:hAnsi="Times New Roman" w:cs="Times New Roman"/>
                <w:sz w:val="28"/>
                <w:szCs w:val="32"/>
              </w:rPr>
              <w:t>Латентна лояльність</w:t>
            </w:r>
          </w:p>
          <w:p w14:paraId="26A7D5AC" w14:textId="17257245" w:rsidR="00281DE8" w:rsidRDefault="00281DE8" w:rsidP="002D5BDC">
            <w:pPr>
              <w:ind w:firstLine="0"/>
              <w:jc w:val="center"/>
              <w:rPr>
                <w:rFonts w:ascii="Times New Roman" w:hAnsi="Times New Roman" w:cs="Times New Roman"/>
                <w:sz w:val="28"/>
                <w:szCs w:val="32"/>
                <w:lang w:val="en-US"/>
              </w:rPr>
            </w:pPr>
            <w:r>
              <w:rPr>
                <w:rFonts w:ascii="Times New Roman" w:hAnsi="Times New Roman" w:cs="Times New Roman"/>
                <w:sz w:val="28"/>
                <w:szCs w:val="32"/>
                <w:lang w:val="en-US"/>
              </w:rPr>
              <w:t>(</w:t>
            </w:r>
            <w:r w:rsidR="00907D3D">
              <w:rPr>
                <w:rFonts w:ascii="Times New Roman" w:hAnsi="Times New Roman" w:cs="Times New Roman"/>
                <w:sz w:val="28"/>
                <w:szCs w:val="32"/>
              </w:rPr>
              <w:t>8</w:t>
            </w:r>
            <w:r>
              <w:rPr>
                <w:rFonts w:ascii="Times New Roman" w:hAnsi="Times New Roman" w:cs="Times New Roman"/>
                <w:sz w:val="28"/>
                <w:szCs w:val="32"/>
                <w:lang w:val="en-US"/>
              </w:rPr>
              <w:t>%)</w:t>
            </w:r>
          </w:p>
        </w:tc>
        <w:tc>
          <w:tcPr>
            <w:tcW w:w="3115" w:type="dxa"/>
            <w:tcBorders>
              <w:top w:val="single" w:sz="4" w:space="0" w:color="auto"/>
              <w:left w:val="single" w:sz="4" w:space="0" w:color="auto"/>
              <w:bottom w:val="single" w:sz="4" w:space="0" w:color="auto"/>
              <w:right w:val="single" w:sz="4" w:space="0" w:color="auto"/>
            </w:tcBorders>
            <w:hideMark/>
          </w:tcPr>
          <w:p w14:paraId="0FBCDEA3" w14:textId="3D814AB0" w:rsidR="00281DE8" w:rsidRDefault="00281DE8" w:rsidP="002D5BDC">
            <w:pPr>
              <w:ind w:firstLine="0"/>
              <w:jc w:val="center"/>
              <w:rPr>
                <w:rFonts w:ascii="Times New Roman" w:hAnsi="Times New Roman" w:cs="Times New Roman"/>
                <w:sz w:val="28"/>
                <w:szCs w:val="32"/>
                <w:lang w:val="en-US"/>
              </w:rPr>
            </w:pPr>
            <w:r>
              <w:rPr>
                <w:rFonts w:ascii="Times New Roman" w:hAnsi="Times New Roman" w:cs="Times New Roman"/>
                <w:sz w:val="28"/>
                <w:szCs w:val="32"/>
              </w:rPr>
              <w:t>Відсутність лояльності</w:t>
            </w:r>
            <w:r>
              <w:rPr>
                <w:rFonts w:ascii="Times New Roman" w:hAnsi="Times New Roman" w:cs="Times New Roman"/>
                <w:sz w:val="28"/>
                <w:szCs w:val="32"/>
                <w:lang w:val="en-US"/>
              </w:rPr>
              <w:t xml:space="preserve"> (</w:t>
            </w:r>
            <w:r w:rsidR="00907D3D">
              <w:rPr>
                <w:rFonts w:ascii="Times New Roman" w:hAnsi="Times New Roman" w:cs="Times New Roman"/>
                <w:sz w:val="28"/>
                <w:szCs w:val="32"/>
              </w:rPr>
              <w:t>63</w:t>
            </w:r>
            <w:r>
              <w:rPr>
                <w:rFonts w:ascii="Times New Roman" w:hAnsi="Times New Roman" w:cs="Times New Roman"/>
                <w:sz w:val="28"/>
                <w:szCs w:val="32"/>
                <w:lang w:val="en-US"/>
              </w:rPr>
              <w:t>%)</w:t>
            </w:r>
          </w:p>
        </w:tc>
      </w:tr>
    </w:tbl>
    <w:p w14:paraId="65C85AAA" w14:textId="4DC4754F" w:rsidR="00281DE8" w:rsidRDefault="0022708B" w:rsidP="0022708B">
      <w:pPr>
        <w:pStyle w:val="a3"/>
        <w:shd w:val="clear" w:color="auto" w:fill="FFFFFF"/>
        <w:spacing w:before="0" w:beforeAutospacing="0" w:after="0" w:afterAutospacing="0" w:line="360" w:lineRule="auto"/>
        <w:ind w:firstLine="709"/>
        <w:jc w:val="both"/>
        <w:rPr>
          <w:sz w:val="28"/>
          <w:szCs w:val="32"/>
        </w:rPr>
      </w:pPr>
      <w:r>
        <w:rPr>
          <w:sz w:val="28"/>
          <w:szCs w:val="32"/>
        </w:rPr>
        <w:t xml:space="preserve">Джерело: сформовано автором на основі відповідей респондентів при анкетному опитуванні. </w:t>
      </w:r>
    </w:p>
    <w:p w14:paraId="1ECBFC2A" w14:textId="77777777" w:rsidR="003F6AE5" w:rsidRDefault="003F6AE5" w:rsidP="00281DE8">
      <w:pPr>
        <w:pStyle w:val="a3"/>
        <w:shd w:val="clear" w:color="auto" w:fill="FFFFFF"/>
        <w:spacing w:before="0" w:beforeAutospacing="0" w:after="0" w:afterAutospacing="0" w:line="360" w:lineRule="auto"/>
        <w:ind w:firstLine="709"/>
        <w:jc w:val="both"/>
        <w:rPr>
          <w:sz w:val="28"/>
          <w:szCs w:val="32"/>
        </w:rPr>
      </w:pPr>
    </w:p>
    <w:p w14:paraId="0FC12B69" w14:textId="1D147496" w:rsidR="003F6AE5" w:rsidRDefault="00BB49ED"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Такі результати були отримані завдяки відповідям респондентів при анкетному опитуванні. Розберемо їх трохи ближче. </w:t>
      </w:r>
    </w:p>
    <w:p w14:paraId="524B0C57" w14:textId="654908EF"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5C31DB">
        <w:rPr>
          <w:sz w:val="28"/>
          <w:szCs w:val="32"/>
        </w:rPr>
        <w:t>«</w:t>
      </w:r>
      <w:r>
        <w:rPr>
          <w:sz w:val="28"/>
          <w:szCs w:val="32"/>
        </w:rPr>
        <w:t xml:space="preserve">Чи купуєте Ви зубну пасту </w:t>
      </w:r>
      <w:r w:rsidRPr="00E90C75">
        <w:rPr>
          <w:sz w:val="28"/>
          <w:szCs w:val="32"/>
        </w:rPr>
        <w:t>«</w:t>
      </w:r>
      <w:r w:rsidRPr="00E90C75">
        <w:rPr>
          <w:sz w:val="28"/>
          <w:szCs w:val="32"/>
          <w:lang w:val="en-US"/>
        </w:rPr>
        <w:t xml:space="preserve">Lacalut </w:t>
      </w:r>
      <w:r>
        <w:rPr>
          <w:sz w:val="28"/>
          <w:szCs w:val="32"/>
          <w:lang w:val="en-US"/>
        </w:rPr>
        <w:t>s</w:t>
      </w:r>
      <w:r w:rsidRPr="00E90C75">
        <w:rPr>
          <w:sz w:val="28"/>
          <w:szCs w:val="32"/>
          <w:lang w:val="en-US"/>
        </w:rPr>
        <w:t>ensitive</w:t>
      </w:r>
      <w:r w:rsidRPr="00E90C75">
        <w:rPr>
          <w:sz w:val="28"/>
          <w:szCs w:val="32"/>
        </w:rPr>
        <w:t>»</w:t>
      </w:r>
      <w:r>
        <w:rPr>
          <w:sz w:val="28"/>
          <w:szCs w:val="32"/>
        </w:rPr>
        <w:t>?</w:t>
      </w:r>
      <w:r w:rsidR="005C31DB">
        <w:rPr>
          <w:sz w:val="28"/>
          <w:szCs w:val="32"/>
        </w:rPr>
        <w:t>»</w:t>
      </w:r>
    </w:p>
    <w:p w14:paraId="2425449E" w14:textId="77777777" w:rsidR="00281DE8" w:rsidRDefault="00281DE8" w:rsidP="00281DE8">
      <w:pPr>
        <w:pStyle w:val="a3"/>
        <w:shd w:val="clear" w:color="auto" w:fill="FFFFFF"/>
        <w:spacing w:before="0" w:beforeAutospacing="0" w:after="0" w:afterAutospacing="0" w:line="360" w:lineRule="auto"/>
        <w:jc w:val="both"/>
        <w:rPr>
          <w:sz w:val="28"/>
          <w:szCs w:val="32"/>
        </w:rPr>
      </w:pPr>
    </w:p>
    <w:p w14:paraId="44C6212A" w14:textId="564AD51D" w:rsidR="00281DE8" w:rsidRDefault="00BB49ED" w:rsidP="00BB49ED">
      <w:pPr>
        <w:pStyle w:val="a3"/>
        <w:shd w:val="clear" w:color="auto" w:fill="FFFFFF"/>
        <w:spacing w:before="0" w:beforeAutospacing="0" w:after="0" w:afterAutospacing="0" w:line="360" w:lineRule="auto"/>
        <w:jc w:val="center"/>
        <w:rPr>
          <w:sz w:val="28"/>
          <w:szCs w:val="32"/>
        </w:rPr>
      </w:pPr>
      <w:r>
        <w:rPr>
          <w:noProof/>
          <w:lang w:val="en-US"/>
        </w:rPr>
        <w:drawing>
          <wp:inline distT="0" distB="0" distL="0" distR="0" wp14:anchorId="0FDE9C4B" wp14:editId="7D5319F7">
            <wp:extent cx="5029200" cy="2857500"/>
            <wp:effectExtent l="0" t="0" r="0" b="0"/>
            <wp:docPr id="11" name="Chart 11">
              <a:extLst xmlns:a="http://schemas.openxmlformats.org/drawingml/2006/main">
                <a:ext uri="{FF2B5EF4-FFF2-40B4-BE49-F238E27FC236}">
                  <a16:creationId xmlns:a16="http://schemas.microsoft.com/office/drawing/2014/main" id="{B18BE0BE-5930-4F2F-963B-CED16D73A6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FF311D5" w14:textId="44E7DFD0" w:rsidR="00281DE8" w:rsidRDefault="00281DE8" w:rsidP="00BE0B5B">
      <w:pPr>
        <w:pStyle w:val="a3"/>
        <w:shd w:val="clear" w:color="auto" w:fill="FFFFFF"/>
        <w:spacing w:before="0" w:beforeAutospacing="0" w:after="0" w:afterAutospacing="0" w:line="360" w:lineRule="auto"/>
        <w:ind w:firstLine="709"/>
        <w:jc w:val="center"/>
        <w:rPr>
          <w:sz w:val="28"/>
          <w:szCs w:val="32"/>
          <w:lang w:val="en-US"/>
        </w:rPr>
      </w:pPr>
      <w:r>
        <w:rPr>
          <w:sz w:val="28"/>
          <w:szCs w:val="32"/>
        </w:rPr>
        <w:t>Рис</w:t>
      </w:r>
      <w:r w:rsidR="00687E23">
        <w:rPr>
          <w:sz w:val="28"/>
          <w:szCs w:val="32"/>
        </w:rPr>
        <w:t>унок</w:t>
      </w:r>
      <w:r>
        <w:rPr>
          <w:sz w:val="28"/>
          <w:szCs w:val="32"/>
        </w:rPr>
        <w:t xml:space="preserve"> 3.3 – Купівля ТМ «</w:t>
      </w:r>
      <w:r>
        <w:rPr>
          <w:sz w:val="28"/>
          <w:szCs w:val="32"/>
          <w:lang w:val="en-US"/>
        </w:rPr>
        <w:t>Lacalut sensitive</w:t>
      </w:r>
      <w:r>
        <w:rPr>
          <w:sz w:val="28"/>
          <w:szCs w:val="32"/>
        </w:rPr>
        <w:t>»</w:t>
      </w:r>
      <w:r w:rsidR="00073554">
        <w:rPr>
          <w:sz w:val="28"/>
          <w:szCs w:val="32"/>
          <w:lang w:val="en-US"/>
        </w:rPr>
        <w:t>.</w:t>
      </w:r>
    </w:p>
    <w:p w14:paraId="2132CE9C" w14:textId="0E81FE4A" w:rsidR="00A231E3" w:rsidRDefault="00073554" w:rsidP="00BE0B5B">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36F73268" w14:textId="471F858C" w:rsidR="00A231E3" w:rsidRPr="00A231E3" w:rsidRDefault="00A231E3" w:rsidP="00A231E3">
      <w:pPr>
        <w:pStyle w:val="a3"/>
        <w:shd w:val="clear" w:color="auto" w:fill="FFFFFF"/>
        <w:spacing w:before="0" w:beforeAutospacing="0" w:after="0" w:afterAutospacing="0" w:line="360" w:lineRule="auto"/>
        <w:ind w:firstLine="709"/>
        <w:jc w:val="both"/>
        <w:rPr>
          <w:sz w:val="28"/>
          <w:szCs w:val="32"/>
          <w:lang w:val="en-US"/>
        </w:rPr>
      </w:pPr>
      <w:r>
        <w:rPr>
          <w:sz w:val="28"/>
          <w:szCs w:val="32"/>
        </w:rPr>
        <w:lastRenderedPageBreak/>
        <w:t xml:space="preserve">З наведеної пелюсткової діаграми можна побачити, що майже 71% генеральної сукупності не купують зубну пасту </w:t>
      </w:r>
      <w:bookmarkStart w:id="25" w:name="_Hlk169026938"/>
      <w:r>
        <w:rPr>
          <w:sz w:val="28"/>
          <w:szCs w:val="32"/>
        </w:rPr>
        <w:t>«</w:t>
      </w:r>
      <w:r>
        <w:rPr>
          <w:sz w:val="28"/>
          <w:szCs w:val="28"/>
          <w:lang w:val="en-US"/>
        </w:rPr>
        <w:t>Lacalut sensitive</w:t>
      </w:r>
      <w:r>
        <w:rPr>
          <w:sz w:val="28"/>
          <w:szCs w:val="32"/>
        </w:rPr>
        <w:t>»</w:t>
      </w:r>
      <w:bookmarkEnd w:id="25"/>
      <w:r>
        <w:rPr>
          <w:sz w:val="28"/>
          <w:szCs w:val="32"/>
        </w:rPr>
        <w:t>. Всього 21.3% вказали, що переважно купують нашу зубну пасту, та 8% респондентів інколи користуються зубною пастою «</w:t>
      </w:r>
      <w:r>
        <w:rPr>
          <w:sz w:val="28"/>
          <w:szCs w:val="28"/>
          <w:lang w:val="en-US"/>
        </w:rPr>
        <w:t>Lacalut sensitive</w:t>
      </w:r>
      <w:r>
        <w:rPr>
          <w:sz w:val="28"/>
          <w:szCs w:val="32"/>
        </w:rPr>
        <w:t xml:space="preserve">». </w:t>
      </w:r>
    </w:p>
    <w:p w14:paraId="437E51F5" w14:textId="15F24DB4"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5C31DB">
        <w:rPr>
          <w:sz w:val="28"/>
          <w:szCs w:val="32"/>
        </w:rPr>
        <w:t>«</w:t>
      </w:r>
      <w:r>
        <w:rPr>
          <w:sz w:val="28"/>
          <w:szCs w:val="32"/>
        </w:rPr>
        <w:t>Протягом якого часу користуєтесь?</w:t>
      </w:r>
      <w:r w:rsidR="005C31DB">
        <w:rPr>
          <w:sz w:val="28"/>
          <w:szCs w:val="32"/>
        </w:rPr>
        <w:t>»</w:t>
      </w:r>
      <w:r>
        <w:rPr>
          <w:sz w:val="28"/>
          <w:szCs w:val="32"/>
        </w:rPr>
        <w:t xml:space="preserve"> </w:t>
      </w:r>
    </w:p>
    <w:p w14:paraId="601B0EED" w14:textId="49001EDB" w:rsidR="00281DE8" w:rsidRDefault="00281DE8" w:rsidP="00281DE8">
      <w:pPr>
        <w:pStyle w:val="a3"/>
        <w:shd w:val="clear" w:color="auto" w:fill="FFFFFF"/>
        <w:spacing w:before="0" w:beforeAutospacing="0" w:after="0" w:afterAutospacing="0" w:line="360" w:lineRule="auto"/>
        <w:jc w:val="both"/>
        <w:rPr>
          <w:noProof/>
        </w:rPr>
      </w:pPr>
    </w:p>
    <w:p w14:paraId="24AC9C44" w14:textId="2D23D6D4" w:rsidR="00A231E3" w:rsidRDefault="00A231E3" w:rsidP="00A231E3">
      <w:pPr>
        <w:pStyle w:val="a3"/>
        <w:shd w:val="clear" w:color="auto" w:fill="FFFFFF"/>
        <w:spacing w:before="0" w:beforeAutospacing="0" w:after="0" w:afterAutospacing="0" w:line="360" w:lineRule="auto"/>
        <w:jc w:val="center"/>
        <w:rPr>
          <w:sz w:val="28"/>
          <w:szCs w:val="32"/>
          <w:lang w:val="en-US"/>
        </w:rPr>
      </w:pPr>
      <w:r>
        <w:rPr>
          <w:noProof/>
          <w:lang w:val="en-US"/>
        </w:rPr>
        <w:drawing>
          <wp:inline distT="0" distB="0" distL="0" distR="0" wp14:anchorId="52F545C7" wp14:editId="6D64040E">
            <wp:extent cx="5143500" cy="3400425"/>
            <wp:effectExtent l="0" t="0" r="0" b="9525"/>
            <wp:docPr id="20" name="Chart 20">
              <a:extLst xmlns:a="http://schemas.openxmlformats.org/drawingml/2006/main">
                <a:ext uri="{FF2B5EF4-FFF2-40B4-BE49-F238E27FC236}">
                  <a16:creationId xmlns:a16="http://schemas.microsoft.com/office/drawing/2014/main" id="{C440179E-8A86-4D84-ABF3-677E76CF3B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9187BA8" w14:textId="3AE75F04" w:rsidR="00281DE8" w:rsidRDefault="00281DE8" w:rsidP="005800B9">
      <w:pPr>
        <w:pStyle w:val="a3"/>
        <w:shd w:val="clear" w:color="auto" w:fill="FFFFFF"/>
        <w:spacing w:before="0" w:beforeAutospacing="0" w:after="0" w:afterAutospacing="0" w:line="360" w:lineRule="auto"/>
        <w:ind w:firstLine="709"/>
        <w:jc w:val="center"/>
        <w:rPr>
          <w:sz w:val="28"/>
          <w:szCs w:val="32"/>
        </w:rPr>
      </w:pPr>
      <w:r>
        <w:rPr>
          <w:sz w:val="28"/>
          <w:szCs w:val="32"/>
        </w:rPr>
        <w:t>Рис</w:t>
      </w:r>
      <w:r w:rsidR="000B386A">
        <w:rPr>
          <w:sz w:val="28"/>
          <w:szCs w:val="32"/>
        </w:rPr>
        <w:t>унок</w:t>
      </w:r>
      <w:r>
        <w:rPr>
          <w:sz w:val="28"/>
          <w:szCs w:val="32"/>
        </w:rPr>
        <w:t xml:space="preserve"> 3.3 – Час користування ТМ «</w:t>
      </w:r>
      <w:r>
        <w:rPr>
          <w:sz w:val="28"/>
          <w:szCs w:val="32"/>
          <w:lang w:val="en-US"/>
        </w:rPr>
        <w:t>Lacalut sensitive</w:t>
      </w:r>
      <w:r>
        <w:rPr>
          <w:sz w:val="28"/>
          <w:szCs w:val="32"/>
        </w:rPr>
        <w:t>»</w:t>
      </w:r>
      <w:r w:rsidR="00EF50E7">
        <w:rPr>
          <w:sz w:val="28"/>
          <w:szCs w:val="32"/>
        </w:rPr>
        <w:t>.</w:t>
      </w:r>
    </w:p>
    <w:p w14:paraId="0B4CA28B" w14:textId="73788EF5" w:rsidR="00281DE8" w:rsidRDefault="00A231E3" w:rsidP="005800B9">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5AF6B324" w14:textId="77777777" w:rsidR="00EF50E7" w:rsidRDefault="00EF50E7" w:rsidP="00EF50E7">
      <w:pPr>
        <w:pStyle w:val="a3"/>
        <w:shd w:val="clear" w:color="auto" w:fill="FFFFFF"/>
        <w:spacing w:before="0" w:beforeAutospacing="0" w:after="0" w:afterAutospacing="0" w:line="360" w:lineRule="auto"/>
        <w:ind w:firstLine="709"/>
        <w:jc w:val="both"/>
        <w:rPr>
          <w:sz w:val="28"/>
          <w:szCs w:val="32"/>
        </w:rPr>
      </w:pPr>
    </w:p>
    <w:p w14:paraId="0B9ACBA3" w14:textId="251D604A" w:rsidR="00EF50E7" w:rsidRPr="00EF50E7" w:rsidRDefault="00EF50E7" w:rsidP="00EF50E7">
      <w:pPr>
        <w:pStyle w:val="a3"/>
        <w:shd w:val="clear" w:color="auto" w:fill="FFFFFF"/>
        <w:spacing w:before="0" w:beforeAutospacing="0" w:after="0" w:afterAutospacing="0" w:line="360" w:lineRule="auto"/>
        <w:ind w:firstLine="709"/>
        <w:jc w:val="both"/>
        <w:rPr>
          <w:sz w:val="28"/>
          <w:szCs w:val="32"/>
        </w:rPr>
      </w:pPr>
      <w:r>
        <w:rPr>
          <w:sz w:val="28"/>
          <w:szCs w:val="32"/>
        </w:rPr>
        <w:t>Більша частина споживачів, яка купувала ТМ «</w:t>
      </w:r>
      <w:r>
        <w:rPr>
          <w:sz w:val="28"/>
          <w:szCs w:val="32"/>
          <w:lang w:val="en-US"/>
        </w:rPr>
        <w:t>Lacalut sensitive</w:t>
      </w:r>
      <w:r>
        <w:rPr>
          <w:sz w:val="28"/>
          <w:szCs w:val="32"/>
        </w:rPr>
        <w:t>» користуються нею на протязі від 3 до 6 місяців – 34.1% генеральної сукупності. Наступним чином йде час користування більше року – 27.3% генеральної сукупності, далі від 1до 3 місяців зазначили 25% генеральної сукупності. І найменшу кількість відповідей отримало користування менше 1 місяця. Виходячи з отриманих результатів, можемо зроб</w:t>
      </w:r>
      <w:r w:rsidR="001164C4">
        <w:rPr>
          <w:sz w:val="28"/>
          <w:szCs w:val="32"/>
        </w:rPr>
        <w:t xml:space="preserve">ити висновок що попередня рекламна кампанія не привела великої кількості нових споживачів, та більша </w:t>
      </w:r>
      <w:r w:rsidR="001164C4">
        <w:rPr>
          <w:sz w:val="28"/>
          <w:szCs w:val="32"/>
        </w:rPr>
        <w:lastRenderedPageBreak/>
        <w:t xml:space="preserve">їх частина користуються більш довгий період, від 3 місяців та більше, що може вказувати на високий рівень задоволеності продукцією. </w:t>
      </w:r>
    </w:p>
    <w:p w14:paraId="40BF442C" w14:textId="7E6746EC"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79235D">
        <w:rPr>
          <w:sz w:val="28"/>
          <w:szCs w:val="32"/>
        </w:rPr>
        <w:t>«</w:t>
      </w:r>
      <w:r>
        <w:rPr>
          <w:sz w:val="28"/>
          <w:szCs w:val="32"/>
        </w:rPr>
        <w:t>Зазначте, які зубні пасти Ви купували протягом останнього року.</w:t>
      </w:r>
      <w:r w:rsidR="0079235D">
        <w:rPr>
          <w:sz w:val="28"/>
          <w:szCs w:val="32"/>
        </w:rPr>
        <w:t>»</w:t>
      </w:r>
      <w:r>
        <w:rPr>
          <w:sz w:val="28"/>
          <w:szCs w:val="32"/>
        </w:rPr>
        <w:t xml:space="preserve"> </w:t>
      </w:r>
    </w:p>
    <w:p w14:paraId="04A72CA5" w14:textId="77777777" w:rsidR="00281DE8" w:rsidRDefault="00281DE8" w:rsidP="00281DE8">
      <w:pPr>
        <w:pStyle w:val="a3"/>
        <w:shd w:val="clear" w:color="auto" w:fill="FFFFFF"/>
        <w:spacing w:before="0" w:beforeAutospacing="0" w:after="0" w:afterAutospacing="0" w:line="360" w:lineRule="auto"/>
        <w:jc w:val="both"/>
        <w:rPr>
          <w:sz w:val="28"/>
          <w:szCs w:val="32"/>
        </w:rPr>
      </w:pPr>
    </w:p>
    <w:p w14:paraId="1C68758F" w14:textId="219FCAB0" w:rsidR="00281DE8" w:rsidRDefault="007D15D4" w:rsidP="007D15D4">
      <w:pPr>
        <w:pStyle w:val="a3"/>
        <w:shd w:val="clear" w:color="auto" w:fill="FFFFFF"/>
        <w:spacing w:before="0" w:beforeAutospacing="0" w:after="0" w:afterAutospacing="0" w:line="360" w:lineRule="auto"/>
        <w:jc w:val="center"/>
        <w:rPr>
          <w:sz w:val="28"/>
          <w:szCs w:val="32"/>
        </w:rPr>
      </w:pPr>
      <w:r>
        <w:rPr>
          <w:noProof/>
          <w:lang w:val="en-US"/>
        </w:rPr>
        <w:drawing>
          <wp:inline distT="0" distB="0" distL="0" distR="0" wp14:anchorId="0A2F8168" wp14:editId="39983AE7">
            <wp:extent cx="4854087" cy="2851638"/>
            <wp:effectExtent l="0" t="0" r="3810" b="6350"/>
            <wp:docPr id="21" name="Chart 21">
              <a:extLst xmlns:a="http://schemas.openxmlformats.org/drawingml/2006/main">
                <a:ext uri="{FF2B5EF4-FFF2-40B4-BE49-F238E27FC236}">
                  <a16:creationId xmlns:a16="http://schemas.microsoft.com/office/drawing/2014/main" id="{0859542C-8F95-434E-8833-221FCD222F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109A95C" w14:textId="7F09FDCD" w:rsidR="007D15D4" w:rsidRDefault="00281DE8" w:rsidP="001515F9">
      <w:pPr>
        <w:pStyle w:val="a3"/>
        <w:shd w:val="clear" w:color="auto" w:fill="FFFFFF"/>
        <w:spacing w:before="0" w:beforeAutospacing="0" w:after="0" w:afterAutospacing="0" w:line="360" w:lineRule="auto"/>
        <w:ind w:firstLine="709"/>
        <w:jc w:val="center"/>
        <w:rPr>
          <w:sz w:val="28"/>
          <w:szCs w:val="32"/>
          <w:lang w:val="en-US"/>
        </w:rPr>
      </w:pPr>
      <w:r>
        <w:rPr>
          <w:sz w:val="28"/>
          <w:szCs w:val="32"/>
        </w:rPr>
        <w:t>Рис</w:t>
      </w:r>
      <w:r w:rsidR="00DD73B7">
        <w:rPr>
          <w:sz w:val="28"/>
          <w:szCs w:val="32"/>
        </w:rPr>
        <w:t>унок</w:t>
      </w:r>
      <w:r>
        <w:rPr>
          <w:sz w:val="28"/>
          <w:szCs w:val="32"/>
        </w:rPr>
        <w:t xml:space="preserve"> 3.4 – Купівля зубних паст споживачами протягом року</w:t>
      </w:r>
      <w:r w:rsidR="007D15D4">
        <w:rPr>
          <w:sz w:val="28"/>
          <w:szCs w:val="32"/>
          <w:lang w:val="en-US"/>
        </w:rPr>
        <w:t>.</w:t>
      </w:r>
    </w:p>
    <w:p w14:paraId="66E8A104" w14:textId="285CC229" w:rsidR="007D15D4" w:rsidRDefault="007D15D4" w:rsidP="001515F9">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4007532C" w14:textId="77777777" w:rsidR="00281DE8" w:rsidRDefault="00281DE8" w:rsidP="00281DE8">
      <w:pPr>
        <w:pStyle w:val="a3"/>
        <w:shd w:val="clear" w:color="auto" w:fill="FFFFFF"/>
        <w:spacing w:before="0" w:beforeAutospacing="0" w:after="0" w:afterAutospacing="0" w:line="360" w:lineRule="auto"/>
        <w:jc w:val="both"/>
        <w:rPr>
          <w:sz w:val="28"/>
          <w:szCs w:val="32"/>
        </w:rPr>
      </w:pPr>
    </w:p>
    <w:p w14:paraId="740EA39C" w14:textId="76E26546"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Всього на запитання було 248 відповідей, при тому, що у опитуванні брало участь 150 респондентів. Співвідношення становить 165%, можна зробити припущення що 65% респондентів купували два різних бренди протягом року, а інші 35 користувались одним протягом року. З графіку можна побачити, що найбільшу кількість відповідей </w:t>
      </w:r>
      <w:r w:rsidR="00C22F9E">
        <w:rPr>
          <w:sz w:val="28"/>
          <w:szCs w:val="32"/>
        </w:rPr>
        <w:t>отримав ТМ «</w:t>
      </w:r>
      <w:r w:rsidR="00C22F9E">
        <w:rPr>
          <w:sz w:val="28"/>
          <w:szCs w:val="32"/>
          <w:lang w:val="en-US"/>
        </w:rPr>
        <w:t>Colgate</w:t>
      </w:r>
      <w:r w:rsidR="00C22F9E">
        <w:rPr>
          <w:sz w:val="28"/>
          <w:szCs w:val="32"/>
        </w:rPr>
        <w:t xml:space="preserve">», набрав майже 30% всіх відповідей генеральної сукупності. </w:t>
      </w:r>
      <w:r>
        <w:rPr>
          <w:sz w:val="28"/>
          <w:szCs w:val="32"/>
        </w:rPr>
        <w:t>Серед великих брендів зубну пасту «</w:t>
      </w:r>
      <w:r>
        <w:rPr>
          <w:sz w:val="28"/>
          <w:szCs w:val="32"/>
          <w:lang w:val="en-US"/>
        </w:rPr>
        <w:t>Lacalut</w:t>
      </w:r>
      <w:r>
        <w:rPr>
          <w:sz w:val="28"/>
          <w:szCs w:val="32"/>
        </w:rPr>
        <w:t>»</w:t>
      </w:r>
      <w:r>
        <w:rPr>
          <w:sz w:val="28"/>
          <w:szCs w:val="32"/>
          <w:lang w:val="en-US"/>
        </w:rPr>
        <w:t xml:space="preserve"> </w:t>
      </w:r>
      <w:r>
        <w:rPr>
          <w:sz w:val="28"/>
          <w:szCs w:val="32"/>
        </w:rPr>
        <w:t xml:space="preserve">було зазначено найменше – </w:t>
      </w:r>
      <w:r w:rsidR="00C22F9E">
        <w:rPr>
          <w:sz w:val="28"/>
          <w:szCs w:val="32"/>
        </w:rPr>
        <w:t>всього 19.8%</w:t>
      </w:r>
      <w:r>
        <w:rPr>
          <w:sz w:val="28"/>
          <w:szCs w:val="32"/>
        </w:rPr>
        <w:t>. Також абсолютно найменшу кількість зазначень отримав ТМ «</w:t>
      </w:r>
      <w:r>
        <w:rPr>
          <w:sz w:val="28"/>
          <w:szCs w:val="32"/>
          <w:lang w:val="en-US"/>
        </w:rPr>
        <w:t>Splat</w:t>
      </w:r>
      <w:r>
        <w:rPr>
          <w:sz w:val="28"/>
          <w:szCs w:val="32"/>
        </w:rPr>
        <w:t xml:space="preserve">», це може бути пов’язано з тим, що ця зубна паста загалом виробляється у росії, і люди почали більше цього помічати. </w:t>
      </w:r>
    </w:p>
    <w:p w14:paraId="70A795B3" w14:textId="77777777" w:rsidR="00281DE8" w:rsidRPr="00DE0CF9" w:rsidRDefault="00281DE8" w:rsidP="00281DE8">
      <w:pPr>
        <w:pStyle w:val="a3"/>
        <w:shd w:val="clear" w:color="auto" w:fill="FFFFFF"/>
        <w:spacing w:before="0" w:beforeAutospacing="0" w:after="0" w:afterAutospacing="0" w:line="360" w:lineRule="auto"/>
        <w:ind w:firstLine="709"/>
        <w:jc w:val="both"/>
        <w:rPr>
          <w:i/>
          <w:iCs/>
          <w:sz w:val="28"/>
          <w:szCs w:val="32"/>
        </w:rPr>
      </w:pPr>
      <w:r w:rsidRPr="00DE0CF9">
        <w:rPr>
          <w:i/>
          <w:iCs/>
          <w:sz w:val="28"/>
          <w:szCs w:val="32"/>
        </w:rPr>
        <w:lastRenderedPageBreak/>
        <w:t xml:space="preserve">Пошукове питання 1.3 – Визначення асоціацій </w:t>
      </w:r>
      <w:r>
        <w:rPr>
          <w:i/>
          <w:iCs/>
          <w:sz w:val="28"/>
          <w:szCs w:val="32"/>
        </w:rPr>
        <w:t>до</w:t>
      </w:r>
      <w:r w:rsidRPr="00DE0CF9">
        <w:rPr>
          <w:i/>
          <w:iCs/>
          <w:sz w:val="28"/>
          <w:szCs w:val="32"/>
        </w:rPr>
        <w:t xml:space="preserve"> бренд</w:t>
      </w:r>
      <w:r>
        <w:rPr>
          <w:i/>
          <w:iCs/>
          <w:sz w:val="28"/>
          <w:szCs w:val="32"/>
        </w:rPr>
        <w:t>у</w:t>
      </w:r>
      <w:r w:rsidRPr="00DE0CF9">
        <w:rPr>
          <w:i/>
          <w:iCs/>
          <w:sz w:val="28"/>
          <w:szCs w:val="32"/>
        </w:rPr>
        <w:t xml:space="preserve"> «</w:t>
      </w:r>
      <w:r w:rsidRPr="00DE0CF9">
        <w:rPr>
          <w:i/>
          <w:iCs/>
          <w:sz w:val="28"/>
          <w:szCs w:val="32"/>
          <w:lang w:val="en-US"/>
        </w:rPr>
        <w:t>Lacalut</w:t>
      </w:r>
      <w:r w:rsidRPr="00DE0CF9">
        <w:rPr>
          <w:i/>
          <w:iCs/>
          <w:sz w:val="28"/>
          <w:szCs w:val="32"/>
        </w:rPr>
        <w:t>»</w:t>
      </w:r>
      <w:r>
        <w:rPr>
          <w:i/>
          <w:iCs/>
          <w:sz w:val="28"/>
          <w:szCs w:val="32"/>
        </w:rPr>
        <w:t xml:space="preserve"> та</w:t>
      </w:r>
      <w:r w:rsidRPr="00DE0CF9">
        <w:rPr>
          <w:i/>
          <w:iCs/>
          <w:sz w:val="28"/>
          <w:szCs w:val="28"/>
        </w:rPr>
        <w:t xml:space="preserve"> суб-бренду</w:t>
      </w:r>
      <w:r w:rsidRPr="00DE0CF9">
        <w:rPr>
          <w:i/>
          <w:iCs/>
          <w:sz w:val="28"/>
          <w:szCs w:val="28"/>
          <w:lang w:val="en-US"/>
        </w:rPr>
        <w:t xml:space="preserve"> </w:t>
      </w:r>
      <w:r w:rsidRPr="00DE0CF9">
        <w:rPr>
          <w:i/>
          <w:iCs/>
          <w:sz w:val="28"/>
          <w:szCs w:val="28"/>
        </w:rPr>
        <w:t>«</w:t>
      </w:r>
      <w:r w:rsidRPr="00DE0CF9">
        <w:rPr>
          <w:i/>
          <w:iCs/>
          <w:sz w:val="28"/>
          <w:szCs w:val="28"/>
          <w:lang w:val="en-US"/>
        </w:rPr>
        <w:t>Lacalut sensitive</w:t>
      </w:r>
      <w:r w:rsidRPr="00DE0CF9">
        <w:rPr>
          <w:i/>
          <w:iCs/>
          <w:sz w:val="28"/>
          <w:szCs w:val="28"/>
        </w:rPr>
        <w:t>»</w:t>
      </w:r>
      <w:r w:rsidRPr="00DE0CF9">
        <w:rPr>
          <w:i/>
          <w:iCs/>
          <w:sz w:val="28"/>
          <w:szCs w:val="32"/>
        </w:rPr>
        <w:t xml:space="preserve">. </w:t>
      </w:r>
    </w:p>
    <w:p w14:paraId="6826E1F2" w14:textId="38BB81C9"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79235D">
        <w:rPr>
          <w:sz w:val="28"/>
          <w:szCs w:val="32"/>
        </w:rPr>
        <w:t>«</w:t>
      </w:r>
      <w:r>
        <w:rPr>
          <w:sz w:val="28"/>
          <w:szCs w:val="32"/>
        </w:rPr>
        <w:t>Які асоціації у вас виникають стосовно бренду «</w:t>
      </w:r>
      <w:r>
        <w:rPr>
          <w:sz w:val="28"/>
          <w:szCs w:val="32"/>
          <w:lang w:val="en-US"/>
        </w:rPr>
        <w:t>Lacalut</w:t>
      </w:r>
      <w:r>
        <w:rPr>
          <w:sz w:val="28"/>
          <w:szCs w:val="32"/>
        </w:rPr>
        <w:t>»?</w:t>
      </w:r>
      <w:r w:rsidR="0079235D">
        <w:rPr>
          <w:sz w:val="28"/>
          <w:szCs w:val="32"/>
        </w:rPr>
        <w:t>»</w:t>
      </w:r>
      <w:r>
        <w:rPr>
          <w:sz w:val="28"/>
          <w:szCs w:val="32"/>
        </w:rPr>
        <w:t xml:space="preserve"> </w:t>
      </w:r>
    </w:p>
    <w:p w14:paraId="36B6ECBD" w14:textId="77777777" w:rsidR="00281DE8" w:rsidRDefault="00281DE8" w:rsidP="00281DE8">
      <w:pPr>
        <w:pStyle w:val="a3"/>
        <w:shd w:val="clear" w:color="auto" w:fill="FFFFFF"/>
        <w:spacing w:before="0" w:beforeAutospacing="0" w:after="0" w:afterAutospacing="0" w:line="360" w:lineRule="auto"/>
        <w:ind w:firstLine="709"/>
        <w:jc w:val="both"/>
        <w:rPr>
          <w:sz w:val="28"/>
          <w:szCs w:val="32"/>
        </w:rPr>
      </w:pPr>
    </w:p>
    <w:p w14:paraId="22A4D0C0" w14:textId="6DD6106F" w:rsidR="00281DE8" w:rsidRDefault="00A33F40" w:rsidP="00A33F40">
      <w:pPr>
        <w:pStyle w:val="a3"/>
        <w:shd w:val="clear" w:color="auto" w:fill="FFFFFF"/>
        <w:spacing w:before="0" w:beforeAutospacing="0" w:after="0" w:afterAutospacing="0" w:line="360" w:lineRule="auto"/>
        <w:jc w:val="center"/>
        <w:rPr>
          <w:sz w:val="28"/>
          <w:szCs w:val="32"/>
          <w:lang w:val="en-US"/>
        </w:rPr>
      </w:pPr>
      <w:r>
        <w:rPr>
          <w:noProof/>
          <w:lang w:val="en-US"/>
        </w:rPr>
        <w:drawing>
          <wp:inline distT="0" distB="0" distL="0" distR="0" wp14:anchorId="484155D4" wp14:editId="548F9B46">
            <wp:extent cx="5962650" cy="3819525"/>
            <wp:effectExtent l="0" t="0" r="0" b="9525"/>
            <wp:docPr id="7" name="Chart 7">
              <a:extLst xmlns:a="http://schemas.openxmlformats.org/drawingml/2006/main">
                <a:ext uri="{FF2B5EF4-FFF2-40B4-BE49-F238E27FC236}">
                  <a16:creationId xmlns:a16="http://schemas.microsoft.com/office/drawing/2014/main" id="{ED28B8B0-B6F0-42C7-B3FC-7836012455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7E9112C" w14:textId="28FDE9E5" w:rsidR="00281DE8" w:rsidRDefault="00281DE8" w:rsidP="002C554A">
      <w:pPr>
        <w:pStyle w:val="a3"/>
        <w:shd w:val="clear" w:color="auto" w:fill="FFFFFF"/>
        <w:spacing w:before="0" w:beforeAutospacing="0" w:after="0" w:afterAutospacing="0" w:line="360" w:lineRule="auto"/>
        <w:ind w:firstLine="709"/>
        <w:jc w:val="center"/>
        <w:rPr>
          <w:sz w:val="28"/>
          <w:szCs w:val="32"/>
        </w:rPr>
      </w:pPr>
      <w:r>
        <w:rPr>
          <w:sz w:val="28"/>
          <w:szCs w:val="32"/>
        </w:rPr>
        <w:t>Рис</w:t>
      </w:r>
      <w:r w:rsidR="00126FA9">
        <w:rPr>
          <w:sz w:val="28"/>
          <w:szCs w:val="32"/>
        </w:rPr>
        <w:t>унок</w:t>
      </w:r>
      <w:r>
        <w:rPr>
          <w:sz w:val="28"/>
          <w:szCs w:val="32"/>
        </w:rPr>
        <w:t xml:space="preserve"> 3.</w:t>
      </w:r>
      <w:r>
        <w:rPr>
          <w:sz w:val="28"/>
          <w:szCs w:val="32"/>
          <w:lang w:val="en-US"/>
        </w:rPr>
        <w:t>5</w:t>
      </w:r>
      <w:r>
        <w:rPr>
          <w:sz w:val="28"/>
          <w:szCs w:val="32"/>
        </w:rPr>
        <w:t xml:space="preserve"> – Асоціації з брендом «</w:t>
      </w:r>
      <w:r>
        <w:rPr>
          <w:sz w:val="28"/>
          <w:szCs w:val="32"/>
          <w:lang w:val="en-US"/>
        </w:rPr>
        <w:t>Lacalut</w:t>
      </w:r>
      <w:r>
        <w:rPr>
          <w:sz w:val="28"/>
          <w:szCs w:val="32"/>
        </w:rPr>
        <w:t>»</w:t>
      </w:r>
    </w:p>
    <w:p w14:paraId="29325DE4" w14:textId="4B2B756C" w:rsidR="00921E93" w:rsidRDefault="00921E93" w:rsidP="002C554A">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33447A09" w14:textId="77777777" w:rsidR="00281DE8" w:rsidRDefault="00281DE8" w:rsidP="00281DE8">
      <w:pPr>
        <w:pStyle w:val="a3"/>
        <w:shd w:val="clear" w:color="auto" w:fill="FFFFFF"/>
        <w:spacing w:before="0" w:beforeAutospacing="0" w:after="0" w:afterAutospacing="0" w:line="360" w:lineRule="auto"/>
        <w:jc w:val="both"/>
        <w:rPr>
          <w:sz w:val="28"/>
          <w:szCs w:val="32"/>
        </w:rPr>
      </w:pPr>
    </w:p>
    <w:p w14:paraId="650A75D2" w14:textId="4792FB57" w:rsidR="00281DE8" w:rsidRDefault="00550CF6" w:rsidP="00281DE8">
      <w:pPr>
        <w:pStyle w:val="a3"/>
        <w:shd w:val="clear" w:color="auto" w:fill="FFFFFF"/>
        <w:spacing w:before="0" w:beforeAutospacing="0" w:after="0" w:afterAutospacing="0" w:line="360" w:lineRule="auto"/>
        <w:ind w:firstLine="709"/>
        <w:jc w:val="both"/>
        <w:rPr>
          <w:sz w:val="28"/>
          <w:szCs w:val="32"/>
        </w:rPr>
      </w:pPr>
      <w:r>
        <w:rPr>
          <w:sz w:val="28"/>
          <w:szCs w:val="32"/>
        </w:rPr>
        <w:t>Всього на це запитання відповіли 118 людей, ті самі, які вказали відомість ТМ «</w:t>
      </w:r>
      <w:r>
        <w:rPr>
          <w:sz w:val="28"/>
          <w:szCs w:val="32"/>
          <w:lang w:val="en-US"/>
        </w:rPr>
        <w:t>Lacalut</w:t>
      </w:r>
      <w:r>
        <w:rPr>
          <w:sz w:val="28"/>
          <w:szCs w:val="32"/>
        </w:rPr>
        <w:t xml:space="preserve">». У респондентів була можливість вибрати декілька відповідей, загальна кількість відповідей – 317. </w:t>
      </w:r>
      <w:r w:rsidR="00281DE8">
        <w:rPr>
          <w:sz w:val="28"/>
          <w:szCs w:val="32"/>
        </w:rPr>
        <w:t xml:space="preserve">Як можна побачити з пелюсткової діаграми, лідируючу позицію по асоціаціям займає ефективність діючої речовини, з </w:t>
      </w:r>
      <w:r>
        <w:rPr>
          <w:sz w:val="28"/>
          <w:szCs w:val="32"/>
        </w:rPr>
        <w:t>відсотком</w:t>
      </w:r>
      <w:r w:rsidR="00281DE8">
        <w:rPr>
          <w:sz w:val="28"/>
          <w:szCs w:val="32"/>
        </w:rPr>
        <w:t xml:space="preserve"> відповідей у </w:t>
      </w:r>
      <w:r>
        <w:rPr>
          <w:sz w:val="28"/>
          <w:szCs w:val="32"/>
        </w:rPr>
        <w:t>15.8</w:t>
      </w:r>
      <w:r w:rsidR="00281DE8">
        <w:rPr>
          <w:sz w:val="28"/>
          <w:szCs w:val="32"/>
        </w:rPr>
        <w:t xml:space="preserve">, друге місце поділяють якість та справедлива ціна, з </w:t>
      </w:r>
      <w:r>
        <w:rPr>
          <w:sz w:val="28"/>
          <w:szCs w:val="32"/>
        </w:rPr>
        <w:t>відсотком</w:t>
      </w:r>
      <w:r w:rsidR="00281DE8">
        <w:rPr>
          <w:sz w:val="28"/>
          <w:szCs w:val="32"/>
        </w:rPr>
        <w:t xml:space="preserve"> відповідей у 1</w:t>
      </w:r>
      <w:r>
        <w:rPr>
          <w:sz w:val="28"/>
          <w:szCs w:val="32"/>
        </w:rPr>
        <w:t>3.9</w:t>
      </w:r>
      <w:r w:rsidR="00281DE8">
        <w:rPr>
          <w:sz w:val="28"/>
          <w:szCs w:val="32"/>
        </w:rPr>
        <w:t xml:space="preserve">, та трійку лідерів закриває наявність в магазинах, з </w:t>
      </w:r>
      <w:r>
        <w:rPr>
          <w:sz w:val="28"/>
          <w:szCs w:val="32"/>
        </w:rPr>
        <w:t>відсотком</w:t>
      </w:r>
      <w:r w:rsidR="00281DE8">
        <w:rPr>
          <w:sz w:val="28"/>
          <w:szCs w:val="32"/>
        </w:rPr>
        <w:t xml:space="preserve"> відповідей у 1</w:t>
      </w:r>
      <w:r>
        <w:rPr>
          <w:sz w:val="28"/>
          <w:szCs w:val="32"/>
        </w:rPr>
        <w:t>2.9</w:t>
      </w:r>
      <w:r w:rsidR="00281DE8">
        <w:rPr>
          <w:sz w:val="28"/>
          <w:szCs w:val="32"/>
        </w:rPr>
        <w:t xml:space="preserve">. Найменшою кількістю відповідей серед початкових варіантів має натуральність складників. Також </w:t>
      </w:r>
      <w:r w:rsidR="00281DE8">
        <w:rPr>
          <w:sz w:val="28"/>
          <w:szCs w:val="32"/>
        </w:rPr>
        <w:lastRenderedPageBreak/>
        <w:t xml:space="preserve">було зазначено </w:t>
      </w:r>
      <w:r>
        <w:rPr>
          <w:sz w:val="28"/>
          <w:szCs w:val="32"/>
        </w:rPr>
        <w:t>8.2%</w:t>
      </w:r>
      <w:r w:rsidR="00281DE8">
        <w:rPr>
          <w:sz w:val="28"/>
          <w:szCs w:val="32"/>
        </w:rPr>
        <w:t xml:space="preserve"> відповідей у варіанті інше, які зазначали красивий дизайн упаковки. Виходячи з отриманих даних, можемо зробити висновок, що бренд має позитивні асоціації серед споживачів, але одна з головних особливостей зубної пасти залишається маловідомою для споживачів. На дану асоціацію можна буде націлитись при формуванні наступної рекламної кампанії. </w:t>
      </w:r>
    </w:p>
    <w:p w14:paraId="5D56EF3A" w14:textId="1BFC1C14" w:rsidR="00281DE8" w:rsidRPr="003B74A9"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Питання з анкети опитування: </w:t>
      </w:r>
      <w:r w:rsidR="003B74A9">
        <w:rPr>
          <w:sz w:val="28"/>
          <w:szCs w:val="32"/>
        </w:rPr>
        <w:t>«</w:t>
      </w:r>
      <w:r>
        <w:rPr>
          <w:sz w:val="28"/>
          <w:szCs w:val="32"/>
        </w:rPr>
        <w:t xml:space="preserve">Які асоціації у вас виникають стосовно зубної пасти  </w:t>
      </w:r>
      <w:r w:rsidRPr="00E90C75">
        <w:rPr>
          <w:sz w:val="28"/>
          <w:szCs w:val="32"/>
        </w:rPr>
        <w:t>«</w:t>
      </w:r>
      <w:r w:rsidRPr="00E90C75">
        <w:rPr>
          <w:sz w:val="28"/>
          <w:szCs w:val="32"/>
          <w:lang w:val="en-US"/>
        </w:rPr>
        <w:t xml:space="preserve">Lacalut </w:t>
      </w:r>
      <w:r>
        <w:rPr>
          <w:sz w:val="28"/>
          <w:szCs w:val="32"/>
          <w:lang w:val="en-US"/>
        </w:rPr>
        <w:t>s</w:t>
      </w:r>
      <w:r w:rsidRPr="00E90C75">
        <w:rPr>
          <w:sz w:val="28"/>
          <w:szCs w:val="32"/>
          <w:lang w:val="en-US"/>
        </w:rPr>
        <w:t>ensitive</w:t>
      </w:r>
      <w:r w:rsidRPr="00E90C75">
        <w:rPr>
          <w:sz w:val="28"/>
          <w:szCs w:val="32"/>
        </w:rPr>
        <w:t>»</w:t>
      </w:r>
      <w:r>
        <w:rPr>
          <w:sz w:val="28"/>
          <w:szCs w:val="32"/>
          <w:lang w:val="en-US"/>
        </w:rPr>
        <w:t>?</w:t>
      </w:r>
      <w:r w:rsidR="003B74A9">
        <w:rPr>
          <w:sz w:val="28"/>
          <w:szCs w:val="32"/>
        </w:rPr>
        <w:t>»</w:t>
      </w:r>
    </w:p>
    <w:p w14:paraId="6B245A29" w14:textId="77777777" w:rsidR="00281DE8" w:rsidRDefault="00281DE8" w:rsidP="00281DE8">
      <w:pPr>
        <w:pStyle w:val="a3"/>
        <w:shd w:val="clear" w:color="auto" w:fill="FFFFFF"/>
        <w:spacing w:before="0" w:beforeAutospacing="0" w:after="0" w:afterAutospacing="0" w:line="360" w:lineRule="auto"/>
        <w:jc w:val="both"/>
        <w:rPr>
          <w:sz w:val="28"/>
          <w:szCs w:val="32"/>
        </w:rPr>
      </w:pPr>
    </w:p>
    <w:p w14:paraId="6CA3CBC8" w14:textId="09D3C2A5" w:rsidR="00281DE8" w:rsidRPr="002E694D" w:rsidRDefault="00FF3086" w:rsidP="00FF3086">
      <w:pPr>
        <w:pStyle w:val="a3"/>
        <w:shd w:val="clear" w:color="auto" w:fill="FFFFFF"/>
        <w:spacing w:before="0" w:beforeAutospacing="0" w:after="0" w:afterAutospacing="0" w:line="360" w:lineRule="auto"/>
        <w:jc w:val="center"/>
        <w:rPr>
          <w:sz w:val="28"/>
          <w:szCs w:val="32"/>
        </w:rPr>
      </w:pPr>
      <w:r>
        <w:rPr>
          <w:noProof/>
          <w:lang w:val="en-US"/>
        </w:rPr>
        <w:drawing>
          <wp:inline distT="0" distB="0" distL="0" distR="0" wp14:anchorId="1BDEDD3B" wp14:editId="42328200">
            <wp:extent cx="5953125" cy="4210050"/>
            <wp:effectExtent l="0" t="0" r="9525" b="0"/>
            <wp:docPr id="27" name="Chart 27">
              <a:extLst xmlns:a="http://schemas.openxmlformats.org/drawingml/2006/main">
                <a:ext uri="{FF2B5EF4-FFF2-40B4-BE49-F238E27FC236}">
                  <a16:creationId xmlns:a16="http://schemas.microsoft.com/office/drawing/2014/main" id="{B21CA8CC-AFA3-4CC1-8758-40A03D39E5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2CD9F48" w14:textId="68AAB865" w:rsidR="00281DE8" w:rsidRDefault="00281DE8" w:rsidP="002B7579">
      <w:pPr>
        <w:pStyle w:val="a3"/>
        <w:shd w:val="clear" w:color="auto" w:fill="FFFFFF"/>
        <w:spacing w:before="0" w:beforeAutospacing="0" w:after="0" w:afterAutospacing="0" w:line="360" w:lineRule="auto"/>
        <w:ind w:firstLine="709"/>
        <w:jc w:val="center"/>
        <w:rPr>
          <w:sz w:val="28"/>
          <w:szCs w:val="32"/>
        </w:rPr>
      </w:pPr>
      <w:r>
        <w:rPr>
          <w:sz w:val="28"/>
          <w:szCs w:val="32"/>
        </w:rPr>
        <w:t>Рис</w:t>
      </w:r>
      <w:r w:rsidR="00E04E73">
        <w:rPr>
          <w:sz w:val="28"/>
          <w:szCs w:val="32"/>
        </w:rPr>
        <w:t>унок</w:t>
      </w:r>
      <w:r>
        <w:rPr>
          <w:sz w:val="28"/>
          <w:szCs w:val="32"/>
        </w:rPr>
        <w:t xml:space="preserve"> 3.6 – Асоціації з суб-брендом «</w:t>
      </w:r>
      <w:r>
        <w:rPr>
          <w:sz w:val="28"/>
          <w:szCs w:val="32"/>
          <w:lang w:val="en-US"/>
        </w:rPr>
        <w:t>Lacalut sensitive</w:t>
      </w:r>
      <w:r>
        <w:rPr>
          <w:sz w:val="28"/>
          <w:szCs w:val="32"/>
        </w:rPr>
        <w:t>»</w:t>
      </w:r>
    </w:p>
    <w:p w14:paraId="294EF62C" w14:textId="6AE66890" w:rsidR="00C06E26" w:rsidRPr="001623BD" w:rsidRDefault="00C06E26" w:rsidP="002B7579">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05646F17" w14:textId="77777777" w:rsidR="00281DE8" w:rsidRDefault="00281DE8" w:rsidP="00281DE8">
      <w:pPr>
        <w:pStyle w:val="a3"/>
        <w:shd w:val="clear" w:color="auto" w:fill="FFFFFF"/>
        <w:spacing w:before="0" w:beforeAutospacing="0" w:after="0" w:afterAutospacing="0" w:line="360" w:lineRule="auto"/>
        <w:ind w:firstLine="709"/>
        <w:jc w:val="both"/>
        <w:rPr>
          <w:sz w:val="28"/>
          <w:szCs w:val="28"/>
        </w:rPr>
      </w:pPr>
    </w:p>
    <w:p w14:paraId="79068857" w14:textId="1AE250F3" w:rsidR="00281DE8" w:rsidRDefault="00281DE8" w:rsidP="00281DE8">
      <w:pPr>
        <w:pStyle w:val="a3"/>
        <w:shd w:val="clear" w:color="auto" w:fill="FFFFFF"/>
        <w:spacing w:before="0" w:beforeAutospacing="0" w:after="0" w:afterAutospacing="0" w:line="360" w:lineRule="auto"/>
        <w:ind w:firstLine="709"/>
        <w:jc w:val="both"/>
        <w:rPr>
          <w:sz w:val="28"/>
          <w:szCs w:val="32"/>
        </w:rPr>
      </w:pPr>
      <w:r>
        <w:rPr>
          <w:sz w:val="28"/>
          <w:szCs w:val="28"/>
        </w:rPr>
        <w:t xml:space="preserve">Всього </w:t>
      </w:r>
      <w:r w:rsidR="006C1F9B">
        <w:rPr>
          <w:sz w:val="28"/>
          <w:szCs w:val="28"/>
        </w:rPr>
        <w:t>на це запитання відповіли 44 респондента, ті самі, які вказали що купують зубну пасту «</w:t>
      </w:r>
      <w:r w:rsidR="006C1F9B">
        <w:rPr>
          <w:sz w:val="28"/>
          <w:szCs w:val="32"/>
          <w:lang w:val="en-US"/>
        </w:rPr>
        <w:t>Lacalut sensitive</w:t>
      </w:r>
      <w:r w:rsidR="006C1F9B">
        <w:rPr>
          <w:sz w:val="28"/>
          <w:szCs w:val="32"/>
        </w:rPr>
        <w:t>». Була можливість обирати декілька варіантів, всього було отримано 120 відповідей.</w:t>
      </w:r>
      <w:r>
        <w:rPr>
          <w:sz w:val="28"/>
          <w:szCs w:val="32"/>
        </w:rPr>
        <w:t xml:space="preserve">  Можна зробити припущення, що один респондент в середньому зазначив 3 асоціації. Це може означити, що </w:t>
      </w:r>
      <w:r>
        <w:rPr>
          <w:sz w:val="28"/>
          <w:szCs w:val="32"/>
        </w:rPr>
        <w:lastRenderedPageBreak/>
        <w:t>зазвичай у споживачів в середньому тримаються до трьох основних асоціацій з брендом, більше буде перенавантаженням. Це означає, що у наступній рекламній кампанії потрібно цілитись на висвітленні та прививанні 3 асоціацій, не більше. З наведеної пелюсткової діаграми бачимо, що лідирує асоціація зменшення болю, друге місце посідає зменшення реакції на подразники та буквально з відставанням в один голос трійку лідерів закривають справедлива ціна та свіжість подиху після використання. Тим не менш, зразу після трійки лідерів стоїть натуральність складників. Це означає, що наші споживачі підтверджують ефективність діючої речовини та призначення зубної пасти, також вони добре освідомленні з її характеристиками та перевагами. На жаль, найменшу кількість відповідей отримали асоціація з якісною очисткою зубів та приємний запах, тим не менш вони були згадані. Загалом можна зробити висновок, що споживачі зубної пасти «</w:t>
      </w:r>
      <w:r>
        <w:rPr>
          <w:sz w:val="28"/>
          <w:szCs w:val="32"/>
          <w:lang w:val="en-US"/>
        </w:rPr>
        <w:t>Lacalut sensitive</w:t>
      </w:r>
      <w:r>
        <w:rPr>
          <w:sz w:val="28"/>
          <w:szCs w:val="32"/>
        </w:rPr>
        <w:t xml:space="preserve">» добре про неї освідомленні, та задоволені користуванням. Також можливо доцільне врахування найменш згадуваних асоціацій у наступній рекламній кампанії, для утримування наявних споживачів та закриття слабких сторін суб-бренду. </w:t>
      </w:r>
    </w:p>
    <w:p w14:paraId="0AA95A49" w14:textId="77777777" w:rsidR="00281DE8" w:rsidRDefault="00281DE8" w:rsidP="00281DE8">
      <w:pPr>
        <w:pStyle w:val="a3"/>
        <w:shd w:val="clear" w:color="auto" w:fill="FFFFFF"/>
        <w:spacing w:before="0" w:beforeAutospacing="0" w:after="0" w:afterAutospacing="0" w:line="360" w:lineRule="auto"/>
        <w:ind w:firstLine="709"/>
        <w:jc w:val="both"/>
        <w:rPr>
          <w:i/>
          <w:iCs/>
          <w:sz w:val="28"/>
          <w:szCs w:val="28"/>
        </w:rPr>
      </w:pPr>
      <w:r w:rsidRPr="00587F48">
        <w:rPr>
          <w:i/>
          <w:iCs/>
          <w:sz w:val="28"/>
          <w:szCs w:val="32"/>
        </w:rPr>
        <w:t xml:space="preserve">Пошукове питання 2.1 - </w:t>
      </w:r>
      <w:r w:rsidRPr="00587F48">
        <w:rPr>
          <w:i/>
          <w:iCs/>
          <w:sz w:val="28"/>
          <w:szCs w:val="28"/>
        </w:rPr>
        <w:t xml:space="preserve">Визначення </w:t>
      </w:r>
      <w:r>
        <w:rPr>
          <w:i/>
          <w:iCs/>
          <w:sz w:val="28"/>
          <w:szCs w:val="28"/>
        </w:rPr>
        <w:t xml:space="preserve">кількості проданої продукції за рекламний період. </w:t>
      </w:r>
    </w:p>
    <w:p w14:paraId="7FFAB99A" w14:textId="4E4FC834" w:rsidR="00281DE8" w:rsidRDefault="00281DE8" w:rsidP="003F4100">
      <w:pPr>
        <w:pStyle w:val="a3"/>
        <w:shd w:val="clear" w:color="auto" w:fill="FFFFFF"/>
        <w:spacing w:before="0" w:beforeAutospacing="0" w:after="0" w:afterAutospacing="0" w:line="360" w:lineRule="auto"/>
        <w:ind w:firstLine="709"/>
        <w:jc w:val="both"/>
        <w:rPr>
          <w:sz w:val="28"/>
          <w:szCs w:val="28"/>
        </w:rPr>
      </w:pPr>
      <w:r>
        <w:rPr>
          <w:sz w:val="28"/>
          <w:szCs w:val="28"/>
        </w:rPr>
        <w:t xml:space="preserve">Попередня рекламна кампанія тривала 3 місяці, тобто один бізнес-квартал, з 01.01.2024 по 30.03.2024. За цей період було продано 560 475 одиниць продукції. </w:t>
      </w:r>
    </w:p>
    <w:p w14:paraId="50AF36DD" w14:textId="77777777" w:rsidR="00281DE8" w:rsidRDefault="00281DE8" w:rsidP="00281DE8">
      <w:pPr>
        <w:pStyle w:val="a3"/>
        <w:shd w:val="clear" w:color="auto" w:fill="FFFFFF"/>
        <w:spacing w:before="0" w:beforeAutospacing="0" w:after="0" w:afterAutospacing="0" w:line="360" w:lineRule="auto"/>
        <w:ind w:firstLine="709"/>
        <w:jc w:val="both"/>
        <w:rPr>
          <w:i/>
          <w:iCs/>
          <w:sz w:val="28"/>
          <w:szCs w:val="28"/>
        </w:rPr>
      </w:pPr>
      <w:r w:rsidRPr="00587F48">
        <w:rPr>
          <w:i/>
          <w:iCs/>
          <w:sz w:val="28"/>
          <w:szCs w:val="28"/>
        </w:rPr>
        <w:t xml:space="preserve">Пошукове питання 2.2 – Визначення частки ринку за рекламний період. </w:t>
      </w:r>
    </w:p>
    <w:p w14:paraId="6CD8A81B" w14:textId="20593904" w:rsidR="00281DE8" w:rsidRDefault="00281DE8" w:rsidP="00281DE8">
      <w:pPr>
        <w:pStyle w:val="a3"/>
        <w:shd w:val="clear" w:color="auto" w:fill="FFFFFF"/>
        <w:spacing w:before="0" w:beforeAutospacing="0" w:after="0" w:afterAutospacing="0" w:line="360" w:lineRule="auto"/>
        <w:ind w:firstLine="709"/>
        <w:jc w:val="both"/>
        <w:rPr>
          <w:sz w:val="28"/>
          <w:szCs w:val="28"/>
        </w:rPr>
      </w:pPr>
      <w:r>
        <w:rPr>
          <w:sz w:val="28"/>
          <w:szCs w:val="28"/>
        </w:rPr>
        <w:t xml:space="preserve">Всього ринок зубних паст для чутливих зубів за 2024 рік склав 1 512 937 507 гривень </w:t>
      </w:r>
      <w:r>
        <w:rPr>
          <w:sz w:val="28"/>
          <w:szCs w:val="28"/>
          <w:lang w:val="en-US"/>
        </w:rPr>
        <w:t>[</w:t>
      </w:r>
      <w:r w:rsidR="00632B59">
        <w:rPr>
          <w:sz w:val="28"/>
          <w:szCs w:val="28"/>
          <w:lang w:val="en-US"/>
        </w:rPr>
        <w:t>32</w:t>
      </w:r>
      <w:r>
        <w:rPr>
          <w:sz w:val="28"/>
          <w:szCs w:val="28"/>
          <w:lang w:val="en-US"/>
        </w:rPr>
        <w:t>]</w:t>
      </w:r>
      <w:r>
        <w:rPr>
          <w:sz w:val="28"/>
          <w:szCs w:val="28"/>
        </w:rPr>
        <w:t xml:space="preserve">. Це приблизно 378 234 377 гривень за бізнес-квартал, тобто три місяці. Дохід від проданої продукції за цей рекламний період складає 560 475*110 = 61 652 250 гривень за бізнес-квартал </w:t>
      </w:r>
    </w:p>
    <w:p w14:paraId="597EBE37" w14:textId="6121243D" w:rsidR="002E583C" w:rsidRDefault="00281DE8" w:rsidP="002E583C">
      <w:pPr>
        <w:pStyle w:val="a3"/>
        <w:shd w:val="clear" w:color="auto" w:fill="FFFFFF"/>
        <w:spacing w:before="0" w:beforeAutospacing="0" w:after="0" w:afterAutospacing="0" w:line="360" w:lineRule="auto"/>
        <w:ind w:firstLine="709"/>
        <w:jc w:val="both"/>
        <w:rPr>
          <w:sz w:val="28"/>
          <w:szCs w:val="28"/>
          <w:lang w:val="en-US"/>
        </w:rPr>
      </w:pPr>
      <w:r>
        <w:rPr>
          <w:sz w:val="28"/>
          <w:szCs w:val="28"/>
        </w:rPr>
        <w:t>Частка ринку = (61 652 250</w:t>
      </w:r>
      <w:r>
        <w:rPr>
          <w:sz w:val="28"/>
          <w:szCs w:val="28"/>
          <w:lang w:val="en-US"/>
        </w:rPr>
        <w:t>/</w:t>
      </w:r>
      <w:r>
        <w:rPr>
          <w:sz w:val="28"/>
          <w:szCs w:val="28"/>
        </w:rPr>
        <w:t>378 234 377)*100%= 0,163*100% = 16.3%</w:t>
      </w:r>
      <w:r w:rsidR="002E583C">
        <w:rPr>
          <w:sz w:val="28"/>
          <w:szCs w:val="28"/>
          <w:lang w:val="en-US"/>
        </w:rPr>
        <w:t>.</w:t>
      </w:r>
    </w:p>
    <w:p w14:paraId="4F7829D3" w14:textId="4F799ED0" w:rsidR="002E583C" w:rsidRPr="002E583C" w:rsidRDefault="002E583C" w:rsidP="002E583C">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Для зручності для глибшого розуміння ситуації було порівняно до та після рекламний період з точки зору економічних показників. Дані наведені в таблиці 3.2. </w:t>
      </w:r>
    </w:p>
    <w:p w14:paraId="157F5A25" w14:textId="51B1F2B7" w:rsidR="002E583C" w:rsidRDefault="002E583C" w:rsidP="00281DE8">
      <w:pPr>
        <w:pStyle w:val="a3"/>
        <w:shd w:val="clear" w:color="auto" w:fill="FFFFFF"/>
        <w:spacing w:before="0" w:beforeAutospacing="0" w:after="0" w:afterAutospacing="0" w:line="360" w:lineRule="auto"/>
        <w:jc w:val="both"/>
        <w:rPr>
          <w:sz w:val="28"/>
          <w:szCs w:val="28"/>
        </w:rPr>
      </w:pPr>
    </w:p>
    <w:p w14:paraId="32B935F1" w14:textId="6EF20C9F" w:rsidR="002E583C" w:rsidRDefault="002E583C" w:rsidP="00326295">
      <w:pPr>
        <w:pStyle w:val="a3"/>
        <w:shd w:val="clear" w:color="auto" w:fill="FFFFFF"/>
        <w:spacing w:before="0" w:beforeAutospacing="0" w:after="0" w:afterAutospacing="0" w:line="360" w:lineRule="auto"/>
        <w:ind w:firstLine="709"/>
        <w:jc w:val="both"/>
        <w:rPr>
          <w:sz w:val="28"/>
          <w:szCs w:val="28"/>
        </w:rPr>
      </w:pPr>
      <w:r>
        <w:rPr>
          <w:sz w:val="28"/>
          <w:szCs w:val="28"/>
        </w:rPr>
        <w:t xml:space="preserve">Таблиця 3.2 – Порівняння економічних показників реклами </w:t>
      </w:r>
    </w:p>
    <w:tbl>
      <w:tblPr>
        <w:tblStyle w:val="a5"/>
        <w:tblW w:w="0" w:type="auto"/>
        <w:tblLook w:val="04A0" w:firstRow="1" w:lastRow="0" w:firstColumn="1" w:lastColumn="0" w:noHBand="0" w:noVBand="1"/>
      </w:tblPr>
      <w:tblGrid>
        <w:gridCol w:w="2421"/>
        <w:gridCol w:w="2478"/>
        <w:gridCol w:w="2042"/>
        <w:gridCol w:w="2404"/>
      </w:tblGrid>
      <w:tr w:rsidR="00281DE8" w14:paraId="2BCD6B48" w14:textId="77777777" w:rsidTr="002D5BDC">
        <w:tc>
          <w:tcPr>
            <w:tcW w:w="2421" w:type="dxa"/>
          </w:tcPr>
          <w:p w14:paraId="7FA21AA0" w14:textId="77777777" w:rsidR="00281DE8" w:rsidRPr="00695232" w:rsidRDefault="00281DE8" w:rsidP="002D5BDC">
            <w:pPr>
              <w:pStyle w:val="a3"/>
              <w:spacing w:before="0" w:beforeAutospacing="0" w:after="0" w:afterAutospacing="0" w:line="360" w:lineRule="auto"/>
            </w:pPr>
            <w:r w:rsidRPr="00695232">
              <w:t>Показник</w:t>
            </w:r>
          </w:p>
        </w:tc>
        <w:tc>
          <w:tcPr>
            <w:tcW w:w="2478" w:type="dxa"/>
          </w:tcPr>
          <w:p w14:paraId="08E47B2B" w14:textId="77777777" w:rsidR="00281DE8" w:rsidRPr="00695232" w:rsidRDefault="00281DE8" w:rsidP="002D5BDC">
            <w:pPr>
              <w:pStyle w:val="a3"/>
              <w:spacing w:before="0" w:beforeAutospacing="0" w:after="0" w:afterAutospacing="0" w:line="360" w:lineRule="auto"/>
            </w:pPr>
            <w:r w:rsidRPr="00695232">
              <w:t>До рекламний період</w:t>
            </w:r>
          </w:p>
        </w:tc>
        <w:tc>
          <w:tcPr>
            <w:tcW w:w="2042" w:type="dxa"/>
          </w:tcPr>
          <w:p w14:paraId="4055CAA8" w14:textId="77777777" w:rsidR="00281DE8" w:rsidRPr="00695232" w:rsidRDefault="00281DE8" w:rsidP="002D5BDC">
            <w:pPr>
              <w:pStyle w:val="a3"/>
              <w:spacing w:before="0" w:beforeAutospacing="0" w:after="0" w:afterAutospacing="0" w:line="360" w:lineRule="auto"/>
            </w:pPr>
            <w:r w:rsidRPr="00695232">
              <w:t>Після рекламний період</w:t>
            </w:r>
          </w:p>
        </w:tc>
        <w:tc>
          <w:tcPr>
            <w:tcW w:w="2404" w:type="dxa"/>
          </w:tcPr>
          <w:p w14:paraId="364C650D" w14:textId="77777777" w:rsidR="00281DE8" w:rsidRPr="00695232" w:rsidRDefault="00281DE8" w:rsidP="002D5BDC">
            <w:pPr>
              <w:pStyle w:val="a3"/>
              <w:spacing w:before="0" w:beforeAutospacing="0" w:after="0" w:afterAutospacing="0" w:line="360" w:lineRule="auto"/>
            </w:pPr>
            <w:r w:rsidRPr="00695232">
              <w:t>Висновок</w:t>
            </w:r>
          </w:p>
        </w:tc>
      </w:tr>
      <w:tr w:rsidR="00281DE8" w14:paraId="5363220E" w14:textId="77777777" w:rsidTr="002D5BDC">
        <w:tc>
          <w:tcPr>
            <w:tcW w:w="2421" w:type="dxa"/>
          </w:tcPr>
          <w:p w14:paraId="02996E8B" w14:textId="1365EB4B" w:rsidR="00281DE8" w:rsidRPr="00752848" w:rsidRDefault="00281DE8" w:rsidP="002D5BDC">
            <w:pPr>
              <w:pStyle w:val="a3"/>
              <w:spacing w:before="0" w:beforeAutospacing="0" w:after="0" w:afterAutospacing="0" w:line="360" w:lineRule="auto"/>
            </w:pPr>
            <w:r w:rsidRPr="00752848">
              <w:t>К</w:t>
            </w:r>
            <w:r w:rsidR="00DF0598">
              <w:t>ількі</w:t>
            </w:r>
            <w:r w:rsidRPr="00752848">
              <w:t>сть проданої продукції</w:t>
            </w:r>
            <w:r>
              <w:t>, од.</w:t>
            </w:r>
          </w:p>
        </w:tc>
        <w:tc>
          <w:tcPr>
            <w:tcW w:w="2478" w:type="dxa"/>
          </w:tcPr>
          <w:p w14:paraId="5332859D" w14:textId="77777777" w:rsidR="00281DE8" w:rsidRDefault="00281DE8" w:rsidP="002D5BDC">
            <w:pPr>
              <w:pStyle w:val="a3"/>
              <w:spacing w:before="0" w:beforeAutospacing="0" w:after="0" w:afterAutospacing="0" w:line="360" w:lineRule="auto"/>
              <w:rPr>
                <w:sz w:val="28"/>
                <w:szCs w:val="28"/>
              </w:rPr>
            </w:pPr>
            <w:r>
              <w:rPr>
                <w:sz w:val="28"/>
                <w:szCs w:val="28"/>
              </w:rPr>
              <w:t>553 597</w:t>
            </w:r>
          </w:p>
        </w:tc>
        <w:tc>
          <w:tcPr>
            <w:tcW w:w="2042" w:type="dxa"/>
          </w:tcPr>
          <w:p w14:paraId="543CBDF0" w14:textId="77777777" w:rsidR="00281DE8" w:rsidRDefault="00281DE8" w:rsidP="002D5BDC">
            <w:pPr>
              <w:pStyle w:val="a3"/>
              <w:spacing w:before="0" w:beforeAutospacing="0" w:after="0" w:afterAutospacing="0" w:line="360" w:lineRule="auto"/>
              <w:rPr>
                <w:sz w:val="28"/>
                <w:szCs w:val="28"/>
              </w:rPr>
            </w:pPr>
            <w:r>
              <w:rPr>
                <w:sz w:val="28"/>
                <w:szCs w:val="28"/>
              </w:rPr>
              <w:t xml:space="preserve">577 667 </w:t>
            </w:r>
          </w:p>
        </w:tc>
        <w:tc>
          <w:tcPr>
            <w:tcW w:w="2404" w:type="dxa"/>
          </w:tcPr>
          <w:p w14:paraId="394F923B" w14:textId="77777777" w:rsidR="00281DE8" w:rsidRDefault="00281DE8" w:rsidP="002D5BDC">
            <w:pPr>
              <w:pStyle w:val="a3"/>
              <w:spacing w:before="0" w:beforeAutospacing="0" w:after="0" w:afterAutospacing="0"/>
            </w:pPr>
            <w:r>
              <w:t>Приріст склав 4.34%.</w:t>
            </w:r>
          </w:p>
          <w:p w14:paraId="3CA9A671" w14:textId="77777777" w:rsidR="00281DE8" w:rsidRPr="00A05CE0" w:rsidRDefault="00281DE8" w:rsidP="002D5BDC">
            <w:pPr>
              <w:pStyle w:val="a3"/>
              <w:spacing w:before="0" w:beforeAutospacing="0" w:after="0" w:afterAutospacing="0"/>
            </w:pPr>
            <w:r>
              <w:t>Поставлена ціль у 8% не виконана.</w:t>
            </w:r>
          </w:p>
        </w:tc>
      </w:tr>
      <w:tr w:rsidR="00281DE8" w14:paraId="6B648724" w14:textId="77777777" w:rsidTr="002D5BDC">
        <w:tc>
          <w:tcPr>
            <w:tcW w:w="2421" w:type="dxa"/>
          </w:tcPr>
          <w:p w14:paraId="1D1E473C" w14:textId="77777777" w:rsidR="00281DE8" w:rsidRPr="00752848" w:rsidRDefault="00281DE8" w:rsidP="002D5BDC">
            <w:pPr>
              <w:pStyle w:val="a3"/>
              <w:spacing w:before="0" w:beforeAutospacing="0" w:after="0" w:afterAutospacing="0" w:line="360" w:lineRule="auto"/>
            </w:pPr>
            <w:r w:rsidRPr="00752848">
              <w:t>Частка ринку</w:t>
            </w:r>
            <w:r>
              <w:t>, %</w:t>
            </w:r>
          </w:p>
        </w:tc>
        <w:tc>
          <w:tcPr>
            <w:tcW w:w="2478" w:type="dxa"/>
          </w:tcPr>
          <w:p w14:paraId="2D9F7B9A" w14:textId="77777777" w:rsidR="00281DE8" w:rsidRDefault="00281DE8" w:rsidP="002D5BDC">
            <w:pPr>
              <w:pStyle w:val="a3"/>
              <w:spacing w:before="0" w:beforeAutospacing="0" w:after="0" w:afterAutospacing="0" w:line="360" w:lineRule="auto"/>
              <w:rPr>
                <w:sz w:val="28"/>
                <w:szCs w:val="28"/>
              </w:rPr>
            </w:pPr>
            <w:r>
              <w:rPr>
                <w:sz w:val="28"/>
                <w:szCs w:val="28"/>
              </w:rPr>
              <w:t>16.0</w:t>
            </w:r>
          </w:p>
        </w:tc>
        <w:tc>
          <w:tcPr>
            <w:tcW w:w="2042" w:type="dxa"/>
          </w:tcPr>
          <w:p w14:paraId="5A557C44" w14:textId="77777777" w:rsidR="00281DE8" w:rsidRDefault="00281DE8" w:rsidP="002D5BDC">
            <w:pPr>
              <w:pStyle w:val="a3"/>
              <w:spacing w:before="0" w:beforeAutospacing="0" w:after="0" w:afterAutospacing="0" w:line="360" w:lineRule="auto"/>
              <w:rPr>
                <w:sz w:val="28"/>
                <w:szCs w:val="28"/>
              </w:rPr>
            </w:pPr>
            <w:r>
              <w:rPr>
                <w:sz w:val="28"/>
                <w:szCs w:val="28"/>
              </w:rPr>
              <w:t>16.8</w:t>
            </w:r>
          </w:p>
        </w:tc>
        <w:tc>
          <w:tcPr>
            <w:tcW w:w="2404" w:type="dxa"/>
          </w:tcPr>
          <w:p w14:paraId="1C8D14D2" w14:textId="77777777" w:rsidR="00281DE8" w:rsidRPr="00A05CE0" w:rsidRDefault="00281DE8" w:rsidP="002D5BDC">
            <w:pPr>
              <w:pStyle w:val="a3"/>
              <w:spacing w:before="0" w:beforeAutospacing="0" w:after="0" w:afterAutospacing="0"/>
            </w:pPr>
            <w:r w:rsidRPr="00A05CE0">
              <w:t>Приріст склав 0.8%.</w:t>
            </w:r>
            <w:r>
              <w:t xml:space="preserve"> </w:t>
            </w:r>
            <w:r w:rsidRPr="00A05CE0">
              <w:t xml:space="preserve">Поставлена ціль </w:t>
            </w:r>
            <w:r>
              <w:t xml:space="preserve">у 4.5% не виконана </w:t>
            </w:r>
          </w:p>
        </w:tc>
      </w:tr>
    </w:tbl>
    <w:p w14:paraId="56D3C9DB" w14:textId="58B47093" w:rsidR="0003166F" w:rsidRPr="001623BD" w:rsidRDefault="0003166F" w:rsidP="0003166F">
      <w:pPr>
        <w:pStyle w:val="a3"/>
        <w:shd w:val="clear" w:color="auto" w:fill="FFFFFF"/>
        <w:spacing w:before="0" w:beforeAutospacing="0" w:after="0" w:afterAutospacing="0" w:line="360" w:lineRule="auto"/>
        <w:ind w:firstLine="709"/>
        <w:jc w:val="both"/>
        <w:rPr>
          <w:sz w:val="28"/>
          <w:szCs w:val="32"/>
        </w:rPr>
      </w:pPr>
      <w:r>
        <w:rPr>
          <w:sz w:val="28"/>
          <w:szCs w:val="32"/>
        </w:rPr>
        <w:t xml:space="preserve">Джерело: сформовано автором на основі внутрішньої інформації підприємства. </w:t>
      </w:r>
    </w:p>
    <w:p w14:paraId="6B410FCD" w14:textId="77777777" w:rsidR="00281DE8" w:rsidRDefault="00281DE8" w:rsidP="0003166F">
      <w:pPr>
        <w:pStyle w:val="a3"/>
        <w:shd w:val="clear" w:color="auto" w:fill="FFFFFF"/>
        <w:spacing w:before="0" w:beforeAutospacing="0" w:after="0" w:afterAutospacing="0" w:line="360" w:lineRule="auto"/>
        <w:jc w:val="both"/>
        <w:rPr>
          <w:sz w:val="28"/>
          <w:szCs w:val="28"/>
        </w:rPr>
      </w:pPr>
    </w:p>
    <w:p w14:paraId="3A08096F" w14:textId="77777777" w:rsidR="00281DE8" w:rsidRDefault="00281DE8" w:rsidP="00281DE8">
      <w:pPr>
        <w:pStyle w:val="a3"/>
        <w:shd w:val="clear" w:color="auto" w:fill="FFFFFF"/>
        <w:spacing w:before="0" w:beforeAutospacing="0" w:after="0" w:afterAutospacing="0" w:line="360" w:lineRule="auto"/>
        <w:ind w:firstLine="709"/>
        <w:jc w:val="both"/>
        <w:rPr>
          <w:i/>
          <w:iCs/>
          <w:sz w:val="28"/>
          <w:szCs w:val="32"/>
        </w:rPr>
      </w:pPr>
      <w:r w:rsidRPr="00211519">
        <w:rPr>
          <w:i/>
          <w:iCs/>
          <w:sz w:val="28"/>
          <w:szCs w:val="32"/>
        </w:rPr>
        <w:t xml:space="preserve">Пошукове питання 3.1 – Визначення споживчих реакцій на попередню рекламну кампанію. </w:t>
      </w:r>
    </w:p>
    <w:p w14:paraId="615EB8C5" w14:textId="3301A211" w:rsidR="00281DE8" w:rsidRDefault="00281DE8" w:rsidP="00281DE8">
      <w:pPr>
        <w:pStyle w:val="a3"/>
        <w:shd w:val="clear" w:color="auto" w:fill="FFFFFF"/>
        <w:spacing w:before="0" w:beforeAutospacing="0" w:after="0" w:afterAutospacing="0" w:line="360" w:lineRule="auto"/>
        <w:ind w:firstLine="709"/>
        <w:jc w:val="both"/>
        <w:rPr>
          <w:sz w:val="28"/>
          <w:szCs w:val="28"/>
        </w:rPr>
      </w:pPr>
      <w:r>
        <w:rPr>
          <w:sz w:val="28"/>
          <w:szCs w:val="28"/>
        </w:rPr>
        <w:t xml:space="preserve">Для визначення споживчих реакцій на попередню рекламну кампанію, було обрано метод збирання інформації – фокус групи, це було її першим етапом. Для наглядності було обрано два відеоматеріали з інтернету </w:t>
      </w:r>
      <w:r>
        <w:rPr>
          <w:sz w:val="28"/>
          <w:szCs w:val="28"/>
          <w:lang w:val="en-US"/>
        </w:rPr>
        <w:t>[</w:t>
      </w:r>
      <w:r w:rsidR="00CF6420">
        <w:rPr>
          <w:sz w:val="28"/>
          <w:szCs w:val="28"/>
          <w:lang w:val="en-US"/>
        </w:rPr>
        <w:t>30</w:t>
      </w:r>
      <w:r>
        <w:rPr>
          <w:sz w:val="28"/>
          <w:szCs w:val="28"/>
          <w:lang w:val="en-US"/>
        </w:rPr>
        <w:t>]</w:t>
      </w:r>
      <w:r w:rsidR="00AC1B2C">
        <w:rPr>
          <w:sz w:val="28"/>
          <w:szCs w:val="28"/>
          <w:lang w:val="en-US"/>
        </w:rPr>
        <w:t>,</w:t>
      </w:r>
      <w:r w:rsidR="00015F6E">
        <w:rPr>
          <w:sz w:val="28"/>
          <w:szCs w:val="28"/>
        </w:rPr>
        <w:t xml:space="preserve"> </w:t>
      </w:r>
      <w:r>
        <w:rPr>
          <w:sz w:val="28"/>
          <w:szCs w:val="28"/>
          <w:lang w:val="en-US"/>
        </w:rPr>
        <w:t>[</w:t>
      </w:r>
      <w:r w:rsidR="00CF6420">
        <w:rPr>
          <w:sz w:val="28"/>
          <w:szCs w:val="28"/>
          <w:lang w:val="en-US"/>
        </w:rPr>
        <w:t>31</w:t>
      </w:r>
      <w:r>
        <w:rPr>
          <w:sz w:val="28"/>
          <w:szCs w:val="28"/>
          <w:lang w:val="en-US"/>
        </w:rPr>
        <w:t>]</w:t>
      </w:r>
      <w:r>
        <w:rPr>
          <w:sz w:val="28"/>
          <w:szCs w:val="28"/>
        </w:rPr>
        <w:t xml:space="preserve"> та декілька наданих підприємством, під час проходження переддипломної практики, для аналізу рекламних роликів. Зведені результаті обговорення на фокус-групі представлено у </w:t>
      </w:r>
      <w:r w:rsidR="00964599">
        <w:rPr>
          <w:sz w:val="28"/>
          <w:szCs w:val="28"/>
        </w:rPr>
        <w:t>т</w:t>
      </w:r>
      <w:r>
        <w:rPr>
          <w:sz w:val="28"/>
          <w:szCs w:val="28"/>
        </w:rPr>
        <w:t>аблиці 3.</w:t>
      </w:r>
      <w:r w:rsidR="0003166F">
        <w:rPr>
          <w:sz w:val="28"/>
          <w:szCs w:val="28"/>
        </w:rPr>
        <w:t>3.</w:t>
      </w:r>
      <w:r>
        <w:rPr>
          <w:sz w:val="28"/>
          <w:szCs w:val="28"/>
        </w:rPr>
        <w:t xml:space="preserve"> </w:t>
      </w:r>
    </w:p>
    <w:p w14:paraId="09E3486B" w14:textId="77777777" w:rsidR="00281DE8" w:rsidRDefault="00281DE8" w:rsidP="00281DE8">
      <w:pPr>
        <w:pStyle w:val="a3"/>
        <w:shd w:val="clear" w:color="auto" w:fill="FFFFFF"/>
        <w:spacing w:before="0" w:beforeAutospacing="0" w:after="0" w:afterAutospacing="0" w:line="360" w:lineRule="auto"/>
        <w:jc w:val="both"/>
        <w:rPr>
          <w:sz w:val="28"/>
          <w:szCs w:val="28"/>
        </w:rPr>
      </w:pPr>
    </w:p>
    <w:p w14:paraId="02E6A855" w14:textId="65696AA7" w:rsidR="009B59CF" w:rsidRDefault="00281DE8" w:rsidP="009B59CF">
      <w:pPr>
        <w:pStyle w:val="a3"/>
        <w:shd w:val="clear" w:color="auto" w:fill="FFFFFF"/>
        <w:spacing w:before="0" w:beforeAutospacing="0" w:after="0" w:afterAutospacing="0" w:line="360" w:lineRule="auto"/>
        <w:ind w:firstLine="709"/>
        <w:jc w:val="both"/>
        <w:rPr>
          <w:sz w:val="28"/>
          <w:szCs w:val="28"/>
        </w:rPr>
      </w:pPr>
      <w:r>
        <w:rPr>
          <w:sz w:val="28"/>
          <w:szCs w:val="28"/>
        </w:rPr>
        <w:t>Таблиця 3.</w:t>
      </w:r>
      <w:r w:rsidR="0003166F">
        <w:rPr>
          <w:sz w:val="28"/>
          <w:szCs w:val="28"/>
        </w:rPr>
        <w:t>3.</w:t>
      </w:r>
      <w:r>
        <w:rPr>
          <w:sz w:val="28"/>
          <w:szCs w:val="28"/>
        </w:rPr>
        <w:t xml:space="preserve"> – </w:t>
      </w:r>
      <w:r w:rsidR="00015F6E">
        <w:rPr>
          <w:sz w:val="28"/>
          <w:szCs w:val="28"/>
        </w:rPr>
        <w:t>Узагальнені</w:t>
      </w:r>
      <w:r>
        <w:rPr>
          <w:sz w:val="28"/>
          <w:szCs w:val="28"/>
        </w:rPr>
        <w:t xml:space="preserve"> результати фокус-групи</w:t>
      </w:r>
      <w:r w:rsidR="00A050D3">
        <w:rPr>
          <w:sz w:val="28"/>
          <w:szCs w:val="28"/>
        </w:rPr>
        <w:t>.</w:t>
      </w:r>
      <w:r>
        <w:rPr>
          <w:sz w:val="28"/>
          <w:szCs w:val="28"/>
        </w:rPr>
        <w:t xml:space="preserve"> </w:t>
      </w:r>
    </w:p>
    <w:tbl>
      <w:tblPr>
        <w:tblStyle w:val="a5"/>
        <w:tblW w:w="0" w:type="auto"/>
        <w:tblLook w:val="04A0" w:firstRow="1" w:lastRow="0" w:firstColumn="1" w:lastColumn="0" w:noHBand="0" w:noVBand="1"/>
      </w:tblPr>
      <w:tblGrid>
        <w:gridCol w:w="2547"/>
        <w:gridCol w:w="6798"/>
      </w:tblGrid>
      <w:tr w:rsidR="00281DE8" w14:paraId="5FBE5B5E" w14:textId="77777777" w:rsidTr="002D5BDC">
        <w:tc>
          <w:tcPr>
            <w:tcW w:w="2547" w:type="dxa"/>
          </w:tcPr>
          <w:p w14:paraId="002ABAB7" w14:textId="77777777" w:rsidR="00281DE8" w:rsidRPr="0085028E" w:rsidRDefault="00281DE8" w:rsidP="002D5BDC">
            <w:pPr>
              <w:pStyle w:val="a3"/>
              <w:spacing w:before="0" w:beforeAutospacing="0" w:after="0" w:afterAutospacing="0"/>
              <w:jc w:val="both"/>
            </w:pPr>
            <w:r w:rsidRPr="0085028E">
              <w:t xml:space="preserve">Характеристика </w:t>
            </w:r>
          </w:p>
        </w:tc>
        <w:tc>
          <w:tcPr>
            <w:tcW w:w="6798" w:type="dxa"/>
          </w:tcPr>
          <w:p w14:paraId="0249AEAA" w14:textId="77777777" w:rsidR="00281DE8" w:rsidRPr="0085028E" w:rsidRDefault="00281DE8" w:rsidP="002D5BDC">
            <w:pPr>
              <w:pStyle w:val="a3"/>
              <w:spacing w:before="0" w:beforeAutospacing="0" w:after="0" w:afterAutospacing="0"/>
              <w:jc w:val="both"/>
            </w:pPr>
            <w:r w:rsidRPr="0085028E">
              <w:t>Висновок</w:t>
            </w:r>
          </w:p>
        </w:tc>
      </w:tr>
      <w:tr w:rsidR="00281DE8" w14:paraId="56263801" w14:textId="77777777" w:rsidTr="002D5BDC">
        <w:tc>
          <w:tcPr>
            <w:tcW w:w="2547" w:type="dxa"/>
          </w:tcPr>
          <w:p w14:paraId="24C4026D" w14:textId="77777777" w:rsidR="00281DE8" w:rsidRPr="0085028E" w:rsidRDefault="00281DE8" w:rsidP="002D5BDC">
            <w:pPr>
              <w:pStyle w:val="a3"/>
              <w:spacing w:before="0" w:beforeAutospacing="0" w:after="0" w:afterAutospacing="0"/>
              <w:jc w:val="both"/>
            </w:pPr>
            <w:r>
              <w:t>Головний герой</w:t>
            </w:r>
          </w:p>
        </w:tc>
        <w:tc>
          <w:tcPr>
            <w:tcW w:w="6798" w:type="dxa"/>
          </w:tcPr>
          <w:p w14:paraId="0E9DC89F" w14:textId="77777777" w:rsidR="00281DE8" w:rsidRPr="0085028E" w:rsidRDefault="00281DE8" w:rsidP="002D5BDC">
            <w:pPr>
              <w:pStyle w:val="a3"/>
              <w:spacing w:before="0" w:beforeAutospacing="0" w:after="0" w:afterAutospacing="0"/>
              <w:jc w:val="both"/>
            </w:pPr>
            <w:r>
              <w:t xml:space="preserve">Показано цільову аудиторію, в деяких наявні фігури дітей, сім’ї, Відсутня фігура лікаря, </w:t>
            </w:r>
          </w:p>
        </w:tc>
      </w:tr>
      <w:tr w:rsidR="00281DE8" w14:paraId="26FB7784" w14:textId="77777777" w:rsidTr="002D5BDC">
        <w:tc>
          <w:tcPr>
            <w:tcW w:w="2547" w:type="dxa"/>
          </w:tcPr>
          <w:p w14:paraId="133F59B4" w14:textId="77777777" w:rsidR="00281DE8" w:rsidRPr="0085028E" w:rsidRDefault="00281DE8" w:rsidP="002D5BDC">
            <w:pPr>
              <w:pStyle w:val="a3"/>
              <w:spacing w:before="0" w:beforeAutospacing="0" w:after="0" w:afterAutospacing="0"/>
              <w:jc w:val="both"/>
            </w:pPr>
            <w:r>
              <w:t xml:space="preserve">Оточення </w:t>
            </w:r>
          </w:p>
        </w:tc>
        <w:tc>
          <w:tcPr>
            <w:tcW w:w="6798" w:type="dxa"/>
          </w:tcPr>
          <w:p w14:paraId="006111FB" w14:textId="77777777" w:rsidR="00281DE8" w:rsidRPr="0085028E" w:rsidRDefault="00281DE8" w:rsidP="002D5BDC">
            <w:pPr>
              <w:pStyle w:val="a3"/>
              <w:spacing w:before="0" w:beforeAutospacing="0" w:after="0" w:afterAutospacing="0"/>
              <w:jc w:val="both"/>
            </w:pPr>
            <w:r>
              <w:t>В основному присутні парк, кафе та публічні місця, світлий час дня, гарна погода. Відсутні кадри у ванній коли чистять зуби</w:t>
            </w:r>
          </w:p>
        </w:tc>
      </w:tr>
      <w:tr w:rsidR="00281DE8" w14:paraId="0543EE73" w14:textId="77777777" w:rsidTr="002D5BDC">
        <w:tc>
          <w:tcPr>
            <w:tcW w:w="2547" w:type="dxa"/>
          </w:tcPr>
          <w:p w14:paraId="1824D8AD" w14:textId="77777777" w:rsidR="00281DE8" w:rsidRDefault="00281DE8" w:rsidP="002D5BDC">
            <w:pPr>
              <w:pStyle w:val="a3"/>
              <w:spacing w:before="0" w:beforeAutospacing="0" w:after="0" w:afterAutospacing="0"/>
              <w:jc w:val="both"/>
            </w:pPr>
            <w:r>
              <w:t>Дія</w:t>
            </w:r>
          </w:p>
        </w:tc>
        <w:tc>
          <w:tcPr>
            <w:tcW w:w="6798" w:type="dxa"/>
          </w:tcPr>
          <w:p w14:paraId="58991EEA" w14:textId="77777777" w:rsidR="00281DE8" w:rsidRPr="00AB1861" w:rsidRDefault="00281DE8" w:rsidP="002D5BDC">
            <w:pPr>
              <w:pStyle w:val="a3"/>
              <w:spacing w:before="0" w:beforeAutospacing="0" w:after="0" w:afterAutospacing="0"/>
              <w:jc w:val="both"/>
            </w:pPr>
            <w:r>
              <w:t>Кадри завжди при споживанні їжі</w:t>
            </w:r>
            <w:r>
              <w:rPr>
                <w:lang w:val="en-US"/>
              </w:rPr>
              <w:t>/</w:t>
            </w:r>
            <w:r>
              <w:t>напою, взаємодія двох людей та рекомендація зубної пасти. Відсутність показу здорових</w:t>
            </w:r>
            <w:r>
              <w:rPr>
                <w:lang w:val="en-US"/>
              </w:rPr>
              <w:t>/</w:t>
            </w:r>
            <w:r>
              <w:t>білих зубів, ефекту лікування.</w:t>
            </w:r>
          </w:p>
        </w:tc>
      </w:tr>
      <w:tr w:rsidR="00281DE8" w14:paraId="514497EE" w14:textId="77777777" w:rsidTr="002D5BDC">
        <w:tc>
          <w:tcPr>
            <w:tcW w:w="2547" w:type="dxa"/>
          </w:tcPr>
          <w:p w14:paraId="1A1F536C" w14:textId="77777777" w:rsidR="00281DE8" w:rsidRPr="0085028E" w:rsidRDefault="00281DE8" w:rsidP="002D5BDC">
            <w:pPr>
              <w:pStyle w:val="a3"/>
              <w:spacing w:before="0" w:beforeAutospacing="0" w:after="0" w:afterAutospacing="0"/>
              <w:jc w:val="both"/>
            </w:pPr>
            <w:r>
              <w:t>Реакція</w:t>
            </w:r>
          </w:p>
        </w:tc>
        <w:tc>
          <w:tcPr>
            <w:tcW w:w="6798" w:type="dxa"/>
          </w:tcPr>
          <w:p w14:paraId="3ED01F11" w14:textId="77777777" w:rsidR="00281DE8" w:rsidRPr="0085028E" w:rsidRDefault="00281DE8" w:rsidP="002D5BDC">
            <w:pPr>
              <w:pStyle w:val="a3"/>
              <w:spacing w:before="0" w:beforeAutospacing="0" w:after="0" w:afterAutospacing="0"/>
              <w:jc w:val="both"/>
            </w:pPr>
            <w:r>
              <w:t>У кожному показано дискомфорт, показано як дарує радість. Відсутні кадри полегшення, відсутність розуміння та причин болю</w:t>
            </w:r>
          </w:p>
        </w:tc>
      </w:tr>
    </w:tbl>
    <w:p w14:paraId="2CDAEA31" w14:textId="77777777" w:rsidR="0043279A" w:rsidRDefault="0043279A" w:rsidP="0043279A">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Продовження таблиці 3.3 </w:t>
      </w:r>
    </w:p>
    <w:tbl>
      <w:tblPr>
        <w:tblStyle w:val="a5"/>
        <w:tblW w:w="0" w:type="auto"/>
        <w:tblLook w:val="04A0" w:firstRow="1" w:lastRow="0" w:firstColumn="1" w:lastColumn="0" w:noHBand="0" w:noVBand="1"/>
      </w:tblPr>
      <w:tblGrid>
        <w:gridCol w:w="2547"/>
        <w:gridCol w:w="6798"/>
      </w:tblGrid>
      <w:tr w:rsidR="0043279A" w:rsidRPr="0085028E" w14:paraId="14367039" w14:textId="77777777" w:rsidTr="00876A00">
        <w:tc>
          <w:tcPr>
            <w:tcW w:w="2547" w:type="dxa"/>
          </w:tcPr>
          <w:p w14:paraId="65571884" w14:textId="77777777" w:rsidR="0043279A" w:rsidRPr="0085028E" w:rsidRDefault="0043279A" w:rsidP="00876A00">
            <w:pPr>
              <w:pStyle w:val="a3"/>
              <w:spacing w:before="0" w:beforeAutospacing="0" w:after="0" w:afterAutospacing="0"/>
              <w:jc w:val="both"/>
            </w:pPr>
            <w:r>
              <w:t>Звернення</w:t>
            </w:r>
          </w:p>
        </w:tc>
        <w:tc>
          <w:tcPr>
            <w:tcW w:w="6798" w:type="dxa"/>
          </w:tcPr>
          <w:p w14:paraId="59545B11" w14:textId="77777777" w:rsidR="0043279A" w:rsidRPr="0085028E" w:rsidRDefault="0043279A" w:rsidP="00876A00">
            <w:pPr>
              <w:pStyle w:val="a3"/>
              <w:spacing w:before="0" w:beforeAutospacing="0" w:after="0" w:afterAutospacing="0"/>
              <w:jc w:val="both"/>
            </w:pPr>
            <w:r>
              <w:t xml:space="preserve">Кожен рекламний ролик націлений на одну вузько-направлену проблему – холодне або гаряче, присутнє згадування чутливих зубів. Відсутність показу вирішення різних проблем </w:t>
            </w:r>
          </w:p>
        </w:tc>
      </w:tr>
      <w:tr w:rsidR="0043279A" w:rsidRPr="0085028E" w14:paraId="15E097B4" w14:textId="77777777" w:rsidTr="00876A00">
        <w:tc>
          <w:tcPr>
            <w:tcW w:w="2547" w:type="dxa"/>
          </w:tcPr>
          <w:p w14:paraId="077BF468" w14:textId="77777777" w:rsidR="0043279A" w:rsidRPr="0085028E" w:rsidRDefault="0043279A" w:rsidP="00876A00">
            <w:pPr>
              <w:pStyle w:val="a3"/>
              <w:spacing w:before="0" w:beforeAutospacing="0" w:after="0" w:afterAutospacing="0"/>
              <w:jc w:val="both"/>
            </w:pPr>
            <w:r>
              <w:t>Характеристика товару</w:t>
            </w:r>
          </w:p>
        </w:tc>
        <w:tc>
          <w:tcPr>
            <w:tcW w:w="6798" w:type="dxa"/>
          </w:tcPr>
          <w:p w14:paraId="395BE803" w14:textId="77777777" w:rsidR="0043279A" w:rsidRPr="0085028E" w:rsidRDefault="0043279A" w:rsidP="00876A00">
            <w:pPr>
              <w:pStyle w:val="a3"/>
              <w:spacing w:before="0" w:beforeAutospacing="0" w:after="0" w:afterAutospacing="0"/>
              <w:jc w:val="both"/>
            </w:pPr>
            <w:r>
              <w:t>Зубна паста характеризується як «надійний захист від болю». Відсутність згадування про натуральність складників</w:t>
            </w:r>
          </w:p>
        </w:tc>
      </w:tr>
      <w:tr w:rsidR="0043279A" w14:paraId="1A1BABC1" w14:textId="77777777" w:rsidTr="00876A00">
        <w:tc>
          <w:tcPr>
            <w:tcW w:w="2547" w:type="dxa"/>
          </w:tcPr>
          <w:p w14:paraId="64289B59" w14:textId="77777777" w:rsidR="0043279A" w:rsidRDefault="0043279A" w:rsidP="00876A00">
            <w:pPr>
              <w:pStyle w:val="a3"/>
              <w:spacing w:before="0" w:beforeAutospacing="0" w:after="0" w:afterAutospacing="0"/>
              <w:jc w:val="both"/>
            </w:pPr>
            <w:r>
              <w:t>Тривалість</w:t>
            </w:r>
          </w:p>
        </w:tc>
        <w:tc>
          <w:tcPr>
            <w:tcW w:w="6798" w:type="dxa"/>
          </w:tcPr>
          <w:p w14:paraId="04DC7FB3" w14:textId="77777777" w:rsidR="0043279A" w:rsidRDefault="0043279A" w:rsidP="00876A00">
            <w:pPr>
              <w:pStyle w:val="a3"/>
              <w:spacing w:before="0" w:beforeAutospacing="0" w:after="0" w:afterAutospacing="0"/>
              <w:jc w:val="both"/>
            </w:pPr>
            <w:r>
              <w:t xml:space="preserve">Кожна реклама до 20 секунд. Достатньо часу для явного висвітлення 1-2 аспектів товару. Потенційне збільшення тривалості до 30 секунд. </w:t>
            </w:r>
          </w:p>
        </w:tc>
      </w:tr>
    </w:tbl>
    <w:p w14:paraId="2E2C7FC7" w14:textId="2D5797B4" w:rsidR="00281DE8" w:rsidRDefault="00CC5A12" w:rsidP="0043279A">
      <w:pPr>
        <w:pStyle w:val="a3"/>
        <w:shd w:val="clear" w:color="auto" w:fill="FFFFFF"/>
        <w:spacing w:before="0" w:beforeAutospacing="0" w:after="0" w:afterAutospacing="0" w:line="360" w:lineRule="auto"/>
        <w:ind w:firstLine="709"/>
        <w:jc w:val="both"/>
        <w:rPr>
          <w:sz w:val="28"/>
          <w:szCs w:val="28"/>
        </w:rPr>
      </w:pPr>
      <w:r>
        <w:rPr>
          <w:sz w:val="28"/>
          <w:szCs w:val="28"/>
        </w:rPr>
        <w:t>Джерело: сформовано на основі даних отриманих під час обговорення на фокус-групі</w:t>
      </w:r>
      <w:r w:rsidR="001E289C">
        <w:rPr>
          <w:sz w:val="28"/>
          <w:szCs w:val="28"/>
        </w:rPr>
        <w:t>.</w:t>
      </w:r>
      <w:r>
        <w:rPr>
          <w:sz w:val="28"/>
          <w:szCs w:val="28"/>
        </w:rPr>
        <w:t xml:space="preserve"> </w:t>
      </w:r>
    </w:p>
    <w:p w14:paraId="042413CD" w14:textId="77777777" w:rsidR="0043279A" w:rsidRDefault="0043279A" w:rsidP="0043279A">
      <w:pPr>
        <w:pStyle w:val="a3"/>
        <w:shd w:val="clear" w:color="auto" w:fill="FFFFFF"/>
        <w:spacing w:before="0" w:beforeAutospacing="0" w:after="0" w:afterAutospacing="0" w:line="360" w:lineRule="auto"/>
        <w:jc w:val="both"/>
        <w:rPr>
          <w:sz w:val="28"/>
          <w:szCs w:val="28"/>
        </w:rPr>
      </w:pPr>
    </w:p>
    <w:p w14:paraId="29737498" w14:textId="026DCB77" w:rsidR="00281DE8" w:rsidRPr="0003166F" w:rsidRDefault="00C173C9" w:rsidP="00C173C9">
      <w:pPr>
        <w:pStyle w:val="a3"/>
        <w:shd w:val="clear" w:color="auto" w:fill="FFFFFF"/>
        <w:spacing w:before="0" w:beforeAutospacing="0" w:after="0" w:afterAutospacing="0" w:line="360" w:lineRule="auto"/>
        <w:ind w:firstLine="709"/>
        <w:jc w:val="both"/>
        <w:rPr>
          <w:sz w:val="28"/>
          <w:szCs w:val="28"/>
        </w:rPr>
      </w:pPr>
      <w:r>
        <w:rPr>
          <w:sz w:val="28"/>
          <w:szCs w:val="28"/>
        </w:rPr>
        <w:t xml:space="preserve">Як можна побачити з таблиці, в кожній категорії є позитивні та негативні аспекти. Головні з негативних, це: </w:t>
      </w:r>
      <w:r w:rsidR="0003166F">
        <w:rPr>
          <w:sz w:val="28"/>
          <w:szCs w:val="28"/>
        </w:rPr>
        <w:t>відсутність фігури лікаря, відсутність кадрів коли чистять зуби, відсутність показу білих</w:t>
      </w:r>
      <w:r w:rsidR="0003166F">
        <w:rPr>
          <w:sz w:val="28"/>
          <w:szCs w:val="28"/>
          <w:lang w:val="en-US"/>
        </w:rPr>
        <w:t>/</w:t>
      </w:r>
      <w:r w:rsidR="0003166F">
        <w:rPr>
          <w:sz w:val="28"/>
          <w:szCs w:val="28"/>
        </w:rPr>
        <w:t xml:space="preserve">здорових зубів, відсутність причин та розуміння зубного болю, а також сильне фокусування на одній проблемі. В кожній рекламі висвітлено всього одну, вузько-направлену проблему, </w:t>
      </w:r>
      <w:r w:rsidR="00A33F73">
        <w:rPr>
          <w:sz w:val="28"/>
          <w:szCs w:val="28"/>
        </w:rPr>
        <w:t xml:space="preserve">як наприклад біль при споживанні холодного напою або морозива. Повна відсутність згадування про натуральність складників, одну з переваг і головних аспектів даної зубної пасти. </w:t>
      </w:r>
    </w:p>
    <w:p w14:paraId="4D4CC342" w14:textId="77777777" w:rsidR="00281DE8" w:rsidRPr="0084518E" w:rsidRDefault="00281DE8" w:rsidP="00281DE8">
      <w:pPr>
        <w:pStyle w:val="a3"/>
        <w:shd w:val="clear" w:color="auto" w:fill="FFFFFF"/>
        <w:spacing w:before="0" w:beforeAutospacing="0" w:after="0" w:afterAutospacing="0" w:line="360" w:lineRule="auto"/>
        <w:ind w:firstLine="709"/>
        <w:jc w:val="both"/>
        <w:rPr>
          <w:i/>
          <w:iCs/>
          <w:sz w:val="28"/>
          <w:szCs w:val="32"/>
        </w:rPr>
      </w:pPr>
      <w:r w:rsidRPr="0084518E">
        <w:rPr>
          <w:i/>
          <w:iCs/>
          <w:sz w:val="28"/>
          <w:szCs w:val="32"/>
        </w:rPr>
        <w:t xml:space="preserve">Пошукове питання 4.1 – Визначення упереджень споживачів у виборі зубної пасти. </w:t>
      </w:r>
    </w:p>
    <w:p w14:paraId="14EBA53A" w14:textId="19E3428E" w:rsidR="00281DE8" w:rsidRDefault="00C173C9" w:rsidP="00281DE8">
      <w:pPr>
        <w:pStyle w:val="a3"/>
        <w:shd w:val="clear" w:color="auto" w:fill="FFFFFF"/>
        <w:spacing w:before="0" w:beforeAutospacing="0" w:after="0" w:afterAutospacing="0" w:line="360" w:lineRule="auto"/>
        <w:ind w:firstLine="709"/>
        <w:jc w:val="both"/>
        <w:rPr>
          <w:sz w:val="28"/>
          <w:szCs w:val="32"/>
          <w:lang w:val="en-US"/>
        </w:rPr>
      </w:pPr>
      <w:r>
        <w:rPr>
          <w:sz w:val="28"/>
          <w:szCs w:val="32"/>
        </w:rPr>
        <w:t xml:space="preserve">У анкеті опитування у гугл формі було запитання про найважливіші фактори при виборі зубної пасти. Респондентам було надано 10 варіантів відповідей та вони могли дописати свій при бажанні. </w:t>
      </w:r>
      <w:r w:rsidR="000D74B9">
        <w:rPr>
          <w:sz w:val="28"/>
          <w:szCs w:val="32"/>
        </w:rPr>
        <w:t xml:space="preserve">Результати аналізуються у додатку </w:t>
      </w:r>
      <w:r w:rsidR="000D74B9">
        <w:rPr>
          <w:sz w:val="28"/>
          <w:szCs w:val="32"/>
          <w:lang w:val="en-US"/>
        </w:rPr>
        <w:t xml:space="preserve">SPSS </w:t>
      </w:r>
      <w:r w:rsidR="000D74B9">
        <w:rPr>
          <w:sz w:val="28"/>
          <w:szCs w:val="32"/>
        </w:rPr>
        <w:t xml:space="preserve">за допомогою методу факторного аналізу, для визначення аспектів які найбільше впливають на явище, та групування факторів. Спочатку було проведено КМО та тест Бартера, для оцінки доцільності аналізу цих даних за допомогою </w:t>
      </w:r>
      <w:r w:rsidR="000D74B9">
        <w:rPr>
          <w:sz w:val="28"/>
          <w:szCs w:val="32"/>
          <w:lang w:val="en-US"/>
        </w:rPr>
        <w:t xml:space="preserve">SPSS. </w:t>
      </w:r>
    </w:p>
    <w:p w14:paraId="5727997C" w14:textId="77777777" w:rsidR="00D057A7" w:rsidRDefault="00D057A7" w:rsidP="000D74B9">
      <w:pPr>
        <w:pStyle w:val="a3"/>
        <w:shd w:val="clear" w:color="auto" w:fill="FFFFFF"/>
        <w:spacing w:before="0" w:beforeAutospacing="0" w:after="0" w:afterAutospacing="0" w:line="360" w:lineRule="auto"/>
        <w:jc w:val="center"/>
        <w:rPr>
          <w:noProof/>
        </w:rPr>
      </w:pPr>
    </w:p>
    <w:p w14:paraId="49ABB554" w14:textId="417C431D" w:rsidR="000D74B9" w:rsidRDefault="000D74B9" w:rsidP="00D057A7">
      <w:pPr>
        <w:pStyle w:val="a3"/>
        <w:shd w:val="clear" w:color="auto" w:fill="FFFFFF"/>
        <w:spacing w:before="0" w:beforeAutospacing="0" w:after="0" w:afterAutospacing="0" w:line="360" w:lineRule="auto"/>
        <w:jc w:val="center"/>
        <w:rPr>
          <w:sz w:val="28"/>
          <w:szCs w:val="32"/>
          <w:lang w:val="en-US"/>
        </w:rPr>
      </w:pPr>
      <w:r>
        <w:rPr>
          <w:noProof/>
          <w:lang w:val="en-US"/>
        </w:rPr>
        <w:lastRenderedPageBreak/>
        <w:drawing>
          <wp:inline distT="0" distB="0" distL="0" distR="0" wp14:anchorId="79194995" wp14:editId="11F43EC5">
            <wp:extent cx="5676900" cy="1822197"/>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grayscl/>
                    </a:blip>
                    <a:srcRect t="15749"/>
                    <a:stretch/>
                  </pic:blipFill>
                  <pic:spPr bwMode="auto">
                    <a:xfrm>
                      <a:off x="0" y="0"/>
                      <a:ext cx="5788421" cy="1857994"/>
                    </a:xfrm>
                    <a:prstGeom prst="rect">
                      <a:avLst/>
                    </a:prstGeom>
                    <a:ln>
                      <a:noFill/>
                    </a:ln>
                    <a:extLst>
                      <a:ext uri="{53640926-AAD7-44D8-BBD7-CCE9431645EC}">
                        <a14:shadowObscured xmlns:a14="http://schemas.microsoft.com/office/drawing/2010/main"/>
                      </a:ext>
                    </a:extLst>
                  </pic:spPr>
                </pic:pic>
              </a:graphicData>
            </a:graphic>
          </wp:inline>
        </w:drawing>
      </w:r>
    </w:p>
    <w:p w14:paraId="1753E857" w14:textId="5ADF7322" w:rsidR="000D74B9" w:rsidRDefault="000D74B9" w:rsidP="00DA1799">
      <w:pPr>
        <w:pStyle w:val="a3"/>
        <w:shd w:val="clear" w:color="auto" w:fill="FFFFFF"/>
        <w:spacing w:before="0" w:beforeAutospacing="0" w:after="0" w:afterAutospacing="0" w:line="360" w:lineRule="auto"/>
        <w:ind w:firstLine="709"/>
        <w:jc w:val="center"/>
        <w:rPr>
          <w:sz w:val="28"/>
          <w:szCs w:val="32"/>
        </w:rPr>
      </w:pPr>
      <w:r>
        <w:rPr>
          <w:sz w:val="28"/>
          <w:szCs w:val="32"/>
        </w:rPr>
        <w:t>Ри</w:t>
      </w:r>
      <w:r w:rsidR="00DA1799">
        <w:rPr>
          <w:sz w:val="28"/>
          <w:szCs w:val="32"/>
        </w:rPr>
        <w:t>с</w:t>
      </w:r>
      <w:r w:rsidR="00E65BCB">
        <w:rPr>
          <w:sz w:val="28"/>
          <w:szCs w:val="32"/>
        </w:rPr>
        <w:t>унок</w:t>
      </w:r>
      <w:r>
        <w:rPr>
          <w:sz w:val="28"/>
          <w:szCs w:val="32"/>
        </w:rPr>
        <w:t xml:space="preserve"> 3.7 – КМО та тест Бартера.</w:t>
      </w:r>
    </w:p>
    <w:p w14:paraId="292321F1" w14:textId="4950CCAC" w:rsidR="000D74B9" w:rsidRPr="000D74B9" w:rsidRDefault="000D74B9" w:rsidP="00DA1799">
      <w:pPr>
        <w:pStyle w:val="a3"/>
        <w:shd w:val="clear" w:color="auto" w:fill="FFFFFF"/>
        <w:spacing w:before="0" w:beforeAutospacing="0" w:after="0" w:afterAutospacing="0" w:line="360" w:lineRule="auto"/>
        <w:ind w:firstLine="709"/>
        <w:jc w:val="center"/>
        <w:rPr>
          <w:sz w:val="28"/>
          <w:szCs w:val="32"/>
        </w:rPr>
      </w:pPr>
      <w:r>
        <w:rPr>
          <w:sz w:val="28"/>
          <w:szCs w:val="32"/>
        </w:rPr>
        <w:t xml:space="preserve">Джерело: сформовано автором у додатку </w:t>
      </w:r>
      <w:r>
        <w:rPr>
          <w:sz w:val="28"/>
          <w:szCs w:val="32"/>
          <w:lang w:val="en-US"/>
        </w:rPr>
        <w:t xml:space="preserve">SPSS </w:t>
      </w:r>
      <w:r>
        <w:rPr>
          <w:sz w:val="28"/>
          <w:szCs w:val="32"/>
        </w:rPr>
        <w:t>на основі відповідей респондентів при анкетному опитуванні.</w:t>
      </w:r>
    </w:p>
    <w:p w14:paraId="1E41BC3F" w14:textId="77777777" w:rsidR="00DA1799" w:rsidRDefault="00DA1799" w:rsidP="000D74B9">
      <w:pPr>
        <w:pStyle w:val="a3"/>
        <w:shd w:val="clear" w:color="auto" w:fill="FFFFFF"/>
        <w:spacing w:before="0" w:beforeAutospacing="0" w:after="0" w:afterAutospacing="0" w:line="360" w:lineRule="auto"/>
        <w:ind w:firstLine="709"/>
        <w:jc w:val="both"/>
        <w:rPr>
          <w:sz w:val="28"/>
          <w:szCs w:val="32"/>
        </w:rPr>
      </w:pPr>
    </w:p>
    <w:p w14:paraId="6784C52B" w14:textId="2881FFDE" w:rsidR="000D74B9" w:rsidRDefault="000D74B9" w:rsidP="000D74B9">
      <w:pPr>
        <w:pStyle w:val="a3"/>
        <w:shd w:val="clear" w:color="auto" w:fill="FFFFFF"/>
        <w:spacing w:before="0" w:beforeAutospacing="0" w:after="0" w:afterAutospacing="0" w:line="360" w:lineRule="auto"/>
        <w:ind w:firstLine="709"/>
        <w:jc w:val="both"/>
        <w:rPr>
          <w:sz w:val="28"/>
          <w:szCs w:val="32"/>
        </w:rPr>
      </w:pPr>
      <w:r>
        <w:rPr>
          <w:sz w:val="28"/>
          <w:szCs w:val="32"/>
        </w:rPr>
        <w:t xml:space="preserve">Аналіз видав значення у 0.741, що зазначає достатню адекватність даних для аналізу. Надалі було проведено сам аналіз та отримано наступні дані на рисунку 3.8. </w:t>
      </w:r>
    </w:p>
    <w:p w14:paraId="5BB8FBC6" w14:textId="629FC434" w:rsidR="000D74B9" w:rsidRDefault="000D74B9" w:rsidP="000D74B9">
      <w:pPr>
        <w:pStyle w:val="a3"/>
        <w:shd w:val="clear" w:color="auto" w:fill="FFFFFF"/>
        <w:spacing w:before="0" w:beforeAutospacing="0" w:after="0" w:afterAutospacing="0" w:line="360" w:lineRule="auto"/>
        <w:jc w:val="both"/>
        <w:rPr>
          <w:sz w:val="28"/>
          <w:szCs w:val="32"/>
        </w:rPr>
      </w:pPr>
    </w:p>
    <w:p w14:paraId="2636E099" w14:textId="2A90876F" w:rsidR="000D74B9" w:rsidRDefault="000D74B9" w:rsidP="000D74B9">
      <w:pPr>
        <w:pStyle w:val="a3"/>
        <w:shd w:val="clear" w:color="auto" w:fill="FFFFFF"/>
        <w:spacing w:before="0" w:beforeAutospacing="0" w:after="0" w:afterAutospacing="0" w:line="360" w:lineRule="auto"/>
        <w:jc w:val="both"/>
        <w:rPr>
          <w:sz w:val="28"/>
          <w:szCs w:val="32"/>
        </w:rPr>
      </w:pPr>
      <w:r>
        <w:rPr>
          <w:noProof/>
          <w:lang w:val="en-US"/>
        </w:rPr>
        <w:drawing>
          <wp:inline distT="0" distB="0" distL="0" distR="0" wp14:anchorId="1DBE4A0E" wp14:editId="03C74E41">
            <wp:extent cx="5940425" cy="1833880"/>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grayscl/>
                    </a:blip>
                    <a:stretch>
                      <a:fillRect/>
                    </a:stretch>
                  </pic:blipFill>
                  <pic:spPr>
                    <a:xfrm>
                      <a:off x="0" y="0"/>
                      <a:ext cx="5940425" cy="1833880"/>
                    </a:xfrm>
                    <a:prstGeom prst="rect">
                      <a:avLst/>
                    </a:prstGeom>
                  </pic:spPr>
                </pic:pic>
              </a:graphicData>
            </a:graphic>
          </wp:inline>
        </w:drawing>
      </w:r>
    </w:p>
    <w:p w14:paraId="05A884C5" w14:textId="2621D31A" w:rsidR="000D74B9" w:rsidRDefault="000D74B9" w:rsidP="00351DFD">
      <w:pPr>
        <w:pStyle w:val="a3"/>
        <w:shd w:val="clear" w:color="auto" w:fill="FFFFFF"/>
        <w:spacing w:before="0" w:beforeAutospacing="0" w:after="0" w:afterAutospacing="0" w:line="360" w:lineRule="auto"/>
        <w:ind w:firstLine="709"/>
        <w:jc w:val="center"/>
        <w:rPr>
          <w:sz w:val="28"/>
          <w:szCs w:val="32"/>
          <w:lang w:val="en-US"/>
        </w:rPr>
      </w:pPr>
      <w:r>
        <w:rPr>
          <w:sz w:val="28"/>
          <w:szCs w:val="32"/>
        </w:rPr>
        <w:t>Рис</w:t>
      </w:r>
      <w:r w:rsidR="00CC6E20">
        <w:rPr>
          <w:sz w:val="28"/>
          <w:szCs w:val="32"/>
        </w:rPr>
        <w:t xml:space="preserve">унок </w:t>
      </w:r>
      <w:r>
        <w:rPr>
          <w:sz w:val="28"/>
          <w:szCs w:val="32"/>
        </w:rPr>
        <w:t xml:space="preserve">3.8 – Таблиця </w:t>
      </w:r>
      <w:r>
        <w:rPr>
          <w:sz w:val="28"/>
          <w:szCs w:val="32"/>
          <w:lang w:val="en-US"/>
        </w:rPr>
        <w:t>Total Varience Explained.</w:t>
      </w:r>
    </w:p>
    <w:p w14:paraId="13ACB8C4" w14:textId="7AAC54E6" w:rsidR="000D74B9" w:rsidRDefault="000D74B9" w:rsidP="00351DFD">
      <w:pPr>
        <w:pStyle w:val="a3"/>
        <w:shd w:val="clear" w:color="auto" w:fill="FFFFFF"/>
        <w:spacing w:before="0" w:beforeAutospacing="0" w:after="0" w:afterAutospacing="0" w:line="360" w:lineRule="auto"/>
        <w:ind w:firstLine="709"/>
        <w:jc w:val="center"/>
        <w:rPr>
          <w:sz w:val="28"/>
          <w:szCs w:val="32"/>
        </w:rPr>
      </w:pPr>
      <w:r>
        <w:rPr>
          <w:sz w:val="28"/>
          <w:szCs w:val="32"/>
        </w:rPr>
        <w:t xml:space="preserve">Джерело: сформовано автором </w:t>
      </w:r>
      <w:r w:rsidR="00B4237D">
        <w:rPr>
          <w:sz w:val="28"/>
          <w:szCs w:val="32"/>
        </w:rPr>
        <w:t xml:space="preserve">у додатку </w:t>
      </w:r>
      <w:r w:rsidR="00B4237D">
        <w:rPr>
          <w:sz w:val="28"/>
          <w:szCs w:val="32"/>
          <w:lang w:val="en-US"/>
        </w:rPr>
        <w:t>SPSS</w:t>
      </w:r>
      <w:r w:rsidR="00B4237D">
        <w:rPr>
          <w:sz w:val="28"/>
          <w:szCs w:val="32"/>
        </w:rPr>
        <w:t xml:space="preserve"> </w:t>
      </w:r>
      <w:r>
        <w:rPr>
          <w:sz w:val="28"/>
          <w:szCs w:val="32"/>
        </w:rPr>
        <w:t>на основі відповідей респондентів при анкетному опитуванні.</w:t>
      </w:r>
    </w:p>
    <w:p w14:paraId="7A713E14" w14:textId="344D21FA" w:rsidR="000D74B9" w:rsidRDefault="000D74B9" w:rsidP="000D74B9">
      <w:pPr>
        <w:pStyle w:val="a3"/>
        <w:shd w:val="clear" w:color="auto" w:fill="FFFFFF"/>
        <w:spacing w:before="0" w:beforeAutospacing="0" w:after="0" w:afterAutospacing="0" w:line="360" w:lineRule="auto"/>
        <w:jc w:val="both"/>
        <w:rPr>
          <w:sz w:val="28"/>
          <w:szCs w:val="32"/>
          <w:lang w:val="en-US"/>
        </w:rPr>
      </w:pPr>
    </w:p>
    <w:p w14:paraId="0E1D4F76" w14:textId="67788A83" w:rsidR="00B12D58" w:rsidRDefault="001C52AA" w:rsidP="001C52AA">
      <w:pPr>
        <w:pStyle w:val="a3"/>
        <w:shd w:val="clear" w:color="auto" w:fill="FFFFFF"/>
        <w:spacing w:before="0" w:beforeAutospacing="0" w:after="0" w:afterAutospacing="0" w:line="360" w:lineRule="auto"/>
        <w:ind w:firstLine="709"/>
        <w:jc w:val="both"/>
        <w:rPr>
          <w:sz w:val="28"/>
          <w:szCs w:val="32"/>
        </w:rPr>
      </w:pPr>
      <w:r>
        <w:rPr>
          <w:sz w:val="28"/>
          <w:szCs w:val="32"/>
        </w:rPr>
        <w:t xml:space="preserve">З таблиці видно, що всього 4 компонента перевищують одиницю, і пояснюють більшу частину явища. Також було сформовано графік власних значень, який наведено у рисунку 3.9. </w:t>
      </w:r>
    </w:p>
    <w:p w14:paraId="16669EA1" w14:textId="79E0548F" w:rsidR="001C52AA" w:rsidRDefault="001C52AA" w:rsidP="001C52AA">
      <w:pPr>
        <w:pStyle w:val="a3"/>
        <w:shd w:val="clear" w:color="auto" w:fill="FFFFFF"/>
        <w:spacing w:before="0" w:beforeAutospacing="0" w:after="0" w:afterAutospacing="0" w:line="360" w:lineRule="auto"/>
        <w:jc w:val="both"/>
        <w:rPr>
          <w:sz w:val="28"/>
          <w:szCs w:val="32"/>
        </w:rPr>
      </w:pPr>
    </w:p>
    <w:p w14:paraId="2E18FC7E" w14:textId="3C0A36BE" w:rsidR="001C52AA" w:rsidRDefault="001C52AA" w:rsidP="001C52AA">
      <w:pPr>
        <w:pStyle w:val="a3"/>
        <w:shd w:val="clear" w:color="auto" w:fill="FFFFFF"/>
        <w:spacing w:before="0" w:beforeAutospacing="0" w:after="0" w:afterAutospacing="0" w:line="360" w:lineRule="auto"/>
        <w:jc w:val="center"/>
        <w:rPr>
          <w:sz w:val="28"/>
          <w:szCs w:val="32"/>
        </w:rPr>
      </w:pPr>
      <w:r>
        <w:rPr>
          <w:noProof/>
          <w:lang w:val="en-US"/>
        </w:rPr>
        <w:lastRenderedPageBreak/>
        <w:drawing>
          <wp:inline distT="0" distB="0" distL="0" distR="0" wp14:anchorId="18BE0B27" wp14:editId="1AEABEA3">
            <wp:extent cx="4172179" cy="25336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92540" cy="2546015"/>
                    </a:xfrm>
                    <a:prstGeom prst="rect">
                      <a:avLst/>
                    </a:prstGeom>
                  </pic:spPr>
                </pic:pic>
              </a:graphicData>
            </a:graphic>
          </wp:inline>
        </w:drawing>
      </w:r>
    </w:p>
    <w:p w14:paraId="08E70995" w14:textId="24C42CD4" w:rsidR="001C52AA" w:rsidRDefault="001C52AA" w:rsidP="0082652E">
      <w:pPr>
        <w:pStyle w:val="a3"/>
        <w:shd w:val="clear" w:color="auto" w:fill="FFFFFF"/>
        <w:spacing w:before="0" w:beforeAutospacing="0" w:after="0" w:afterAutospacing="0" w:line="360" w:lineRule="auto"/>
        <w:ind w:firstLine="709"/>
        <w:jc w:val="center"/>
        <w:rPr>
          <w:sz w:val="28"/>
          <w:szCs w:val="32"/>
        </w:rPr>
      </w:pPr>
      <w:r>
        <w:rPr>
          <w:sz w:val="28"/>
          <w:szCs w:val="32"/>
        </w:rPr>
        <w:t>Рисунок 3.9 – Графік власних значень</w:t>
      </w:r>
    </w:p>
    <w:p w14:paraId="4FC5A92C" w14:textId="14F8776B" w:rsidR="001C52AA" w:rsidRDefault="001C52AA" w:rsidP="0082652E">
      <w:pPr>
        <w:pStyle w:val="a3"/>
        <w:shd w:val="clear" w:color="auto" w:fill="FFFFFF"/>
        <w:spacing w:before="0" w:beforeAutospacing="0" w:after="0" w:afterAutospacing="0" w:line="360" w:lineRule="auto"/>
        <w:ind w:firstLine="709"/>
        <w:jc w:val="center"/>
        <w:rPr>
          <w:sz w:val="28"/>
          <w:szCs w:val="32"/>
        </w:rPr>
      </w:pPr>
      <w:r>
        <w:rPr>
          <w:sz w:val="28"/>
          <w:szCs w:val="32"/>
        </w:rPr>
        <w:t xml:space="preserve">Джерело: сформовано автором у додатку </w:t>
      </w:r>
      <w:r>
        <w:rPr>
          <w:sz w:val="28"/>
          <w:szCs w:val="32"/>
          <w:lang w:val="en-US"/>
        </w:rPr>
        <w:t xml:space="preserve">SPSS </w:t>
      </w:r>
      <w:r>
        <w:rPr>
          <w:sz w:val="28"/>
          <w:szCs w:val="32"/>
        </w:rPr>
        <w:t>на основі відповідей респондентів при анкетному опитуванні.</w:t>
      </w:r>
    </w:p>
    <w:p w14:paraId="06D14156" w14:textId="77777777" w:rsidR="0082652E" w:rsidRDefault="0082652E" w:rsidP="001C52AA">
      <w:pPr>
        <w:pStyle w:val="a3"/>
        <w:shd w:val="clear" w:color="auto" w:fill="FFFFFF"/>
        <w:spacing w:before="0" w:beforeAutospacing="0" w:after="0" w:afterAutospacing="0" w:line="360" w:lineRule="auto"/>
        <w:ind w:firstLine="709"/>
        <w:jc w:val="both"/>
        <w:rPr>
          <w:sz w:val="28"/>
          <w:szCs w:val="32"/>
        </w:rPr>
      </w:pPr>
    </w:p>
    <w:p w14:paraId="424DE144" w14:textId="55D5D174" w:rsidR="001C52AA" w:rsidRDefault="001C52AA" w:rsidP="001C52AA">
      <w:pPr>
        <w:pStyle w:val="a3"/>
        <w:shd w:val="clear" w:color="auto" w:fill="FFFFFF"/>
        <w:spacing w:before="0" w:beforeAutospacing="0" w:after="0" w:afterAutospacing="0" w:line="360" w:lineRule="auto"/>
        <w:ind w:firstLine="709"/>
        <w:jc w:val="both"/>
        <w:rPr>
          <w:sz w:val="28"/>
          <w:szCs w:val="32"/>
        </w:rPr>
      </w:pPr>
      <w:r>
        <w:rPr>
          <w:sz w:val="28"/>
          <w:szCs w:val="32"/>
        </w:rPr>
        <w:t xml:space="preserve">Графік видає трохи інші результати. Зазвичай, обирають кількість факторів які не попадають на пологу частину графіку. Враховуючи таблицю </w:t>
      </w:r>
      <w:r w:rsidR="00A87AB8">
        <w:rPr>
          <w:sz w:val="28"/>
          <w:szCs w:val="32"/>
        </w:rPr>
        <w:t xml:space="preserve">та графік було обрано відібрати 3 компоненти. Таким чином ми формуємо таблицю компонентів, або як її ще називають матрицю факторних навантажень. Вона наведена на рисунку 3.10. </w:t>
      </w:r>
    </w:p>
    <w:p w14:paraId="10851800" w14:textId="5CF66F25" w:rsidR="00A87AB8" w:rsidRDefault="00A87AB8" w:rsidP="00A87AB8">
      <w:pPr>
        <w:pStyle w:val="a3"/>
        <w:shd w:val="clear" w:color="auto" w:fill="FFFFFF"/>
        <w:spacing w:before="0" w:beforeAutospacing="0" w:after="0" w:afterAutospacing="0" w:line="360" w:lineRule="auto"/>
        <w:jc w:val="both"/>
        <w:rPr>
          <w:sz w:val="28"/>
          <w:szCs w:val="32"/>
        </w:rPr>
      </w:pPr>
    </w:p>
    <w:p w14:paraId="7512D2A7" w14:textId="1BF37E07" w:rsidR="00A87AB8" w:rsidRDefault="00A87AB8" w:rsidP="00A87AB8">
      <w:pPr>
        <w:pStyle w:val="a3"/>
        <w:shd w:val="clear" w:color="auto" w:fill="FFFFFF"/>
        <w:spacing w:before="0" w:beforeAutospacing="0" w:after="0" w:afterAutospacing="0" w:line="360" w:lineRule="auto"/>
        <w:jc w:val="center"/>
        <w:rPr>
          <w:sz w:val="28"/>
          <w:szCs w:val="32"/>
        </w:rPr>
      </w:pPr>
      <w:r>
        <w:rPr>
          <w:noProof/>
          <w:lang w:val="en-US"/>
        </w:rPr>
        <w:drawing>
          <wp:inline distT="0" distB="0" distL="0" distR="0" wp14:anchorId="61A125C1" wp14:editId="1011BA0E">
            <wp:extent cx="3790105" cy="2543175"/>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grayscl/>
                    </a:blip>
                    <a:stretch>
                      <a:fillRect/>
                    </a:stretch>
                  </pic:blipFill>
                  <pic:spPr>
                    <a:xfrm>
                      <a:off x="0" y="0"/>
                      <a:ext cx="3807446" cy="2554811"/>
                    </a:xfrm>
                    <a:prstGeom prst="rect">
                      <a:avLst/>
                    </a:prstGeom>
                  </pic:spPr>
                </pic:pic>
              </a:graphicData>
            </a:graphic>
          </wp:inline>
        </w:drawing>
      </w:r>
    </w:p>
    <w:p w14:paraId="673693E1" w14:textId="6EBB881C" w:rsidR="00A87AB8" w:rsidRDefault="00A87AB8" w:rsidP="00EC2C87">
      <w:pPr>
        <w:pStyle w:val="a3"/>
        <w:shd w:val="clear" w:color="auto" w:fill="FFFFFF"/>
        <w:spacing w:before="0" w:beforeAutospacing="0" w:after="0" w:afterAutospacing="0" w:line="360" w:lineRule="auto"/>
        <w:ind w:firstLine="709"/>
        <w:jc w:val="center"/>
        <w:rPr>
          <w:sz w:val="28"/>
          <w:szCs w:val="32"/>
        </w:rPr>
      </w:pPr>
      <w:r>
        <w:rPr>
          <w:sz w:val="28"/>
          <w:szCs w:val="32"/>
        </w:rPr>
        <w:t>Рисунок 3.10 – Матриця факторних навантажень</w:t>
      </w:r>
    </w:p>
    <w:p w14:paraId="59621569" w14:textId="2F34C114" w:rsidR="00A630E5" w:rsidRDefault="00A87AB8" w:rsidP="003533C4">
      <w:pPr>
        <w:pStyle w:val="a3"/>
        <w:shd w:val="clear" w:color="auto" w:fill="FFFFFF"/>
        <w:spacing w:before="0" w:beforeAutospacing="0" w:after="0" w:afterAutospacing="0" w:line="360" w:lineRule="auto"/>
        <w:ind w:firstLine="709"/>
        <w:jc w:val="center"/>
        <w:rPr>
          <w:sz w:val="28"/>
          <w:szCs w:val="32"/>
        </w:rPr>
      </w:pPr>
      <w:r>
        <w:rPr>
          <w:sz w:val="28"/>
          <w:szCs w:val="32"/>
        </w:rPr>
        <w:t xml:space="preserve">Джерело: сформовано автором у додатку </w:t>
      </w:r>
      <w:r>
        <w:rPr>
          <w:sz w:val="28"/>
          <w:szCs w:val="32"/>
          <w:lang w:val="en-US"/>
        </w:rPr>
        <w:t xml:space="preserve">SPSS </w:t>
      </w:r>
      <w:r>
        <w:rPr>
          <w:sz w:val="28"/>
          <w:szCs w:val="32"/>
        </w:rPr>
        <w:t>на основі відповідей респондентів при анкетному опитуванні.</w:t>
      </w:r>
    </w:p>
    <w:p w14:paraId="58DE3641" w14:textId="07E438C2" w:rsidR="00A87AB8" w:rsidRDefault="00A87AB8" w:rsidP="00A87AB8">
      <w:pPr>
        <w:pStyle w:val="a3"/>
        <w:shd w:val="clear" w:color="auto" w:fill="FFFFFF"/>
        <w:spacing w:before="0" w:beforeAutospacing="0" w:after="0" w:afterAutospacing="0" w:line="360" w:lineRule="auto"/>
        <w:ind w:firstLine="709"/>
        <w:jc w:val="both"/>
        <w:rPr>
          <w:sz w:val="28"/>
          <w:szCs w:val="32"/>
        </w:rPr>
      </w:pPr>
      <w:r>
        <w:rPr>
          <w:sz w:val="28"/>
          <w:szCs w:val="32"/>
        </w:rPr>
        <w:lastRenderedPageBreak/>
        <w:t xml:space="preserve">Виходячи з отриманих значень, було сформовано три групи факторів: </w:t>
      </w:r>
    </w:p>
    <w:p w14:paraId="7C45C37D" w14:textId="6310BF7A" w:rsidR="00A87AB8" w:rsidRDefault="00A87AB8" w:rsidP="001579E2">
      <w:pPr>
        <w:pStyle w:val="a3"/>
        <w:numPr>
          <w:ilvl w:val="0"/>
          <w:numId w:val="52"/>
        </w:numPr>
        <w:shd w:val="clear" w:color="auto" w:fill="FFFFFF"/>
        <w:spacing w:before="0" w:beforeAutospacing="0" w:after="0" w:afterAutospacing="0" w:line="360" w:lineRule="auto"/>
        <w:jc w:val="both"/>
        <w:rPr>
          <w:sz w:val="28"/>
          <w:szCs w:val="32"/>
        </w:rPr>
      </w:pPr>
      <w:r>
        <w:rPr>
          <w:sz w:val="28"/>
          <w:szCs w:val="32"/>
        </w:rPr>
        <w:t>фактори основані на досвіді;</w:t>
      </w:r>
    </w:p>
    <w:p w14:paraId="148EA66E" w14:textId="537F7AD1" w:rsidR="00A87AB8" w:rsidRDefault="00A87AB8" w:rsidP="001579E2">
      <w:pPr>
        <w:pStyle w:val="a3"/>
        <w:numPr>
          <w:ilvl w:val="0"/>
          <w:numId w:val="52"/>
        </w:numPr>
        <w:shd w:val="clear" w:color="auto" w:fill="FFFFFF"/>
        <w:spacing w:before="0" w:beforeAutospacing="0" w:after="0" w:afterAutospacing="0" w:line="360" w:lineRule="auto"/>
        <w:jc w:val="both"/>
        <w:rPr>
          <w:sz w:val="28"/>
          <w:szCs w:val="32"/>
        </w:rPr>
      </w:pPr>
      <w:r>
        <w:rPr>
          <w:sz w:val="28"/>
          <w:szCs w:val="32"/>
        </w:rPr>
        <w:t xml:space="preserve">фактори основані на суб’єктивних якостях товару; </w:t>
      </w:r>
    </w:p>
    <w:p w14:paraId="5C977346" w14:textId="36EFE195" w:rsidR="00A87AB8" w:rsidRDefault="00A87AB8" w:rsidP="001579E2">
      <w:pPr>
        <w:pStyle w:val="a3"/>
        <w:numPr>
          <w:ilvl w:val="0"/>
          <w:numId w:val="52"/>
        </w:numPr>
        <w:shd w:val="clear" w:color="auto" w:fill="FFFFFF"/>
        <w:spacing w:before="0" w:beforeAutospacing="0" w:after="0" w:afterAutospacing="0" w:line="360" w:lineRule="auto"/>
        <w:jc w:val="both"/>
        <w:rPr>
          <w:sz w:val="28"/>
          <w:szCs w:val="32"/>
        </w:rPr>
      </w:pPr>
      <w:r>
        <w:rPr>
          <w:sz w:val="28"/>
          <w:szCs w:val="32"/>
        </w:rPr>
        <w:t xml:space="preserve">фактори основані на технічних характеристиках товару. </w:t>
      </w:r>
    </w:p>
    <w:p w14:paraId="2BADE859" w14:textId="5C2E292E" w:rsidR="00A87AB8" w:rsidRDefault="00353465" w:rsidP="00A87AB8">
      <w:pPr>
        <w:pStyle w:val="a3"/>
        <w:shd w:val="clear" w:color="auto" w:fill="FFFFFF"/>
        <w:spacing w:before="0" w:beforeAutospacing="0" w:after="0" w:afterAutospacing="0" w:line="360" w:lineRule="auto"/>
        <w:ind w:firstLine="709"/>
        <w:jc w:val="both"/>
        <w:rPr>
          <w:sz w:val="28"/>
          <w:szCs w:val="32"/>
        </w:rPr>
      </w:pPr>
      <w:r>
        <w:rPr>
          <w:sz w:val="28"/>
          <w:szCs w:val="32"/>
        </w:rPr>
        <w:t>До групи факторів основаних на досвіді увійшли: знайомий виробник, досвід споживання та рекомендація знайомого. До групи факторів основаних на суб’єктивних якостях товару: справедлива ціна, запах зубної пасти та запах ротової порожнини після використання. До групи факторів основаних на технічних характеристиках товару увійшли: консистенція, дизайн упаковки, натуральність складників, сертифікація та ліцензійність продукції. Після аналізу було визначено топ-3 груп факторів та топ-5 просто факторів по важливості. Топ-3 груп факторів йдуть в наступному порядку:</w:t>
      </w:r>
    </w:p>
    <w:p w14:paraId="4DCCB8F0" w14:textId="65743FB3" w:rsidR="00353465" w:rsidRDefault="00353465" w:rsidP="001579E2">
      <w:pPr>
        <w:pStyle w:val="a3"/>
        <w:numPr>
          <w:ilvl w:val="0"/>
          <w:numId w:val="53"/>
        </w:numPr>
        <w:shd w:val="clear" w:color="auto" w:fill="FFFFFF"/>
        <w:spacing w:before="0" w:beforeAutospacing="0" w:after="0" w:afterAutospacing="0" w:line="360" w:lineRule="auto"/>
        <w:jc w:val="both"/>
        <w:rPr>
          <w:sz w:val="28"/>
          <w:szCs w:val="32"/>
        </w:rPr>
      </w:pPr>
      <w:r>
        <w:rPr>
          <w:sz w:val="28"/>
          <w:szCs w:val="32"/>
        </w:rPr>
        <w:t xml:space="preserve">Фактори основані на суб’єктивних якостях товару. </w:t>
      </w:r>
    </w:p>
    <w:p w14:paraId="37BCB3D5" w14:textId="29616E00" w:rsidR="00353465" w:rsidRDefault="00353465" w:rsidP="001579E2">
      <w:pPr>
        <w:pStyle w:val="a3"/>
        <w:numPr>
          <w:ilvl w:val="0"/>
          <w:numId w:val="53"/>
        </w:numPr>
        <w:shd w:val="clear" w:color="auto" w:fill="FFFFFF"/>
        <w:spacing w:before="0" w:beforeAutospacing="0" w:after="0" w:afterAutospacing="0" w:line="360" w:lineRule="auto"/>
        <w:jc w:val="both"/>
        <w:rPr>
          <w:sz w:val="28"/>
          <w:szCs w:val="32"/>
        </w:rPr>
      </w:pPr>
      <w:r>
        <w:rPr>
          <w:sz w:val="28"/>
          <w:szCs w:val="32"/>
        </w:rPr>
        <w:t xml:space="preserve">Фактори основані на технічних характеристиках товару. </w:t>
      </w:r>
    </w:p>
    <w:p w14:paraId="19C5C846" w14:textId="3F80D977" w:rsidR="00353465" w:rsidRDefault="00353465" w:rsidP="001579E2">
      <w:pPr>
        <w:pStyle w:val="a3"/>
        <w:numPr>
          <w:ilvl w:val="0"/>
          <w:numId w:val="53"/>
        </w:numPr>
        <w:shd w:val="clear" w:color="auto" w:fill="FFFFFF"/>
        <w:spacing w:before="0" w:beforeAutospacing="0" w:after="0" w:afterAutospacing="0" w:line="360" w:lineRule="auto"/>
        <w:jc w:val="both"/>
        <w:rPr>
          <w:sz w:val="28"/>
          <w:szCs w:val="32"/>
        </w:rPr>
      </w:pPr>
      <w:r>
        <w:rPr>
          <w:sz w:val="28"/>
          <w:szCs w:val="32"/>
        </w:rPr>
        <w:t xml:space="preserve">Фактори основані на досвіді. </w:t>
      </w:r>
    </w:p>
    <w:p w14:paraId="4D237B61" w14:textId="54CFC9E4" w:rsidR="00353465" w:rsidRDefault="00353465" w:rsidP="00353465">
      <w:pPr>
        <w:pStyle w:val="a3"/>
        <w:shd w:val="clear" w:color="auto" w:fill="FFFFFF"/>
        <w:spacing w:before="0" w:beforeAutospacing="0" w:after="0" w:afterAutospacing="0" w:line="360" w:lineRule="auto"/>
        <w:ind w:left="1069"/>
        <w:jc w:val="both"/>
        <w:rPr>
          <w:sz w:val="28"/>
          <w:szCs w:val="32"/>
        </w:rPr>
      </w:pPr>
      <w:r>
        <w:rPr>
          <w:sz w:val="28"/>
          <w:szCs w:val="32"/>
        </w:rPr>
        <w:t>Топ-5 факторів по важливості йдуть в наступному порядку:</w:t>
      </w:r>
    </w:p>
    <w:p w14:paraId="42811714" w14:textId="65EEB1D6" w:rsidR="00353465" w:rsidRDefault="00353465" w:rsidP="001579E2">
      <w:pPr>
        <w:pStyle w:val="a3"/>
        <w:numPr>
          <w:ilvl w:val="0"/>
          <w:numId w:val="54"/>
        </w:numPr>
        <w:shd w:val="clear" w:color="auto" w:fill="FFFFFF"/>
        <w:spacing w:before="0" w:beforeAutospacing="0" w:after="0" w:afterAutospacing="0" w:line="360" w:lineRule="auto"/>
        <w:jc w:val="both"/>
        <w:rPr>
          <w:sz w:val="28"/>
          <w:szCs w:val="32"/>
        </w:rPr>
      </w:pPr>
      <w:r>
        <w:rPr>
          <w:sz w:val="28"/>
          <w:szCs w:val="32"/>
        </w:rPr>
        <w:t xml:space="preserve">Запах ротової порожнини після використання. </w:t>
      </w:r>
    </w:p>
    <w:p w14:paraId="11294C4A" w14:textId="5D5FB51A" w:rsidR="00353465" w:rsidRDefault="00353465" w:rsidP="001579E2">
      <w:pPr>
        <w:pStyle w:val="a3"/>
        <w:numPr>
          <w:ilvl w:val="0"/>
          <w:numId w:val="54"/>
        </w:numPr>
        <w:shd w:val="clear" w:color="auto" w:fill="FFFFFF"/>
        <w:spacing w:before="0" w:beforeAutospacing="0" w:after="0" w:afterAutospacing="0" w:line="360" w:lineRule="auto"/>
        <w:jc w:val="both"/>
        <w:rPr>
          <w:sz w:val="28"/>
          <w:szCs w:val="32"/>
        </w:rPr>
      </w:pPr>
      <w:r>
        <w:rPr>
          <w:sz w:val="28"/>
          <w:szCs w:val="32"/>
        </w:rPr>
        <w:t xml:space="preserve">Справедлива ціна. </w:t>
      </w:r>
    </w:p>
    <w:p w14:paraId="72CAF205" w14:textId="71D04122" w:rsidR="00353465" w:rsidRDefault="00353465" w:rsidP="001579E2">
      <w:pPr>
        <w:pStyle w:val="a3"/>
        <w:numPr>
          <w:ilvl w:val="0"/>
          <w:numId w:val="54"/>
        </w:numPr>
        <w:shd w:val="clear" w:color="auto" w:fill="FFFFFF"/>
        <w:spacing w:before="0" w:beforeAutospacing="0" w:after="0" w:afterAutospacing="0" w:line="360" w:lineRule="auto"/>
        <w:jc w:val="both"/>
        <w:rPr>
          <w:sz w:val="28"/>
          <w:szCs w:val="32"/>
        </w:rPr>
      </w:pPr>
      <w:r>
        <w:rPr>
          <w:sz w:val="28"/>
          <w:szCs w:val="32"/>
        </w:rPr>
        <w:t xml:space="preserve">Натуральність складників. </w:t>
      </w:r>
    </w:p>
    <w:p w14:paraId="16AAF466" w14:textId="4CDA67E3" w:rsidR="00353465" w:rsidRDefault="00353465" w:rsidP="001579E2">
      <w:pPr>
        <w:pStyle w:val="a3"/>
        <w:numPr>
          <w:ilvl w:val="0"/>
          <w:numId w:val="54"/>
        </w:numPr>
        <w:shd w:val="clear" w:color="auto" w:fill="FFFFFF"/>
        <w:spacing w:before="0" w:beforeAutospacing="0" w:after="0" w:afterAutospacing="0" w:line="360" w:lineRule="auto"/>
        <w:jc w:val="both"/>
        <w:rPr>
          <w:sz w:val="28"/>
          <w:szCs w:val="32"/>
        </w:rPr>
      </w:pPr>
      <w:r>
        <w:rPr>
          <w:sz w:val="28"/>
          <w:szCs w:val="32"/>
        </w:rPr>
        <w:t>Запах зубної пасти.</w:t>
      </w:r>
    </w:p>
    <w:p w14:paraId="1436E7D1" w14:textId="5CA54EFC" w:rsidR="00A87AB8" w:rsidRPr="00353465" w:rsidRDefault="00353465" w:rsidP="001579E2">
      <w:pPr>
        <w:pStyle w:val="a3"/>
        <w:numPr>
          <w:ilvl w:val="0"/>
          <w:numId w:val="54"/>
        </w:numPr>
        <w:shd w:val="clear" w:color="auto" w:fill="FFFFFF"/>
        <w:spacing w:before="0" w:beforeAutospacing="0" w:after="0" w:afterAutospacing="0" w:line="360" w:lineRule="auto"/>
        <w:jc w:val="both"/>
        <w:rPr>
          <w:sz w:val="28"/>
          <w:szCs w:val="32"/>
        </w:rPr>
      </w:pPr>
      <w:r>
        <w:rPr>
          <w:sz w:val="28"/>
          <w:szCs w:val="32"/>
        </w:rPr>
        <w:t>Досвід споживання.</w:t>
      </w:r>
    </w:p>
    <w:p w14:paraId="2F2E6B47" w14:textId="77777777" w:rsidR="00281DE8" w:rsidRPr="00FF25FA" w:rsidRDefault="00281DE8" w:rsidP="00281DE8">
      <w:pPr>
        <w:pStyle w:val="a3"/>
        <w:shd w:val="clear" w:color="auto" w:fill="FFFFFF"/>
        <w:spacing w:before="0" w:beforeAutospacing="0" w:after="0" w:afterAutospacing="0" w:line="360" w:lineRule="auto"/>
        <w:ind w:firstLine="709"/>
        <w:jc w:val="both"/>
        <w:rPr>
          <w:i/>
          <w:iCs/>
          <w:sz w:val="28"/>
          <w:szCs w:val="28"/>
        </w:rPr>
      </w:pPr>
      <w:r w:rsidRPr="00FF25FA">
        <w:rPr>
          <w:i/>
          <w:iCs/>
          <w:sz w:val="28"/>
          <w:szCs w:val="32"/>
        </w:rPr>
        <w:t xml:space="preserve">Пошукове питання </w:t>
      </w:r>
      <w:r>
        <w:rPr>
          <w:i/>
          <w:iCs/>
          <w:sz w:val="28"/>
          <w:szCs w:val="32"/>
        </w:rPr>
        <w:t>4</w:t>
      </w:r>
      <w:r w:rsidRPr="00FF25FA">
        <w:rPr>
          <w:i/>
          <w:iCs/>
          <w:sz w:val="28"/>
          <w:szCs w:val="32"/>
        </w:rPr>
        <w:t xml:space="preserve">.2 -  </w:t>
      </w:r>
      <w:r w:rsidRPr="00FF25FA">
        <w:rPr>
          <w:i/>
          <w:iCs/>
          <w:sz w:val="28"/>
          <w:szCs w:val="28"/>
        </w:rPr>
        <w:t xml:space="preserve">Визначення </w:t>
      </w:r>
      <w:r>
        <w:rPr>
          <w:i/>
          <w:iCs/>
          <w:sz w:val="28"/>
          <w:szCs w:val="28"/>
        </w:rPr>
        <w:t xml:space="preserve">раціонального чи емоційного характеру мотивації споживачів. </w:t>
      </w:r>
    </w:p>
    <w:p w14:paraId="22D64807" w14:textId="4E6C1BC7" w:rsidR="00281DE8" w:rsidRDefault="00A43242" w:rsidP="00281DE8">
      <w:pPr>
        <w:pStyle w:val="a3"/>
        <w:shd w:val="clear" w:color="auto" w:fill="FFFFFF"/>
        <w:spacing w:before="0" w:beforeAutospacing="0" w:after="0" w:afterAutospacing="0" w:line="360" w:lineRule="auto"/>
        <w:ind w:firstLine="709"/>
        <w:jc w:val="both"/>
        <w:rPr>
          <w:sz w:val="28"/>
          <w:szCs w:val="32"/>
        </w:rPr>
      </w:pPr>
      <w:r>
        <w:rPr>
          <w:sz w:val="28"/>
          <w:szCs w:val="32"/>
        </w:rPr>
        <w:t xml:space="preserve">Завдяки проведеному факторному аналізу можемо стверджувати, що більша частина споживачів, а саме 68%, мають емоційний характер мотивації. </w:t>
      </w:r>
    </w:p>
    <w:p w14:paraId="11960817" w14:textId="77777777" w:rsidR="00281DE8" w:rsidRDefault="00281DE8" w:rsidP="00281DE8">
      <w:pPr>
        <w:pStyle w:val="a3"/>
        <w:shd w:val="clear" w:color="auto" w:fill="FFFFFF"/>
        <w:spacing w:before="0" w:beforeAutospacing="0" w:after="0" w:afterAutospacing="0" w:line="360" w:lineRule="auto"/>
        <w:ind w:firstLine="709"/>
        <w:jc w:val="both"/>
        <w:rPr>
          <w:i/>
          <w:iCs/>
          <w:sz w:val="28"/>
          <w:szCs w:val="28"/>
        </w:rPr>
      </w:pPr>
      <w:r w:rsidRPr="00FF25FA">
        <w:rPr>
          <w:i/>
          <w:iCs/>
          <w:sz w:val="28"/>
          <w:szCs w:val="32"/>
        </w:rPr>
        <w:t xml:space="preserve">Пошукове питання 5.1 – </w:t>
      </w:r>
      <w:r w:rsidRPr="00FF25FA">
        <w:rPr>
          <w:i/>
          <w:iCs/>
          <w:sz w:val="28"/>
          <w:szCs w:val="28"/>
        </w:rPr>
        <w:t>Визначення ефективних каналів розповсюдження реклами</w:t>
      </w:r>
    </w:p>
    <w:p w14:paraId="43C12223" w14:textId="7C38ACF0" w:rsidR="00281DE8" w:rsidRDefault="00353465" w:rsidP="00353465">
      <w:pPr>
        <w:pStyle w:val="a3"/>
        <w:shd w:val="clear" w:color="auto" w:fill="FFFFFF"/>
        <w:spacing w:before="0" w:beforeAutospacing="0" w:after="0" w:afterAutospacing="0" w:line="360" w:lineRule="auto"/>
        <w:ind w:firstLine="709"/>
        <w:jc w:val="both"/>
        <w:rPr>
          <w:sz w:val="28"/>
          <w:szCs w:val="28"/>
        </w:rPr>
      </w:pPr>
      <w:r>
        <w:rPr>
          <w:sz w:val="28"/>
          <w:szCs w:val="28"/>
        </w:rPr>
        <w:t xml:space="preserve">Питання з анкети опитування: </w:t>
      </w:r>
      <w:r w:rsidR="00CF4CD4">
        <w:rPr>
          <w:sz w:val="28"/>
          <w:szCs w:val="28"/>
        </w:rPr>
        <w:t>«</w:t>
      </w:r>
      <w:r w:rsidRPr="00641D12">
        <w:rPr>
          <w:sz w:val="28"/>
          <w:szCs w:val="28"/>
        </w:rPr>
        <w:t>Завдяки яким каналам комунікацій ви дізнаєтесь про продукцію?</w:t>
      </w:r>
      <w:r w:rsidR="00CF4CD4">
        <w:rPr>
          <w:sz w:val="28"/>
          <w:szCs w:val="28"/>
        </w:rPr>
        <w:t>»</w:t>
      </w:r>
    </w:p>
    <w:p w14:paraId="388B7032" w14:textId="585BFB0A" w:rsidR="00353465" w:rsidRDefault="00353465" w:rsidP="00353465">
      <w:pPr>
        <w:pStyle w:val="a3"/>
        <w:shd w:val="clear" w:color="auto" w:fill="FFFFFF"/>
        <w:spacing w:before="0" w:beforeAutospacing="0" w:after="0" w:afterAutospacing="0" w:line="360" w:lineRule="auto"/>
        <w:jc w:val="both"/>
        <w:rPr>
          <w:sz w:val="28"/>
          <w:szCs w:val="28"/>
        </w:rPr>
      </w:pPr>
    </w:p>
    <w:p w14:paraId="5BBA9668" w14:textId="414CF4BC" w:rsidR="00353465" w:rsidRDefault="00353465" w:rsidP="00353465">
      <w:pPr>
        <w:pStyle w:val="a3"/>
        <w:shd w:val="clear" w:color="auto" w:fill="FFFFFF"/>
        <w:spacing w:before="0" w:beforeAutospacing="0" w:after="0" w:afterAutospacing="0" w:line="360" w:lineRule="auto"/>
        <w:jc w:val="center"/>
        <w:rPr>
          <w:sz w:val="28"/>
          <w:szCs w:val="28"/>
        </w:rPr>
      </w:pPr>
      <w:r>
        <w:rPr>
          <w:noProof/>
          <w:lang w:val="en-US"/>
        </w:rPr>
        <w:lastRenderedPageBreak/>
        <w:drawing>
          <wp:inline distT="0" distB="0" distL="0" distR="0" wp14:anchorId="4E10A711" wp14:editId="0D90E46B">
            <wp:extent cx="5343525" cy="2066925"/>
            <wp:effectExtent l="0" t="0" r="9525" b="9525"/>
            <wp:docPr id="16" name="Chart 16">
              <a:extLst xmlns:a="http://schemas.openxmlformats.org/drawingml/2006/main">
                <a:ext uri="{FF2B5EF4-FFF2-40B4-BE49-F238E27FC236}">
                  <a16:creationId xmlns:a16="http://schemas.microsoft.com/office/drawing/2014/main" id="{75113FC0-5FE6-4691-BE52-91651A098F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0559D53" w14:textId="55835940" w:rsidR="00353465" w:rsidRDefault="00353465" w:rsidP="001A2C01">
      <w:pPr>
        <w:pStyle w:val="a3"/>
        <w:shd w:val="clear" w:color="auto" w:fill="FFFFFF"/>
        <w:spacing w:before="0" w:beforeAutospacing="0" w:after="0" w:afterAutospacing="0" w:line="360" w:lineRule="auto"/>
        <w:ind w:firstLine="709"/>
        <w:jc w:val="center"/>
        <w:rPr>
          <w:sz w:val="28"/>
          <w:szCs w:val="28"/>
        </w:rPr>
      </w:pPr>
      <w:r>
        <w:rPr>
          <w:sz w:val="28"/>
          <w:szCs w:val="28"/>
        </w:rPr>
        <w:t>Рисунок 3.11 – Канали комунікацій</w:t>
      </w:r>
    </w:p>
    <w:p w14:paraId="17440F0F" w14:textId="2B03D899" w:rsidR="00353465" w:rsidRDefault="00353465" w:rsidP="001A2C01">
      <w:pPr>
        <w:pStyle w:val="a3"/>
        <w:shd w:val="clear" w:color="auto" w:fill="FFFFFF"/>
        <w:spacing w:before="0" w:beforeAutospacing="0" w:after="0" w:afterAutospacing="0" w:line="360" w:lineRule="auto"/>
        <w:ind w:firstLine="709"/>
        <w:jc w:val="center"/>
        <w:rPr>
          <w:sz w:val="28"/>
          <w:szCs w:val="32"/>
        </w:rPr>
      </w:pPr>
      <w:r>
        <w:rPr>
          <w:sz w:val="28"/>
          <w:szCs w:val="32"/>
        </w:rPr>
        <w:t>Джерело: сформовано автором на основі відповідей респондентів при анкетному опитуванні.</w:t>
      </w:r>
    </w:p>
    <w:p w14:paraId="7D8F6116" w14:textId="301D4EF2" w:rsidR="00353465" w:rsidRDefault="00353465" w:rsidP="0012581E">
      <w:pPr>
        <w:pStyle w:val="a3"/>
        <w:shd w:val="clear" w:color="auto" w:fill="FFFFFF"/>
        <w:spacing w:before="0" w:beforeAutospacing="0" w:after="0" w:afterAutospacing="0" w:line="360" w:lineRule="auto"/>
        <w:jc w:val="both"/>
        <w:rPr>
          <w:sz w:val="28"/>
          <w:szCs w:val="28"/>
        </w:rPr>
      </w:pPr>
    </w:p>
    <w:p w14:paraId="6F6A55C7" w14:textId="5B0D64A8" w:rsidR="00353465" w:rsidRDefault="00353465" w:rsidP="00353465">
      <w:pPr>
        <w:pStyle w:val="a3"/>
        <w:shd w:val="clear" w:color="auto" w:fill="FFFFFF"/>
        <w:spacing w:before="0" w:beforeAutospacing="0" w:after="0" w:afterAutospacing="0" w:line="360" w:lineRule="auto"/>
        <w:ind w:firstLine="709"/>
        <w:jc w:val="both"/>
        <w:rPr>
          <w:sz w:val="28"/>
          <w:szCs w:val="28"/>
        </w:rPr>
      </w:pPr>
      <w:r>
        <w:rPr>
          <w:sz w:val="28"/>
          <w:szCs w:val="28"/>
        </w:rPr>
        <w:t xml:space="preserve">Виходячи з отриманої інформації можемо стверджувати, що найбільша кількість споживачів, а саме 92% генеральної сукупності, дізнаються про продукцію з телебачення. На другому місці </w:t>
      </w:r>
      <w:r w:rsidR="0013169D">
        <w:rPr>
          <w:sz w:val="28"/>
          <w:szCs w:val="28"/>
        </w:rPr>
        <w:t xml:space="preserve">із значним відривом у 14% посідають соціальні мережі, всього 78% генеральної сукупності дізнаються через цей канал. На третьому місці зазначено радіо, 73% генеральної сукупності дізнаються про продукцію даним чином. </w:t>
      </w:r>
    </w:p>
    <w:p w14:paraId="63477300" w14:textId="77777777" w:rsidR="00281DE8" w:rsidRPr="00FF25FA" w:rsidRDefault="00281DE8" w:rsidP="00281DE8">
      <w:pPr>
        <w:pStyle w:val="a3"/>
        <w:shd w:val="clear" w:color="auto" w:fill="FFFFFF"/>
        <w:spacing w:before="0" w:beforeAutospacing="0" w:after="0" w:afterAutospacing="0" w:line="360" w:lineRule="auto"/>
        <w:ind w:firstLine="709"/>
        <w:jc w:val="both"/>
        <w:rPr>
          <w:i/>
          <w:iCs/>
          <w:sz w:val="28"/>
          <w:szCs w:val="32"/>
        </w:rPr>
      </w:pPr>
      <w:r w:rsidRPr="00FF25FA">
        <w:rPr>
          <w:i/>
          <w:iCs/>
          <w:sz w:val="28"/>
          <w:szCs w:val="32"/>
        </w:rPr>
        <w:t xml:space="preserve">Пошукове питання 5.2 – Визначення оптимальної частоти для показу реклами </w:t>
      </w:r>
    </w:p>
    <w:p w14:paraId="5C18CFB5" w14:textId="06CDD347" w:rsidR="00281DE8" w:rsidRPr="006E1354" w:rsidRDefault="00C77971" w:rsidP="00C77971">
      <w:pPr>
        <w:pStyle w:val="a3"/>
        <w:shd w:val="clear" w:color="auto" w:fill="FFFFFF"/>
        <w:spacing w:before="0" w:beforeAutospacing="0" w:after="0" w:afterAutospacing="0" w:line="360" w:lineRule="auto"/>
        <w:ind w:firstLine="709"/>
        <w:jc w:val="both"/>
        <w:rPr>
          <w:sz w:val="28"/>
          <w:szCs w:val="32"/>
          <w:lang w:val="ru-RU"/>
        </w:rPr>
      </w:pPr>
      <w:r>
        <w:rPr>
          <w:sz w:val="28"/>
          <w:szCs w:val="32"/>
        </w:rPr>
        <w:t>Виходячи з дослідження Герарда Броусарда</w:t>
      </w:r>
      <w:r w:rsidR="00797166">
        <w:rPr>
          <w:sz w:val="28"/>
          <w:szCs w:val="32"/>
        </w:rPr>
        <w:t xml:space="preserve"> </w:t>
      </w:r>
      <w:r w:rsidR="00797166">
        <w:rPr>
          <w:sz w:val="28"/>
          <w:szCs w:val="32"/>
          <w:lang w:val="en-US"/>
        </w:rPr>
        <w:t>[24]</w:t>
      </w:r>
      <w:r>
        <w:rPr>
          <w:sz w:val="28"/>
          <w:szCs w:val="32"/>
        </w:rPr>
        <w:t xml:space="preserve">, можна стверджувати що оптимальна частота показу реклами в соціальних мережах </w:t>
      </w:r>
      <w:r w:rsidR="00061F6F">
        <w:rPr>
          <w:sz w:val="28"/>
          <w:szCs w:val="32"/>
          <w:lang w:val="ru-RU"/>
        </w:rPr>
        <w:t>в</w:t>
      </w:r>
      <w:r w:rsidR="00061F6F">
        <w:rPr>
          <w:sz w:val="28"/>
          <w:szCs w:val="32"/>
        </w:rPr>
        <w:t xml:space="preserve">ід 1 </w:t>
      </w:r>
      <w:r>
        <w:rPr>
          <w:sz w:val="28"/>
          <w:szCs w:val="32"/>
        </w:rPr>
        <w:t xml:space="preserve">до 7 раз на день. </w:t>
      </w:r>
      <w:r w:rsidR="00061F6F">
        <w:rPr>
          <w:sz w:val="28"/>
          <w:szCs w:val="32"/>
        </w:rPr>
        <w:t xml:space="preserve">Саме в цьому проміжку було досягнуто 80% загального ефекту, збільшення кількості показів після цього дає приріст, але він стає досить низьким та повільним, а витрати коштів збільшуються. Таким чином, реклама для соціальних мереж має бути сформовано для показу до 7 разів одній людині на день. </w:t>
      </w:r>
    </w:p>
    <w:p w14:paraId="3EE54997" w14:textId="77777777" w:rsidR="00281DE8" w:rsidRDefault="00281DE8" w:rsidP="00281DE8">
      <w:pPr>
        <w:rPr>
          <w:rFonts w:ascii="Times New Roman" w:hAnsi="Times New Roman" w:cs="Times New Roman"/>
          <w:i/>
          <w:iCs/>
          <w:sz w:val="28"/>
          <w:szCs w:val="32"/>
        </w:rPr>
      </w:pPr>
      <w:r w:rsidRPr="00742778">
        <w:rPr>
          <w:rFonts w:ascii="Times New Roman" w:hAnsi="Times New Roman" w:cs="Times New Roman"/>
          <w:i/>
          <w:iCs/>
          <w:sz w:val="28"/>
          <w:szCs w:val="32"/>
        </w:rPr>
        <w:t xml:space="preserve">Пошукове питання 5.3 – Генерація ідей для наступної рекламної кампанії. </w:t>
      </w:r>
    </w:p>
    <w:p w14:paraId="7D4502D7" w14:textId="416B4592" w:rsidR="00281DE8" w:rsidRDefault="00C77971" w:rsidP="00281DE8">
      <w:pPr>
        <w:rPr>
          <w:rFonts w:ascii="Times New Roman" w:hAnsi="Times New Roman" w:cs="Times New Roman"/>
          <w:sz w:val="28"/>
          <w:szCs w:val="32"/>
        </w:rPr>
      </w:pPr>
      <w:r>
        <w:rPr>
          <w:rFonts w:ascii="Times New Roman" w:hAnsi="Times New Roman" w:cs="Times New Roman"/>
          <w:sz w:val="28"/>
          <w:szCs w:val="32"/>
        </w:rPr>
        <w:t xml:space="preserve">Зведені результати обговорення на фокус-групі наведено у таблиці 3.4. </w:t>
      </w:r>
    </w:p>
    <w:p w14:paraId="4B58CAD4" w14:textId="286A0A39" w:rsidR="00C77971" w:rsidRDefault="00C77971" w:rsidP="00281DE8">
      <w:pPr>
        <w:rPr>
          <w:rFonts w:ascii="Times New Roman" w:hAnsi="Times New Roman" w:cs="Times New Roman"/>
          <w:sz w:val="28"/>
          <w:szCs w:val="32"/>
        </w:rPr>
      </w:pPr>
    </w:p>
    <w:p w14:paraId="0716F312" w14:textId="3579F5E5" w:rsidR="00C77971" w:rsidRPr="00C77971" w:rsidRDefault="00C77971" w:rsidP="00281DE8">
      <w:pPr>
        <w:rPr>
          <w:rFonts w:ascii="Times New Roman" w:hAnsi="Times New Roman" w:cs="Times New Roman"/>
          <w:sz w:val="28"/>
          <w:szCs w:val="32"/>
        </w:rPr>
      </w:pPr>
      <w:r>
        <w:rPr>
          <w:rFonts w:ascii="Times New Roman" w:hAnsi="Times New Roman" w:cs="Times New Roman"/>
          <w:sz w:val="28"/>
          <w:szCs w:val="32"/>
        </w:rPr>
        <w:lastRenderedPageBreak/>
        <w:t>Таблиця 3.4 – Результати генерації ідей на фокус-групі</w:t>
      </w:r>
    </w:p>
    <w:tbl>
      <w:tblPr>
        <w:tblStyle w:val="a5"/>
        <w:tblW w:w="0" w:type="auto"/>
        <w:tblLook w:val="04A0" w:firstRow="1" w:lastRow="0" w:firstColumn="1" w:lastColumn="0" w:noHBand="0" w:noVBand="1"/>
      </w:tblPr>
      <w:tblGrid>
        <w:gridCol w:w="2547"/>
        <w:gridCol w:w="6798"/>
      </w:tblGrid>
      <w:tr w:rsidR="00281DE8" w:rsidRPr="0085028E" w14:paraId="52847298" w14:textId="77777777" w:rsidTr="002D5BDC">
        <w:tc>
          <w:tcPr>
            <w:tcW w:w="2547" w:type="dxa"/>
          </w:tcPr>
          <w:p w14:paraId="5B8ADBE7" w14:textId="77777777" w:rsidR="00281DE8" w:rsidRPr="0085028E" w:rsidRDefault="00281DE8" w:rsidP="002D5BDC">
            <w:pPr>
              <w:pStyle w:val="a3"/>
              <w:spacing w:before="0" w:beforeAutospacing="0" w:after="0" w:afterAutospacing="0"/>
              <w:jc w:val="both"/>
            </w:pPr>
            <w:r w:rsidRPr="0085028E">
              <w:t xml:space="preserve">Характеристика </w:t>
            </w:r>
          </w:p>
        </w:tc>
        <w:tc>
          <w:tcPr>
            <w:tcW w:w="6798" w:type="dxa"/>
          </w:tcPr>
          <w:p w14:paraId="79231909" w14:textId="77777777" w:rsidR="00281DE8" w:rsidRPr="0085028E" w:rsidRDefault="00281DE8" w:rsidP="002D5BDC">
            <w:pPr>
              <w:pStyle w:val="a3"/>
              <w:spacing w:before="0" w:beforeAutospacing="0" w:after="0" w:afterAutospacing="0"/>
              <w:jc w:val="both"/>
            </w:pPr>
            <w:r w:rsidRPr="0085028E">
              <w:t>Висновок</w:t>
            </w:r>
          </w:p>
        </w:tc>
      </w:tr>
      <w:tr w:rsidR="00281DE8" w:rsidRPr="0085028E" w14:paraId="34BEFAE6" w14:textId="77777777" w:rsidTr="002D5BDC">
        <w:tc>
          <w:tcPr>
            <w:tcW w:w="2547" w:type="dxa"/>
          </w:tcPr>
          <w:p w14:paraId="3E2D02AB" w14:textId="77777777" w:rsidR="00281DE8" w:rsidRPr="0085028E" w:rsidRDefault="00281DE8" w:rsidP="002D5BDC">
            <w:pPr>
              <w:pStyle w:val="a3"/>
              <w:spacing w:before="0" w:beforeAutospacing="0" w:after="0" w:afterAutospacing="0"/>
              <w:jc w:val="both"/>
            </w:pPr>
            <w:r>
              <w:t>Головний герой</w:t>
            </w:r>
          </w:p>
        </w:tc>
        <w:tc>
          <w:tcPr>
            <w:tcW w:w="6798" w:type="dxa"/>
          </w:tcPr>
          <w:p w14:paraId="5FCC1E9B" w14:textId="4DD5A0BD" w:rsidR="00281DE8" w:rsidRPr="0085028E" w:rsidRDefault="00EC6430" w:rsidP="002D5BDC">
            <w:pPr>
              <w:pStyle w:val="a3"/>
              <w:spacing w:before="0" w:beforeAutospacing="0" w:after="0" w:afterAutospacing="0"/>
              <w:jc w:val="both"/>
            </w:pPr>
            <w:r>
              <w:t xml:space="preserve">Необхідно показати лікаря, повинна бути фігура досвідченого, довірливого чоловіка, має бути дорослим. </w:t>
            </w:r>
          </w:p>
        </w:tc>
      </w:tr>
      <w:tr w:rsidR="00281DE8" w:rsidRPr="0085028E" w14:paraId="27A2F05F" w14:textId="77777777" w:rsidTr="002D5BDC">
        <w:tc>
          <w:tcPr>
            <w:tcW w:w="2547" w:type="dxa"/>
          </w:tcPr>
          <w:p w14:paraId="1DAC1430" w14:textId="77777777" w:rsidR="00281DE8" w:rsidRPr="0085028E" w:rsidRDefault="00281DE8" w:rsidP="002D5BDC">
            <w:pPr>
              <w:pStyle w:val="a3"/>
              <w:spacing w:before="0" w:beforeAutospacing="0" w:after="0" w:afterAutospacing="0"/>
              <w:jc w:val="both"/>
            </w:pPr>
            <w:r>
              <w:t xml:space="preserve">Оточення </w:t>
            </w:r>
          </w:p>
        </w:tc>
        <w:tc>
          <w:tcPr>
            <w:tcW w:w="6798" w:type="dxa"/>
          </w:tcPr>
          <w:p w14:paraId="6D8F259D" w14:textId="0CE723C2" w:rsidR="00281DE8" w:rsidRPr="00EC6430" w:rsidRDefault="00EC6430" w:rsidP="002D5BDC">
            <w:pPr>
              <w:pStyle w:val="a3"/>
              <w:spacing w:before="0" w:beforeAutospacing="0" w:after="0" w:afterAutospacing="0"/>
              <w:jc w:val="both"/>
            </w:pPr>
            <w:r>
              <w:t>Або природа</w:t>
            </w:r>
            <w:r>
              <w:rPr>
                <w:lang w:val="en-US"/>
              </w:rPr>
              <w:t>/</w:t>
            </w:r>
            <w:r>
              <w:t>парк, або власна квартира. За допомогою природи висвітлити свіжість</w:t>
            </w:r>
            <w:r>
              <w:rPr>
                <w:lang w:val="en-US"/>
              </w:rPr>
              <w:t>/</w:t>
            </w:r>
            <w:r>
              <w:t xml:space="preserve">натуральність. </w:t>
            </w:r>
          </w:p>
        </w:tc>
      </w:tr>
      <w:tr w:rsidR="00281DE8" w:rsidRPr="00AB1861" w14:paraId="66D2AB48" w14:textId="77777777" w:rsidTr="002D5BDC">
        <w:tc>
          <w:tcPr>
            <w:tcW w:w="2547" w:type="dxa"/>
          </w:tcPr>
          <w:p w14:paraId="30EC3B90" w14:textId="77777777" w:rsidR="00281DE8" w:rsidRDefault="00281DE8" w:rsidP="002D5BDC">
            <w:pPr>
              <w:pStyle w:val="a3"/>
              <w:spacing w:before="0" w:beforeAutospacing="0" w:after="0" w:afterAutospacing="0"/>
              <w:jc w:val="both"/>
            </w:pPr>
            <w:r>
              <w:t>Дія</w:t>
            </w:r>
          </w:p>
        </w:tc>
        <w:tc>
          <w:tcPr>
            <w:tcW w:w="6798" w:type="dxa"/>
          </w:tcPr>
          <w:p w14:paraId="71B5CEFD" w14:textId="1D36BDFB" w:rsidR="00281DE8" w:rsidRPr="00AB1861" w:rsidRDefault="00EC6430" w:rsidP="002D5BDC">
            <w:pPr>
              <w:pStyle w:val="a3"/>
              <w:spacing w:before="0" w:beforeAutospacing="0" w:after="0" w:afterAutospacing="0"/>
              <w:jc w:val="both"/>
            </w:pPr>
            <w:r>
              <w:t>Повинні бути показані здорові</w:t>
            </w:r>
            <w:r>
              <w:rPr>
                <w:lang w:val="en-US"/>
              </w:rPr>
              <w:t>/</w:t>
            </w:r>
            <w:r>
              <w:t xml:space="preserve">білі зуби. Бажано показати сам процес, якщо дії відбуваються у домівці. Необхідно показати ефект лікування </w:t>
            </w:r>
            <w:r w:rsidR="00281DE8">
              <w:t xml:space="preserve"> </w:t>
            </w:r>
          </w:p>
        </w:tc>
      </w:tr>
      <w:tr w:rsidR="00281DE8" w:rsidRPr="0085028E" w14:paraId="0BAFF5B1" w14:textId="77777777" w:rsidTr="002D5BDC">
        <w:tc>
          <w:tcPr>
            <w:tcW w:w="2547" w:type="dxa"/>
          </w:tcPr>
          <w:p w14:paraId="3B01CE3C" w14:textId="77777777" w:rsidR="00281DE8" w:rsidRPr="0085028E" w:rsidRDefault="00281DE8" w:rsidP="002D5BDC">
            <w:pPr>
              <w:pStyle w:val="a3"/>
              <w:spacing w:before="0" w:beforeAutospacing="0" w:after="0" w:afterAutospacing="0"/>
              <w:jc w:val="both"/>
            </w:pPr>
            <w:r>
              <w:t>Реакція</w:t>
            </w:r>
          </w:p>
        </w:tc>
        <w:tc>
          <w:tcPr>
            <w:tcW w:w="6798" w:type="dxa"/>
          </w:tcPr>
          <w:p w14:paraId="4F51AEE9" w14:textId="27A398B7" w:rsidR="00281DE8" w:rsidRPr="0085028E" w:rsidRDefault="00EC6430" w:rsidP="002D5BDC">
            <w:pPr>
              <w:pStyle w:val="a3"/>
              <w:spacing w:before="0" w:beforeAutospacing="0" w:after="0" w:afterAutospacing="0"/>
              <w:jc w:val="both"/>
            </w:pPr>
            <w:r>
              <w:t xml:space="preserve">Потрібно показити конкретну та зрозумілу причину болю, та як вона усувається. </w:t>
            </w:r>
            <w:r w:rsidR="00281DE8">
              <w:t xml:space="preserve"> </w:t>
            </w:r>
          </w:p>
        </w:tc>
      </w:tr>
      <w:tr w:rsidR="00281DE8" w:rsidRPr="0085028E" w14:paraId="7D6DF31E" w14:textId="77777777" w:rsidTr="002D5BDC">
        <w:tc>
          <w:tcPr>
            <w:tcW w:w="2547" w:type="dxa"/>
          </w:tcPr>
          <w:p w14:paraId="787140FE" w14:textId="77777777" w:rsidR="00281DE8" w:rsidRPr="0085028E" w:rsidRDefault="00281DE8" w:rsidP="002D5BDC">
            <w:pPr>
              <w:pStyle w:val="a3"/>
              <w:spacing w:before="0" w:beforeAutospacing="0" w:after="0" w:afterAutospacing="0"/>
              <w:jc w:val="both"/>
            </w:pPr>
            <w:r>
              <w:t>Звернення</w:t>
            </w:r>
          </w:p>
        </w:tc>
        <w:tc>
          <w:tcPr>
            <w:tcW w:w="6798" w:type="dxa"/>
          </w:tcPr>
          <w:p w14:paraId="2BD74B3B" w14:textId="4974554A" w:rsidR="00281DE8" w:rsidRPr="0085028E" w:rsidRDefault="00C71756" w:rsidP="002D5BDC">
            <w:pPr>
              <w:pStyle w:val="a3"/>
              <w:spacing w:before="0" w:beforeAutospacing="0" w:after="0" w:afterAutospacing="0"/>
              <w:jc w:val="both"/>
            </w:pPr>
            <w:r>
              <w:t xml:space="preserve">Обов’язково повинні бути згадані </w:t>
            </w:r>
            <w:r w:rsidR="00281DE8">
              <w:t xml:space="preserve"> </w:t>
            </w:r>
            <w:r>
              <w:t>чутливі зуби. Необхідно освітлити, що зубна паста вирішує різні проблеми та являється натуральною.</w:t>
            </w:r>
          </w:p>
        </w:tc>
      </w:tr>
      <w:tr w:rsidR="00281DE8" w:rsidRPr="0085028E" w14:paraId="7C0F84BE" w14:textId="77777777" w:rsidTr="002D5BDC">
        <w:tc>
          <w:tcPr>
            <w:tcW w:w="2547" w:type="dxa"/>
          </w:tcPr>
          <w:p w14:paraId="7E14BA2F" w14:textId="77777777" w:rsidR="00281DE8" w:rsidRPr="0085028E" w:rsidRDefault="00281DE8" w:rsidP="002D5BDC">
            <w:pPr>
              <w:pStyle w:val="a3"/>
              <w:spacing w:before="0" w:beforeAutospacing="0" w:after="0" w:afterAutospacing="0"/>
              <w:jc w:val="both"/>
            </w:pPr>
            <w:r>
              <w:t>Характеристика товару</w:t>
            </w:r>
          </w:p>
        </w:tc>
        <w:tc>
          <w:tcPr>
            <w:tcW w:w="6798" w:type="dxa"/>
          </w:tcPr>
          <w:p w14:paraId="7C3799AD" w14:textId="510258B9" w:rsidR="00281DE8" w:rsidRPr="0085028E" w:rsidRDefault="00C71756" w:rsidP="002D5BDC">
            <w:pPr>
              <w:pStyle w:val="a3"/>
              <w:spacing w:before="0" w:beforeAutospacing="0" w:after="0" w:afterAutospacing="0"/>
              <w:jc w:val="both"/>
            </w:pPr>
            <w:r>
              <w:t xml:space="preserve">Обов’язково зазначити натуральність складників, сформувати необхідні асоціації. </w:t>
            </w:r>
          </w:p>
        </w:tc>
      </w:tr>
      <w:tr w:rsidR="00281DE8" w14:paraId="11D07EFE" w14:textId="77777777" w:rsidTr="002D5BDC">
        <w:tc>
          <w:tcPr>
            <w:tcW w:w="2547" w:type="dxa"/>
          </w:tcPr>
          <w:p w14:paraId="7A6479CF" w14:textId="77777777" w:rsidR="00281DE8" w:rsidRDefault="00281DE8" w:rsidP="002D5BDC">
            <w:pPr>
              <w:pStyle w:val="a3"/>
              <w:spacing w:before="0" w:beforeAutospacing="0" w:after="0" w:afterAutospacing="0"/>
              <w:jc w:val="both"/>
            </w:pPr>
            <w:r>
              <w:t>Тривалість</w:t>
            </w:r>
          </w:p>
        </w:tc>
        <w:tc>
          <w:tcPr>
            <w:tcW w:w="6798" w:type="dxa"/>
          </w:tcPr>
          <w:p w14:paraId="7BA20616" w14:textId="46BDFD1F" w:rsidR="00281DE8" w:rsidRDefault="008F0246" w:rsidP="002D5BDC">
            <w:pPr>
              <w:pStyle w:val="a3"/>
              <w:spacing w:before="0" w:beforeAutospacing="0" w:after="0" w:afterAutospacing="0"/>
              <w:jc w:val="both"/>
            </w:pPr>
            <w:r>
              <w:t xml:space="preserve">Збільшення рекламного ролику до 30 секунд для повного висвітлення всіх необхідних аспектів. </w:t>
            </w:r>
            <w:r w:rsidR="00281DE8">
              <w:t xml:space="preserve"> </w:t>
            </w:r>
          </w:p>
        </w:tc>
      </w:tr>
    </w:tbl>
    <w:p w14:paraId="2E23AAD5" w14:textId="1A47711C" w:rsidR="00254908" w:rsidRDefault="00C77971" w:rsidP="00C77971">
      <w:pPr>
        <w:rPr>
          <w:rFonts w:ascii="Times New Roman" w:hAnsi="Times New Roman" w:cs="Times New Roman"/>
          <w:sz w:val="28"/>
          <w:szCs w:val="28"/>
        </w:rPr>
      </w:pPr>
      <w:r w:rsidRPr="00C77971">
        <w:rPr>
          <w:rFonts w:ascii="Times New Roman" w:hAnsi="Times New Roman" w:cs="Times New Roman"/>
          <w:sz w:val="28"/>
          <w:szCs w:val="28"/>
        </w:rPr>
        <w:t>Джерело: сформовано на основі даних отриманих під час обговорення на фокус-групі</w:t>
      </w:r>
      <w:r w:rsidR="00EC6430">
        <w:rPr>
          <w:rFonts w:ascii="Times New Roman" w:hAnsi="Times New Roman" w:cs="Times New Roman"/>
          <w:sz w:val="28"/>
          <w:szCs w:val="28"/>
        </w:rPr>
        <w:t>.</w:t>
      </w:r>
    </w:p>
    <w:p w14:paraId="41CAFBF0" w14:textId="23300BF1" w:rsidR="00EC6430" w:rsidRDefault="00EC6430" w:rsidP="00C77971">
      <w:pPr>
        <w:rPr>
          <w:rFonts w:ascii="Times New Roman" w:hAnsi="Times New Roman" w:cs="Times New Roman"/>
          <w:sz w:val="28"/>
          <w:szCs w:val="28"/>
        </w:rPr>
      </w:pPr>
    </w:p>
    <w:p w14:paraId="0546E9A8" w14:textId="7E6A6A20" w:rsidR="00EC6430" w:rsidRPr="00C77971" w:rsidRDefault="008F0246" w:rsidP="00C77971">
      <w:pPr>
        <w:rPr>
          <w:rFonts w:ascii="Times New Roman" w:hAnsi="Times New Roman" w:cs="Times New Roman"/>
          <w:sz w:val="28"/>
          <w:szCs w:val="28"/>
        </w:rPr>
      </w:pPr>
      <w:r>
        <w:rPr>
          <w:rFonts w:ascii="Times New Roman" w:hAnsi="Times New Roman" w:cs="Times New Roman"/>
          <w:sz w:val="28"/>
          <w:szCs w:val="28"/>
        </w:rPr>
        <w:t xml:space="preserve">По кожній характеристиці надано рекомендації та необхідні дії для вдосконалення наступного рекламного ролику. </w:t>
      </w:r>
    </w:p>
    <w:p w14:paraId="51D0BE2D" w14:textId="0C5842E6" w:rsidR="00FD263E" w:rsidRDefault="00FD263E" w:rsidP="002B00DE">
      <w:pPr>
        <w:rPr>
          <w:rFonts w:ascii="Times New Roman" w:hAnsi="Times New Roman" w:cs="Times New Roman"/>
          <w:sz w:val="28"/>
          <w:szCs w:val="28"/>
        </w:rPr>
      </w:pPr>
    </w:p>
    <w:p w14:paraId="310B1F7D" w14:textId="515498BB" w:rsidR="008F0246" w:rsidRPr="0038282C" w:rsidRDefault="008F0246" w:rsidP="002B00DE">
      <w:pPr>
        <w:pStyle w:val="a4"/>
        <w:numPr>
          <w:ilvl w:val="1"/>
          <w:numId w:val="53"/>
        </w:numPr>
        <w:ind w:left="0" w:firstLine="709"/>
        <w:outlineLvl w:val="1"/>
        <w:rPr>
          <w:rFonts w:ascii="Times New Roman" w:hAnsi="Times New Roman" w:cs="Times New Roman"/>
          <w:sz w:val="28"/>
          <w:szCs w:val="28"/>
        </w:rPr>
      </w:pPr>
      <w:bookmarkStart w:id="26" w:name="_Toc169027957"/>
      <w:r w:rsidRPr="0038282C">
        <w:rPr>
          <w:rFonts w:ascii="Times New Roman" w:hAnsi="Times New Roman" w:cs="Times New Roman"/>
          <w:sz w:val="28"/>
          <w:szCs w:val="28"/>
        </w:rPr>
        <w:t>Пропозиції щодо удосконалення рекламної діяльності ТОВ «НАТУРПРОДУКТ-ВЕГА».</w:t>
      </w:r>
      <w:bookmarkEnd w:id="26"/>
    </w:p>
    <w:p w14:paraId="35741C32" w14:textId="372083C5" w:rsidR="008F0246" w:rsidRDefault="008F0246" w:rsidP="008F0246">
      <w:pPr>
        <w:ind w:firstLine="0"/>
        <w:rPr>
          <w:rFonts w:ascii="Times New Roman" w:hAnsi="Times New Roman" w:cs="Times New Roman"/>
          <w:color w:val="000000"/>
          <w:sz w:val="28"/>
          <w:szCs w:val="28"/>
        </w:rPr>
      </w:pPr>
    </w:p>
    <w:p w14:paraId="50725F8D" w14:textId="0D7241C9" w:rsidR="00D9568D" w:rsidRDefault="0068138A" w:rsidP="00D9568D">
      <w:pPr>
        <w:pStyle w:val="a3"/>
        <w:shd w:val="clear" w:color="auto" w:fill="FFFFFF"/>
        <w:spacing w:before="0" w:beforeAutospacing="0" w:after="0" w:afterAutospacing="0" w:line="360" w:lineRule="auto"/>
        <w:ind w:firstLine="709"/>
        <w:jc w:val="both"/>
        <w:rPr>
          <w:sz w:val="28"/>
          <w:szCs w:val="32"/>
        </w:rPr>
      </w:pPr>
      <w:r>
        <w:rPr>
          <w:color w:val="000000"/>
          <w:sz w:val="28"/>
          <w:szCs w:val="28"/>
        </w:rPr>
        <w:t>Внаслідок всієї проаналізованої інформації,</w:t>
      </w:r>
      <w:r w:rsidR="00D9568D">
        <w:rPr>
          <w:color w:val="000000"/>
          <w:sz w:val="28"/>
          <w:szCs w:val="28"/>
          <w:lang w:val="en-US"/>
        </w:rPr>
        <w:t xml:space="preserve"> </w:t>
      </w:r>
      <w:r w:rsidR="00D9568D">
        <w:rPr>
          <w:color w:val="000000"/>
          <w:sz w:val="28"/>
          <w:szCs w:val="28"/>
        </w:rPr>
        <w:t xml:space="preserve">можемо сформулювати цілі рекламної діяльності підприємства </w:t>
      </w:r>
      <w:r w:rsidR="00D9568D">
        <w:rPr>
          <w:sz w:val="28"/>
          <w:szCs w:val="32"/>
        </w:rPr>
        <w:t xml:space="preserve">ТОВ </w:t>
      </w:r>
      <w:r w:rsidR="00D9568D" w:rsidRPr="008F0246">
        <w:rPr>
          <w:color w:val="000000"/>
          <w:sz w:val="28"/>
          <w:szCs w:val="28"/>
        </w:rPr>
        <w:t>«НАТУРПРОДУКТ-ВЕГА»</w:t>
      </w:r>
      <w:r w:rsidR="00D9568D">
        <w:rPr>
          <w:color w:val="000000"/>
          <w:sz w:val="28"/>
          <w:szCs w:val="28"/>
        </w:rPr>
        <w:t xml:space="preserve"> для суб-бренду зубної пасти для чутливих зубів та ясен </w:t>
      </w:r>
      <w:r w:rsidR="00D9568D">
        <w:rPr>
          <w:sz w:val="28"/>
          <w:szCs w:val="32"/>
        </w:rPr>
        <w:t>«</w:t>
      </w:r>
      <w:r w:rsidR="00D9568D">
        <w:rPr>
          <w:sz w:val="28"/>
          <w:szCs w:val="32"/>
          <w:lang w:val="en-US"/>
        </w:rPr>
        <w:t>Lacalut sensitive</w:t>
      </w:r>
      <w:r w:rsidR="00D9568D">
        <w:rPr>
          <w:sz w:val="28"/>
          <w:szCs w:val="32"/>
        </w:rPr>
        <w:t>». Вони наведені у таблиці 3.5</w:t>
      </w:r>
      <w:r w:rsidR="001E50B2">
        <w:rPr>
          <w:sz w:val="28"/>
          <w:szCs w:val="32"/>
        </w:rPr>
        <w:t>. Всього було обрано два економічних фактори: частка ринку та обсяги збуту, а також три комунікаційних: відомість, лояльність та асоціації</w:t>
      </w:r>
      <w:r w:rsidR="00B12F80">
        <w:rPr>
          <w:sz w:val="28"/>
          <w:szCs w:val="32"/>
        </w:rPr>
        <w:t xml:space="preserve">, до кожного з них наведені висновок або ціль які поставлені на наступну рекламну кампанію. </w:t>
      </w:r>
    </w:p>
    <w:p w14:paraId="19C719DC" w14:textId="0637D382" w:rsidR="001E50B2" w:rsidRDefault="001E50B2" w:rsidP="00B12F80">
      <w:pPr>
        <w:pStyle w:val="a3"/>
        <w:shd w:val="clear" w:color="auto" w:fill="FFFFFF"/>
        <w:spacing w:before="0" w:beforeAutospacing="0" w:after="0" w:afterAutospacing="0" w:line="360" w:lineRule="auto"/>
        <w:jc w:val="both"/>
        <w:rPr>
          <w:sz w:val="28"/>
          <w:szCs w:val="32"/>
        </w:rPr>
      </w:pPr>
    </w:p>
    <w:p w14:paraId="26B9D9C0" w14:textId="77777777" w:rsidR="001E50B2" w:rsidRDefault="001E50B2" w:rsidP="00D9568D">
      <w:pPr>
        <w:pStyle w:val="a3"/>
        <w:shd w:val="clear" w:color="auto" w:fill="FFFFFF"/>
        <w:spacing w:before="0" w:beforeAutospacing="0" w:after="0" w:afterAutospacing="0" w:line="360" w:lineRule="auto"/>
        <w:ind w:firstLine="709"/>
        <w:jc w:val="both"/>
        <w:rPr>
          <w:sz w:val="28"/>
          <w:szCs w:val="32"/>
        </w:rPr>
      </w:pPr>
    </w:p>
    <w:p w14:paraId="0086A52C" w14:textId="77777777" w:rsidR="001742BE" w:rsidRDefault="001742BE" w:rsidP="008B4543">
      <w:pPr>
        <w:pStyle w:val="a3"/>
        <w:shd w:val="clear" w:color="auto" w:fill="FFFFFF"/>
        <w:spacing w:before="0" w:beforeAutospacing="0" w:after="0" w:afterAutospacing="0" w:line="360" w:lineRule="auto"/>
        <w:jc w:val="both"/>
        <w:rPr>
          <w:sz w:val="28"/>
          <w:szCs w:val="32"/>
        </w:rPr>
      </w:pPr>
    </w:p>
    <w:p w14:paraId="5B40BEB3" w14:textId="377591E2" w:rsidR="00D9568D" w:rsidRDefault="00D9568D" w:rsidP="00D9568D">
      <w:pPr>
        <w:pStyle w:val="a3"/>
        <w:shd w:val="clear" w:color="auto" w:fill="FFFFFF"/>
        <w:spacing w:before="0" w:beforeAutospacing="0" w:after="0" w:afterAutospacing="0" w:line="360" w:lineRule="auto"/>
        <w:ind w:firstLine="709"/>
        <w:jc w:val="both"/>
        <w:rPr>
          <w:sz w:val="28"/>
          <w:szCs w:val="32"/>
        </w:rPr>
      </w:pPr>
      <w:r>
        <w:rPr>
          <w:sz w:val="28"/>
          <w:szCs w:val="32"/>
        </w:rPr>
        <w:lastRenderedPageBreak/>
        <w:t xml:space="preserve">Таблиця 3.5 – Цілі рекламної діяльності підприємства </w:t>
      </w:r>
    </w:p>
    <w:tbl>
      <w:tblPr>
        <w:tblStyle w:val="a5"/>
        <w:tblW w:w="0" w:type="auto"/>
        <w:tblLook w:val="04A0" w:firstRow="1" w:lastRow="0" w:firstColumn="1" w:lastColumn="0" w:noHBand="0" w:noVBand="1"/>
      </w:tblPr>
      <w:tblGrid>
        <w:gridCol w:w="484"/>
        <w:gridCol w:w="3055"/>
        <w:gridCol w:w="5806"/>
      </w:tblGrid>
      <w:tr w:rsidR="00D9568D" w14:paraId="512B67B8" w14:textId="77777777" w:rsidTr="001742BE">
        <w:tc>
          <w:tcPr>
            <w:tcW w:w="484" w:type="dxa"/>
          </w:tcPr>
          <w:p w14:paraId="73941026" w14:textId="5B56E667" w:rsidR="00D9568D" w:rsidRPr="003E5836" w:rsidRDefault="00D9568D" w:rsidP="00D9568D">
            <w:pPr>
              <w:pStyle w:val="a3"/>
              <w:spacing w:before="0" w:beforeAutospacing="0" w:after="0" w:afterAutospacing="0" w:line="360" w:lineRule="auto"/>
              <w:jc w:val="both"/>
              <w:rPr>
                <w:color w:val="000000"/>
              </w:rPr>
            </w:pPr>
            <w:r w:rsidRPr="003E5836">
              <w:rPr>
                <w:color w:val="000000"/>
              </w:rPr>
              <w:t>№</w:t>
            </w:r>
          </w:p>
        </w:tc>
        <w:tc>
          <w:tcPr>
            <w:tcW w:w="3055" w:type="dxa"/>
          </w:tcPr>
          <w:p w14:paraId="123C7B91" w14:textId="7110D197" w:rsidR="00D9568D" w:rsidRPr="003E5836" w:rsidRDefault="00D9568D" w:rsidP="00D9568D">
            <w:pPr>
              <w:pStyle w:val="a3"/>
              <w:spacing w:before="0" w:beforeAutospacing="0" w:after="0" w:afterAutospacing="0" w:line="360" w:lineRule="auto"/>
              <w:jc w:val="both"/>
              <w:rPr>
                <w:color w:val="000000"/>
              </w:rPr>
            </w:pPr>
            <w:r w:rsidRPr="003E5836">
              <w:rPr>
                <w:color w:val="000000"/>
              </w:rPr>
              <w:t xml:space="preserve">Аналіз </w:t>
            </w:r>
          </w:p>
        </w:tc>
        <w:tc>
          <w:tcPr>
            <w:tcW w:w="5806" w:type="dxa"/>
          </w:tcPr>
          <w:p w14:paraId="355D2399" w14:textId="5CA5C9F1" w:rsidR="00D9568D" w:rsidRPr="003E5836" w:rsidRDefault="00D9568D" w:rsidP="00D9568D">
            <w:pPr>
              <w:pStyle w:val="a3"/>
              <w:spacing w:before="0" w:beforeAutospacing="0" w:after="0" w:afterAutospacing="0" w:line="360" w:lineRule="auto"/>
              <w:jc w:val="both"/>
              <w:rPr>
                <w:color w:val="000000"/>
              </w:rPr>
            </w:pPr>
            <w:r w:rsidRPr="003E5836">
              <w:rPr>
                <w:color w:val="000000"/>
              </w:rPr>
              <w:t>Висновок</w:t>
            </w:r>
            <w:r w:rsidRPr="003E5836">
              <w:rPr>
                <w:color w:val="000000"/>
                <w:lang w:val="en-US"/>
              </w:rPr>
              <w:t>/</w:t>
            </w:r>
            <w:r w:rsidRPr="003E5836">
              <w:rPr>
                <w:color w:val="000000"/>
              </w:rPr>
              <w:t>ціль</w:t>
            </w:r>
          </w:p>
        </w:tc>
      </w:tr>
      <w:tr w:rsidR="00861340" w14:paraId="2FD51011" w14:textId="77777777" w:rsidTr="008660C8">
        <w:tc>
          <w:tcPr>
            <w:tcW w:w="9345" w:type="dxa"/>
            <w:gridSpan w:val="3"/>
          </w:tcPr>
          <w:p w14:paraId="427C2645" w14:textId="17D00347" w:rsidR="00861340" w:rsidRPr="003E5836" w:rsidRDefault="00861340" w:rsidP="00D9568D">
            <w:pPr>
              <w:pStyle w:val="a3"/>
              <w:spacing w:before="0" w:beforeAutospacing="0" w:after="0" w:afterAutospacing="0" w:line="360" w:lineRule="auto"/>
              <w:jc w:val="both"/>
              <w:rPr>
                <w:color w:val="000000"/>
              </w:rPr>
            </w:pPr>
            <w:r w:rsidRPr="003E5836">
              <w:rPr>
                <w:color w:val="000000"/>
              </w:rPr>
              <w:t xml:space="preserve">Економічні фактори </w:t>
            </w:r>
          </w:p>
        </w:tc>
      </w:tr>
      <w:tr w:rsidR="00D9568D" w14:paraId="5EA8699B" w14:textId="77777777" w:rsidTr="001742BE">
        <w:tc>
          <w:tcPr>
            <w:tcW w:w="484" w:type="dxa"/>
          </w:tcPr>
          <w:p w14:paraId="1BD61E57" w14:textId="19077D01" w:rsidR="00D9568D" w:rsidRPr="003E5836" w:rsidRDefault="00861340" w:rsidP="00D9568D">
            <w:pPr>
              <w:pStyle w:val="a3"/>
              <w:spacing w:before="0" w:beforeAutospacing="0" w:after="0" w:afterAutospacing="0" w:line="360" w:lineRule="auto"/>
              <w:jc w:val="both"/>
              <w:rPr>
                <w:color w:val="000000"/>
              </w:rPr>
            </w:pPr>
            <w:r w:rsidRPr="003E5836">
              <w:rPr>
                <w:color w:val="000000"/>
              </w:rPr>
              <w:t>1</w:t>
            </w:r>
          </w:p>
        </w:tc>
        <w:tc>
          <w:tcPr>
            <w:tcW w:w="3055" w:type="dxa"/>
          </w:tcPr>
          <w:p w14:paraId="0056B1FF" w14:textId="4C0A136A" w:rsidR="00D9568D" w:rsidRPr="003E5836" w:rsidRDefault="00861340" w:rsidP="00D9568D">
            <w:pPr>
              <w:pStyle w:val="a3"/>
              <w:spacing w:before="0" w:beforeAutospacing="0" w:after="0" w:afterAutospacing="0" w:line="360" w:lineRule="auto"/>
              <w:jc w:val="both"/>
              <w:rPr>
                <w:color w:val="000000"/>
              </w:rPr>
            </w:pPr>
            <w:r w:rsidRPr="003E5836">
              <w:rPr>
                <w:color w:val="000000"/>
              </w:rPr>
              <w:t xml:space="preserve">Частка ринку </w:t>
            </w:r>
          </w:p>
        </w:tc>
        <w:tc>
          <w:tcPr>
            <w:tcW w:w="5806" w:type="dxa"/>
          </w:tcPr>
          <w:p w14:paraId="18F73491" w14:textId="08613849" w:rsidR="001742BE" w:rsidRPr="003E5836" w:rsidRDefault="001742BE" w:rsidP="00D9568D">
            <w:pPr>
              <w:pStyle w:val="a3"/>
              <w:spacing w:before="0" w:beforeAutospacing="0" w:after="0" w:afterAutospacing="0" w:line="360" w:lineRule="auto"/>
              <w:jc w:val="both"/>
              <w:rPr>
                <w:color w:val="000000"/>
              </w:rPr>
            </w:pPr>
            <w:r w:rsidRPr="003E5836">
              <w:rPr>
                <w:color w:val="000000"/>
              </w:rPr>
              <w:t>Збільшити частку ринку на 3.5% за наступний рекламний період.</w:t>
            </w:r>
          </w:p>
        </w:tc>
      </w:tr>
      <w:tr w:rsidR="001742BE" w14:paraId="1172A8CD" w14:textId="77777777" w:rsidTr="001742BE">
        <w:tc>
          <w:tcPr>
            <w:tcW w:w="484" w:type="dxa"/>
          </w:tcPr>
          <w:p w14:paraId="5D11AE2C" w14:textId="5F2EBD88" w:rsidR="001742BE" w:rsidRPr="003E5836" w:rsidRDefault="001742BE" w:rsidP="001742BE">
            <w:pPr>
              <w:pStyle w:val="a3"/>
              <w:spacing w:before="0" w:beforeAutospacing="0" w:after="0" w:afterAutospacing="0" w:line="360" w:lineRule="auto"/>
              <w:jc w:val="both"/>
              <w:rPr>
                <w:color w:val="000000"/>
              </w:rPr>
            </w:pPr>
            <w:r w:rsidRPr="003E5836">
              <w:rPr>
                <w:color w:val="000000"/>
              </w:rPr>
              <w:t>2</w:t>
            </w:r>
          </w:p>
        </w:tc>
        <w:tc>
          <w:tcPr>
            <w:tcW w:w="3055" w:type="dxa"/>
          </w:tcPr>
          <w:p w14:paraId="0A53B29E" w14:textId="1F29EB37"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Обсяги продажів </w:t>
            </w:r>
          </w:p>
        </w:tc>
        <w:tc>
          <w:tcPr>
            <w:tcW w:w="5806" w:type="dxa"/>
          </w:tcPr>
          <w:p w14:paraId="47F808B3" w14:textId="56CD5C5F"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Збільшити обсяги продажів до 700 тисяч одиниць за наступний рекламний період. </w:t>
            </w:r>
          </w:p>
        </w:tc>
      </w:tr>
      <w:tr w:rsidR="001742BE" w14:paraId="60F47D0A" w14:textId="77777777" w:rsidTr="00AF04B8">
        <w:tc>
          <w:tcPr>
            <w:tcW w:w="9345" w:type="dxa"/>
            <w:gridSpan w:val="3"/>
          </w:tcPr>
          <w:p w14:paraId="29D4BA1C" w14:textId="2EEAA1FC"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Комунікаційні фактори </w:t>
            </w:r>
          </w:p>
        </w:tc>
      </w:tr>
      <w:tr w:rsidR="001742BE" w14:paraId="5844AE17" w14:textId="77777777" w:rsidTr="001742BE">
        <w:tc>
          <w:tcPr>
            <w:tcW w:w="484" w:type="dxa"/>
          </w:tcPr>
          <w:p w14:paraId="49A2AF86" w14:textId="7A5512E4" w:rsidR="001742BE" w:rsidRPr="003E5836" w:rsidRDefault="001742BE" w:rsidP="001742BE">
            <w:pPr>
              <w:pStyle w:val="a3"/>
              <w:spacing w:before="0" w:beforeAutospacing="0" w:after="0" w:afterAutospacing="0" w:line="360" w:lineRule="auto"/>
              <w:jc w:val="both"/>
              <w:rPr>
                <w:color w:val="000000"/>
              </w:rPr>
            </w:pPr>
            <w:r w:rsidRPr="003E5836">
              <w:rPr>
                <w:color w:val="000000"/>
              </w:rPr>
              <w:t>1</w:t>
            </w:r>
          </w:p>
        </w:tc>
        <w:tc>
          <w:tcPr>
            <w:tcW w:w="3055" w:type="dxa"/>
          </w:tcPr>
          <w:p w14:paraId="0134900F" w14:textId="69AEDC56"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Відомість </w:t>
            </w:r>
          </w:p>
        </w:tc>
        <w:tc>
          <w:tcPr>
            <w:tcW w:w="5806" w:type="dxa"/>
          </w:tcPr>
          <w:p w14:paraId="588743E6" w14:textId="7FBD79FE"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Збільшити відомість суб-бренду </w:t>
            </w:r>
            <w:r w:rsidRPr="003E5836">
              <w:t>«</w:t>
            </w:r>
            <w:r w:rsidRPr="003E5836">
              <w:rPr>
                <w:lang w:val="en-US"/>
              </w:rPr>
              <w:t>Lacalut sensitive</w:t>
            </w:r>
            <w:r w:rsidRPr="003E5836">
              <w:t>»</w:t>
            </w:r>
            <w:r w:rsidR="00A35762" w:rsidRPr="003E5836">
              <w:t xml:space="preserve"> з 42%</w:t>
            </w:r>
            <w:r w:rsidRPr="003E5836">
              <w:t xml:space="preserve"> до 55%. </w:t>
            </w:r>
          </w:p>
        </w:tc>
      </w:tr>
      <w:tr w:rsidR="001742BE" w14:paraId="7F1A3659" w14:textId="77777777" w:rsidTr="001742BE">
        <w:tc>
          <w:tcPr>
            <w:tcW w:w="484" w:type="dxa"/>
          </w:tcPr>
          <w:p w14:paraId="779E4B38" w14:textId="2CC2A692" w:rsidR="001742BE" w:rsidRPr="003E5836" w:rsidRDefault="001742BE" w:rsidP="001742BE">
            <w:pPr>
              <w:pStyle w:val="a3"/>
              <w:spacing w:before="0" w:beforeAutospacing="0" w:after="0" w:afterAutospacing="0" w:line="360" w:lineRule="auto"/>
              <w:jc w:val="both"/>
              <w:rPr>
                <w:color w:val="000000"/>
              </w:rPr>
            </w:pPr>
            <w:r w:rsidRPr="003E5836">
              <w:rPr>
                <w:color w:val="000000"/>
              </w:rPr>
              <w:t>2</w:t>
            </w:r>
          </w:p>
        </w:tc>
        <w:tc>
          <w:tcPr>
            <w:tcW w:w="3055" w:type="dxa"/>
          </w:tcPr>
          <w:p w14:paraId="0EB89ADC" w14:textId="61B0894C"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Лояльність </w:t>
            </w:r>
          </w:p>
        </w:tc>
        <w:tc>
          <w:tcPr>
            <w:tcW w:w="5806" w:type="dxa"/>
          </w:tcPr>
          <w:p w14:paraId="5B19929B" w14:textId="6BABC3CE" w:rsidR="001742BE" w:rsidRPr="003E5836" w:rsidRDefault="00136758" w:rsidP="001742BE">
            <w:pPr>
              <w:pStyle w:val="a3"/>
              <w:spacing w:before="0" w:beforeAutospacing="0" w:after="0" w:afterAutospacing="0" w:line="360" w:lineRule="auto"/>
              <w:jc w:val="both"/>
              <w:rPr>
                <w:color w:val="000000"/>
              </w:rPr>
            </w:pPr>
            <w:r w:rsidRPr="003E5836">
              <w:rPr>
                <w:color w:val="000000"/>
              </w:rPr>
              <w:t>Збільшення</w:t>
            </w:r>
            <w:r w:rsidR="001F7370" w:rsidRPr="003E5836">
              <w:rPr>
                <w:color w:val="000000"/>
              </w:rPr>
              <w:t xml:space="preserve"> наявних споживачів зі щирою лояльністю</w:t>
            </w:r>
            <w:r w:rsidRPr="003E5836">
              <w:rPr>
                <w:color w:val="000000"/>
              </w:rPr>
              <w:t xml:space="preserve"> до 25%</w:t>
            </w:r>
            <w:r w:rsidR="00BD311F" w:rsidRPr="003E5836">
              <w:rPr>
                <w:color w:val="000000"/>
              </w:rPr>
              <w:t>.</w:t>
            </w:r>
          </w:p>
        </w:tc>
      </w:tr>
      <w:tr w:rsidR="001742BE" w14:paraId="7C8FD197" w14:textId="77777777" w:rsidTr="001742BE">
        <w:tc>
          <w:tcPr>
            <w:tcW w:w="484" w:type="dxa"/>
          </w:tcPr>
          <w:p w14:paraId="19BE5BCD" w14:textId="427CFEB0" w:rsidR="001742BE" w:rsidRPr="003E5836" w:rsidRDefault="001742BE" w:rsidP="001742BE">
            <w:pPr>
              <w:pStyle w:val="a3"/>
              <w:spacing w:before="0" w:beforeAutospacing="0" w:after="0" w:afterAutospacing="0" w:line="360" w:lineRule="auto"/>
              <w:jc w:val="both"/>
              <w:rPr>
                <w:color w:val="000000"/>
              </w:rPr>
            </w:pPr>
            <w:r w:rsidRPr="003E5836">
              <w:rPr>
                <w:color w:val="000000"/>
              </w:rPr>
              <w:t>3</w:t>
            </w:r>
          </w:p>
        </w:tc>
        <w:tc>
          <w:tcPr>
            <w:tcW w:w="3055" w:type="dxa"/>
          </w:tcPr>
          <w:p w14:paraId="36D4812B" w14:textId="51EC54F7" w:rsidR="001742BE" w:rsidRPr="003E5836" w:rsidRDefault="001742BE" w:rsidP="001742BE">
            <w:pPr>
              <w:pStyle w:val="a3"/>
              <w:spacing w:before="0" w:beforeAutospacing="0" w:after="0" w:afterAutospacing="0" w:line="360" w:lineRule="auto"/>
              <w:jc w:val="both"/>
              <w:rPr>
                <w:color w:val="000000"/>
              </w:rPr>
            </w:pPr>
            <w:r w:rsidRPr="003E5836">
              <w:rPr>
                <w:color w:val="000000"/>
              </w:rPr>
              <w:t xml:space="preserve">Асоціації </w:t>
            </w:r>
          </w:p>
        </w:tc>
        <w:tc>
          <w:tcPr>
            <w:tcW w:w="5806" w:type="dxa"/>
          </w:tcPr>
          <w:p w14:paraId="116C2338" w14:textId="1C4EE48C" w:rsidR="001742BE" w:rsidRPr="003E5836" w:rsidRDefault="009A3BCD" w:rsidP="001742BE">
            <w:pPr>
              <w:pStyle w:val="a3"/>
              <w:spacing w:before="0" w:beforeAutospacing="0" w:after="0" w:afterAutospacing="0" w:line="360" w:lineRule="auto"/>
              <w:jc w:val="both"/>
              <w:rPr>
                <w:color w:val="000000"/>
              </w:rPr>
            </w:pPr>
            <w:r w:rsidRPr="003E5836">
              <w:rPr>
                <w:color w:val="000000"/>
              </w:rPr>
              <w:t xml:space="preserve">Посилення вже наявних асоціацій з зменшенням болю, використання нових з приємним запахом зубної пасти  та якісним очищенням зубів. </w:t>
            </w:r>
          </w:p>
        </w:tc>
      </w:tr>
    </w:tbl>
    <w:p w14:paraId="756BF4FB" w14:textId="532F3876" w:rsidR="008F0246" w:rsidRDefault="009A3BCD" w:rsidP="009A3BCD">
      <w:pPr>
        <w:rPr>
          <w:rFonts w:ascii="Times New Roman" w:hAnsi="Times New Roman" w:cs="Times New Roman"/>
          <w:color w:val="000000"/>
          <w:sz w:val="28"/>
          <w:szCs w:val="28"/>
        </w:rPr>
      </w:pPr>
      <w:r w:rsidRPr="00D057A7">
        <w:rPr>
          <w:rFonts w:ascii="Times New Roman" w:hAnsi="Times New Roman" w:cs="Times New Roman"/>
          <w:color w:val="000000"/>
          <w:sz w:val="28"/>
          <w:szCs w:val="28"/>
        </w:rPr>
        <w:t xml:space="preserve">Джерело: розроблено автором. </w:t>
      </w:r>
    </w:p>
    <w:p w14:paraId="5595EBB8" w14:textId="7380DE69" w:rsidR="008B4543" w:rsidRDefault="008B4543" w:rsidP="009A3BCD">
      <w:pPr>
        <w:rPr>
          <w:rFonts w:ascii="Times New Roman" w:hAnsi="Times New Roman" w:cs="Times New Roman"/>
          <w:color w:val="000000"/>
          <w:sz w:val="28"/>
          <w:szCs w:val="28"/>
        </w:rPr>
      </w:pPr>
    </w:p>
    <w:p w14:paraId="6B504625" w14:textId="0C46654B" w:rsidR="007825F0" w:rsidRDefault="008B4543" w:rsidP="00E008CF">
      <w:pPr>
        <w:rPr>
          <w:rFonts w:ascii="Times New Roman" w:hAnsi="Times New Roman" w:cs="Times New Roman"/>
          <w:color w:val="000000"/>
          <w:sz w:val="28"/>
          <w:szCs w:val="28"/>
        </w:rPr>
      </w:pPr>
      <w:r>
        <w:rPr>
          <w:rFonts w:ascii="Times New Roman" w:hAnsi="Times New Roman" w:cs="Times New Roman"/>
          <w:color w:val="000000"/>
          <w:sz w:val="28"/>
          <w:szCs w:val="28"/>
        </w:rPr>
        <w:t xml:space="preserve">Наступним чином </w:t>
      </w:r>
      <w:r w:rsidR="00900F1D">
        <w:rPr>
          <w:rFonts w:ascii="Times New Roman" w:hAnsi="Times New Roman" w:cs="Times New Roman"/>
          <w:color w:val="000000"/>
          <w:sz w:val="28"/>
          <w:szCs w:val="28"/>
        </w:rPr>
        <w:t xml:space="preserve">обґрунтуємо обрані цілі. </w:t>
      </w:r>
      <w:r w:rsidR="007825F0">
        <w:rPr>
          <w:rFonts w:ascii="Times New Roman" w:hAnsi="Times New Roman" w:cs="Times New Roman"/>
          <w:color w:val="000000"/>
          <w:sz w:val="28"/>
          <w:szCs w:val="28"/>
        </w:rPr>
        <w:t xml:space="preserve">Попередня рекламна кампанія тривалістю в три місяці не отримала значних та успішних економічних результатів. Частка ринку прибавилась всього на 0,8%, з 16.0 до 16.8 після її проведення. Обсяги збуту також мали зовсім мінімальний приріст, всього 24 070 одиниць за три місяці. Такі результати були отримані, оскільки підприємством не було застосовано достатньо комунікаційних зусиль для їх досягнення. В наступній рекламній кампанії планується: врахувати низку факторів вибору та задоволеності споживачів на основі отриманих даних анкетного опитування та обговорення на фокус-групі, використання різноманітних рекламоносіїв для максимального покриття нашої цільової аудиторії, використовувати оптимальну частоту показів для максимізації поставлених цілей та надання інших рекомендацій. При врахуванні всіх факторів, поставлена ціль у збільшенні частки ринку на 3.5%, що виведе підприємство з наявних 16.8% до 20.3% частки ринку. Це вже </w:t>
      </w:r>
      <w:r w:rsidR="007825F0">
        <w:rPr>
          <w:rFonts w:ascii="Times New Roman" w:hAnsi="Times New Roman" w:cs="Times New Roman"/>
          <w:color w:val="000000"/>
          <w:sz w:val="28"/>
          <w:szCs w:val="28"/>
          <w:lang w:val="en-US"/>
        </w:rPr>
        <w:t xml:space="preserve">1/5 </w:t>
      </w:r>
      <w:r w:rsidR="004D0023">
        <w:rPr>
          <w:rFonts w:ascii="Times New Roman" w:hAnsi="Times New Roman" w:cs="Times New Roman"/>
          <w:color w:val="000000"/>
          <w:sz w:val="28"/>
          <w:szCs w:val="28"/>
        </w:rPr>
        <w:t xml:space="preserve">частка </w:t>
      </w:r>
      <w:r w:rsidR="007825F0">
        <w:rPr>
          <w:rFonts w:ascii="Times New Roman" w:hAnsi="Times New Roman" w:cs="Times New Roman"/>
          <w:color w:val="000000"/>
          <w:sz w:val="28"/>
          <w:szCs w:val="28"/>
        </w:rPr>
        <w:t xml:space="preserve">ринку зубних паст для чутливих зубів та ясен, що дає компанії більший вплив, більше </w:t>
      </w:r>
      <w:r w:rsidR="007825F0">
        <w:rPr>
          <w:rFonts w:ascii="Times New Roman" w:hAnsi="Times New Roman" w:cs="Times New Roman"/>
          <w:color w:val="000000"/>
          <w:sz w:val="28"/>
          <w:szCs w:val="28"/>
        </w:rPr>
        <w:lastRenderedPageBreak/>
        <w:t>можливостей та гнучкості для реагування на зовнішні фактори. Ця мета досяжна зі збільшенням обсягів проданої продукції. Частка ринку у 20% можлива при обсягу збуту за три місяці близько 700 тисяч одиниць</w:t>
      </w:r>
      <w:r w:rsidR="00693A55">
        <w:rPr>
          <w:rFonts w:ascii="Times New Roman" w:hAnsi="Times New Roman" w:cs="Times New Roman"/>
          <w:color w:val="000000"/>
          <w:sz w:val="28"/>
          <w:szCs w:val="28"/>
        </w:rPr>
        <w:t xml:space="preserve">. На даний момент для досягнення даної частки ринку необхідно продати 687 698 одиниць продукції за бізнес-квартал. </w:t>
      </w:r>
    </w:p>
    <w:p w14:paraId="51E9088B" w14:textId="2892B31A" w:rsidR="00693A55" w:rsidRDefault="00693A55" w:rsidP="009A3BCD">
      <w:pPr>
        <w:rPr>
          <w:rFonts w:ascii="Times New Roman" w:hAnsi="Times New Roman" w:cs="Times New Roman"/>
          <w:sz w:val="28"/>
          <w:szCs w:val="32"/>
        </w:rPr>
      </w:pPr>
      <w:r>
        <w:rPr>
          <w:rFonts w:ascii="Times New Roman" w:hAnsi="Times New Roman" w:cs="Times New Roman"/>
          <w:color w:val="000000"/>
          <w:sz w:val="28"/>
          <w:szCs w:val="28"/>
        </w:rPr>
        <w:t xml:space="preserve">Комунікаційні фактори включають три складові: відомість, лояльність та асоціації. Завдяки проведеному анкетному опитуванні у гугл-формах ми отримали наявні показники суб-бренду. Таким чином, враховуючи, що відомість суб-бренду </w:t>
      </w:r>
      <w:r w:rsidRPr="00693A55">
        <w:rPr>
          <w:rFonts w:ascii="Times New Roman" w:hAnsi="Times New Roman" w:cs="Times New Roman"/>
          <w:sz w:val="28"/>
          <w:szCs w:val="32"/>
        </w:rPr>
        <w:t>«</w:t>
      </w:r>
      <w:r w:rsidRPr="00693A55">
        <w:rPr>
          <w:rFonts w:ascii="Times New Roman" w:hAnsi="Times New Roman" w:cs="Times New Roman"/>
          <w:sz w:val="28"/>
          <w:szCs w:val="32"/>
          <w:lang w:val="en-US"/>
        </w:rPr>
        <w:t>Lacalut sensitive</w:t>
      </w:r>
      <w:r w:rsidRPr="00693A55">
        <w:rPr>
          <w:rFonts w:ascii="Times New Roman" w:hAnsi="Times New Roman" w:cs="Times New Roman"/>
          <w:sz w:val="28"/>
          <w:szCs w:val="32"/>
        </w:rPr>
        <w:t>»</w:t>
      </w:r>
      <w:r w:rsidR="00E22EC4">
        <w:rPr>
          <w:rFonts w:ascii="Times New Roman" w:hAnsi="Times New Roman" w:cs="Times New Roman"/>
          <w:sz w:val="28"/>
          <w:szCs w:val="32"/>
        </w:rPr>
        <w:t xml:space="preserve"> становить всього 42%, поставлена ціль у досягненні відомості у 55%. Це являється важливим кроком для підприємства, оскільки вони перейдуть відмітку у 50%, це вже відомість більшій частині всіх споживачів. Люди значно більше починають помічати цей товар, обговорювати його та в цілому звертати на нього увагу, з’являється ефект «сніжного кому». </w:t>
      </w:r>
    </w:p>
    <w:p w14:paraId="1EEDB1D5" w14:textId="0DF6F7CB" w:rsidR="00E22EC4" w:rsidRDefault="00E22EC4" w:rsidP="009A3BCD">
      <w:pPr>
        <w:rPr>
          <w:rFonts w:ascii="Times New Roman" w:hAnsi="Times New Roman" w:cs="Times New Roman"/>
          <w:sz w:val="28"/>
          <w:szCs w:val="32"/>
        </w:rPr>
      </w:pPr>
      <w:r>
        <w:rPr>
          <w:rFonts w:ascii="Times New Roman" w:hAnsi="Times New Roman" w:cs="Times New Roman"/>
          <w:sz w:val="28"/>
          <w:szCs w:val="32"/>
        </w:rPr>
        <w:t xml:space="preserve">Першою і основною ціллю в категорії лояльності являється утримування вже наявних споживачів зі щирою лояльністю. </w:t>
      </w:r>
      <w:r w:rsidR="00A37EEB">
        <w:rPr>
          <w:rFonts w:ascii="Times New Roman" w:hAnsi="Times New Roman" w:cs="Times New Roman"/>
          <w:sz w:val="28"/>
          <w:szCs w:val="32"/>
        </w:rPr>
        <w:t xml:space="preserve">Це найбільш стійка частка клієнтури, що найменш чутлива до дій конкурентів, як зниження цін, введення додаткових зручностей, </w:t>
      </w:r>
      <w:r w:rsidR="00A76BAA">
        <w:rPr>
          <w:rFonts w:ascii="Times New Roman" w:hAnsi="Times New Roman" w:cs="Times New Roman"/>
          <w:sz w:val="28"/>
          <w:szCs w:val="32"/>
        </w:rPr>
        <w:t xml:space="preserve">оновлення асортименту. Вони приносять основну частку прибутку суб-бренду </w:t>
      </w:r>
      <w:r w:rsidR="00A76BAA" w:rsidRPr="00A76BAA">
        <w:rPr>
          <w:rFonts w:ascii="Times New Roman" w:hAnsi="Times New Roman" w:cs="Times New Roman"/>
          <w:sz w:val="28"/>
          <w:szCs w:val="32"/>
        </w:rPr>
        <w:t>«</w:t>
      </w:r>
      <w:r w:rsidR="00A76BAA" w:rsidRPr="00A76BAA">
        <w:rPr>
          <w:rFonts w:ascii="Times New Roman" w:hAnsi="Times New Roman" w:cs="Times New Roman"/>
          <w:sz w:val="28"/>
          <w:szCs w:val="32"/>
          <w:lang w:val="en-US"/>
        </w:rPr>
        <w:t>Lacalut sensitive</w:t>
      </w:r>
      <w:r w:rsidR="00A76BAA" w:rsidRPr="00A76BAA">
        <w:rPr>
          <w:rFonts w:ascii="Times New Roman" w:hAnsi="Times New Roman" w:cs="Times New Roman"/>
          <w:sz w:val="28"/>
          <w:szCs w:val="32"/>
        </w:rPr>
        <w:t>»</w:t>
      </w:r>
      <w:r w:rsidR="00A76BAA">
        <w:rPr>
          <w:rFonts w:ascii="Times New Roman" w:hAnsi="Times New Roman" w:cs="Times New Roman"/>
          <w:sz w:val="28"/>
          <w:szCs w:val="32"/>
        </w:rPr>
        <w:t xml:space="preserve"> на даний момент, тому їх утримання настільки важливе. Також</w:t>
      </w:r>
      <w:r w:rsidR="00313C42">
        <w:rPr>
          <w:rFonts w:ascii="Times New Roman" w:hAnsi="Times New Roman" w:cs="Times New Roman"/>
          <w:sz w:val="28"/>
          <w:szCs w:val="32"/>
        </w:rPr>
        <w:t xml:space="preserve"> дуже важливим є залучення нових споживачів до категорії щирої лояльності. Не дивлячись на те, що більшість споживачів знаходяться в категорії відсутності лояльності, спочатку потрібно орієнтуватись на залучення з категорій помилкової та латентної лояльності. На залучення споживачів, які мають щиру лояльність до конкурентів, піде дуже багато ресурсів, як фінансових так і часових. З нинішнім положенням суб-бренду на ринку, потрібно спочатку збільшити частку лояльних споживачів з більш доступних категорій, цим самим нарощуючи потужність та відомість суб-бренду на ринку, для подальших більш комплексних і агресивних маркетингових дій. </w:t>
      </w:r>
    </w:p>
    <w:p w14:paraId="5656CDDB" w14:textId="004A1FC5" w:rsidR="00A76BAA" w:rsidRDefault="00C738BD" w:rsidP="009A3BCD">
      <w:pPr>
        <w:rPr>
          <w:rFonts w:ascii="Times New Roman" w:hAnsi="Times New Roman" w:cs="Times New Roman"/>
          <w:sz w:val="28"/>
          <w:szCs w:val="32"/>
        </w:rPr>
      </w:pPr>
      <w:r>
        <w:rPr>
          <w:rFonts w:ascii="Times New Roman" w:hAnsi="Times New Roman" w:cs="Times New Roman"/>
          <w:sz w:val="28"/>
          <w:szCs w:val="32"/>
        </w:rPr>
        <w:lastRenderedPageBreak/>
        <w:t xml:space="preserve">З проведеного анкетного опитування, було зроблено припущення, що споживачі зачасту утримують три основні асоціації з брендом в своїй свідомості. Оскільки ми хочемо і утримати наявних споживачів, і залучити до себе нових, було вирішено використовувати найсильніші асоціації зі зменшенням болю та чутливості до зовнішніх подразників і також використати дві нових: асоціація з приємним запахом зубної пасти та якісним очищенням зубів. Було обрано саме ці дві нових асоціації, оскільки вони мали найменший відсоток відповідей серед генеральної сукупності, але були визначені як важливі фактори при виборі продукції. Це дозволить надати наявним споживачам новий погляд на суб-бренд, нову його сторону, а новим споживачам дозволить осягнути всю функціональність та ефективність зубної пасти </w:t>
      </w:r>
      <w:r w:rsidRPr="00693A55">
        <w:rPr>
          <w:rFonts w:ascii="Times New Roman" w:hAnsi="Times New Roman" w:cs="Times New Roman"/>
          <w:sz w:val="28"/>
          <w:szCs w:val="32"/>
        </w:rPr>
        <w:t>«</w:t>
      </w:r>
      <w:r w:rsidRPr="00693A55">
        <w:rPr>
          <w:rFonts w:ascii="Times New Roman" w:hAnsi="Times New Roman" w:cs="Times New Roman"/>
          <w:sz w:val="28"/>
          <w:szCs w:val="32"/>
          <w:lang w:val="en-US"/>
        </w:rPr>
        <w:t>Lacalut sensitive</w:t>
      </w:r>
      <w:r w:rsidRPr="00693A55">
        <w:rPr>
          <w:rFonts w:ascii="Times New Roman" w:hAnsi="Times New Roman" w:cs="Times New Roman"/>
          <w:sz w:val="28"/>
          <w:szCs w:val="32"/>
        </w:rPr>
        <w:t>»</w:t>
      </w:r>
      <w:r>
        <w:rPr>
          <w:rFonts w:ascii="Times New Roman" w:hAnsi="Times New Roman" w:cs="Times New Roman"/>
          <w:sz w:val="28"/>
          <w:szCs w:val="32"/>
        </w:rPr>
        <w:t xml:space="preserve"> для чутливих зубів та ясен. </w:t>
      </w:r>
    </w:p>
    <w:p w14:paraId="36B170A7" w14:textId="3523E744" w:rsidR="004E2D42" w:rsidRDefault="004E2D42" w:rsidP="009A3BCD">
      <w:pPr>
        <w:rPr>
          <w:rFonts w:ascii="Times New Roman" w:hAnsi="Times New Roman" w:cs="Times New Roman"/>
          <w:sz w:val="28"/>
          <w:szCs w:val="32"/>
        </w:rPr>
      </w:pPr>
      <w:r>
        <w:rPr>
          <w:rFonts w:ascii="Times New Roman" w:hAnsi="Times New Roman" w:cs="Times New Roman"/>
          <w:sz w:val="28"/>
          <w:szCs w:val="32"/>
        </w:rPr>
        <w:t xml:space="preserve">Запропонована рекламна кампанія буде складатись з двох блоків: </w:t>
      </w:r>
    </w:p>
    <w:p w14:paraId="3D6BEC1A" w14:textId="6FC1857B" w:rsidR="004E2D42" w:rsidRPr="004E2D42" w:rsidRDefault="004E2D42" w:rsidP="004E2D42">
      <w:pPr>
        <w:pStyle w:val="a4"/>
        <w:numPr>
          <w:ilvl w:val="0"/>
          <w:numId w:val="60"/>
        </w:numPr>
        <w:rPr>
          <w:rFonts w:ascii="Times New Roman" w:hAnsi="Times New Roman" w:cs="Times New Roman"/>
          <w:color w:val="000000"/>
          <w:sz w:val="28"/>
          <w:szCs w:val="28"/>
        </w:rPr>
      </w:pPr>
      <w:r>
        <w:rPr>
          <w:rFonts w:ascii="Times New Roman" w:hAnsi="Times New Roman" w:cs="Times New Roman"/>
          <w:color w:val="000000"/>
          <w:sz w:val="28"/>
          <w:szCs w:val="28"/>
        </w:rPr>
        <w:t>блок 1</w:t>
      </w:r>
      <w:r w:rsidR="001C6337">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Pr>
          <w:rFonts w:ascii="Times New Roman" w:hAnsi="Times New Roman" w:cs="Times New Roman"/>
          <w:sz w:val="28"/>
          <w:szCs w:val="28"/>
        </w:rPr>
        <w:t>привернення уваги до самої проблеми (для профілактики);</w:t>
      </w:r>
    </w:p>
    <w:p w14:paraId="64C2B8C4" w14:textId="614FC662" w:rsidR="009F58E8" w:rsidRPr="00301D92" w:rsidRDefault="004E2D42" w:rsidP="00301D92">
      <w:pPr>
        <w:pStyle w:val="a4"/>
        <w:numPr>
          <w:ilvl w:val="0"/>
          <w:numId w:val="60"/>
        </w:numPr>
        <w:rPr>
          <w:rFonts w:ascii="Times New Roman" w:hAnsi="Times New Roman" w:cs="Times New Roman"/>
          <w:color w:val="000000"/>
          <w:sz w:val="28"/>
          <w:szCs w:val="28"/>
        </w:rPr>
      </w:pPr>
      <w:r>
        <w:rPr>
          <w:rFonts w:ascii="Times New Roman" w:hAnsi="Times New Roman" w:cs="Times New Roman"/>
          <w:sz w:val="28"/>
          <w:szCs w:val="28"/>
        </w:rPr>
        <w:t>блок 2</w:t>
      </w:r>
      <w:r w:rsidR="001C6337">
        <w:rPr>
          <w:rFonts w:ascii="Times New Roman" w:hAnsi="Times New Roman" w:cs="Times New Roman"/>
          <w:sz w:val="28"/>
          <w:szCs w:val="28"/>
        </w:rPr>
        <w:t>:</w:t>
      </w:r>
      <w:r>
        <w:rPr>
          <w:rFonts w:ascii="Times New Roman" w:hAnsi="Times New Roman" w:cs="Times New Roman"/>
          <w:sz w:val="28"/>
          <w:szCs w:val="28"/>
        </w:rPr>
        <w:t xml:space="preserve"> переконання споживачів у перевагах </w:t>
      </w:r>
      <w:bookmarkStart w:id="27" w:name="_Hlk169027487"/>
      <w:r w:rsidRPr="00A76BAA">
        <w:rPr>
          <w:rFonts w:ascii="Times New Roman" w:hAnsi="Times New Roman" w:cs="Times New Roman"/>
          <w:sz w:val="28"/>
          <w:szCs w:val="32"/>
        </w:rPr>
        <w:t>«</w:t>
      </w:r>
      <w:r w:rsidRPr="00A76BAA">
        <w:rPr>
          <w:rFonts w:ascii="Times New Roman" w:hAnsi="Times New Roman" w:cs="Times New Roman"/>
          <w:sz w:val="28"/>
          <w:szCs w:val="32"/>
          <w:lang w:val="en-US"/>
        </w:rPr>
        <w:t>Lacalut sensitive</w:t>
      </w:r>
      <w:r w:rsidRPr="00A76BAA">
        <w:rPr>
          <w:rFonts w:ascii="Times New Roman" w:hAnsi="Times New Roman" w:cs="Times New Roman"/>
          <w:sz w:val="28"/>
          <w:szCs w:val="32"/>
        </w:rPr>
        <w:t>»</w:t>
      </w:r>
      <w:r>
        <w:rPr>
          <w:rFonts w:ascii="Times New Roman" w:hAnsi="Times New Roman" w:cs="Times New Roman"/>
          <w:sz w:val="28"/>
          <w:szCs w:val="28"/>
        </w:rPr>
        <w:t xml:space="preserve"> для вирішення зазначеної проблеми</w:t>
      </w:r>
      <w:bookmarkEnd w:id="27"/>
      <w:r>
        <w:rPr>
          <w:rFonts w:ascii="Times New Roman" w:hAnsi="Times New Roman" w:cs="Times New Roman"/>
          <w:sz w:val="28"/>
          <w:szCs w:val="28"/>
        </w:rPr>
        <w:t xml:space="preserve">. </w:t>
      </w:r>
    </w:p>
    <w:p w14:paraId="758A2835" w14:textId="77777777" w:rsidR="009F58E8" w:rsidRDefault="009F58E8" w:rsidP="009F58E8">
      <w:pPr>
        <w:rPr>
          <w:rFonts w:ascii="Times New Roman" w:hAnsi="Times New Roman" w:cs="Times New Roman"/>
          <w:color w:val="000000"/>
          <w:sz w:val="28"/>
          <w:szCs w:val="28"/>
        </w:rPr>
      </w:pPr>
      <w:r>
        <w:rPr>
          <w:rFonts w:ascii="Times New Roman" w:hAnsi="Times New Roman" w:cs="Times New Roman"/>
          <w:color w:val="000000"/>
          <w:sz w:val="28"/>
          <w:szCs w:val="28"/>
        </w:rPr>
        <w:t xml:space="preserve">Для досягнення всіх цілей рекламної діяльності, було вирішено розділити рекламну кампанію на дві частини, які будуть показуватись водночас, але за допомогою різних засобів комунікацій. </w:t>
      </w:r>
    </w:p>
    <w:p w14:paraId="0107BD82" w14:textId="2A54D01D" w:rsidR="009F58E8" w:rsidRDefault="009F58E8" w:rsidP="009F58E8">
      <w:pPr>
        <w:rPr>
          <w:rFonts w:ascii="Times New Roman" w:hAnsi="Times New Roman" w:cs="Times New Roman"/>
          <w:sz w:val="28"/>
          <w:szCs w:val="32"/>
        </w:rPr>
      </w:pPr>
      <w:r>
        <w:rPr>
          <w:rFonts w:ascii="Times New Roman" w:hAnsi="Times New Roman" w:cs="Times New Roman"/>
          <w:color w:val="000000"/>
          <w:sz w:val="28"/>
          <w:szCs w:val="28"/>
        </w:rPr>
        <w:t xml:space="preserve">Перший блок направлений на привернення уваги до проблем ротової порожнини, як карієс, чутливі зуби та ясна, що у наслідку може викликати серйозні хвороби та проблеми, як пульпіт, періостит, періодонтит, парадонтит та багато інших. </w:t>
      </w:r>
      <w:r w:rsidR="00902BEC">
        <w:rPr>
          <w:rFonts w:ascii="Times New Roman" w:hAnsi="Times New Roman" w:cs="Times New Roman"/>
          <w:color w:val="000000"/>
          <w:sz w:val="28"/>
          <w:szCs w:val="28"/>
        </w:rPr>
        <w:t xml:space="preserve">У цій частині планується показати аналіз даних, графіки та загалом статистичні дані щодо поширеності та можливості виникнення таких захворювань, саме тому вона буде запущена у паперовому форматі. </w:t>
      </w:r>
      <w:r w:rsidR="00DB18B0">
        <w:rPr>
          <w:rFonts w:ascii="Times New Roman" w:hAnsi="Times New Roman" w:cs="Times New Roman"/>
          <w:color w:val="000000"/>
          <w:sz w:val="28"/>
          <w:szCs w:val="28"/>
        </w:rPr>
        <w:t xml:space="preserve">Головна ціль – показати споживачу наскільки можливі та серйозні ці проблеми, викликати у нього бажання профілактики. Це являється ключовим моментом, оскільки зубна паста </w:t>
      </w:r>
      <w:r w:rsidR="00DB18B0" w:rsidRPr="00693A55">
        <w:rPr>
          <w:rFonts w:ascii="Times New Roman" w:hAnsi="Times New Roman" w:cs="Times New Roman"/>
          <w:sz w:val="28"/>
          <w:szCs w:val="32"/>
        </w:rPr>
        <w:t>«</w:t>
      </w:r>
      <w:r w:rsidR="00DB18B0" w:rsidRPr="00693A55">
        <w:rPr>
          <w:rFonts w:ascii="Times New Roman" w:hAnsi="Times New Roman" w:cs="Times New Roman"/>
          <w:sz w:val="28"/>
          <w:szCs w:val="32"/>
          <w:lang w:val="en-US"/>
        </w:rPr>
        <w:t>Lacalut sensitive</w:t>
      </w:r>
      <w:r w:rsidR="00DB18B0" w:rsidRPr="00693A55">
        <w:rPr>
          <w:rFonts w:ascii="Times New Roman" w:hAnsi="Times New Roman" w:cs="Times New Roman"/>
          <w:sz w:val="28"/>
          <w:szCs w:val="32"/>
        </w:rPr>
        <w:t>»</w:t>
      </w:r>
      <w:r w:rsidR="00DB18B0">
        <w:rPr>
          <w:rFonts w:ascii="Times New Roman" w:hAnsi="Times New Roman" w:cs="Times New Roman"/>
          <w:sz w:val="28"/>
          <w:szCs w:val="32"/>
        </w:rPr>
        <w:t xml:space="preserve"> справді допомагає при чутливих зубах та профілактиці цих захворювань, що збільшить обсяги продажів та частку ринку. </w:t>
      </w:r>
    </w:p>
    <w:p w14:paraId="12C0A0A9" w14:textId="00A0B301" w:rsidR="00DB18B0" w:rsidRDefault="00DB18B0" w:rsidP="009F58E8">
      <w:pPr>
        <w:rPr>
          <w:rFonts w:ascii="Times New Roman" w:hAnsi="Times New Roman" w:cs="Times New Roman"/>
          <w:sz w:val="28"/>
          <w:szCs w:val="32"/>
        </w:rPr>
      </w:pPr>
      <w:r>
        <w:rPr>
          <w:rFonts w:ascii="Times New Roman" w:hAnsi="Times New Roman" w:cs="Times New Roman"/>
          <w:sz w:val="28"/>
          <w:szCs w:val="32"/>
        </w:rPr>
        <w:lastRenderedPageBreak/>
        <w:t xml:space="preserve">Другий блок направлений на висвітленні </w:t>
      </w:r>
      <w:r w:rsidRPr="00A76BAA">
        <w:rPr>
          <w:rFonts w:ascii="Times New Roman" w:hAnsi="Times New Roman" w:cs="Times New Roman"/>
          <w:sz w:val="28"/>
          <w:szCs w:val="32"/>
        </w:rPr>
        <w:t>«</w:t>
      </w:r>
      <w:r w:rsidRPr="00A76BAA">
        <w:rPr>
          <w:rFonts w:ascii="Times New Roman" w:hAnsi="Times New Roman" w:cs="Times New Roman"/>
          <w:sz w:val="28"/>
          <w:szCs w:val="32"/>
          <w:lang w:val="en-US"/>
        </w:rPr>
        <w:t>Lacalut sensitive</w:t>
      </w:r>
      <w:r w:rsidRPr="00A76BAA">
        <w:rPr>
          <w:rFonts w:ascii="Times New Roman" w:hAnsi="Times New Roman" w:cs="Times New Roman"/>
          <w:sz w:val="28"/>
          <w:szCs w:val="32"/>
        </w:rPr>
        <w:t>»</w:t>
      </w:r>
      <w:r>
        <w:rPr>
          <w:rFonts w:ascii="Times New Roman" w:hAnsi="Times New Roman" w:cs="Times New Roman"/>
          <w:sz w:val="28"/>
          <w:szCs w:val="32"/>
        </w:rPr>
        <w:t xml:space="preserve"> як найкращого вирішення цих проблем, і загалом як якісного та ефективного профілактично-лікувального засобу ротової порожнини. Після того, як люди зрозуміють всю серйозність проблем ротової порожнини, вони будуть шукати шляхи її вирішення або зовсім запобіганню. І для цього буде створено цю частину, у ній буде показано всі переваги використання зубної пасти </w:t>
      </w:r>
      <w:r w:rsidRPr="00A76BAA">
        <w:rPr>
          <w:rFonts w:ascii="Times New Roman" w:hAnsi="Times New Roman" w:cs="Times New Roman"/>
          <w:sz w:val="28"/>
          <w:szCs w:val="32"/>
        </w:rPr>
        <w:t>«</w:t>
      </w:r>
      <w:r w:rsidRPr="00A76BAA">
        <w:rPr>
          <w:rFonts w:ascii="Times New Roman" w:hAnsi="Times New Roman" w:cs="Times New Roman"/>
          <w:sz w:val="28"/>
          <w:szCs w:val="32"/>
          <w:lang w:val="en-US"/>
        </w:rPr>
        <w:t>Lacalut sensitive</w:t>
      </w:r>
      <w:r w:rsidRPr="00A76BAA">
        <w:rPr>
          <w:rFonts w:ascii="Times New Roman" w:hAnsi="Times New Roman" w:cs="Times New Roman"/>
          <w:sz w:val="28"/>
          <w:szCs w:val="32"/>
        </w:rPr>
        <w:t>»</w:t>
      </w:r>
      <w:r>
        <w:rPr>
          <w:rFonts w:ascii="Times New Roman" w:hAnsi="Times New Roman" w:cs="Times New Roman"/>
          <w:sz w:val="28"/>
          <w:szCs w:val="32"/>
        </w:rPr>
        <w:t xml:space="preserve">. Головна ціль – переконати споживача, що зубна паста </w:t>
      </w:r>
      <w:r w:rsidRPr="00A76BAA">
        <w:rPr>
          <w:rFonts w:ascii="Times New Roman" w:hAnsi="Times New Roman" w:cs="Times New Roman"/>
          <w:sz w:val="28"/>
          <w:szCs w:val="32"/>
        </w:rPr>
        <w:t>«</w:t>
      </w:r>
      <w:r w:rsidRPr="00A76BAA">
        <w:rPr>
          <w:rFonts w:ascii="Times New Roman" w:hAnsi="Times New Roman" w:cs="Times New Roman"/>
          <w:sz w:val="28"/>
          <w:szCs w:val="32"/>
          <w:lang w:val="en-US"/>
        </w:rPr>
        <w:t>Lacalut sensitive</w:t>
      </w:r>
      <w:r w:rsidRPr="00A76BAA">
        <w:rPr>
          <w:rFonts w:ascii="Times New Roman" w:hAnsi="Times New Roman" w:cs="Times New Roman"/>
          <w:sz w:val="28"/>
          <w:szCs w:val="32"/>
        </w:rPr>
        <w:t>»</w:t>
      </w:r>
      <w:r>
        <w:rPr>
          <w:rFonts w:ascii="Times New Roman" w:hAnsi="Times New Roman" w:cs="Times New Roman"/>
          <w:sz w:val="28"/>
          <w:szCs w:val="32"/>
        </w:rPr>
        <w:t xml:space="preserve"> найкращий лікувально-профілактичний засіб для вирішення проблем ротової порожнини. </w:t>
      </w:r>
    </w:p>
    <w:p w14:paraId="1752A287" w14:textId="77777777" w:rsidR="00AA4E9E" w:rsidRDefault="00AA4E9E" w:rsidP="009F58E8">
      <w:pPr>
        <w:rPr>
          <w:rFonts w:ascii="Times New Roman" w:hAnsi="Times New Roman" w:cs="Times New Roman"/>
          <w:sz w:val="28"/>
          <w:szCs w:val="32"/>
        </w:rPr>
      </w:pPr>
      <w:r>
        <w:rPr>
          <w:rFonts w:ascii="Times New Roman" w:hAnsi="Times New Roman" w:cs="Times New Roman"/>
          <w:sz w:val="28"/>
          <w:szCs w:val="32"/>
        </w:rPr>
        <w:t xml:space="preserve">Наступним етапом будуть сформовані змістовні елементи креативного брифу. Зазвичай, креативний бриф складається з 11 елементів, а саме: </w:t>
      </w:r>
    </w:p>
    <w:p w14:paraId="2FFFE809" w14:textId="55B6EBAB" w:rsidR="007F2995"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Підприємство та товар. </w:t>
      </w:r>
    </w:p>
    <w:p w14:paraId="657BF31C" w14:textId="5F5FFFE8"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Завдання рекламній агенції. </w:t>
      </w:r>
    </w:p>
    <w:p w14:paraId="00E9532F" w14:textId="3EEFD64D"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Ціль рекламної кампанії. </w:t>
      </w:r>
    </w:p>
    <w:p w14:paraId="11FD1381" w14:textId="1FC9BC4C"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Загальна інформація. </w:t>
      </w:r>
    </w:p>
    <w:p w14:paraId="19496E7A" w14:textId="37A308D4"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Стислий виклад маркетингових досліджень та сприйняття компанії. </w:t>
      </w:r>
    </w:p>
    <w:p w14:paraId="0FE7B6FF" w14:textId="04967DCB"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Опис цільової аудиторії та психографічний опис.</w:t>
      </w:r>
    </w:p>
    <w:p w14:paraId="1C6480E2" w14:textId="15260AE6"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Ціль рекламного ролику. </w:t>
      </w:r>
    </w:p>
    <w:p w14:paraId="6F7CD56B" w14:textId="79F340A9"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Рекомендації до змісту рекламного повідомлення. </w:t>
      </w:r>
    </w:p>
    <w:p w14:paraId="0404909B" w14:textId="5B370061"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Рекомендації щодо форми подання рекламного повідомлення. </w:t>
      </w:r>
    </w:p>
    <w:p w14:paraId="68167475" w14:textId="6D4C1B65"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Технічні вимоги. </w:t>
      </w:r>
    </w:p>
    <w:p w14:paraId="1BC3D6C6" w14:textId="7F9B4D16" w:rsidR="00AA4E9E" w:rsidRDefault="00AA4E9E" w:rsidP="00AA4E9E">
      <w:pPr>
        <w:pStyle w:val="a4"/>
        <w:numPr>
          <w:ilvl w:val="0"/>
          <w:numId w:val="61"/>
        </w:numPr>
        <w:rPr>
          <w:rFonts w:ascii="Times New Roman" w:hAnsi="Times New Roman" w:cs="Times New Roman"/>
          <w:color w:val="000000"/>
          <w:sz w:val="28"/>
          <w:szCs w:val="28"/>
        </w:rPr>
      </w:pPr>
      <w:r>
        <w:rPr>
          <w:rFonts w:ascii="Times New Roman" w:hAnsi="Times New Roman" w:cs="Times New Roman"/>
          <w:color w:val="000000"/>
          <w:sz w:val="28"/>
          <w:szCs w:val="28"/>
        </w:rPr>
        <w:t xml:space="preserve">Термін виконання. </w:t>
      </w:r>
    </w:p>
    <w:p w14:paraId="5484F8B7" w14:textId="77777777" w:rsidR="00E008CF" w:rsidRDefault="00C714CB" w:rsidP="00E008CF">
      <w:pPr>
        <w:rPr>
          <w:rFonts w:ascii="Times New Roman" w:hAnsi="Times New Roman" w:cs="Times New Roman"/>
          <w:color w:val="000000"/>
          <w:sz w:val="28"/>
          <w:szCs w:val="28"/>
        </w:rPr>
      </w:pPr>
      <w:r>
        <w:rPr>
          <w:rFonts w:ascii="Times New Roman" w:hAnsi="Times New Roman" w:cs="Times New Roman"/>
          <w:color w:val="000000"/>
          <w:sz w:val="28"/>
          <w:szCs w:val="28"/>
        </w:rPr>
        <w:t xml:space="preserve">Оскільки велика частина цих даних вже була зазначена раніше, було вирішено скоротити обсяг до 5 елементів: ціль рекламного ролику, рекомендації до змісту, рекомендації щодо форми, технічні вимоги та термін виконання. </w:t>
      </w:r>
    </w:p>
    <w:p w14:paraId="542DC899" w14:textId="462A0169" w:rsidR="00C714CB" w:rsidRDefault="00C714CB" w:rsidP="00E008CF">
      <w:pPr>
        <w:rPr>
          <w:rFonts w:ascii="Times New Roman" w:hAnsi="Times New Roman" w:cs="Times New Roman"/>
          <w:color w:val="000000"/>
          <w:sz w:val="28"/>
          <w:szCs w:val="28"/>
        </w:rPr>
      </w:pPr>
      <w:r>
        <w:rPr>
          <w:rFonts w:ascii="Times New Roman" w:hAnsi="Times New Roman" w:cs="Times New Roman"/>
          <w:color w:val="000000"/>
          <w:sz w:val="28"/>
          <w:szCs w:val="28"/>
        </w:rPr>
        <w:t xml:space="preserve">Перейдемо до опису цих елементів для першого рекламного блоку. </w:t>
      </w:r>
    </w:p>
    <w:p w14:paraId="3CD90E4A" w14:textId="39443706" w:rsidR="00C714CB" w:rsidRDefault="00C714CB" w:rsidP="00AA4E9E">
      <w:pPr>
        <w:rPr>
          <w:rFonts w:ascii="Times New Roman" w:hAnsi="Times New Roman" w:cs="Times New Roman"/>
          <w:color w:val="000000"/>
          <w:sz w:val="28"/>
          <w:szCs w:val="28"/>
        </w:rPr>
      </w:pPr>
      <w:r>
        <w:rPr>
          <w:rFonts w:ascii="Times New Roman" w:hAnsi="Times New Roman" w:cs="Times New Roman"/>
          <w:color w:val="000000"/>
          <w:sz w:val="28"/>
          <w:szCs w:val="28"/>
        </w:rPr>
        <w:t>Ціль рекла</w:t>
      </w:r>
      <w:r w:rsidR="00564174">
        <w:rPr>
          <w:rFonts w:ascii="Times New Roman" w:hAnsi="Times New Roman" w:cs="Times New Roman"/>
          <w:color w:val="000000"/>
          <w:sz w:val="28"/>
          <w:szCs w:val="28"/>
        </w:rPr>
        <w:t>ми</w:t>
      </w:r>
      <w:r>
        <w:rPr>
          <w:rFonts w:ascii="Times New Roman" w:hAnsi="Times New Roman" w:cs="Times New Roman"/>
          <w:color w:val="000000"/>
          <w:sz w:val="28"/>
          <w:szCs w:val="28"/>
        </w:rPr>
        <w:t xml:space="preserve"> – привернення уваги споживача до захворювань та проблем ротової порожнини, викликати у нього бажання профілактики. </w:t>
      </w:r>
    </w:p>
    <w:p w14:paraId="0285D6DB" w14:textId="36C953CD" w:rsidR="00222C29" w:rsidRDefault="00222C29" w:rsidP="00AA4E9E">
      <w:pP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Рекламне повідомлення обов’язково повинно включати статистичні дані про захворювання ротової порожнини: ймовірність виникнення, розповсюдження, ймовірність ускладнення, частка людей які змогли вилікуватись та які не змогли. Повідомлення окрім статичних даних може включати текстовий опис проблеми. Можливе використання графічних зображень, але не самих проблем через цензуру рекламної діяльності, а вже здорових, білих, красивих зубів, при яких цих проблем не виникне. Таким чином з’являється бажання профілактики та загалом уникнення цих проблем. </w:t>
      </w:r>
    </w:p>
    <w:p w14:paraId="64A0A4C8" w14:textId="58506CD6" w:rsidR="00222C29" w:rsidRDefault="00222C29" w:rsidP="00AA4E9E">
      <w:pPr>
        <w:rPr>
          <w:rFonts w:ascii="Times New Roman" w:hAnsi="Times New Roman" w:cs="Times New Roman"/>
          <w:color w:val="000000"/>
          <w:sz w:val="28"/>
          <w:szCs w:val="28"/>
        </w:rPr>
      </w:pPr>
      <w:r>
        <w:rPr>
          <w:rFonts w:ascii="Times New Roman" w:hAnsi="Times New Roman" w:cs="Times New Roman"/>
          <w:color w:val="000000"/>
          <w:sz w:val="28"/>
          <w:szCs w:val="28"/>
        </w:rPr>
        <w:t xml:space="preserve">Форма подання обов’язково має бути паперовою. Це буде реклама у журналах та паперових виданнях а також на плакатах у метро. </w:t>
      </w:r>
      <w:r w:rsidR="00880C84">
        <w:rPr>
          <w:rFonts w:ascii="Times New Roman" w:hAnsi="Times New Roman" w:cs="Times New Roman"/>
          <w:color w:val="000000"/>
          <w:sz w:val="28"/>
          <w:szCs w:val="28"/>
        </w:rPr>
        <w:t xml:space="preserve">Було обрано саме журнали, оскільки ними зазвичай користуються люди старшого віку, що надає більше шансів та можливостей для захоплення нашої цільової аудиторії. Було обрано плакати у метро, а не біл-борди, оскільки за день у метро проходять набагато більше людей, ніж проїжджають біля декількох біл-бордів за день. Також поки водій занятий керуванням автівкою і його увага вже сильно звернена на цю задачу, він може додатково слухати музику або розмовляти по голосному зв’язку, що знижує шанси його звернення уваги на наше звернення. Оскільки там будуть статистичні дані, в які потрібно вдуматись або зрозуміти, проаналізувати йому тим паче буде не до цього. В той час як у метро спокійне середовище та більшу частину полю зору закривають стіни, на яких і висять наші плакати. </w:t>
      </w:r>
      <w:r>
        <w:rPr>
          <w:rFonts w:ascii="Times New Roman" w:hAnsi="Times New Roman" w:cs="Times New Roman"/>
          <w:color w:val="000000"/>
          <w:sz w:val="28"/>
          <w:szCs w:val="28"/>
        </w:rPr>
        <w:t xml:space="preserve">Завдяки паперовим виданням буде можливе більше використання тексту, завдяки плакатам метро буде можливе більше використання графічних зображень та більш стислих, головних статистичний даних. </w:t>
      </w:r>
    </w:p>
    <w:p w14:paraId="1DC6D4AC" w14:textId="53F7F0FA" w:rsidR="006176D0" w:rsidRDefault="006176D0" w:rsidP="00AA4E9E">
      <w:pPr>
        <w:rPr>
          <w:rFonts w:ascii="Times New Roman" w:hAnsi="Times New Roman" w:cs="Times New Roman"/>
          <w:color w:val="000000"/>
          <w:sz w:val="28"/>
          <w:szCs w:val="28"/>
        </w:rPr>
      </w:pPr>
      <w:r>
        <w:rPr>
          <w:rFonts w:ascii="Times New Roman" w:hAnsi="Times New Roman" w:cs="Times New Roman"/>
          <w:color w:val="000000"/>
          <w:sz w:val="28"/>
          <w:szCs w:val="28"/>
        </w:rPr>
        <w:t xml:space="preserve">Технічні вимоги для паперового видання складають: обсяг не більше 2 сторінок, використання білих та зелених кольорів, відсутність неприємних графічних зображень захворювань ротової порожнини. </w:t>
      </w:r>
    </w:p>
    <w:p w14:paraId="69E479EA" w14:textId="3D6B0B23" w:rsidR="006176D0" w:rsidRDefault="006176D0" w:rsidP="00AA4E9E">
      <w:pPr>
        <w:rPr>
          <w:rFonts w:ascii="Times New Roman" w:hAnsi="Times New Roman" w:cs="Times New Roman"/>
          <w:color w:val="000000"/>
          <w:sz w:val="28"/>
          <w:szCs w:val="28"/>
        </w:rPr>
      </w:pPr>
      <w:r>
        <w:rPr>
          <w:rFonts w:ascii="Times New Roman" w:hAnsi="Times New Roman" w:cs="Times New Roman"/>
          <w:color w:val="000000"/>
          <w:sz w:val="28"/>
          <w:szCs w:val="28"/>
        </w:rPr>
        <w:t xml:space="preserve">Термін виконання до 01.07.2024. </w:t>
      </w:r>
    </w:p>
    <w:p w14:paraId="4E9719BA" w14:textId="4A385967" w:rsidR="006176D0" w:rsidRDefault="006176D0" w:rsidP="00AA4E9E">
      <w:pPr>
        <w:rPr>
          <w:rFonts w:ascii="Times New Roman" w:hAnsi="Times New Roman" w:cs="Times New Roman"/>
          <w:color w:val="000000"/>
          <w:sz w:val="28"/>
          <w:szCs w:val="28"/>
        </w:rPr>
      </w:pPr>
      <w:r>
        <w:rPr>
          <w:rFonts w:ascii="Times New Roman" w:hAnsi="Times New Roman" w:cs="Times New Roman"/>
          <w:color w:val="000000"/>
          <w:sz w:val="28"/>
          <w:szCs w:val="28"/>
        </w:rPr>
        <w:t xml:space="preserve">Наступним етапом будуть проаналізовані елементи для другого рекламного блоку. </w:t>
      </w:r>
    </w:p>
    <w:p w14:paraId="6ECA94BD" w14:textId="53CCEF00" w:rsidR="006176D0" w:rsidRDefault="006176D0" w:rsidP="00AA4E9E">
      <w:pPr>
        <w:rPr>
          <w:rFonts w:ascii="Times New Roman" w:hAnsi="Times New Roman" w:cs="Times New Roman"/>
          <w:sz w:val="28"/>
          <w:szCs w:val="32"/>
        </w:rPr>
      </w:pPr>
      <w:r>
        <w:rPr>
          <w:rFonts w:ascii="Times New Roman" w:hAnsi="Times New Roman" w:cs="Times New Roman"/>
          <w:color w:val="000000"/>
          <w:sz w:val="28"/>
          <w:szCs w:val="28"/>
        </w:rPr>
        <w:lastRenderedPageBreak/>
        <w:t xml:space="preserve">Ціль </w:t>
      </w:r>
      <w:r w:rsidR="00564174">
        <w:rPr>
          <w:rFonts w:ascii="Times New Roman" w:hAnsi="Times New Roman" w:cs="Times New Roman"/>
          <w:color w:val="000000"/>
          <w:sz w:val="28"/>
          <w:szCs w:val="28"/>
        </w:rPr>
        <w:t xml:space="preserve">рекламного ролику – переконання споживачів у використанні зубної пасти </w:t>
      </w:r>
      <w:r w:rsidR="00564174" w:rsidRPr="00A76BAA">
        <w:rPr>
          <w:rFonts w:ascii="Times New Roman" w:hAnsi="Times New Roman" w:cs="Times New Roman"/>
          <w:sz w:val="28"/>
          <w:szCs w:val="32"/>
        </w:rPr>
        <w:t>«</w:t>
      </w:r>
      <w:r w:rsidR="00564174" w:rsidRPr="00A76BAA">
        <w:rPr>
          <w:rFonts w:ascii="Times New Roman" w:hAnsi="Times New Roman" w:cs="Times New Roman"/>
          <w:sz w:val="28"/>
          <w:szCs w:val="32"/>
          <w:lang w:val="en-US"/>
        </w:rPr>
        <w:t>Lacalut sensitive</w:t>
      </w:r>
      <w:r w:rsidR="00564174" w:rsidRPr="00A76BAA">
        <w:rPr>
          <w:rFonts w:ascii="Times New Roman" w:hAnsi="Times New Roman" w:cs="Times New Roman"/>
          <w:sz w:val="28"/>
          <w:szCs w:val="32"/>
        </w:rPr>
        <w:t>»</w:t>
      </w:r>
      <w:r w:rsidR="00564174">
        <w:rPr>
          <w:rFonts w:ascii="Times New Roman" w:hAnsi="Times New Roman" w:cs="Times New Roman"/>
          <w:sz w:val="28"/>
          <w:szCs w:val="32"/>
        </w:rPr>
        <w:t xml:space="preserve"> для вирішення та профілактики захворювань ротової порожнини. </w:t>
      </w:r>
    </w:p>
    <w:p w14:paraId="307F7616" w14:textId="77777777" w:rsidR="00BE591C" w:rsidRDefault="00564174" w:rsidP="00AA4E9E">
      <w:pPr>
        <w:rPr>
          <w:rFonts w:ascii="Times New Roman" w:hAnsi="Times New Roman" w:cs="Times New Roman"/>
          <w:sz w:val="28"/>
          <w:szCs w:val="32"/>
        </w:rPr>
      </w:pPr>
      <w:r>
        <w:rPr>
          <w:rFonts w:ascii="Times New Roman" w:hAnsi="Times New Roman" w:cs="Times New Roman"/>
          <w:sz w:val="28"/>
          <w:szCs w:val="32"/>
        </w:rPr>
        <w:t xml:space="preserve">Рекламне повідомлення має включати саму зубну пасту, спогад про натуральність складників, обрані асоціації та головні фактори для вибору продукції. У рекламі повинна бути фігура лікаря, яка і буде рекомендувати нашу зубну пасту для профілактики та вирішення цих проблем. Він буде зазначати про те як зубна паста зменшує біль та реакцію на зовнішні подразники та як якісно очищує зуби. Друга фігура, якій будуть рекомендувати та буде користуватись зубною пастою </w:t>
      </w:r>
      <w:r w:rsidRPr="00A76BAA">
        <w:rPr>
          <w:rFonts w:ascii="Times New Roman" w:hAnsi="Times New Roman" w:cs="Times New Roman"/>
          <w:sz w:val="28"/>
          <w:szCs w:val="32"/>
        </w:rPr>
        <w:t>«</w:t>
      </w:r>
      <w:r w:rsidRPr="00A76BAA">
        <w:rPr>
          <w:rFonts w:ascii="Times New Roman" w:hAnsi="Times New Roman" w:cs="Times New Roman"/>
          <w:sz w:val="28"/>
          <w:szCs w:val="32"/>
          <w:lang w:val="en-US"/>
        </w:rPr>
        <w:t>Lacalut sensitive</w:t>
      </w:r>
      <w:r w:rsidRPr="00A76BAA">
        <w:rPr>
          <w:rFonts w:ascii="Times New Roman" w:hAnsi="Times New Roman" w:cs="Times New Roman"/>
          <w:sz w:val="28"/>
          <w:szCs w:val="32"/>
        </w:rPr>
        <w:t>»</w:t>
      </w:r>
      <w:r>
        <w:rPr>
          <w:rFonts w:ascii="Times New Roman" w:hAnsi="Times New Roman" w:cs="Times New Roman"/>
          <w:sz w:val="28"/>
          <w:szCs w:val="32"/>
        </w:rPr>
        <w:t xml:space="preserve"> буде зазначити який приємний запах самої зубної пасти та ротової порожнини після її використання. </w:t>
      </w:r>
      <w:r w:rsidR="00BE591C">
        <w:rPr>
          <w:rFonts w:ascii="Times New Roman" w:hAnsi="Times New Roman" w:cs="Times New Roman"/>
          <w:sz w:val="28"/>
          <w:szCs w:val="32"/>
        </w:rPr>
        <w:t xml:space="preserve">Треба також обов’язково показати можливість зубної пасти вирішувати проблеми різних напрямків та можливість використання для дітей. </w:t>
      </w:r>
    </w:p>
    <w:p w14:paraId="3BC2FBAF" w14:textId="77777777" w:rsidR="00BE591C" w:rsidRDefault="00BE591C" w:rsidP="00AA4E9E">
      <w:pPr>
        <w:rPr>
          <w:rFonts w:ascii="Times New Roman" w:hAnsi="Times New Roman" w:cs="Times New Roman"/>
          <w:sz w:val="28"/>
          <w:szCs w:val="32"/>
        </w:rPr>
      </w:pPr>
      <w:r>
        <w:rPr>
          <w:rFonts w:ascii="Times New Roman" w:hAnsi="Times New Roman" w:cs="Times New Roman"/>
          <w:sz w:val="28"/>
          <w:szCs w:val="32"/>
        </w:rPr>
        <w:t xml:space="preserve">Форма подання – відеоролик. Цей рекламний ролик буде використовуватись для реклами на телебаченні та у соціальній мережі </w:t>
      </w:r>
      <w:r>
        <w:rPr>
          <w:rFonts w:ascii="Times New Roman" w:hAnsi="Times New Roman" w:cs="Times New Roman"/>
          <w:sz w:val="28"/>
          <w:szCs w:val="32"/>
          <w:lang w:val="en-US"/>
        </w:rPr>
        <w:t xml:space="preserve">Youtube. </w:t>
      </w:r>
      <w:r>
        <w:rPr>
          <w:rFonts w:ascii="Times New Roman" w:hAnsi="Times New Roman" w:cs="Times New Roman"/>
          <w:sz w:val="28"/>
          <w:szCs w:val="32"/>
        </w:rPr>
        <w:t xml:space="preserve">На фоні може грати заспокійлива або позитивна музика, дії можуть відбуватись на природі. В кінці обов’язково показати сам товар. </w:t>
      </w:r>
    </w:p>
    <w:p w14:paraId="77F9A306" w14:textId="03F80121" w:rsidR="00564174" w:rsidRDefault="00BE591C" w:rsidP="00AA4E9E">
      <w:pPr>
        <w:rPr>
          <w:rFonts w:ascii="Times New Roman" w:hAnsi="Times New Roman" w:cs="Times New Roman"/>
          <w:sz w:val="28"/>
          <w:szCs w:val="32"/>
        </w:rPr>
      </w:pPr>
      <w:r>
        <w:rPr>
          <w:rFonts w:ascii="Times New Roman" w:hAnsi="Times New Roman" w:cs="Times New Roman"/>
          <w:sz w:val="28"/>
          <w:szCs w:val="32"/>
        </w:rPr>
        <w:t xml:space="preserve">Технічні вимоги складають: тривалість до 30 секунд, використання переважно білих та зелених кольорів, </w:t>
      </w:r>
      <w:r>
        <w:rPr>
          <w:rFonts w:ascii="Times New Roman" w:hAnsi="Times New Roman" w:cs="Times New Roman"/>
          <w:color w:val="000000"/>
          <w:sz w:val="28"/>
          <w:szCs w:val="28"/>
        </w:rPr>
        <w:t>відсутність неприємних графічних зображень захворювань ротової порожнини</w:t>
      </w:r>
      <w:r>
        <w:rPr>
          <w:rFonts w:ascii="Times New Roman" w:hAnsi="Times New Roman" w:cs="Times New Roman"/>
          <w:sz w:val="28"/>
          <w:szCs w:val="32"/>
        </w:rPr>
        <w:t xml:space="preserve">. </w:t>
      </w:r>
    </w:p>
    <w:p w14:paraId="5C4FF161" w14:textId="7ED9EC41" w:rsidR="00BE591C" w:rsidRDefault="00BE591C" w:rsidP="00AA4E9E">
      <w:pPr>
        <w:rPr>
          <w:rFonts w:ascii="Times New Roman" w:hAnsi="Times New Roman" w:cs="Times New Roman"/>
          <w:sz w:val="28"/>
          <w:szCs w:val="32"/>
        </w:rPr>
      </w:pPr>
      <w:r>
        <w:rPr>
          <w:rFonts w:ascii="Times New Roman" w:hAnsi="Times New Roman" w:cs="Times New Roman"/>
          <w:sz w:val="28"/>
          <w:szCs w:val="32"/>
        </w:rPr>
        <w:t>Термін виконання до 01.07.2024.</w:t>
      </w:r>
    </w:p>
    <w:p w14:paraId="094983C9" w14:textId="4CD0A2B9" w:rsidR="00BE591C" w:rsidRDefault="00AF7182" w:rsidP="00AA4E9E">
      <w:pPr>
        <w:rPr>
          <w:rFonts w:ascii="Times New Roman" w:hAnsi="Times New Roman" w:cs="Times New Roman"/>
          <w:color w:val="000000"/>
          <w:sz w:val="28"/>
          <w:szCs w:val="28"/>
        </w:rPr>
      </w:pPr>
      <w:r>
        <w:rPr>
          <w:rFonts w:ascii="Times New Roman" w:hAnsi="Times New Roman" w:cs="Times New Roman"/>
          <w:color w:val="000000"/>
          <w:sz w:val="28"/>
          <w:szCs w:val="28"/>
        </w:rPr>
        <w:t>Надалі сформуємо медіа-план для розміщення рекламного ролику на телебаченні. Його представлено у таблиці 3.</w:t>
      </w:r>
      <w:r w:rsidR="00EC5DEF">
        <w:rPr>
          <w:rFonts w:ascii="Times New Roman" w:hAnsi="Times New Roman" w:cs="Times New Roman"/>
          <w:color w:val="000000"/>
          <w:sz w:val="28"/>
          <w:szCs w:val="28"/>
        </w:rPr>
        <w:t>6</w:t>
      </w:r>
      <w:r>
        <w:rPr>
          <w:rFonts w:ascii="Times New Roman" w:hAnsi="Times New Roman" w:cs="Times New Roman"/>
          <w:color w:val="000000"/>
          <w:sz w:val="28"/>
          <w:szCs w:val="28"/>
        </w:rPr>
        <w:t>.</w:t>
      </w:r>
    </w:p>
    <w:p w14:paraId="39CC1731" w14:textId="77777777" w:rsidR="00861340" w:rsidRDefault="00861340" w:rsidP="00AF7182">
      <w:pPr>
        <w:ind w:firstLine="0"/>
        <w:rPr>
          <w:rFonts w:ascii="Times New Roman" w:hAnsi="Times New Roman" w:cs="Times New Roman"/>
          <w:color w:val="000000"/>
          <w:sz w:val="28"/>
          <w:szCs w:val="28"/>
        </w:rPr>
      </w:pPr>
    </w:p>
    <w:p w14:paraId="3A2C25B3" w14:textId="32AE468D" w:rsidR="007E3710" w:rsidRPr="009908DC" w:rsidRDefault="007E3710" w:rsidP="009908DC">
      <w:pPr>
        <w:rPr>
          <w:rFonts w:ascii="Times New Roman" w:hAnsi="Times New Roman" w:cs="Times New Roman"/>
          <w:sz w:val="32"/>
          <w:szCs w:val="32"/>
        </w:rPr>
      </w:pPr>
      <w:r w:rsidRPr="009908DC">
        <w:rPr>
          <w:rFonts w:ascii="Times New Roman" w:hAnsi="Times New Roman" w:cs="Times New Roman"/>
          <w:sz w:val="28"/>
          <w:szCs w:val="28"/>
        </w:rPr>
        <w:t>Таблиця 3.</w:t>
      </w:r>
      <w:r w:rsidR="00EC5DEF">
        <w:rPr>
          <w:rFonts w:ascii="Times New Roman" w:hAnsi="Times New Roman" w:cs="Times New Roman"/>
          <w:sz w:val="28"/>
          <w:szCs w:val="28"/>
        </w:rPr>
        <w:t>6</w:t>
      </w:r>
      <w:r w:rsidRPr="009908DC">
        <w:rPr>
          <w:rFonts w:ascii="Times New Roman" w:hAnsi="Times New Roman" w:cs="Times New Roman"/>
          <w:sz w:val="28"/>
          <w:szCs w:val="28"/>
        </w:rPr>
        <w:t xml:space="preserve"> </w:t>
      </w:r>
      <w:r w:rsidR="009908DC">
        <w:rPr>
          <w:rFonts w:ascii="Times New Roman" w:hAnsi="Times New Roman" w:cs="Times New Roman"/>
          <w:sz w:val="28"/>
          <w:szCs w:val="28"/>
        </w:rPr>
        <w:t>–</w:t>
      </w:r>
      <w:r w:rsidRPr="009908DC">
        <w:rPr>
          <w:rFonts w:ascii="Times New Roman" w:hAnsi="Times New Roman" w:cs="Times New Roman"/>
          <w:sz w:val="28"/>
          <w:szCs w:val="28"/>
        </w:rPr>
        <w:t xml:space="preserve"> Медіа-план розміщення реклами на ТБ</w:t>
      </w:r>
    </w:p>
    <w:tbl>
      <w:tblPr>
        <w:tblStyle w:val="a5"/>
        <w:tblW w:w="0" w:type="auto"/>
        <w:tblLook w:val="04A0" w:firstRow="1" w:lastRow="0" w:firstColumn="1" w:lastColumn="0" w:noHBand="0" w:noVBand="1"/>
      </w:tblPr>
      <w:tblGrid>
        <w:gridCol w:w="1151"/>
        <w:gridCol w:w="917"/>
        <w:gridCol w:w="939"/>
        <w:gridCol w:w="939"/>
        <w:gridCol w:w="1090"/>
        <w:gridCol w:w="1135"/>
        <w:gridCol w:w="1471"/>
        <w:gridCol w:w="1703"/>
      </w:tblGrid>
      <w:tr w:rsidR="007E3710" w:rsidRPr="00776068" w14:paraId="1C47A8A4" w14:textId="77777777" w:rsidTr="00123EA0">
        <w:tc>
          <w:tcPr>
            <w:tcW w:w="1151" w:type="dxa"/>
          </w:tcPr>
          <w:p w14:paraId="4AAF1E04" w14:textId="7777777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rPr>
              <w:t>Назва каналу</w:t>
            </w:r>
          </w:p>
        </w:tc>
        <w:tc>
          <w:tcPr>
            <w:tcW w:w="917" w:type="dxa"/>
          </w:tcPr>
          <w:p w14:paraId="3B1F5F10" w14:textId="7777777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rPr>
              <w:t>Час</w:t>
            </w:r>
          </w:p>
        </w:tc>
        <w:tc>
          <w:tcPr>
            <w:tcW w:w="939" w:type="dxa"/>
          </w:tcPr>
          <w:p w14:paraId="3D8EB9F6" w14:textId="7777777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lang w:val="en-US"/>
              </w:rPr>
              <w:t>Rating</w:t>
            </w:r>
            <w:r w:rsidRPr="007E3710">
              <w:rPr>
                <w:rFonts w:ascii="Times New Roman" w:hAnsi="Times New Roman" w:cs="Times New Roman"/>
                <w:sz w:val="24"/>
                <w:szCs w:val="24"/>
              </w:rPr>
              <w:t xml:space="preserve"> </w:t>
            </w:r>
            <w:r w:rsidRPr="007E3710">
              <w:rPr>
                <w:rFonts w:ascii="Times New Roman" w:hAnsi="Times New Roman" w:cs="Times New Roman"/>
                <w:sz w:val="24"/>
                <w:szCs w:val="24"/>
                <w:lang w:val="en-US"/>
              </w:rPr>
              <w:t>total</w:t>
            </w:r>
            <w:r w:rsidRPr="007E3710">
              <w:rPr>
                <w:rFonts w:ascii="Times New Roman" w:hAnsi="Times New Roman" w:cs="Times New Roman"/>
                <w:sz w:val="24"/>
                <w:szCs w:val="24"/>
              </w:rPr>
              <w:t>, %</w:t>
            </w:r>
          </w:p>
        </w:tc>
        <w:tc>
          <w:tcPr>
            <w:tcW w:w="939" w:type="dxa"/>
          </w:tcPr>
          <w:p w14:paraId="2780E158" w14:textId="7777777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lang w:val="en-US"/>
              </w:rPr>
              <w:t>Rating</w:t>
            </w:r>
            <w:r w:rsidRPr="007E3710">
              <w:rPr>
                <w:rFonts w:ascii="Times New Roman" w:hAnsi="Times New Roman" w:cs="Times New Roman"/>
                <w:sz w:val="24"/>
                <w:szCs w:val="24"/>
              </w:rPr>
              <w:t xml:space="preserve"> </w:t>
            </w:r>
            <w:r w:rsidRPr="007E3710">
              <w:rPr>
                <w:rFonts w:ascii="Times New Roman" w:hAnsi="Times New Roman" w:cs="Times New Roman"/>
                <w:sz w:val="24"/>
                <w:szCs w:val="24"/>
                <w:lang w:val="en-US"/>
              </w:rPr>
              <w:t>target</w:t>
            </w:r>
            <w:r w:rsidRPr="007E3710">
              <w:rPr>
                <w:rFonts w:ascii="Times New Roman" w:hAnsi="Times New Roman" w:cs="Times New Roman"/>
                <w:sz w:val="24"/>
                <w:szCs w:val="24"/>
              </w:rPr>
              <w:t>, %</w:t>
            </w:r>
          </w:p>
        </w:tc>
        <w:tc>
          <w:tcPr>
            <w:tcW w:w="1090" w:type="dxa"/>
          </w:tcPr>
          <w:p w14:paraId="1651B1AE" w14:textId="7777777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lang w:val="en-US"/>
              </w:rPr>
              <w:t>Affinity</w:t>
            </w:r>
            <w:r w:rsidRPr="007E3710">
              <w:rPr>
                <w:rFonts w:ascii="Times New Roman" w:hAnsi="Times New Roman" w:cs="Times New Roman"/>
                <w:sz w:val="24"/>
                <w:szCs w:val="24"/>
              </w:rPr>
              <w:t xml:space="preserve"> СРР, грн.</w:t>
            </w:r>
          </w:p>
        </w:tc>
        <w:tc>
          <w:tcPr>
            <w:tcW w:w="1135" w:type="dxa"/>
          </w:tcPr>
          <w:p w14:paraId="571A2957" w14:textId="7777777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rPr>
              <w:t>Average share, %</w:t>
            </w:r>
          </w:p>
        </w:tc>
        <w:tc>
          <w:tcPr>
            <w:tcW w:w="1471" w:type="dxa"/>
          </w:tcPr>
          <w:p w14:paraId="21B0D33D" w14:textId="1A4E91A6"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rPr>
              <w:t>Вартість розміщення ролику , грн.</w:t>
            </w:r>
          </w:p>
        </w:tc>
        <w:tc>
          <w:tcPr>
            <w:tcW w:w="1703" w:type="dxa"/>
          </w:tcPr>
          <w:p w14:paraId="17A47C77" w14:textId="261A1DC7" w:rsidR="007E3710" w:rsidRPr="007E3710" w:rsidRDefault="007E3710" w:rsidP="007E3710">
            <w:pPr>
              <w:ind w:firstLine="0"/>
              <w:rPr>
                <w:rFonts w:ascii="Times New Roman" w:hAnsi="Times New Roman" w:cs="Times New Roman"/>
                <w:sz w:val="24"/>
                <w:szCs w:val="24"/>
              </w:rPr>
            </w:pPr>
            <w:r w:rsidRPr="007E3710">
              <w:rPr>
                <w:rFonts w:ascii="Times New Roman" w:hAnsi="Times New Roman" w:cs="Times New Roman"/>
                <w:sz w:val="24"/>
                <w:szCs w:val="24"/>
              </w:rPr>
              <w:t>Вартість розміщення ролику , грн.</w:t>
            </w:r>
          </w:p>
        </w:tc>
      </w:tr>
      <w:tr w:rsidR="007E3710" w:rsidRPr="00776068" w14:paraId="09136555" w14:textId="77777777" w:rsidTr="00123EA0">
        <w:tc>
          <w:tcPr>
            <w:tcW w:w="1151" w:type="dxa"/>
          </w:tcPr>
          <w:p w14:paraId="041D5307" w14:textId="7E9C40A6" w:rsidR="007E3710" w:rsidRPr="007E3710" w:rsidRDefault="00E06066" w:rsidP="007E3710">
            <w:pPr>
              <w:spacing w:line="360" w:lineRule="auto"/>
              <w:ind w:firstLine="0"/>
              <w:rPr>
                <w:rFonts w:ascii="Times New Roman" w:hAnsi="Times New Roman" w:cs="Times New Roman"/>
                <w:sz w:val="24"/>
                <w:szCs w:val="24"/>
              </w:rPr>
            </w:pPr>
            <w:r>
              <w:rPr>
                <w:rFonts w:ascii="Times New Roman" w:hAnsi="Times New Roman" w:cs="Times New Roman"/>
                <w:sz w:val="24"/>
                <w:szCs w:val="24"/>
              </w:rPr>
              <w:t>«</w:t>
            </w:r>
            <w:r w:rsidR="000D37C7">
              <w:rPr>
                <w:rFonts w:ascii="Times New Roman" w:hAnsi="Times New Roman" w:cs="Times New Roman"/>
                <w:sz w:val="24"/>
                <w:szCs w:val="24"/>
                <w:lang w:val="en-US"/>
              </w:rPr>
              <w:t>ICTV</w:t>
            </w:r>
            <w:r>
              <w:rPr>
                <w:rFonts w:ascii="Times New Roman" w:hAnsi="Times New Roman" w:cs="Times New Roman"/>
                <w:sz w:val="24"/>
                <w:szCs w:val="24"/>
              </w:rPr>
              <w:t>»</w:t>
            </w:r>
          </w:p>
        </w:tc>
        <w:tc>
          <w:tcPr>
            <w:tcW w:w="917" w:type="dxa"/>
          </w:tcPr>
          <w:p w14:paraId="7406F6E7" w14:textId="47B3B318" w:rsidR="007E3710" w:rsidRPr="007E3710" w:rsidRDefault="007E3710" w:rsidP="007E3710">
            <w:pPr>
              <w:spacing w:line="360" w:lineRule="auto"/>
              <w:ind w:firstLine="0"/>
              <w:rPr>
                <w:rFonts w:ascii="Times New Roman" w:hAnsi="Times New Roman" w:cs="Times New Roman"/>
                <w:sz w:val="24"/>
                <w:szCs w:val="24"/>
              </w:rPr>
            </w:pPr>
            <w:r>
              <w:rPr>
                <w:rFonts w:ascii="Times New Roman" w:hAnsi="Times New Roman" w:cs="Times New Roman"/>
                <w:sz w:val="24"/>
                <w:szCs w:val="24"/>
              </w:rPr>
              <w:t>8</w:t>
            </w:r>
            <w:r w:rsidR="000D37C7">
              <w:rPr>
                <w:rFonts w:ascii="Times New Roman" w:hAnsi="Times New Roman" w:cs="Times New Roman"/>
                <w:sz w:val="24"/>
                <w:szCs w:val="24"/>
              </w:rPr>
              <w:t>:00-8:30;</w:t>
            </w:r>
          </w:p>
        </w:tc>
        <w:tc>
          <w:tcPr>
            <w:tcW w:w="939" w:type="dxa"/>
          </w:tcPr>
          <w:p w14:paraId="4A3AE112" w14:textId="31527709" w:rsidR="007E3710" w:rsidRPr="007E3710" w:rsidRDefault="00737EF5" w:rsidP="007E3710">
            <w:pPr>
              <w:spacing w:line="360" w:lineRule="auto"/>
              <w:ind w:firstLine="0"/>
              <w:rPr>
                <w:rFonts w:ascii="Times New Roman" w:hAnsi="Times New Roman" w:cs="Times New Roman"/>
                <w:sz w:val="24"/>
                <w:szCs w:val="24"/>
              </w:rPr>
            </w:pPr>
            <w:r>
              <w:rPr>
                <w:rFonts w:ascii="Times New Roman" w:hAnsi="Times New Roman" w:cs="Times New Roman"/>
                <w:sz w:val="24"/>
                <w:szCs w:val="24"/>
              </w:rPr>
              <w:t>84</w:t>
            </w:r>
          </w:p>
        </w:tc>
        <w:tc>
          <w:tcPr>
            <w:tcW w:w="939" w:type="dxa"/>
          </w:tcPr>
          <w:p w14:paraId="4FD951C5" w14:textId="4DD00306" w:rsidR="007E3710" w:rsidRPr="007E3710" w:rsidRDefault="00737EF5" w:rsidP="007E3710">
            <w:pPr>
              <w:spacing w:line="360" w:lineRule="auto"/>
              <w:ind w:firstLine="0"/>
              <w:rPr>
                <w:rFonts w:ascii="Times New Roman" w:hAnsi="Times New Roman" w:cs="Times New Roman"/>
                <w:sz w:val="24"/>
                <w:szCs w:val="24"/>
              </w:rPr>
            </w:pPr>
            <w:r>
              <w:rPr>
                <w:rFonts w:ascii="Times New Roman" w:hAnsi="Times New Roman" w:cs="Times New Roman"/>
                <w:sz w:val="24"/>
                <w:szCs w:val="24"/>
              </w:rPr>
              <w:t>76</w:t>
            </w:r>
          </w:p>
        </w:tc>
        <w:tc>
          <w:tcPr>
            <w:tcW w:w="1090" w:type="dxa"/>
          </w:tcPr>
          <w:p w14:paraId="5F22D16D" w14:textId="77777777" w:rsidR="007E3710" w:rsidRPr="007E3710" w:rsidRDefault="007E3710" w:rsidP="007E3710">
            <w:pPr>
              <w:spacing w:line="360" w:lineRule="auto"/>
              <w:ind w:firstLine="0"/>
              <w:rPr>
                <w:rFonts w:ascii="Times New Roman" w:hAnsi="Times New Roman" w:cs="Times New Roman"/>
                <w:sz w:val="24"/>
                <w:szCs w:val="24"/>
              </w:rPr>
            </w:pPr>
            <w:r w:rsidRPr="007E3710">
              <w:rPr>
                <w:rFonts w:ascii="Times New Roman" w:hAnsi="Times New Roman" w:cs="Times New Roman"/>
                <w:sz w:val="24"/>
                <w:szCs w:val="24"/>
              </w:rPr>
              <w:t>2100</w:t>
            </w:r>
          </w:p>
        </w:tc>
        <w:tc>
          <w:tcPr>
            <w:tcW w:w="1135" w:type="dxa"/>
          </w:tcPr>
          <w:p w14:paraId="55C91ACA" w14:textId="1C88E271" w:rsidR="007E3710" w:rsidRPr="007E3710" w:rsidRDefault="00737EF5" w:rsidP="007E3710">
            <w:pPr>
              <w:spacing w:line="360" w:lineRule="auto"/>
              <w:ind w:firstLine="0"/>
              <w:rPr>
                <w:rFonts w:ascii="Times New Roman" w:hAnsi="Times New Roman" w:cs="Times New Roman"/>
                <w:sz w:val="24"/>
                <w:szCs w:val="24"/>
              </w:rPr>
            </w:pPr>
            <w:r>
              <w:rPr>
                <w:rFonts w:ascii="Times New Roman" w:hAnsi="Times New Roman" w:cs="Times New Roman"/>
                <w:sz w:val="24"/>
                <w:szCs w:val="24"/>
              </w:rPr>
              <w:t>38</w:t>
            </w:r>
          </w:p>
        </w:tc>
        <w:tc>
          <w:tcPr>
            <w:tcW w:w="1471" w:type="dxa"/>
          </w:tcPr>
          <w:p w14:paraId="1F158935" w14:textId="77777777" w:rsidR="007E3710" w:rsidRPr="007E3710" w:rsidRDefault="007E3710" w:rsidP="00737EF5">
            <w:pPr>
              <w:spacing w:line="360" w:lineRule="auto"/>
              <w:ind w:firstLine="0"/>
              <w:jc w:val="right"/>
              <w:rPr>
                <w:rFonts w:ascii="Times New Roman" w:hAnsi="Times New Roman" w:cs="Times New Roman"/>
                <w:sz w:val="24"/>
                <w:szCs w:val="24"/>
              </w:rPr>
            </w:pPr>
            <w:r w:rsidRPr="007E3710">
              <w:rPr>
                <w:rFonts w:ascii="Times New Roman" w:hAnsi="Times New Roman" w:cs="Times New Roman"/>
                <w:sz w:val="24"/>
                <w:szCs w:val="24"/>
              </w:rPr>
              <w:t>15750</w:t>
            </w:r>
          </w:p>
        </w:tc>
        <w:tc>
          <w:tcPr>
            <w:tcW w:w="1703" w:type="dxa"/>
          </w:tcPr>
          <w:p w14:paraId="183D7738" w14:textId="185DFBCF" w:rsidR="007E3710" w:rsidRPr="00223D96" w:rsidRDefault="00223D96" w:rsidP="00737EF5">
            <w:pPr>
              <w:spacing w:line="360" w:lineRule="auto"/>
              <w:ind w:firstLine="0"/>
              <w:jc w:val="right"/>
              <w:rPr>
                <w:rFonts w:ascii="Times New Roman" w:hAnsi="Times New Roman" w:cs="Times New Roman"/>
                <w:sz w:val="24"/>
                <w:szCs w:val="24"/>
                <w:lang w:val="en-US"/>
              </w:rPr>
            </w:pPr>
            <w:r>
              <w:rPr>
                <w:rFonts w:ascii="Times New Roman" w:hAnsi="Times New Roman" w:cs="Times New Roman"/>
                <w:sz w:val="24"/>
                <w:szCs w:val="24"/>
                <w:lang w:val="en-US"/>
              </w:rPr>
              <w:t>28500</w:t>
            </w:r>
          </w:p>
        </w:tc>
      </w:tr>
    </w:tbl>
    <w:p w14:paraId="63D9250B" w14:textId="77777777" w:rsidR="00123EA0" w:rsidRDefault="00123EA0" w:rsidP="00853B23">
      <w:pPr>
        <w:pStyle w:val="a3"/>
        <w:shd w:val="clear" w:color="auto" w:fill="FFFFFF"/>
        <w:spacing w:before="0" w:beforeAutospacing="0" w:after="0" w:afterAutospacing="0" w:line="360" w:lineRule="auto"/>
        <w:ind w:firstLine="709"/>
        <w:jc w:val="both"/>
        <w:rPr>
          <w:sz w:val="28"/>
          <w:szCs w:val="32"/>
        </w:rPr>
      </w:pPr>
    </w:p>
    <w:p w14:paraId="63D7BAD6" w14:textId="49F548D1" w:rsidR="009908DC" w:rsidRDefault="00123EA0" w:rsidP="00853B23">
      <w:pPr>
        <w:pStyle w:val="a3"/>
        <w:shd w:val="clear" w:color="auto" w:fill="FFFFFF"/>
        <w:spacing w:before="0" w:beforeAutospacing="0" w:after="0" w:afterAutospacing="0" w:line="360" w:lineRule="auto"/>
        <w:ind w:firstLine="709"/>
        <w:jc w:val="both"/>
        <w:rPr>
          <w:sz w:val="28"/>
          <w:szCs w:val="32"/>
        </w:rPr>
      </w:pPr>
      <w:r>
        <w:rPr>
          <w:sz w:val="28"/>
          <w:szCs w:val="32"/>
        </w:rPr>
        <w:lastRenderedPageBreak/>
        <w:t xml:space="preserve">Продовження таблиці 3.6 </w:t>
      </w:r>
    </w:p>
    <w:tbl>
      <w:tblPr>
        <w:tblStyle w:val="a5"/>
        <w:tblW w:w="0" w:type="auto"/>
        <w:tblLook w:val="04A0" w:firstRow="1" w:lastRow="0" w:firstColumn="1" w:lastColumn="0" w:noHBand="0" w:noVBand="1"/>
      </w:tblPr>
      <w:tblGrid>
        <w:gridCol w:w="1151"/>
        <w:gridCol w:w="923"/>
        <w:gridCol w:w="937"/>
        <w:gridCol w:w="937"/>
        <w:gridCol w:w="1092"/>
        <w:gridCol w:w="1131"/>
        <w:gridCol w:w="1462"/>
        <w:gridCol w:w="1712"/>
      </w:tblGrid>
      <w:tr w:rsidR="00123EA0" w:rsidRPr="007E3710" w14:paraId="2BC9E14C" w14:textId="77777777" w:rsidTr="00123EA0">
        <w:tc>
          <w:tcPr>
            <w:tcW w:w="1151" w:type="dxa"/>
          </w:tcPr>
          <w:p w14:paraId="79F4737E" w14:textId="0DAAB96B" w:rsidR="00123EA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rPr>
              <w:t>Назва каналу</w:t>
            </w:r>
          </w:p>
        </w:tc>
        <w:tc>
          <w:tcPr>
            <w:tcW w:w="923" w:type="dxa"/>
          </w:tcPr>
          <w:p w14:paraId="31FF9FFC" w14:textId="69980726" w:rsidR="00123EA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rPr>
              <w:t>Час</w:t>
            </w:r>
          </w:p>
        </w:tc>
        <w:tc>
          <w:tcPr>
            <w:tcW w:w="937" w:type="dxa"/>
          </w:tcPr>
          <w:p w14:paraId="36A96016" w14:textId="08572F60" w:rsidR="00123EA0" w:rsidRPr="007E371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lang w:val="en-US"/>
              </w:rPr>
              <w:t>Rating</w:t>
            </w:r>
            <w:r w:rsidRPr="007E3710">
              <w:rPr>
                <w:rFonts w:ascii="Times New Roman" w:hAnsi="Times New Roman" w:cs="Times New Roman"/>
                <w:sz w:val="24"/>
                <w:szCs w:val="24"/>
              </w:rPr>
              <w:t xml:space="preserve"> </w:t>
            </w:r>
            <w:r w:rsidRPr="007E3710">
              <w:rPr>
                <w:rFonts w:ascii="Times New Roman" w:hAnsi="Times New Roman" w:cs="Times New Roman"/>
                <w:sz w:val="24"/>
                <w:szCs w:val="24"/>
                <w:lang w:val="en-US"/>
              </w:rPr>
              <w:t>total</w:t>
            </w:r>
            <w:r w:rsidRPr="007E3710">
              <w:rPr>
                <w:rFonts w:ascii="Times New Roman" w:hAnsi="Times New Roman" w:cs="Times New Roman"/>
                <w:sz w:val="24"/>
                <w:szCs w:val="24"/>
              </w:rPr>
              <w:t>, %</w:t>
            </w:r>
          </w:p>
        </w:tc>
        <w:tc>
          <w:tcPr>
            <w:tcW w:w="937" w:type="dxa"/>
          </w:tcPr>
          <w:p w14:paraId="1AD80828" w14:textId="13C11EF0" w:rsidR="00123EA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lang w:val="en-US"/>
              </w:rPr>
              <w:t>Rating</w:t>
            </w:r>
            <w:r w:rsidRPr="007E3710">
              <w:rPr>
                <w:rFonts w:ascii="Times New Roman" w:hAnsi="Times New Roman" w:cs="Times New Roman"/>
                <w:sz w:val="24"/>
                <w:szCs w:val="24"/>
              </w:rPr>
              <w:t xml:space="preserve"> </w:t>
            </w:r>
            <w:r w:rsidRPr="007E3710">
              <w:rPr>
                <w:rFonts w:ascii="Times New Roman" w:hAnsi="Times New Roman" w:cs="Times New Roman"/>
                <w:sz w:val="24"/>
                <w:szCs w:val="24"/>
                <w:lang w:val="en-US"/>
              </w:rPr>
              <w:t>target</w:t>
            </w:r>
            <w:r w:rsidRPr="007E3710">
              <w:rPr>
                <w:rFonts w:ascii="Times New Roman" w:hAnsi="Times New Roman" w:cs="Times New Roman"/>
                <w:sz w:val="24"/>
                <w:szCs w:val="24"/>
              </w:rPr>
              <w:t>, %</w:t>
            </w:r>
          </w:p>
        </w:tc>
        <w:tc>
          <w:tcPr>
            <w:tcW w:w="1092" w:type="dxa"/>
          </w:tcPr>
          <w:p w14:paraId="6CBDAA0A" w14:textId="72CCA557" w:rsidR="00123EA0" w:rsidRPr="007E371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lang w:val="en-US"/>
              </w:rPr>
              <w:t>Affinity</w:t>
            </w:r>
            <w:r w:rsidRPr="007E3710">
              <w:rPr>
                <w:rFonts w:ascii="Times New Roman" w:hAnsi="Times New Roman" w:cs="Times New Roman"/>
                <w:sz w:val="24"/>
                <w:szCs w:val="24"/>
              </w:rPr>
              <w:t xml:space="preserve"> СРР, грн.</w:t>
            </w:r>
          </w:p>
        </w:tc>
        <w:tc>
          <w:tcPr>
            <w:tcW w:w="1131" w:type="dxa"/>
          </w:tcPr>
          <w:p w14:paraId="433134B9" w14:textId="2FEFF7BD" w:rsidR="00123EA0" w:rsidRPr="007E371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rPr>
              <w:t>Average share, %</w:t>
            </w:r>
          </w:p>
        </w:tc>
        <w:tc>
          <w:tcPr>
            <w:tcW w:w="1462" w:type="dxa"/>
          </w:tcPr>
          <w:p w14:paraId="51C0770C" w14:textId="23FFCE53" w:rsidR="00123EA0" w:rsidRPr="007E3710" w:rsidRDefault="00123EA0" w:rsidP="00123EA0">
            <w:pPr>
              <w:ind w:firstLine="0"/>
              <w:jc w:val="right"/>
              <w:rPr>
                <w:rFonts w:ascii="Times New Roman" w:hAnsi="Times New Roman" w:cs="Times New Roman"/>
                <w:sz w:val="24"/>
                <w:szCs w:val="24"/>
              </w:rPr>
            </w:pPr>
            <w:r w:rsidRPr="007E3710">
              <w:rPr>
                <w:rFonts w:ascii="Times New Roman" w:hAnsi="Times New Roman" w:cs="Times New Roman"/>
                <w:sz w:val="24"/>
                <w:szCs w:val="24"/>
              </w:rPr>
              <w:t>Вартість розміщення ролику , грн.</w:t>
            </w:r>
          </w:p>
        </w:tc>
        <w:tc>
          <w:tcPr>
            <w:tcW w:w="1712" w:type="dxa"/>
          </w:tcPr>
          <w:p w14:paraId="5FA3D908" w14:textId="279B16A1" w:rsidR="00123EA0" w:rsidRDefault="00123EA0" w:rsidP="00123EA0">
            <w:pPr>
              <w:ind w:firstLine="0"/>
              <w:jc w:val="right"/>
              <w:rPr>
                <w:rFonts w:ascii="Times New Roman" w:hAnsi="Times New Roman" w:cs="Times New Roman"/>
                <w:sz w:val="24"/>
                <w:szCs w:val="24"/>
                <w:lang w:val="en-US"/>
              </w:rPr>
            </w:pPr>
            <w:r w:rsidRPr="007E3710">
              <w:rPr>
                <w:rFonts w:ascii="Times New Roman" w:hAnsi="Times New Roman" w:cs="Times New Roman"/>
                <w:sz w:val="24"/>
                <w:szCs w:val="24"/>
              </w:rPr>
              <w:t>Вартість розміщення ролику , грн.</w:t>
            </w:r>
          </w:p>
        </w:tc>
      </w:tr>
      <w:tr w:rsidR="00123EA0" w:rsidRPr="007E3710" w14:paraId="39A9D116" w14:textId="77777777" w:rsidTr="00123EA0">
        <w:tc>
          <w:tcPr>
            <w:tcW w:w="1151" w:type="dxa"/>
          </w:tcPr>
          <w:p w14:paraId="5B2C9BDF" w14:textId="588F6F7A" w:rsidR="00123EA0" w:rsidRDefault="00123EA0" w:rsidP="00123EA0">
            <w:pPr>
              <w:ind w:firstLine="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en-US"/>
              </w:rPr>
              <w:t>ICTV</w:t>
            </w:r>
            <w:r>
              <w:rPr>
                <w:rFonts w:ascii="Times New Roman" w:hAnsi="Times New Roman" w:cs="Times New Roman"/>
                <w:sz w:val="24"/>
                <w:szCs w:val="24"/>
              </w:rPr>
              <w:t>»</w:t>
            </w:r>
          </w:p>
        </w:tc>
        <w:tc>
          <w:tcPr>
            <w:tcW w:w="923" w:type="dxa"/>
          </w:tcPr>
          <w:p w14:paraId="596499C5" w14:textId="5CF3C818" w:rsidR="00123EA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rPr>
              <w:t>19</w:t>
            </w:r>
            <w:r>
              <w:rPr>
                <w:rFonts w:ascii="Times New Roman" w:hAnsi="Times New Roman" w:cs="Times New Roman"/>
                <w:sz w:val="24"/>
                <w:szCs w:val="24"/>
              </w:rPr>
              <w:t>:</w:t>
            </w:r>
            <w:r w:rsidRPr="007E3710">
              <w:rPr>
                <w:rFonts w:ascii="Times New Roman" w:hAnsi="Times New Roman" w:cs="Times New Roman"/>
                <w:sz w:val="24"/>
                <w:szCs w:val="24"/>
              </w:rPr>
              <w:t>30- 2</w:t>
            </w:r>
            <w:r>
              <w:rPr>
                <w:rFonts w:ascii="Times New Roman" w:hAnsi="Times New Roman" w:cs="Times New Roman"/>
                <w:sz w:val="24"/>
                <w:szCs w:val="24"/>
              </w:rPr>
              <w:t>0:</w:t>
            </w:r>
            <w:r w:rsidRPr="007E3710">
              <w:rPr>
                <w:rFonts w:ascii="Times New Roman" w:hAnsi="Times New Roman" w:cs="Times New Roman"/>
                <w:sz w:val="24"/>
                <w:szCs w:val="24"/>
              </w:rPr>
              <w:t>00</w:t>
            </w:r>
          </w:p>
        </w:tc>
        <w:tc>
          <w:tcPr>
            <w:tcW w:w="937" w:type="dxa"/>
          </w:tcPr>
          <w:p w14:paraId="036BF9A8" w14:textId="0F502414" w:rsidR="00123EA0" w:rsidRPr="007E3710" w:rsidRDefault="00123EA0" w:rsidP="00123EA0">
            <w:pPr>
              <w:ind w:firstLine="0"/>
              <w:rPr>
                <w:rFonts w:ascii="Times New Roman" w:hAnsi="Times New Roman" w:cs="Times New Roman"/>
                <w:sz w:val="24"/>
                <w:szCs w:val="24"/>
              </w:rPr>
            </w:pPr>
            <w:r>
              <w:rPr>
                <w:rFonts w:ascii="Times New Roman" w:hAnsi="Times New Roman" w:cs="Times New Roman"/>
                <w:sz w:val="24"/>
                <w:szCs w:val="24"/>
              </w:rPr>
              <w:t>84</w:t>
            </w:r>
          </w:p>
        </w:tc>
        <w:tc>
          <w:tcPr>
            <w:tcW w:w="937" w:type="dxa"/>
          </w:tcPr>
          <w:p w14:paraId="60554266" w14:textId="1084C133" w:rsidR="00123EA0" w:rsidRDefault="00123EA0" w:rsidP="00123EA0">
            <w:pPr>
              <w:ind w:firstLine="0"/>
              <w:rPr>
                <w:rFonts w:ascii="Times New Roman" w:hAnsi="Times New Roman" w:cs="Times New Roman"/>
                <w:sz w:val="24"/>
                <w:szCs w:val="24"/>
              </w:rPr>
            </w:pPr>
            <w:r>
              <w:rPr>
                <w:rFonts w:ascii="Times New Roman" w:hAnsi="Times New Roman" w:cs="Times New Roman"/>
                <w:sz w:val="24"/>
                <w:szCs w:val="24"/>
              </w:rPr>
              <w:t>76</w:t>
            </w:r>
          </w:p>
        </w:tc>
        <w:tc>
          <w:tcPr>
            <w:tcW w:w="1092" w:type="dxa"/>
          </w:tcPr>
          <w:p w14:paraId="41E12EE0" w14:textId="4FF48244" w:rsidR="00123EA0" w:rsidRPr="007E3710" w:rsidRDefault="00123EA0" w:rsidP="00123EA0">
            <w:pPr>
              <w:ind w:firstLine="0"/>
              <w:rPr>
                <w:rFonts w:ascii="Times New Roman" w:hAnsi="Times New Roman" w:cs="Times New Roman"/>
                <w:sz w:val="24"/>
                <w:szCs w:val="24"/>
              </w:rPr>
            </w:pPr>
            <w:r w:rsidRPr="007E3710">
              <w:rPr>
                <w:rFonts w:ascii="Times New Roman" w:hAnsi="Times New Roman" w:cs="Times New Roman"/>
                <w:sz w:val="24"/>
                <w:szCs w:val="24"/>
              </w:rPr>
              <w:t>2100</w:t>
            </w:r>
          </w:p>
        </w:tc>
        <w:tc>
          <w:tcPr>
            <w:tcW w:w="1131" w:type="dxa"/>
          </w:tcPr>
          <w:p w14:paraId="76D02FD2" w14:textId="72364224" w:rsidR="00123EA0" w:rsidRPr="007E3710" w:rsidRDefault="00123EA0" w:rsidP="00123EA0">
            <w:pPr>
              <w:ind w:firstLine="0"/>
              <w:rPr>
                <w:rFonts w:ascii="Times New Roman" w:hAnsi="Times New Roman" w:cs="Times New Roman"/>
                <w:sz w:val="24"/>
                <w:szCs w:val="24"/>
              </w:rPr>
            </w:pPr>
            <w:r>
              <w:rPr>
                <w:rFonts w:ascii="Times New Roman" w:hAnsi="Times New Roman" w:cs="Times New Roman"/>
                <w:sz w:val="24"/>
                <w:szCs w:val="24"/>
              </w:rPr>
              <w:t>38</w:t>
            </w:r>
          </w:p>
        </w:tc>
        <w:tc>
          <w:tcPr>
            <w:tcW w:w="1462" w:type="dxa"/>
          </w:tcPr>
          <w:p w14:paraId="2BC7936F" w14:textId="26945E4F" w:rsidR="00123EA0" w:rsidRPr="007E3710" w:rsidRDefault="00123EA0" w:rsidP="00123EA0">
            <w:pPr>
              <w:ind w:firstLine="0"/>
              <w:jc w:val="right"/>
              <w:rPr>
                <w:rFonts w:ascii="Times New Roman" w:hAnsi="Times New Roman" w:cs="Times New Roman"/>
                <w:sz w:val="24"/>
                <w:szCs w:val="24"/>
              </w:rPr>
            </w:pPr>
            <w:r w:rsidRPr="007E3710">
              <w:rPr>
                <w:rFonts w:ascii="Times New Roman" w:hAnsi="Times New Roman" w:cs="Times New Roman"/>
                <w:sz w:val="24"/>
                <w:szCs w:val="24"/>
              </w:rPr>
              <w:t>15750</w:t>
            </w:r>
          </w:p>
        </w:tc>
        <w:tc>
          <w:tcPr>
            <w:tcW w:w="1712" w:type="dxa"/>
          </w:tcPr>
          <w:p w14:paraId="226FE4D0" w14:textId="24F2C0A9" w:rsidR="00123EA0" w:rsidRDefault="00123EA0" w:rsidP="00123EA0">
            <w:pPr>
              <w:ind w:firstLine="0"/>
              <w:jc w:val="right"/>
              <w:rPr>
                <w:rFonts w:ascii="Times New Roman" w:hAnsi="Times New Roman" w:cs="Times New Roman"/>
                <w:sz w:val="24"/>
                <w:szCs w:val="24"/>
                <w:lang w:val="en-US"/>
              </w:rPr>
            </w:pPr>
            <w:r>
              <w:rPr>
                <w:rFonts w:ascii="Times New Roman" w:hAnsi="Times New Roman" w:cs="Times New Roman"/>
                <w:sz w:val="24"/>
                <w:szCs w:val="24"/>
                <w:lang w:val="en-US"/>
              </w:rPr>
              <w:t>28500</w:t>
            </w:r>
          </w:p>
        </w:tc>
      </w:tr>
      <w:tr w:rsidR="00123EA0" w:rsidRPr="007E3710" w14:paraId="74FCF5FC" w14:textId="77777777" w:rsidTr="00123EA0">
        <w:tc>
          <w:tcPr>
            <w:tcW w:w="1151" w:type="dxa"/>
          </w:tcPr>
          <w:p w14:paraId="2E395D41" w14:textId="77777777" w:rsidR="00123EA0" w:rsidRPr="007E3710" w:rsidRDefault="00123EA0" w:rsidP="00166002">
            <w:pPr>
              <w:spacing w:line="360" w:lineRule="auto"/>
              <w:ind w:firstLine="0"/>
              <w:rPr>
                <w:rFonts w:ascii="Times New Roman" w:hAnsi="Times New Roman" w:cs="Times New Roman"/>
                <w:sz w:val="24"/>
                <w:szCs w:val="24"/>
              </w:rPr>
            </w:pPr>
            <w:r>
              <w:rPr>
                <w:rFonts w:ascii="Times New Roman" w:hAnsi="Times New Roman" w:cs="Times New Roman"/>
                <w:sz w:val="24"/>
                <w:szCs w:val="24"/>
              </w:rPr>
              <w:t>«Новий канал»</w:t>
            </w:r>
          </w:p>
        </w:tc>
        <w:tc>
          <w:tcPr>
            <w:tcW w:w="923" w:type="dxa"/>
          </w:tcPr>
          <w:p w14:paraId="69BB4B78" w14:textId="77777777" w:rsidR="00123EA0" w:rsidRDefault="00123EA0" w:rsidP="00166002">
            <w:pPr>
              <w:spacing w:line="360" w:lineRule="auto"/>
              <w:ind w:firstLine="0"/>
              <w:rPr>
                <w:rFonts w:ascii="Times New Roman" w:hAnsi="Times New Roman" w:cs="Times New Roman"/>
                <w:sz w:val="24"/>
                <w:szCs w:val="24"/>
              </w:rPr>
            </w:pPr>
            <w:r>
              <w:rPr>
                <w:rFonts w:ascii="Times New Roman" w:hAnsi="Times New Roman" w:cs="Times New Roman"/>
                <w:sz w:val="24"/>
                <w:szCs w:val="24"/>
              </w:rPr>
              <w:t>8:00-8:30;</w:t>
            </w:r>
          </w:p>
          <w:p w14:paraId="514B3806" w14:textId="77777777" w:rsidR="00123EA0" w:rsidRPr="007E3710" w:rsidRDefault="00123EA0" w:rsidP="00166002">
            <w:pPr>
              <w:spacing w:line="360" w:lineRule="auto"/>
              <w:ind w:firstLine="0"/>
              <w:rPr>
                <w:rFonts w:ascii="Times New Roman" w:hAnsi="Times New Roman" w:cs="Times New Roman"/>
                <w:sz w:val="24"/>
                <w:szCs w:val="24"/>
              </w:rPr>
            </w:pPr>
            <w:r w:rsidRPr="007E3710">
              <w:rPr>
                <w:rFonts w:ascii="Times New Roman" w:hAnsi="Times New Roman" w:cs="Times New Roman"/>
                <w:sz w:val="24"/>
                <w:szCs w:val="24"/>
              </w:rPr>
              <w:t>19</w:t>
            </w:r>
            <w:r>
              <w:rPr>
                <w:rFonts w:ascii="Times New Roman" w:hAnsi="Times New Roman" w:cs="Times New Roman"/>
                <w:sz w:val="24"/>
                <w:szCs w:val="24"/>
              </w:rPr>
              <w:t>:</w:t>
            </w:r>
            <w:r w:rsidRPr="007E3710">
              <w:rPr>
                <w:rFonts w:ascii="Times New Roman" w:hAnsi="Times New Roman" w:cs="Times New Roman"/>
                <w:sz w:val="24"/>
                <w:szCs w:val="24"/>
              </w:rPr>
              <w:t>30- 2</w:t>
            </w:r>
            <w:r>
              <w:rPr>
                <w:rFonts w:ascii="Times New Roman" w:hAnsi="Times New Roman" w:cs="Times New Roman"/>
                <w:sz w:val="24"/>
                <w:szCs w:val="24"/>
              </w:rPr>
              <w:t>0:</w:t>
            </w:r>
            <w:r w:rsidRPr="007E3710">
              <w:rPr>
                <w:rFonts w:ascii="Times New Roman" w:hAnsi="Times New Roman" w:cs="Times New Roman"/>
                <w:sz w:val="24"/>
                <w:szCs w:val="24"/>
              </w:rPr>
              <w:t>00</w:t>
            </w:r>
          </w:p>
        </w:tc>
        <w:tc>
          <w:tcPr>
            <w:tcW w:w="937" w:type="dxa"/>
          </w:tcPr>
          <w:p w14:paraId="4DB11A91" w14:textId="77777777" w:rsidR="00123EA0" w:rsidRPr="007E3710" w:rsidRDefault="00123EA0" w:rsidP="00166002">
            <w:pPr>
              <w:spacing w:line="360" w:lineRule="auto"/>
              <w:ind w:firstLine="0"/>
              <w:rPr>
                <w:rFonts w:ascii="Times New Roman" w:hAnsi="Times New Roman" w:cs="Times New Roman"/>
                <w:sz w:val="24"/>
                <w:szCs w:val="24"/>
              </w:rPr>
            </w:pPr>
            <w:r w:rsidRPr="007E3710">
              <w:rPr>
                <w:rFonts w:ascii="Times New Roman" w:hAnsi="Times New Roman" w:cs="Times New Roman"/>
                <w:sz w:val="24"/>
                <w:szCs w:val="24"/>
              </w:rPr>
              <w:t xml:space="preserve">88 </w:t>
            </w:r>
          </w:p>
        </w:tc>
        <w:tc>
          <w:tcPr>
            <w:tcW w:w="937" w:type="dxa"/>
          </w:tcPr>
          <w:p w14:paraId="1E550518" w14:textId="77777777" w:rsidR="00123EA0" w:rsidRPr="007E3710" w:rsidRDefault="00123EA0" w:rsidP="00166002">
            <w:pPr>
              <w:spacing w:line="360" w:lineRule="auto"/>
              <w:ind w:firstLine="0"/>
              <w:rPr>
                <w:rFonts w:ascii="Times New Roman" w:hAnsi="Times New Roman" w:cs="Times New Roman"/>
                <w:sz w:val="24"/>
                <w:szCs w:val="24"/>
              </w:rPr>
            </w:pPr>
            <w:r>
              <w:rPr>
                <w:rFonts w:ascii="Times New Roman" w:hAnsi="Times New Roman" w:cs="Times New Roman"/>
                <w:sz w:val="24"/>
                <w:szCs w:val="24"/>
              </w:rPr>
              <w:t>79</w:t>
            </w:r>
          </w:p>
        </w:tc>
        <w:tc>
          <w:tcPr>
            <w:tcW w:w="1092" w:type="dxa"/>
          </w:tcPr>
          <w:p w14:paraId="3EB12A15" w14:textId="77777777" w:rsidR="00123EA0" w:rsidRPr="007E3710" w:rsidRDefault="00123EA0" w:rsidP="00166002">
            <w:pPr>
              <w:spacing w:line="360" w:lineRule="auto"/>
              <w:ind w:firstLine="0"/>
              <w:rPr>
                <w:rFonts w:ascii="Times New Roman" w:hAnsi="Times New Roman" w:cs="Times New Roman"/>
                <w:sz w:val="24"/>
                <w:szCs w:val="24"/>
              </w:rPr>
            </w:pPr>
            <w:r w:rsidRPr="007E3710">
              <w:rPr>
                <w:rFonts w:ascii="Times New Roman" w:hAnsi="Times New Roman" w:cs="Times New Roman"/>
                <w:sz w:val="24"/>
                <w:szCs w:val="24"/>
              </w:rPr>
              <w:t>2300</w:t>
            </w:r>
          </w:p>
        </w:tc>
        <w:tc>
          <w:tcPr>
            <w:tcW w:w="1131" w:type="dxa"/>
          </w:tcPr>
          <w:p w14:paraId="2DA84298" w14:textId="77777777" w:rsidR="00123EA0" w:rsidRPr="007E3710" w:rsidRDefault="00123EA0" w:rsidP="00166002">
            <w:pPr>
              <w:spacing w:line="360" w:lineRule="auto"/>
              <w:ind w:firstLine="0"/>
              <w:rPr>
                <w:rFonts w:ascii="Times New Roman" w:hAnsi="Times New Roman" w:cs="Times New Roman"/>
                <w:sz w:val="24"/>
                <w:szCs w:val="24"/>
              </w:rPr>
            </w:pPr>
            <w:r w:rsidRPr="007E3710">
              <w:rPr>
                <w:rFonts w:ascii="Times New Roman" w:hAnsi="Times New Roman" w:cs="Times New Roman"/>
                <w:sz w:val="24"/>
                <w:szCs w:val="24"/>
              </w:rPr>
              <w:t>35</w:t>
            </w:r>
          </w:p>
        </w:tc>
        <w:tc>
          <w:tcPr>
            <w:tcW w:w="1462" w:type="dxa"/>
          </w:tcPr>
          <w:p w14:paraId="2B0F8854" w14:textId="77777777" w:rsidR="00123EA0" w:rsidRPr="007E3710" w:rsidRDefault="00123EA0" w:rsidP="00166002">
            <w:pPr>
              <w:spacing w:line="360" w:lineRule="auto"/>
              <w:ind w:firstLine="0"/>
              <w:jc w:val="right"/>
              <w:rPr>
                <w:rFonts w:ascii="Times New Roman" w:hAnsi="Times New Roman" w:cs="Times New Roman"/>
                <w:sz w:val="24"/>
                <w:szCs w:val="24"/>
              </w:rPr>
            </w:pPr>
            <w:r w:rsidRPr="007E3710">
              <w:rPr>
                <w:rFonts w:ascii="Times New Roman" w:hAnsi="Times New Roman" w:cs="Times New Roman"/>
                <w:sz w:val="24"/>
                <w:szCs w:val="24"/>
              </w:rPr>
              <w:t xml:space="preserve">13300 </w:t>
            </w:r>
          </w:p>
        </w:tc>
        <w:tc>
          <w:tcPr>
            <w:tcW w:w="1712" w:type="dxa"/>
          </w:tcPr>
          <w:p w14:paraId="0DEDC075" w14:textId="77777777" w:rsidR="00123EA0" w:rsidRPr="007E3710" w:rsidRDefault="00123EA0" w:rsidP="00166002">
            <w:pPr>
              <w:spacing w:line="360" w:lineRule="auto"/>
              <w:ind w:firstLine="0"/>
              <w:jc w:val="right"/>
              <w:rPr>
                <w:rFonts w:ascii="Times New Roman" w:hAnsi="Times New Roman" w:cs="Times New Roman"/>
                <w:sz w:val="24"/>
                <w:szCs w:val="24"/>
              </w:rPr>
            </w:pPr>
            <w:r>
              <w:rPr>
                <w:rFonts w:ascii="Times New Roman" w:hAnsi="Times New Roman" w:cs="Times New Roman"/>
                <w:sz w:val="24"/>
                <w:szCs w:val="24"/>
                <w:lang w:val="en-US"/>
              </w:rPr>
              <w:t>24</w:t>
            </w:r>
            <w:r w:rsidRPr="007E3710">
              <w:rPr>
                <w:rFonts w:ascii="Times New Roman" w:hAnsi="Times New Roman" w:cs="Times New Roman"/>
                <w:sz w:val="24"/>
                <w:szCs w:val="24"/>
              </w:rPr>
              <w:t>000</w:t>
            </w:r>
          </w:p>
        </w:tc>
      </w:tr>
      <w:tr w:rsidR="00123EA0" w:rsidRPr="009628C0" w14:paraId="57FF5F32" w14:textId="77777777" w:rsidTr="00123EA0">
        <w:tc>
          <w:tcPr>
            <w:tcW w:w="1151" w:type="dxa"/>
          </w:tcPr>
          <w:p w14:paraId="2775A834" w14:textId="77777777" w:rsidR="00123EA0" w:rsidRPr="00E06066" w:rsidRDefault="00123EA0" w:rsidP="00166002">
            <w:pPr>
              <w:ind w:firstLine="0"/>
              <w:rPr>
                <w:rFonts w:ascii="Times New Roman" w:hAnsi="Times New Roman" w:cs="Times New Roman"/>
                <w:sz w:val="28"/>
                <w:szCs w:val="28"/>
              </w:rPr>
            </w:pPr>
            <w:r w:rsidRPr="009339F7">
              <w:rPr>
                <w:rFonts w:ascii="Times New Roman" w:hAnsi="Times New Roman" w:cs="Times New Roman"/>
                <w:sz w:val="24"/>
                <w:szCs w:val="24"/>
              </w:rPr>
              <w:t>«1+1 Україна»</w:t>
            </w:r>
          </w:p>
        </w:tc>
        <w:tc>
          <w:tcPr>
            <w:tcW w:w="923" w:type="dxa"/>
          </w:tcPr>
          <w:p w14:paraId="67C29CD8" w14:textId="77777777" w:rsidR="00123EA0" w:rsidRDefault="00123EA0" w:rsidP="00166002">
            <w:pPr>
              <w:spacing w:line="360" w:lineRule="auto"/>
              <w:ind w:firstLine="0"/>
              <w:rPr>
                <w:rFonts w:ascii="Times New Roman" w:hAnsi="Times New Roman" w:cs="Times New Roman"/>
                <w:sz w:val="24"/>
                <w:szCs w:val="24"/>
              </w:rPr>
            </w:pPr>
            <w:r>
              <w:rPr>
                <w:rFonts w:ascii="Times New Roman" w:hAnsi="Times New Roman" w:cs="Times New Roman"/>
                <w:sz w:val="24"/>
                <w:szCs w:val="24"/>
              </w:rPr>
              <w:t>8:00-8:30;</w:t>
            </w:r>
          </w:p>
          <w:p w14:paraId="3007EF06" w14:textId="77777777" w:rsidR="00123EA0" w:rsidRDefault="00123EA0" w:rsidP="00166002">
            <w:pPr>
              <w:ind w:firstLine="0"/>
              <w:rPr>
                <w:rFonts w:ascii="Times New Roman" w:hAnsi="Times New Roman" w:cs="Times New Roman"/>
                <w:sz w:val="24"/>
                <w:szCs w:val="24"/>
              </w:rPr>
            </w:pPr>
            <w:r w:rsidRPr="007E3710">
              <w:rPr>
                <w:rFonts w:ascii="Times New Roman" w:hAnsi="Times New Roman" w:cs="Times New Roman"/>
                <w:sz w:val="24"/>
                <w:szCs w:val="24"/>
              </w:rPr>
              <w:t>19</w:t>
            </w:r>
            <w:r>
              <w:rPr>
                <w:rFonts w:ascii="Times New Roman" w:hAnsi="Times New Roman" w:cs="Times New Roman"/>
                <w:sz w:val="24"/>
                <w:szCs w:val="24"/>
              </w:rPr>
              <w:t>:</w:t>
            </w:r>
            <w:r w:rsidRPr="007E3710">
              <w:rPr>
                <w:rFonts w:ascii="Times New Roman" w:hAnsi="Times New Roman" w:cs="Times New Roman"/>
                <w:sz w:val="24"/>
                <w:szCs w:val="24"/>
              </w:rPr>
              <w:t>30- 2</w:t>
            </w:r>
            <w:r>
              <w:rPr>
                <w:rFonts w:ascii="Times New Roman" w:hAnsi="Times New Roman" w:cs="Times New Roman"/>
                <w:sz w:val="24"/>
                <w:szCs w:val="24"/>
              </w:rPr>
              <w:t>0:</w:t>
            </w:r>
            <w:r w:rsidRPr="007E3710">
              <w:rPr>
                <w:rFonts w:ascii="Times New Roman" w:hAnsi="Times New Roman" w:cs="Times New Roman"/>
                <w:sz w:val="24"/>
                <w:szCs w:val="24"/>
              </w:rPr>
              <w:t>00</w:t>
            </w:r>
          </w:p>
        </w:tc>
        <w:tc>
          <w:tcPr>
            <w:tcW w:w="937" w:type="dxa"/>
          </w:tcPr>
          <w:p w14:paraId="3B6989E1"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82</w:t>
            </w:r>
          </w:p>
        </w:tc>
        <w:tc>
          <w:tcPr>
            <w:tcW w:w="937" w:type="dxa"/>
          </w:tcPr>
          <w:p w14:paraId="5ADB4844"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78</w:t>
            </w:r>
          </w:p>
        </w:tc>
        <w:tc>
          <w:tcPr>
            <w:tcW w:w="1092" w:type="dxa"/>
          </w:tcPr>
          <w:p w14:paraId="29703624" w14:textId="77777777" w:rsidR="00123EA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2200</w:t>
            </w:r>
          </w:p>
          <w:p w14:paraId="50D9C9F6" w14:textId="77777777" w:rsidR="00123EA0" w:rsidRPr="007E3710" w:rsidRDefault="00123EA0" w:rsidP="00166002">
            <w:pPr>
              <w:ind w:firstLine="0"/>
              <w:rPr>
                <w:rFonts w:ascii="Times New Roman" w:hAnsi="Times New Roman" w:cs="Times New Roman"/>
                <w:sz w:val="24"/>
                <w:szCs w:val="24"/>
              </w:rPr>
            </w:pPr>
          </w:p>
        </w:tc>
        <w:tc>
          <w:tcPr>
            <w:tcW w:w="1131" w:type="dxa"/>
          </w:tcPr>
          <w:p w14:paraId="4E25B5C3"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39</w:t>
            </w:r>
          </w:p>
        </w:tc>
        <w:tc>
          <w:tcPr>
            <w:tcW w:w="1462" w:type="dxa"/>
          </w:tcPr>
          <w:p w14:paraId="17BADA0D" w14:textId="77777777" w:rsidR="00123EA0" w:rsidRPr="007E3710" w:rsidRDefault="00123EA0" w:rsidP="00166002">
            <w:pPr>
              <w:ind w:firstLine="0"/>
              <w:jc w:val="right"/>
              <w:rPr>
                <w:rFonts w:ascii="Times New Roman" w:hAnsi="Times New Roman" w:cs="Times New Roman"/>
                <w:sz w:val="24"/>
                <w:szCs w:val="24"/>
              </w:rPr>
            </w:pPr>
            <w:r>
              <w:rPr>
                <w:rFonts w:ascii="Times New Roman" w:hAnsi="Times New Roman" w:cs="Times New Roman"/>
                <w:sz w:val="24"/>
                <w:szCs w:val="24"/>
              </w:rPr>
              <w:t>14500</w:t>
            </w:r>
          </w:p>
        </w:tc>
        <w:tc>
          <w:tcPr>
            <w:tcW w:w="1712" w:type="dxa"/>
          </w:tcPr>
          <w:p w14:paraId="764BE0E3" w14:textId="77777777" w:rsidR="00123EA0" w:rsidRPr="009628C0" w:rsidRDefault="00123EA0" w:rsidP="00166002">
            <w:pPr>
              <w:ind w:firstLine="0"/>
              <w:jc w:val="right"/>
              <w:rPr>
                <w:rFonts w:ascii="Times New Roman" w:hAnsi="Times New Roman" w:cs="Times New Roman"/>
                <w:sz w:val="24"/>
                <w:szCs w:val="24"/>
              </w:rPr>
            </w:pPr>
            <w:r>
              <w:rPr>
                <w:rFonts w:ascii="Times New Roman" w:hAnsi="Times New Roman" w:cs="Times New Roman"/>
                <w:sz w:val="24"/>
                <w:szCs w:val="24"/>
              </w:rPr>
              <w:t>29000</w:t>
            </w:r>
          </w:p>
        </w:tc>
      </w:tr>
      <w:tr w:rsidR="00123EA0" w:rsidRPr="009628C0" w14:paraId="5DC01AC9" w14:textId="77777777" w:rsidTr="00123EA0">
        <w:tc>
          <w:tcPr>
            <w:tcW w:w="1151" w:type="dxa"/>
          </w:tcPr>
          <w:p w14:paraId="7AF3EF61" w14:textId="77777777" w:rsidR="00123EA0" w:rsidRPr="009339F7" w:rsidRDefault="00123EA0" w:rsidP="00166002">
            <w:pPr>
              <w:ind w:firstLine="0"/>
              <w:rPr>
                <w:rFonts w:ascii="Times New Roman" w:hAnsi="Times New Roman" w:cs="Times New Roman"/>
                <w:sz w:val="24"/>
                <w:szCs w:val="24"/>
              </w:rPr>
            </w:pPr>
            <w:r w:rsidRPr="009339F7">
              <w:rPr>
                <w:rFonts w:ascii="Times New Roman" w:hAnsi="Times New Roman" w:cs="Times New Roman"/>
                <w:sz w:val="24"/>
                <w:szCs w:val="28"/>
              </w:rPr>
              <w:t>«ТЕТ»</w:t>
            </w:r>
          </w:p>
        </w:tc>
        <w:tc>
          <w:tcPr>
            <w:tcW w:w="923" w:type="dxa"/>
          </w:tcPr>
          <w:p w14:paraId="7B3363DB" w14:textId="77777777" w:rsidR="00123EA0" w:rsidRDefault="00123EA0" w:rsidP="00166002">
            <w:pPr>
              <w:spacing w:line="360" w:lineRule="auto"/>
              <w:ind w:firstLine="0"/>
              <w:rPr>
                <w:rFonts w:ascii="Times New Roman" w:hAnsi="Times New Roman" w:cs="Times New Roman"/>
                <w:sz w:val="24"/>
                <w:szCs w:val="24"/>
              </w:rPr>
            </w:pPr>
            <w:r>
              <w:rPr>
                <w:rFonts w:ascii="Times New Roman" w:hAnsi="Times New Roman" w:cs="Times New Roman"/>
                <w:sz w:val="24"/>
                <w:szCs w:val="24"/>
              </w:rPr>
              <w:t>8:00-8:30;</w:t>
            </w:r>
          </w:p>
          <w:p w14:paraId="7D8AC011" w14:textId="77777777" w:rsidR="00123EA0" w:rsidRDefault="00123EA0" w:rsidP="00166002">
            <w:pPr>
              <w:ind w:firstLine="0"/>
              <w:rPr>
                <w:rFonts w:ascii="Times New Roman" w:hAnsi="Times New Roman" w:cs="Times New Roman"/>
                <w:sz w:val="24"/>
                <w:szCs w:val="24"/>
              </w:rPr>
            </w:pPr>
            <w:r w:rsidRPr="007E3710">
              <w:rPr>
                <w:rFonts w:ascii="Times New Roman" w:hAnsi="Times New Roman" w:cs="Times New Roman"/>
                <w:sz w:val="24"/>
                <w:szCs w:val="24"/>
              </w:rPr>
              <w:t>19</w:t>
            </w:r>
            <w:r>
              <w:rPr>
                <w:rFonts w:ascii="Times New Roman" w:hAnsi="Times New Roman" w:cs="Times New Roman"/>
                <w:sz w:val="24"/>
                <w:szCs w:val="24"/>
              </w:rPr>
              <w:t>:</w:t>
            </w:r>
            <w:r w:rsidRPr="007E3710">
              <w:rPr>
                <w:rFonts w:ascii="Times New Roman" w:hAnsi="Times New Roman" w:cs="Times New Roman"/>
                <w:sz w:val="24"/>
                <w:szCs w:val="24"/>
              </w:rPr>
              <w:t>30- 2</w:t>
            </w:r>
            <w:r>
              <w:rPr>
                <w:rFonts w:ascii="Times New Roman" w:hAnsi="Times New Roman" w:cs="Times New Roman"/>
                <w:sz w:val="24"/>
                <w:szCs w:val="24"/>
              </w:rPr>
              <w:t>0:</w:t>
            </w:r>
            <w:r w:rsidRPr="007E3710">
              <w:rPr>
                <w:rFonts w:ascii="Times New Roman" w:hAnsi="Times New Roman" w:cs="Times New Roman"/>
                <w:sz w:val="24"/>
                <w:szCs w:val="24"/>
              </w:rPr>
              <w:t>00</w:t>
            </w:r>
          </w:p>
        </w:tc>
        <w:tc>
          <w:tcPr>
            <w:tcW w:w="937" w:type="dxa"/>
          </w:tcPr>
          <w:p w14:paraId="4EF74196"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79</w:t>
            </w:r>
          </w:p>
        </w:tc>
        <w:tc>
          <w:tcPr>
            <w:tcW w:w="937" w:type="dxa"/>
          </w:tcPr>
          <w:p w14:paraId="7E9C099B"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76</w:t>
            </w:r>
          </w:p>
        </w:tc>
        <w:tc>
          <w:tcPr>
            <w:tcW w:w="1092" w:type="dxa"/>
          </w:tcPr>
          <w:p w14:paraId="432971A6"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2200</w:t>
            </w:r>
          </w:p>
        </w:tc>
        <w:tc>
          <w:tcPr>
            <w:tcW w:w="1131" w:type="dxa"/>
          </w:tcPr>
          <w:p w14:paraId="27F9CE57" w14:textId="77777777" w:rsidR="00123EA0" w:rsidRPr="007E3710" w:rsidRDefault="00123EA0" w:rsidP="00166002">
            <w:pPr>
              <w:ind w:firstLine="0"/>
              <w:rPr>
                <w:rFonts w:ascii="Times New Roman" w:hAnsi="Times New Roman" w:cs="Times New Roman"/>
                <w:sz w:val="24"/>
                <w:szCs w:val="24"/>
              </w:rPr>
            </w:pPr>
            <w:r>
              <w:rPr>
                <w:rFonts w:ascii="Times New Roman" w:hAnsi="Times New Roman" w:cs="Times New Roman"/>
                <w:sz w:val="24"/>
                <w:szCs w:val="24"/>
              </w:rPr>
              <w:t>38</w:t>
            </w:r>
          </w:p>
        </w:tc>
        <w:tc>
          <w:tcPr>
            <w:tcW w:w="1462" w:type="dxa"/>
          </w:tcPr>
          <w:p w14:paraId="356D9BB3" w14:textId="77777777" w:rsidR="00123EA0" w:rsidRPr="007E3710" w:rsidRDefault="00123EA0" w:rsidP="00166002">
            <w:pPr>
              <w:ind w:firstLine="0"/>
              <w:jc w:val="right"/>
              <w:rPr>
                <w:rFonts w:ascii="Times New Roman" w:hAnsi="Times New Roman" w:cs="Times New Roman"/>
                <w:sz w:val="24"/>
                <w:szCs w:val="24"/>
              </w:rPr>
            </w:pPr>
            <w:r>
              <w:rPr>
                <w:rFonts w:ascii="Times New Roman" w:hAnsi="Times New Roman" w:cs="Times New Roman"/>
                <w:sz w:val="24"/>
                <w:szCs w:val="24"/>
              </w:rPr>
              <w:t>14000</w:t>
            </w:r>
          </w:p>
        </w:tc>
        <w:tc>
          <w:tcPr>
            <w:tcW w:w="1712" w:type="dxa"/>
          </w:tcPr>
          <w:p w14:paraId="48FAEF6E" w14:textId="77777777" w:rsidR="00123EA0" w:rsidRPr="009628C0" w:rsidRDefault="00123EA0" w:rsidP="00166002">
            <w:pPr>
              <w:ind w:firstLine="0"/>
              <w:jc w:val="right"/>
              <w:rPr>
                <w:rFonts w:ascii="Times New Roman" w:hAnsi="Times New Roman" w:cs="Times New Roman"/>
                <w:sz w:val="24"/>
                <w:szCs w:val="24"/>
              </w:rPr>
            </w:pPr>
            <w:r>
              <w:rPr>
                <w:rFonts w:ascii="Times New Roman" w:hAnsi="Times New Roman" w:cs="Times New Roman"/>
                <w:sz w:val="24"/>
                <w:szCs w:val="24"/>
              </w:rPr>
              <w:t>28000</w:t>
            </w:r>
          </w:p>
        </w:tc>
      </w:tr>
    </w:tbl>
    <w:p w14:paraId="135DA567" w14:textId="774A2236" w:rsidR="00123EA0" w:rsidRDefault="00123EA0" w:rsidP="00123EA0">
      <w:pPr>
        <w:pStyle w:val="a3"/>
        <w:shd w:val="clear" w:color="auto" w:fill="FFFFFF"/>
        <w:spacing w:before="0" w:beforeAutospacing="0" w:after="0" w:afterAutospacing="0" w:line="360" w:lineRule="auto"/>
        <w:ind w:firstLine="709"/>
        <w:jc w:val="both"/>
        <w:rPr>
          <w:sz w:val="28"/>
          <w:szCs w:val="32"/>
        </w:rPr>
      </w:pPr>
      <w:r>
        <w:rPr>
          <w:sz w:val="28"/>
          <w:szCs w:val="32"/>
        </w:rPr>
        <w:t xml:space="preserve">Джерело: розроблено автором.  </w:t>
      </w:r>
    </w:p>
    <w:p w14:paraId="6ABA89A4" w14:textId="77777777" w:rsidR="00123EA0" w:rsidRDefault="00123EA0" w:rsidP="009908DC">
      <w:pPr>
        <w:pStyle w:val="a3"/>
        <w:shd w:val="clear" w:color="auto" w:fill="FFFFFF"/>
        <w:spacing w:before="0" w:beforeAutospacing="0" w:after="0" w:afterAutospacing="0" w:line="360" w:lineRule="auto"/>
        <w:ind w:firstLine="709"/>
        <w:jc w:val="both"/>
        <w:rPr>
          <w:sz w:val="28"/>
          <w:szCs w:val="32"/>
        </w:rPr>
      </w:pPr>
    </w:p>
    <w:p w14:paraId="121ABA90" w14:textId="1C6F090A" w:rsidR="00914974" w:rsidRDefault="006779E7" w:rsidP="009908DC">
      <w:pPr>
        <w:pStyle w:val="a3"/>
        <w:shd w:val="clear" w:color="auto" w:fill="FFFFFF"/>
        <w:spacing w:before="0" w:beforeAutospacing="0" w:after="0" w:afterAutospacing="0" w:line="360" w:lineRule="auto"/>
        <w:ind w:firstLine="709"/>
        <w:jc w:val="both"/>
        <w:rPr>
          <w:sz w:val="28"/>
          <w:szCs w:val="32"/>
        </w:rPr>
      </w:pPr>
      <w:r>
        <w:rPr>
          <w:sz w:val="28"/>
          <w:szCs w:val="32"/>
        </w:rPr>
        <w:t xml:space="preserve">Всього в Україні 8 основних каналів які тримають переважну частку всіх переглядів та лояльних глядачів. При цьому, їх тримають всього лише дві медіа групи, а саме </w:t>
      </w:r>
      <w:r>
        <w:rPr>
          <w:sz w:val="28"/>
          <w:szCs w:val="32"/>
          <w:lang w:val="en-US"/>
        </w:rPr>
        <w:t>starlight media</w:t>
      </w:r>
      <w:r>
        <w:rPr>
          <w:sz w:val="28"/>
          <w:szCs w:val="32"/>
        </w:rPr>
        <w:t xml:space="preserve"> тримає: </w:t>
      </w:r>
      <w:r w:rsidR="00B353CC">
        <w:rPr>
          <w:sz w:val="28"/>
          <w:szCs w:val="32"/>
        </w:rPr>
        <w:t>«</w:t>
      </w:r>
      <w:r>
        <w:rPr>
          <w:sz w:val="28"/>
          <w:szCs w:val="32"/>
        </w:rPr>
        <w:t>новий канал</w:t>
      </w:r>
      <w:r w:rsidR="00B353CC">
        <w:rPr>
          <w:sz w:val="28"/>
          <w:szCs w:val="32"/>
        </w:rPr>
        <w:t>»</w:t>
      </w:r>
      <w:r>
        <w:rPr>
          <w:sz w:val="28"/>
          <w:szCs w:val="32"/>
        </w:rPr>
        <w:t xml:space="preserve">, </w:t>
      </w:r>
      <w:r w:rsidR="00B353CC">
        <w:rPr>
          <w:sz w:val="28"/>
          <w:szCs w:val="32"/>
        </w:rPr>
        <w:t>«</w:t>
      </w:r>
      <w:r>
        <w:rPr>
          <w:sz w:val="28"/>
          <w:szCs w:val="32"/>
        </w:rPr>
        <w:t>СТБ</w:t>
      </w:r>
      <w:r w:rsidR="00B353CC">
        <w:rPr>
          <w:sz w:val="28"/>
          <w:szCs w:val="32"/>
        </w:rPr>
        <w:t>»</w:t>
      </w:r>
      <w:r>
        <w:rPr>
          <w:sz w:val="28"/>
          <w:szCs w:val="32"/>
        </w:rPr>
        <w:t xml:space="preserve">, </w:t>
      </w:r>
      <w:r w:rsidR="00B353CC">
        <w:rPr>
          <w:sz w:val="28"/>
          <w:szCs w:val="32"/>
        </w:rPr>
        <w:t>«</w:t>
      </w:r>
      <w:r>
        <w:rPr>
          <w:sz w:val="28"/>
          <w:szCs w:val="32"/>
          <w:lang w:val="en-US"/>
        </w:rPr>
        <w:t>ICTV</w:t>
      </w:r>
      <w:r w:rsidR="00B353CC">
        <w:rPr>
          <w:sz w:val="28"/>
          <w:szCs w:val="32"/>
        </w:rPr>
        <w:t>»</w:t>
      </w:r>
      <w:r>
        <w:rPr>
          <w:sz w:val="28"/>
          <w:szCs w:val="32"/>
          <w:lang w:val="en-US"/>
        </w:rPr>
        <w:t xml:space="preserve"> </w:t>
      </w:r>
      <w:r>
        <w:rPr>
          <w:sz w:val="28"/>
          <w:szCs w:val="32"/>
        </w:rPr>
        <w:t xml:space="preserve">та </w:t>
      </w:r>
      <w:r w:rsidR="00B353CC">
        <w:rPr>
          <w:sz w:val="28"/>
          <w:szCs w:val="32"/>
        </w:rPr>
        <w:t>«</w:t>
      </w:r>
      <w:r>
        <w:rPr>
          <w:sz w:val="28"/>
          <w:szCs w:val="32"/>
          <w:lang w:val="en-US"/>
        </w:rPr>
        <w:t>ICTV2</w:t>
      </w:r>
      <w:r w:rsidR="00B353CC">
        <w:rPr>
          <w:sz w:val="28"/>
          <w:szCs w:val="32"/>
        </w:rPr>
        <w:t>»</w:t>
      </w:r>
      <w:r>
        <w:rPr>
          <w:sz w:val="28"/>
          <w:szCs w:val="32"/>
        </w:rPr>
        <w:t xml:space="preserve">, а 1+1 </w:t>
      </w:r>
      <w:r>
        <w:rPr>
          <w:sz w:val="28"/>
          <w:szCs w:val="32"/>
          <w:lang w:val="en-US"/>
        </w:rPr>
        <w:t xml:space="preserve">MEDIA </w:t>
      </w:r>
      <w:r>
        <w:rPr>
          <w:sz w:val="28"/>
          <w:szCs w:val="32"/>
        </w:rPr>
        <w:t xml:space="preserve">тримає: </w:t>
      </w:r>
      <w:r w:rsidR="00B353CC">
        <w:rPr>
          <w:sz w:val="28"/>
          <w:szCs w:val="32"/>
        </w:rPr>
        <w:t>«</w:t>
      </w:r>
      <w:r>
        <w:rPr>
          <w:sz w:val="28"/>
          <w:szCs w:val="32"/>
        </w:rPr>
        <w:t>1+1 марафон</w:t>
      </w:r>
      <w:r w:rsidR="00B353CC">
        <w:rPr>
          <w:sz w:val="28"/>
          <w:szCs w:val="32"/>
        </w:rPr>
        <w:t>»</w:t>
      </w:r>
      <w:r>
        <w:rPr>
          <w:sz w:val="28"/>
          <w:szCs w:val="32"/>
        </w:rPr>
        <w:t xml:space="preserve">, </w:t>
      </w:r>
      <w:r w:rsidR="00B353CC">
        <w:rPr>
          <w:sz w:val="28"/>
          <w:szCs w:val="32"/>
        </w:rPr>
        <w:t>«</w:t>
      </w:r>
      <w:r>
        <w:rPr>
          <w:sz w:val="28"/>
          <w:szCs w:val="32"/>
        </w:rPr>
        <w:t>ТЕТ</w:t>
      </w:r>
      <w:r w:rsidR="00B353CC">
        <w:rPr>
          <w:sz w:val="28"/>
          <w:szCs w:val="32"/>
        </w:rPr>
        <w:t>»</w:t>
      </w:r>
      <w:r>
        <w:rPr>
          <w:sz w:val="28"/>
          <w:szCs w:val="32"/>
        </w:rPr>
        <w:t xml:space="preserve">, </w:t>
      </w:r>
      <w:r w:rsidR="00B353CC">
        <w:rPr>
          <w:sz w:val="28"/>
          <w:szCs w:val="32"/>
        </w:rPr>
        <w:t>«</w:t>
      </w:r>
      <w:r>
        <w:rPr>
          <w:sz w:val="28"/>
          <w:szCs w:val="32"/>
        </w:rPr>
        <w:t>2+2</w:t>
      </w:r>
      <w:r w:rsidR="00B353CC">
        <w:rPr>
          <w:sz w:val="28"/>
          <w:szCs w:val="32"/>
        </w:rPr>
        <w:t>»</w:t>
      </w:r>
      <w:r>
        <w:rPr>
          <w:sz w:val="28"/>
          <w:szCs w:val="32"/>
        </w:rPr>
        <w:t xml:space="preserve"> та </w:t>
      </w:r>
      <w:r w:rsidR="00B353CC">
        <w:rPr>
          <w:sz w:val="28"/>
          <w:szCs w:val="32"/>
        </w:rPr>
        <w:t>«</w:t>
      </w:r>
      <w:r>
        <w:rPr>
          <w:sz w:val="28"/>
          <w:szCs w:val="32"/>
        </w:rPr>
        <w:t>1+1 Україна</w:t>
      </w:r>
      <w:r w:rsidR="00B353CC">
        <w:rPr>
          <w:sz w:val="28"/>
          <w:szCs w:val="32"/>
        </w:rPr>
        <w:t>»</w:t>
      </w:r>
      <w:r>
        <w:rPr>
          <w:sz w:val="28"/>
          <w:szCs w:val="32"/>
        </w:rPr>
        <w:t xml:space="preserve">.  </w:t>
      </w:r>
      <w:r w:rsidR="009908DC">
        <w:rPr>
          <w:sz w:val="28"/>
          <w:szCs w:val="32"/>
        </w:rPr>
        <w:t xml:space="preserve">Всього було обрано </w:t>
      </w:r>
      <w:r w:rsidR="00914974">
        <w:rPr>
          <w:sz w:val="28"/>
          <w:szCs w:val="32"/>
        </w:rPr>
        <w:t>чотири</w:t>
      </w:r>
      <w:r w:rsidR="009908DC">
        <w:rPr>
          <w:sz w:val="28"/>
          <w:szCs w:val="32"/>
        </w:rPr>
        <w:t xml:space="preserve"> найпопулярніших канали для людей віком 45-64 років, </w:t>
      </w:r>
      <w:r w:rsidR="00914974">
        <w:rPr>
          <w:sz w:val="28"/>
          <w:szCs w:val="32"/>
        </w:rPr>
        <w:t xml:space="preserve">по два від кожної групи, для максимізації розповсюдження повідомлення, але при цьому доцільного використання коштів. Ці канали, це: </w:t>
      </w:r>
    </w:p>
    <w:p w14:paraId="4506D119" w14:textId="3D7D5FCB" w:rsidR="00914974" w:rsidRDefault="00914974" w:rsidP="00914974">
      <w:pPr>
        <w:pStyle w:val="a3"/>
        <w:numPr>
          <w:ilvl w:val="0"/>
          <w:numId w:val="62"/>
        </w:numPr>
        <w:shd w:val="clear" w:color="auto" w:fill="FFFFFF"/>
        <w:spacing w:before="0" w:beforeAutospacing="0" w:after="0" w:afterAutospacing="0" w:line="360" w:lineRule="auto"/>
        <w:jc w:val="both"/>
        <w:rPr>
          <w:sz w:val="28"/>
          <w:szCs w:val="32"/>
        </w:rPr>
      </w:pPr>
      <w:r>
        <w:rPr>
          <w:sz w:val="28"/>
          <w:szCs w:val="32"/>
        </w:rPr>
        <w:t>новий канал (</w:t>
      </w:r>
      <w:r w:rsidR="00C97FF0">
        <w:rPr>
          <w:sz w:val="28"/>
          <w:szCs w:val="32"/>
          <w:lang w:val="en-US"/>
        </w:rPr>
        <w:t>starlight media</w:t>
      </w:r>
      <w:r>
        <w:rPr>
          <w:sz w:val="28"/>
          <w:szCs w:val="32"/>
        </w:rPr>
        <w:t>);</w:t>
      </w:r>
    </w:p>
    <w:p w14:paraId="1A73BE2C" w14:textId="0DD0B2A2" w:rsidR="00914974" w:rsidRDefault="00C97FF0" w:rsidP="00914974">
      <w:pPr>
        <w:pStyle w:val="a3"/>
        <w:numPr>
          <w:ilvl w:val="0"/>
          <w:numId w:val="62"/>
        </w:numPr>
        <w:shd w:val="clear" w:color="auto" w:fill="FFFFFF"/>
        <w:spacing w:before="0" w:beforeAutospacing="0" w:after="0" w:afterAutospacing="0" w:line="360" w:lineRule="auto"/>
        <w:jc w:val="both"/>
        <w:rPr>
          <w:sz w:val="28"/>
          <w:szCs w:val="32"/>
        </w:rPr>
      </w:pPr>
      <w:r>
        <w:rPr>
          <w:sz w:val="28"/>
          <w:szCs w:val="32"/>
          <w:lang w:val="en-US"/>
        </w:rPr>
        <w:t xml:space="preserve">ICTV </w:t>
      </w:r>
      <w:r>
        <w:rPr>
          <w:sz w:val="28"/>
          <w:szCs w:val="32"/>
        </w:rPr>
        <w:t>(</w:t>
      </w:r>
      <w:r>
        <w:rPr>
          <w:sz w:val="28"/>
          <w:szCs w:val="32"/>
          <w:lang w:val="en-US"/>
        </w:rPr>
        <w:t>starlight media</w:t>
      </w:r>
      <w:r>
        <w:rPr>
          <w:sz w:val="28"/>
          <w:szCs w:val="32"/>
        </w:rPr>
        <w:t xml:space="preserve">); </w:t>
      </w:r>
    </w:p>
    <w:p w14:paraId="764EE9AA" w14:textId="4D408B1E" w:rsidR="00C97FF0" w:rsidRDefault="00C97FF0" w:rsidP="00914974">
      <w:pPr>
        <w:pStyle w:val="a3"/>
        <w:numPr>
          <w:ilvl w:val="0"/>
          <w:numId w:val="62"/>
        </w:numPr>
        <w:shd w:val="clear" w:color="auto" w:fill="FFFFFF"/>
        <w:spacing w:before="0" w:beforeAutospacing="0" w:after="0" w:afterAutospacing="0" w:line="360" w:lineRule="auto"/>
        <w:jc w:val="both"/>
        <w:rPr>
          <w:sz w:val="28"/>
          <w:szCs w:val="32"/>
        </w:rPr>
      </w:pPr>
      <w:r>
        <w:rPr>
          <w:sz w:val="28"/>
          <w:szCs w:val="32"/>
        </w:rPr>
        <w:t xml:space="preserve">1+1 Україна (1+1 </w:t>
      </w:r>
      <w:r>
        <w:rPr>
          <w:sz w:val="28"/>
          <w:szCs w:val="32"/>
          <w:lang w:val="en-US"/>
        </w:rPr>
        <w:t>MEDIA</w:t>
      </w:r>
      <w:r>
        <w:rPr>
          <w:sz w:val="28"/>
          <w:szCs w:val="32"/>
        </w:rPr>
        <w:t xml:space="preserve">); </w:t>
      </w:r>
    </w:p>
    <w:p w14:paraId="4BD1C860" w14:textId="4025EC0B" w:rsidR="00C97FF0" w:rsidRDefault="00C97FF0" w:rsidP="00914974">
      <w:pPr>
        <w:pStyle w:val="a3"/>
        <w:numPr>
          <w:ilvl w:val="0"/>
          <w:numId w:val="62"/>
        </w:numPr>
        <w:shd w:val="clear" w:color="auto" w:fill="FFFFFF"/>
        <w:spacing w:before="0" w:beforeAutospacing="0" w:after="0" w:afterAutospacing="0" w:line="360" w:lineRule="auto"/>
        <w:jc w:val="both"/>
        <w:rPr>
          <w:sz w:val="28"/>
          <w:szCs w:val="32"/>
        </w:rPr>
      </w:pPr>
      <w:r>
        <w:rPr>
          <w:sz w:val="28"/>
          <w:szCs w:val="32"/>
        </w:rPr>
        <w:t xml:space="preserve">ТЕТ (1+1 </w:t>
      </w:r>
      <w:r>
        <w:rPr>
          <w:sz w:val="28"/>
          <w:szCs w:val="32"/>
          <w:lang w:val="en-US"/>
        </w:rPr>
        <w:t>MEDIA</w:t>
      </w:r>
      <w:r>
        <w:rPr>
          <w:sz w:val="28"/>
          <w:szCs w:val="32"/>
        </w:rPr>
        <w:t xml:space="preserve">). </w:t>
      </w:r>
    </w:p>
    <w:p w14:paraId="2049A3A6" w14:textId="71156040" w:rsidR="004C300F" w:rsidRPr="003E569C" w:rsidRDefault="009908DC" w:rsidP="003E569C">
      <w:pPr>
        <w:pStyle w:val="a3"/>
        <w:shd w:val="clear" w:color="auto" w:fill="FFFFFF"/>
        <w:spacing w:before="0" w:beforeAutospacing="0" w:after="0" w:afterAutospacing="0" w:line="360" w:lineRule="auto"/>
        <w:ind w:firstLine="709"/>
        <w:jc w:val="both"/>
        <w:rPr>
          <w:sz w:val="28"/>
          <w:szCs w:val="32"/>
        </w:rPr>
      </w:pPr>
      <w:r>
        <w:rPr>
          <w:sz w:val="28"/>
          <w:szCs w:val="32"/>
        </w:rPr>
        <w:t xml:space="preserve">Таким чином ми будемо показувати рекламу нашій цільовій аудиторії та потенційним споживачам. Також було обрано два часових періоди, з 8:00-8:30 та з 19:30-20:00. Це являється найбільш доцільним часом, оскільки саме тоді </w:t>
      </w:r>
      <w:r>
        <w:rPr>
          <w:sz w:val="28"/>
          <w:szCs w:val="32"/>
        </w:rPr>
        <w:lastRenderedPageBreak/>
        <w:t xml:space="preserve">дорослі люди виїжджають та вертаються з робити, зачасту після цього вони дивляться телебачення, де і буде наша реклама. </w:t>
      </w:r>
    </w:p>
    <w:p w14:paraId="615D9A39" w14:textId="5EF25499" w:rsidR="004C300F" w:rsidRPr="004E3DB4" w:rsidRDefault="004C300F" w:rsidP="00CB001A">
      <w:pPr>
        <w:pStyle w:val="a3"/>
        <w:spacing w:before="0" w:beforeAutospacing="0" w:after="0" w:afterAutospacing="0" w:line="360" w:lineRule="auto"/>
        <w:ind w:firstLine="709"/>
        <w:jc w:val="both"/>
        <w:rPr>
          <w:sz w:val="28"/>
          <w:szCs w:val="28"/>
        </w:rPr>
      </w:pPr>
    </w:p>
    <w:p w14:paraId="11A44DE6" w14:textId="2A321C14" w:rsidR="004C300F" w:rsidRPr="004E3DB4" w:rsidRDefault="004C300F" w:rsidP="009900B3">
      <w:pPr>
        <w:pStyle w:val="a3"/>
        <w:numPr>
          <w:ilvl w:val="1"/>
          <w:numId w:val="53"/>
        </w:numPr>
        <w:spacing w:before="0" w:beforeAutospacing="0" w:after="0" w:afterAutospacing="0" w:line="360" w:lineRule="auto"/>
        <w:ind w:left="0" w:firstLine="709"/>
        <w:jc w:val="both"/>
        <w:outlineLvl w:val="1"/>
        <w:rPr>
          <w:sz w:val="28"/>
          <w:szCs w:val="28"/>
        </w:rPr>
      </w:pPr>
      <w:bookmarkStart w:id="28" w:name="_Toc169027958"/>
      <w:r w:rsidRPr="004E3DB4">
        <w:rPr>
          <w:sz w:val="28"/>
          <w:szCs w:val="28"/>
        </w:rPr>
        <w:t>Економічне обґрунтування ефективності рекламної діяльності</w:t>
      </w:r>
      <w:bookmarkEnd w:id="28"/>
      <w:r w:rsidRPr="004E3DB4">
        <w:rPr>
          <w:sz w:val="28"/>
          <w:szCs w:val="28"/>
        </w:rPr>
        <w:t xml:space="preserve"> </w:t>
      </w:r>
    </w:p>
    <w:p w14:paraId="03E2ADCC" w14:textId="7AE1892A" w:rsidR="004C300F" w:rsidRPr="004E3DB4" w:rsidRDefault="004C300F" w:rsidP="004C300F">
      <w:pPr>
        <w:pStyle w:val="a3"/>
        <w:spacing w:before="0" w:beforeAutospacing="0" w:after="0" w:afterAutospacing="0" w:line="360" w:lineRule="auto"/>
        <w:ind w:firstLine="709"/>
        <w:jc w:val="both"/>
        <w:rPr>
          <w:sz w:val="28"/>
          <w:szCs w:val="28"/>
        </w:rPr>
      </w:pPr>
    </w:p>
    <w:p w14:paraId="751B66E7" w14:textId="286C0A13" w:rsidR="00192A40" w:rsidRDefault="00192A40" w:rsidP="004C300F">
      <w:pPr>
        <w:pStyle w:val="a3"/>
        <w:spacing w:before="0" w:beforeAutospacing="0" w:after="0" w:afterAutospacing="0" w:line="360" w:lineRule="auto"/>
        <w:ind w:firstLine="709"/>
        <w:jc w:val="both"/>
        <w:rPr>
          <w:sz w:val="28"/>
          <w:szCs w:val="28"/>
        </w:rPr>
      </w:pPr>
      <w:r>
        <w:rPr>
          <w:sz w:val="28"/>
          <w:szCs w:val="28"/>
        </w:rPr>
        <w:t xml:space="preserve">Спочатку розрахуємо витрати на впровадження реклами у паперових виданнях. </w:t>
      </w:r>
      <w:r w:rsidR="00B059B7">
        <w:rPr>
          <w:sz w:val="28"/>
          <w:szCs w:val="28"/>
        </w:rPr>
        <w:t xml:space="preserve">Одними з найбільш популярних журнальних видань являються </w:t>
      </w:r>
      <w:r w:rsidR="00B353CC">
        <w:rPr>
          <w:sz w:val="28"/>
          <w:szCs w:val="28"/>
        </w:rPr>
        <w:t>«</w:t>
      </w:r>
      <w:r w:rsidR="00B059B7">
        <w:rPr>
          <w:sz w:val="28"/>
          <w:szCs w:val="28"/>
        </w:rPr>
        <w:t>НВ</w:t>
      </w:r>
      <w:r w:rsidR="00B353CC">
        <w:rPr>
          <w:sz w:val="28"/>
          <w:szCs w:val="28"/>
        </w:rPr>
        <w:t>»</w:t>
      </w:r>
      <w:r w:rsidR="00B059B7">
        <w:rPr>
          <w:sz w:val="28"/>
          <w:szCs w:val="28"/>
        </w:rPr>
        <w:t xml:space="preserve"> та </w:t>
      </w:r>
      <w:r w:rsidR="00B353CC">
        <w:rPr>
          <w:sz w:val="28"/>
          <w:szCs w:val="28"/>
        </w:rPr>
        <w:t>«</w:t>
      </w:r>
      <w:r w:rsidR="00B059B7">
        <w:rPr>
          <w:sz w:val="28"/>
          <w:szCs w:val="28"/>
          <w:lang w:val="en-US"/>
        </w:rPr>
        <w:t>Forbes</w:t>
      </w:r>
      <w:r w:rsidR="00B353CC">
        <w:rPr>
          <w:sz w:val="28"/>
          <w:szCs w:val="28"/>
        </w:rPr>
        <w:t>»</w:t>
      </w:r>
      <w:r w:rsidR="00B059B7">
        <w:rPr>
          <w:sz w:val="28"/>
          <w:szCs w:val="28"/>
          <w:lang w:val="en-US"/>
        </w:rPr>
        <w:t xml:space="preserve">. </w:t>
      </w:r>
      <w:r w:rsidR="00B059B7">
        <w:rPr>
          <w:sz w:val="28"/>
          <w:szCs w:val="28"/>
        </w:rPr>
        <w:t xml:space="preserve">У них зазвичай публікуються статті про останні події, економічні та політичні ситуації і багато іншого. У кожному виданні завжди присутні рекламні сторінки, які були викуплені компаніями для публікації про їх продукції або необхідну їм інформацію. Ми плануємо купити 2 сторінки видання. Кошторис витрати наведений у таблиці 3.7. </w:t>
      </w:r>
    </w:p>
    <w:p w14:paraId="22C99159" w14:textId="77777777" w:rsidR="00D81676" w:rsidRDefault="00D81676" w:rsidP="00FB6667">
      <w:pPr>
        <w:pStyle w:val="a3"/>
        <w:spacing w:before="0" w:beforeAutospacing="0" w:after="0" w:afterAutospacing="0" w:line="360" w:lineRule="auto"/>
        <w:jc w:val="both"/>
        <w:rPr>
          <w:sz w:val="28"/>
          <w:szCs w:val="28"/>
        </w:rPr>
      </w:pPr>
    </w:p>
    <w:p w14:paraId="72B8AC24" w14:textId="650C4F04" w:rsidR="00B059B7" w:rsidRDefault="00B059B7" w:rsidP="004C300F">
      <w:pPr>
        <w:pStyle w:val="a3"/>
        <w:spacing w:before="0" w:beforeAutospacing="0" w:after="0" w:afterAutospacing="0" w:line="360" w:lineRule="auto"/>
        <w:ind w:firstLine="709"/>
        <w:jc w:val="both"/>
        <w:rPr>
          <w:sz w:val="28"/>
          <w:szCs w:val="28"/>
        </w:rPr>
      </w:pPr>
      <w:r>
        <w:rPr>
          <w:sz w:val="28"/>
          <w:szCs w:val="28"/>
        </w:rPr>
        <w:t>Таблиця 3.7 – Кошторис витрат на рекламу у паперових виданнях</w:t>
      </w:r>
    </w:p>
    <w:tbl>
      <w:tblPr>
        <w:tblStyle w:val="a5"/>
        <w:tblW w:w="0" w:type="auto"/>
        <w:tblLook w:val="04A0" w:firstRow="1" w:lastRow="0" w:firstColumn="1" w:lastColumn="0" w:noHBand="0" w:noVBand="1"/>
      </w:tblPr>
      <w:tblGrid>
        <w:gridCol w:w="4672"/>
        <w:gridCol w:w="4673"/>
      </w:tblGrid>
      <w:tr w:rsidR="00B059B7" w:rsidRPr="00F92A4E" w14:paraId="50AB1E1F" w14:textId="77777777" w:rsidTr="00A67255">
        <w:tc>
          <w:tcPr>
            <w:tcW w:w="4672" w:type="dxa"/>
          </w:tcPr>
          <w:p w14:paraId="727DEE70" w14:textId="77777777" w:rsidR="00B059B7" w:rsidRDefault="00B059B7" w:rsidP="00A67255">
            <w:pPr>
              <w:pStyle w:val="a3"/>
              <w:spacing w:before="0" w:beforeAutospacing="0" w:after="0" w:afterAutospacing="0" w:line="360" w:lineRule="auto"/>
              <w:rPr>
                <w:sz w:val="28"/>
                <w:szCs w:val="28"/>
              </w:rPr>
            </w:pPr>
            <w:r>
              <w:rPr>
                <w:sz w:val="28"/>
                <w:szCs w:val="28"/>
              </w:rPr>
              <w:t xml:space="preserve">Засіб впровадження реклами </w:t>
            </w:r>
          </w:p>
        </w:tc>
        <w:tc>
          <w:tcPr>
            <w:tcW w:w="4673" w:type="dxa"/>
          </w:tcPr>
          <w:p w14:paraId="64314183" w14:textId="77777777" w:rsidR="00B059B7" w:rsidRPr="00F92A4E" w:rsidRDefault="00B059B7" w:rsidP="00A67255">
            <w:pPr>
              <w:pStyle w:val="a3"/>
              <w:spacing w:before="0" w:beforeAutospacing="0" w:after="0" w:afterAutospacing="0" w:line="360" w:lineRule="auto"/>
              <w:jc w:val="both"/>
              <w:rPr>
                <w:sz w:val="28"/>
                <w:szCs w:val="28"/>
                <w:lang w:val="en-US"/>
              </w:rPr>
            </w:pPr>
            <w:r>
              <w:rPr>
                <w:sz w:val="28"/>
                <w:szCs w:val="28"/>
              </w:rPr>
              <w:t xml:space="preserve">Вартість, грн. </w:t>
            </w:r>
          </w:p>
        </w:tc>
      </w:tr>
      <w:tr w:rsidR="00B059B7" w14:paraId="59EC7528" w14:textId="77777777" w:rsidTr="00A67255">
        <w:tc>
          <w:tcPr>
            <w:tcW w:w="4672" w:type="dxa"/>
          </w:tcPr>
          <w:p w14:paraId="4FAF7BCE" w14:textId="208E9CA7" w:rsidR="00B059B7" w:rsidRDefault="00B059B7" w:rsidP="00A67255">
            <w:pPr>
              <w:pStyle w:val="a3"/>
              <w:spacing w:before="0" w:beforeAutospacing="0" w:after="0" w:afterAutospacing="0" w:line="360" w:lineRule="auto"/>
              <w:jc w:val="both"/>
              <w:rPr>
                <w:sz w:val="28"/>
                <w:szCs w:val="28"/>
              </w:rPr>
            </w:pPr>
            <w:r>
              <w:rPr>
                <w:sz w:val="28"/>
                <w:szCs w:val="28"/>
              </w:rPr>
              <w:t>Журнал «НВ»</w:t>
            </w:r>
          </w:p>
        </w:tc>
        <w:tc>
          <w:tcPr>
            <w:tcW w:w="4673" w:type="dxa"/>
          </w:tcPr>
          <w:p w14:paraId="1A2D60EF" w14:textId="7D812381" w:rsidR="00B059B7" w:rsidRDefault="00497A5B" w:rsidP="00A67255">
            <w:pPr>
              <w:pStyle w:val="a3"/>
              <w:spacing w:before="0" w:beforeAutospacing="0" w:after="0" w:afterAutospacing="0" w:line="360" w:lineRule="auto"/>
              <w:jc w:val="right"/>
              <w:rPr>
                <w:sz w:val="28"/>
                <w:szCs w:val="28"/>
              </w:rPr>
            </w:pPr>
            <w:r>
              <w:rPr>
                <w:sz w:val="28"/>
                <w:szCs w:val="28"/>
              </w:rPr>
              <w:t>12 000</w:t>
            </w:r>
            <w:r w:rsidR="00B059B7">
              <w:rPr>
                <w:sz w:val="28"/>
                <w:szCs w:val="28"/>
              </w:rPr>
              <w:t xml:space="preserve"> </w:t>
            </w:r>
          </w:p>
        </w:tc>
      </w:tr>
      <w:tr w:rsidR="00B059B7" w:rsidRPr="00F92A4E" w14:paraId="73B0D6B9" w14:textId="77777777" w:rsidTr="00A67255">
        <w:tc>
          <w:tcPr>
            <w:tcW w:w="4672" w:type="dxa"/>
          </w:tcPr>
          <w:p w14:paraId="5F57728B" w14:textId="399BD84F" w:rsidR="00B059B7" w:rsidRPr="00B059B7" w:rsidRDefault="00B059B7" w:rsidP="00A67255">
            <w:pPr>
              <w:pStyle w:val="a3"/>
              <w:spacing w:before="0" w:beforeAutospacing="0" w:after="0" w:afterAutospacing="0" w:line="360" w:lineRule="auto"/>
              <w:jc w:val="both"/>
              <w:rPr>
                <w:sz w:val="28"/>
                <w:szCs w:val="28"/>
              </w:rPr>
            </w:pPr>
            <w:r>
              <w:rPr>
                <w:sz w:val="28"/>
                <w:szCs w:val="28"/>
              </w:rPr>
              <w:t>Журнал «</w:t>
            </w:r>
            <w:r>
              <w:rPr>
                <w:sz w:val="28"/>
                <w:szCs w:val="28"/>
                <w:lang w:val="en-US"/>
              </w:rPr>
              <w:t>Forbes</w:t>
            </w:r>
            <w:r>
              <w:rPr>
                <w:sz w:val="28"/>
                <w:szCs w:val="28"/>
              </w:rPr>
              <w:t>»</w:t>
            </w:r>
          </w:p>
        </w:tc>
        <w:tc>
          <w:tcPr>
            <w:tcW w:w="4673" w:type="dxa"/>
          </w:tcPr>
          <w:p w14:paraId="38D237BB" w14:textId="0C093E70" w:rsidR="00B059B7" w:rsidRPr="00F92A4E" w:rsidRDefault="00497A5B" w:rsidP="00A67255">
            <w:pPr>
              <w:pStyle w:val="a3"/>
              <w:spacing w:before="0" w:beforeAutospacing="0" w:after="0" w:afterAutospacing="0" w:line="360" w:lineRule="auto"/>
              <w:jc w:val="right"/>
              <w:rPr>
                <w:sz w:val="28"/>
                <w:szCs w:val="28"/>
                <w:lang w:val="en-US"/>
              </w:rPr>
            </w:pPr>
            <w:r>
              <w:rPr>
                <w:sz w:val="28"/>
                <w:szCs w:val="28"/>
              </w:rPr>
              <w:t>18 000</w:t>
            </w:r>
            <w:r w:rsidR="00B059B7">
              <w:rPr>
                <w:sz w:val="28"/>
                <w:szCs w:val="28"/>
                <w:lang w:val="en-US"/>
              </w:rPr>
              <w:t xml:space="preserve"> </w:t>
            </w:r>
          </w:p>
        </w:tc>
      </w:tr>
      <w:tr w:rsidR="00B059B7" w:rsidRPr="00F92A4E" w14:paraId="2456BD3E" w14:textId="77777777" w:rsidTr="00A67255">
        <w:tc>
          <w:tcPr>
            <w:tcW w:w="4672" w:type="dxa"/>
          </w:tcPr>
          <w:p w14:paraId="218F266C" w14:textId="77777777" w:rsidR="00B059B7" w:rsidRPr="00F92A4E" w:rsidRDefault="00B059B7" w:rsidP="00A67255">
            <w:pPr>
              <w:pStyle w:val="a3"/>
              <w:spacing w:before="0" w:beforeAutospacing="0" w:after="0" w:afterAutospacing="0" w:line="360" w:lineRule="auto"/>
              <w:jc w:val="both"/>
              <w:rPr>
                <w:sz w:val="28"/>
                <w:szCs w:val="28"/>
              </w:rPr>
            </w:pPr>
            <w:r>
              <w:rPr>
                <w:sz w:val="28"/>
                <w:szCs w:val="28"/>
              </w:rPr>
              <w:t xml:space="preserve">Всього </w:t>
            </w:r>
          </w:p>
        </w:tc>
        <w:tc>
          <w:tcPr>
            <w:tcW w:w="4673" w:type="dxa"/>
          </w:tcPr>
          <w:p w14:paraId="0BC1C95D" w14:textId="7779717E" w:rsidR="00B059B7" w:rsidRPr="00F92A4E" w:rsidRDefault="00497A5B" w:rsidP="00A67255">
            <w:pPr>
              <w:pStyle w:val="a3"/>
              <w:spacing w:before="0" w:beforeAutospacing="0" w:after="0" w:afterAutospacing="0" w:line="360" w:lineRule="auto"/>
              <w:jc w:val="right"/>
              <w:rPr>
                <w:sz w:val="28"/>
                <w:szCs w:val="28"/>
              </w:rPr>
            </w:pPr>
            <w:r>
              <w:rPr>
                <w:sz w:val="28"/>
                <w:szCs w:val="28"/>
              </w:rPr>
              <w:t>30 000</w:t>
            </w:r>
          </w:p>
        </w:tc>
      </w:tr>
    </w:tbl>
    <w:p w14:paraId="0DA8AA4A" w14:textId="6C3CD67A" w:rsidR="00596C3C" w:rsidRPr="00B059B7" w:rsidRDefault="00596C3C" w:rsidP="00D468E2">
      <w:pPr>
        <w:pStyle w:val="a3"/>
        <w:spacing w:before="0" w:beforeAutospacing="0" w:after="0" w:afterAutospacing="0" w:line="360" w:lineRule="auto"/>
        <w:ind w:firstLine="709"/>
        <w:jc w:val="both"/>
        <w:rPr>
          <w:sz w:val="28"/>
          <w:szCs w:val="28"/>
        </w:rPr>
      </w:pPr>
      <w:r>
        <w:rPr>
          <w:sz w:val="28"/>
          <w:szCs w:val="28"/>
        </w:rPr>
        <w:t xml:space="preserve">Джерело: розроблено автором. </w:t>
      </w:r>
    </w:p>
    <w:p w14:paraId="100D32CF" w14:textId="77777777" w:rsidR="00FB6667" w:rsidRDefault="00FB6667" w:rsidP="004C300F">
      <w:pPr>
        <w:pStyle w:val="a3"/>
        <w:spacing w:before="0" w:beforeAutospacing="0" w:after="0" w:afterAutospacing="0" w:line="360" w:lineRule="auto"/>
        <w:ind w:firstLine="709"/>
        <w:jc w:val="both"/>
        <w:rPr>
          <w:sz w:val="28"/>
          <w:szCs w:val="28"/>
        </w:rPr>
      </w:pPr>
    </w:p>
    <w:p w14:paraId="493649AE" w14:textId="54FD2F52" w:rsidR="004748E3" w:rsidRDefault="00497A5B" w:rsidP="004C300F">
      <w:pPr>
        <w:pStyle w:val="a3"/>
        <w:spacing w:before="0" w:beforeAutospacing="0" w:after="0" w:afterAutospacing="0" w:line="360" w:lineRule="auto"/>
        <w:ind w:firstLine="709"/>
        <w:jc w:val="both"/>
        <w:rPr>
          <w:sz w:val="28"/>
          <w:szCs w:val="28"/>
        </w:rPr>
      </w:pPr>
      <w:r>
        <w:rPr>
          <w:sz w:val="28"/>
          <w:szCs w:val="28"/>
        </w:rPr>
        <w:t>Надалі розрахуємо витрати на впровадження реклами у метро. У Ки</w:t>
      </w:r>
      <w:r w:rsidR="004748E3">
        <w:rPr>
          <w:sz w:val="28"/>
          <w:szCs w:val="28"/>
        </w:rPr>
        <w:t xml:space="preserve">єві наявна велика кількість станцій метро, всього три основних гілки: червона, синя та зелена. Існують три переходи між гілками у центрі міста, що робить їх найбільш ефективними для розміщення реклами, але й найбільш дорогими. Ці переходи, це: </w:t>
      </w:r>
      <w:r w:rsidR="00226A53">
        <w:rPr>
          <w:sz w:val="28"/>
          <w:szCs w:val="28"/>
        </w:rPr>
        <w:t>З</w:t>
      </w:r>
      <w:r w:rsidR="004748E3">
        <w:rPr>
          <w:sz w:val="28"/>
          <w:szCs w:val="28"/>
        </w:rPr>
        <w:t xml:space="preserve">олоті ворота – </w:t>
      </w:r>
      <w:r w:rsidR="00226A53">
        <w:rPr>
          <w:sz w:val="28"/>
          <w:szCs w:val="28"/>
        </w:rPr>
        <w:t>Т</w:t>
      </w:r>
      <w:r w:rsidR="004748E3">
        <w:rPr>
          <w:sz w:val="28"/>
          <w:szCs w:val="28"/>
        </w:rPr>
        <w:t xml:space="preserve">еатральна (зелена-червона), </w:t>
      </w:r>
      <w:r w:rsidR="00226A53">
        <w:rPr>
          <w:sz w:val="28"/>
          <w:szCs w:val="28"/>
        </w:rPr>
        <w:t>М</w:t>
      </w:r>
      <w:r w:rsidR="004748E3">
        <w:rPr>
          <w:sz w:val="28"/>
          <w:szCs w:val="28"/>
        </w:rPr>
        <w:t xml:space="preserve">айдан незалежності – </w:t>
      </w:r>
      <w:r w:rsidR="00226A53">
        <w:rPr>
          <w:sz w:val="28"/>
          <w:szCs w:val="28"/>
        </w:rPr>
        <w:t>Х</w:t>
      </w:r>
      <w:r w:rsidR="004748E3">
        <w:rPr>
          <w:sz w:val="28"/>
          <w:szCs w:val="28"/>
        </w:rPr>
        <w:t xml:space="preserve">рещатик (синя-червона), </w:t>
      </w:r>
      <w:r w:rsidR="00226A53">
        <w:rPr>
          <w:sz w:val="28"/>
          <w:szCs w:val="28"/>
        </w:rPr>
        <w:t>П</w:t>
      </w:r>
      <w:r w:rsidR="004748E3">
        <w:rPr>
          <w:sz w:val="28"/>
          <w:szCs w:val="28"/>
        </w:rPr>
        <w:t xml:space="preserve">алац спорту – площа </w:t>
      </w:r>
      <w:r w:rsidR="00226A53">
        <w:rPr>
          <w:sz w:val="28"/>
          <w:szCs w:val="28"/>
        </w:rPr>
        <w:t>Л</w:t>
      </w:r>
      <w:r w:rsidR="004748E3">
        <w:rPr>
          <w:sz w:val="28"/>
          <w:szCs w:val="28"/>
        </w:rPr>
        <w:t xml:space="preserve">ьва </w:t>
      </w:r>
      <w:r w:rsidR="00226A53">
        <w:rPr>
          <w:sz w:val="28"/>
          <w:szCs w:val="28"/>
        </w:rPr>
        <w:t>Т</w:t>
      </w:r>
      <w:r w:rsidR="004748E3">
        <w:rPr>
          <w:sz w:val="28"/>
          <w:szCs w:val="28"/>
        </w:rPr>
        <w:t xml:space="preserve">олстого (зелена-синя). Таким чином, було обрано три місця для розміщення паперових рекламних плакатів у метро, це: </w:t>
      </w:r>
    </w:p>
    <w:p w14:paraId="4FD30514" w14:textId="28AAF841" w:rsidR="004748E3" w:rsidRDefault="008A7F30" w:rsidP="004748E3">
      <w:pPr>
        <w:pStyle w:val="a3"/>
        <w:numPr>
          <w:ilvl w:val="0"/>
          <w:numId w:val="63"/>
        </w:numPr>
        <w:spacing w:before="0" w:beforeAutospacing="0" w:after="0" w:afterAutospacing="0" w:line="360" w:lineRule="auto"/>
        <w:jc w:val="both"/>
        <w:rPr>
          <w:sz w:val="28"/>
          <w:szCs w:val="28"/>
        </w:rPr>
      </w:pPr>
      <w:r>
        <w:rPr>
          <w:sz w:val="28"/>
          <w:szCs w:val="28"/>
        </w:rPr>
        <w:t>Х</w:t>
      </w:r>
      <w:r w:rsidR="004748E3">
        <w:rPr>
          <w:sz w:val="28"/>
          <w:szCs w:val="28"/>
        </w:rPr>
        <w:t xml:space="preserve">рещатик (червона лінія); </w:t>
      </w:r>
    </w:p>
    <w:p w14:paraId="5CA3937B" w14:textId="72599D8A" w:rsidR="004748E3" w:rsidRDefault="00DF20A8" w:rsidP="004748E3">
      <w:pPr>
        <w:pStyle w:val="a3"/>
        <w:numPr>
          <w:ilvl w:val="0"/>
          <w:numId w:val="63"/>
        </w:numPr>
        <w:spacing w:before="0" w:beforeAutospacing="0" w:after="0" w:afterAutospacing="0" w:line="360" w:lineRule="auto"/>
        <w:jc w:val="both"/>
        <w:rPr>
          <w:sz w:val="28"/>
          <w:szCs w:val="28"/>
        </w:rPr>
      </w:pPr>
      <w:r>
        <w:rPr>
          <w:sz w:val="28"/>
          <w:szCs w:val="28"/>
        </w:rPr>
        <w:t>Золоті ворота</w:t>
      </w:r>
      <w:r w:rsidR="004C32A1">
        <w:rPr>
          <w:sz w:val="28"/>
          <w:szCs w:val="28"/>
        </w:rPr>
        <w:t xml:space="preserve"> (зелена лінія); </w:t>
      </w:r>
    </w:p>
    <w:p w14:paraId="45C0E9A5" w14:textId="72FDABF1" w:rsidR="004C32A1" w:rsidRDefault="004C32A1" w:rsidP="004748E3">
      <w:pPr>
        <w:pStyle w:val="a3"/>
        <w:numPr>
          <w:ilvl w:val="0"/>
          <w:numId w:val="63"/>
        </w:numPr>
        <w:spacing w:before="0" w:beforeAutospacing="0" w:after="0" w:afterAutospacing="0" w:line="360" w:lineRule="auto"/>
        <w:jc w:val="both"/>
        <w:rPr>
          <w:sz w:val="28"/>
          <w:szCs w:val="28"/>
        </w:rPr>
      </w:pPr>
      <w:r>
        <w:rPr>
          <w:sz w:val="28"/>
          <w:szCs w:val="28"/>
        </w:rPr>
        <w:lastRenderedPageBreak/>
        <w:t xml:space="preserve">площа Льва Толстого (синя лінія). </w:t>
      </w:r>
    </w:p>
    <w:p w14:paraId="08BA43A6" w14:textId="5D92C6CD" w:rsidR="00DF20A8" w:rsidRDefault="00DF20A8" w:rsidP="00DF20A8">
      <w:pPr>
        <w:pStyle w:val="a3"/>
        <w:spacing w:before="0" w:beforeAutospacing="0" w:after="0" w:afterAutospacing="0" w:line="360" w:lineRule="auto"/>
        <w:ind w:firstLine="709"/>
        <w:jc w:val="both"/>
        <w:rPr>
          <w:sz w:val="28"/>
          <w:szCs w:val="28"/>
        </w:rPr>
      </w:pPr>
      <w:r>
        <w:rPr>
          <w:sz w:val="28"/>
          <w:szCs w:val="28"/>
        </w:rPr>
        <w:t xml:space="preserve">Таким чином ми маємо рекламу на всіх лініях та найбільший шанс на привернення уваги, оскільки вони в центрі та на переходах між станціями. Вартість впровадження наведена у таблиці 3.8. </w:t>
      </w:r>
    </w:p>
    <w:p w14:paraId="62E1943E" w14:textId="0300EC56" w:rsidR="00DF20A8" w:rsidRDefault="00DF20A8" w:rsidP="00DF20A8">
      <w:pPr>
        <w:pStyle w:val="a3"/>
        <w:spacing w:before="0" w:beforeAutospacing="0" w:after="0" w:afterAutospacing="0" w:line="360" w:lineRule="auto"/>
        <w:ind w:firstLine="709"/>
        <w:jc w:val="both"/>
        <w:rPr>
          <w:sz w:val="28"/>
          <w:szCs w:val="28"/>
        </w:rPr>
      </w:pPr>
    </w:p>
    <w:p w14:paraId="5577629A" w14:textId="4016FB05" w:rsidR="00DF20A8" w:rsidRDefault="00DF20A8" w:rsidP="00DF20A8">
      <w:pPr>
        <w:pStyle w:val="a3"/>
        <w:spacing w:before="0" w:beforeAutospacing="0" w:after="0" w:afterAutospacing="0" w:line="360" w:lineRule="auto"/>
        <w:ind w:firstLine="709"/>
        <w:jc w:val="both"/>
        <w:rPr>
          <w:sz w:val="28"/>
          <w:szCs w:val="28"/>
        </w:rPr>
      </w:pPr>
      <w:r>
        <w:rPr>
          <w:sz w:val="28"/>
          <w:szCs w:val="28"/>
        </w:rPr>
        <w:t xml:space="preserve">Таблиця 3.8 – Кошторис витрат на рекламу у метро </w:t>
      </w:r>
    </w:p>
    <w:tbl>
      <w:tblPr>
        <w:tblStyle w:val="a5"/>
        <w:tblW w:w="0" w:type="auto"/>
        <w:tblLook w:val="04A0" w:firstRow="1" w:lastRow="0" w:firstColumn="1" w:lastColumn="0" w:noHBand="0" w:noVBand="1"/>
      </w:tblPr>
      <w:tblGrid>
        <w:gridCol w:w="4672"/>
        <w:gridCol w:w="4673"/>
      </w:tblGrid>
      <w:tr w:rsidR="00DF20A8" w:rsidRPr="00F92A4E" w14:paraId="32BDF1F4" w14:textId="77777777" w:rsidTr="00A67255">
        <w:tc>
          <w:tcPr>
            <w:tcW w:w="4672" w:type="dxa"/>
          </w:tcPr>
          <w:p w14:paraId="37A41D54" w14:textId="77777777" w:rsidR="00DF20A8" w:rsidRDefault="00DF20A8" w:rsidP="00A67255">
            <w:pPr>
              <w:pStyle w:val="a3"/>
              <w:spacing w:before="0" w:beforeAutospacing="0" w:after="0" w:afterAutospacing="0" w:line="360" w:lineRule="auto"/>
              <w:rPr>
                <w:sz w:val="28"/>
                <w:szCs w:val="28"/>
              </w:rPr>
            </w:pPr>
            <w:r>
              <w:rPr>
                <w:sz w:val="28"/>
                <w:szCs w:val="28"/>
              </w:rPr>
              <w:t xml:space="preserve">Засіб впровадження реклами </w:t>
            </w:r>
          </w:p>
        </w:tc>
        <w:tc>
          <w:tcPr>
            <w:tcW w:w="4673" w:type="dxa"/>
          </w:tcPr>
          <w:p w14:paraId="2E05E20E" w14:textId="77777777" w:rsidR="00DF20A8" w:rsidRPr="00F92A4E" w:rsidRDefault="00DF20A8" w:rsidP="00A67255">
            <w:pPr>
              <w:pStyle w:val="a3"/>
              <w:spacing w:before="0" w:beforeAutospacing="0" w:after="0" w:afterAutospacing="0" w:line="360" w:lineRule="auto"/>
              <w:jc w:val="both"/>
              <w:rPr>
                <w:sz w:val="28"/>
                <w:szCs w:val="28"/>
                <w:lang w:val="en-US"/>
              </w:rPr>
            </w:pPr>
            <w:r>
              <w:rPr>
                <w:sz w:val="28"/>
                <w:szCs w:val="28"/>
              </w:rPr>
              <w:t xml:space="preserve">Вартість, грн. </w:t>
            </w:r>
          </w:p>
        </w:tc>
      </w:tr>
      <w:tr w:rsidR="00DF20A8" w14:paraId="6E02DB3B" w14:textId="77777777" w:rsidTr="00A67255">
        <w:tc>
          <w:tcPr>
            <w:tcW w:w="4672" w:type="dxa"/>
          </w:tcPr>
          <w:p w14:paraId="3BF7E054" w14:textId="0687C797" w:rsidR="00DF20A8" w:rsidRDefault="00DF20A8" w:rsidP="00A67255">
            <w:pPr>
              <w:pStyle w:val="a3"/>
              <w:spacing w:before="0" w:beforeAutospacing="0" w:after="0" w:afterAutospacing="0" w:line="360" w:lineRule="auto"/>
              <w:jc w:val="both"/>
              <w:rPr>
                <w:sz w:val="28"/>
                <w:szCs w:val="28"/>
              </w:rPr>
            </w:pPr>
            <w:r>
              <w:rPr>
                <w:sz w:val="28"/>
                <w:szCs w:val="28"/>
              </w:rPr>
              <w:t>Станція «Хрещатик»</w:t>
            </w:r>
          </w:p>
        </w:tc>
        <w:tc>
          <w:tcPr>
            <w:tcW w:w="4673" w:type="dxa"/>
          </w:tcPr>
          <w:p w14:paraId="2F65C352" w14:textId="0D93D707" w:rsidR="00DF20A8" w:rsidRDefault="00DF20A8" w:rsidP="00A67255">
            <w:pPr>
              <w:pStyle w:val="a3"/>
              <w:spacing w:before="0" w:beforeAutospacing="0" w:after="0" w:afterAutospacing="0" w:line="360" w:lineRule="auto"/>
              <w:jc w:val="right"/>
              <w:rPr>
                <w:sz w:val="28"/>
                <w:szCs w:val="28"/>
              </w:rPr>
            </w:pPr>
            <w:r>
              <w:rPr>
                <w:sz w:val="28"/>
                <w:szCs w:val="28"/>
              </w:rPr>
              <w:t xml:space="preserve">18 500  </w:t>
            </w:r>
          </w:p>
        </w:tc>
      </w:tr>
      <w:tr w:rsidR="00DF20A8" w:rsidRPr="00F92A4E" w14:paraId="08D883BC" w14:textId="77777777" w:rsidTr="00A67255">
        <w:tc>
          <w:tcPr>
            <w:tcW w:w="4672" w:type="dxa"/>
          </w:tcPr>
          <w:p w14:paraId="7EA15A58" w14:textId="374B302B" w:rsidR="00DF20A8" w:rsidRPr="00B059B7" w:rsidRDefault="00DF20A8" w:rsidP="00A67255">
            <w:pPr>
              <w:pStyle w:val="a3"/>
              <w:spacing w:before="0" w:beforeAutospacing="0" w:after="0" w:afterAutospacing="0" w:line="360" w:lineRule="auto"/>
              <w:jc w:val="both"/>
              <w:rPr>
                <w:sz w:val="28"/>
                <w:szCs w:val="28"/>
              </w:rPr>
            </w:pPr>
            <w:r>
              <w:rPr>
                <w:sz w:val="28"/>
                <w:szCs w:val="28"/>
              </w:rPr>
              <w:t>Станція «Золоті ворота»</w:t>
            </w:r>
          </w:p>
        </w:tc>
        <w:tc>
          <w:tcPr>
            <w:tcW w:w="4673" w:type="dxa"/>
          </w:tcPr>
          <w:p w14:paraId="0F13E22D" w14:textId="34467EDD" w:rsidR="00DF20A8" w:rsidRPr="00F92A4E" w:rsidRDefault="00DF20A8" w:rsidP="00A67255">
            <w:pPr>
              <w:pStyle w:val="a3"/>
              <w:spacing w:before="0" w:beforeAutospacing="0" w:after="0" w:afterAutospacing="0" w:line="360" w:lineRule="auto"/>
              <w:jc w:val="right"/>
              <w:rPr>
                <w:sz w:val="28"/>
                <w:szCs w:val="28"/>
                <w:lang w:val="en-US"/>
              </w:rPr>
            </w:pPr>
            <w:r>
              <w:rPr>
                <w:sz w:val="28"/>
                <w:szCs w:val="28"/>
              </w:rPr>
              <w:t>18 500</w:t>
            </w:r>
            <w:r>
              <w:rPr>
                <w:sz w:val="28"/>
                <w:szCs w:val="28"/>
                <w:lang w:val="en-US"/>
              </w:rPr>
              <w:t xml:space="preserve"> </w:t>
            </w:r>
          </w:p>
        </w:tc>
      </w:tr>
      <w:tr w:rsidR="00DF20A8" w:rsidRPr="00F92A4E" w14:paraId="6EE38304" w14:textId="77777777" w:rsidTr="00A67255">
        <w:tc>
          <w:tcPr>
            <w:tcW w:w="4672" w:type="dxa"/>
          </w:tcPr>
          <w:p w14:paraId="5393BD6A" w14:textId="44AA1413" w:rsidR="00DF20A8" w:rsidRDefault="00DF20A8" w:rsidP="00A67255">
            <w:pPr>
              <w:pStyle w:val="a3"/>
              <w:spacing w:before="0" w:beforeAutospacing="0" w:after="0" w:afterAutospacing="0" w:line="360" w:lineRule="auto"/>
              <w:jc w:val="both"/>
              <w:rPr>
                <w:sz w:val="28"/>
                <w:szCs w:val="28"/>
              </w:rPr>
            </w:pPr>
            <w:r>
              <w:rPr>
                <w:sz w:val="28"/>
                <w:szCs w:val="28"/>
              </w:rPr>
              <w:t>Станція «площа Льва Толстого»</w:t>
            </w:r>
          </w:p>
        </w:tc>
        <w:tc>
          <w:tcPr>
            <w:tcW w:w="4673" w:type="dxa"/>
          </w:tcPr>
          <w:p w14:paraId="65D67215" w14:textId="0E8E01A4" w:rsidR="00DF20A8" w:rsidRDefault="00DF20A8" w:rsidP="00A67255">
            <w:pPr>
              <w:pStyle w:val="a3"/>
              <w:spacing w:before="0" w:beforeAutospacing="0" w:after="0" w:afterAutospacing="0" w:line="360" w:lineRule="auto"/>
              <w:jc w:val="right"/>
              <w:rPr>
                <w:sz w:val="28"/>
                <w:szCs w:val="28"/>
              </w:rPr>
            </w:pPr>
            <w:r>
              <w:rPr>
                <w:sz w:val="28"/>
                <w:szCs w:val="28"/>
              </w:rPr>
              <w:t>13 000</w:t>
            </w:r>
          </w:p>
        </w:tc>
      </w:tr>
      <w:tr w:rsidR="00DF20A8" w:rsidRPr="00F92A4E" w14:paraId="6E5BF8E5" w14:textId="77777777" w:rsidTr="00A67255">
        <w:tc>
          <w:tcPr>
            <w:tcW w:w="4672" w:type="dxa"/>
          </w:tcPr>
          <w:p w14:paraId="75427D4A" w14:textId="77777777" w:rsidR="00DF20A8" w:rsidRPr="00F92A4E" w:rsidRDefault="00DF20A8" w:rsidP="00A67255">
            <w:pPr>
              <w:pStyle w:val="a3"/>
              <w:spacing w:before="0" w:beforeAutospacing="0" w:after="0" w:afterAutospacing="0" w:line="360" w:lineRule="auto"/>
              <w:jc w:val="both"/>
              <w:rPr>
                <w:sz w:val="28"/>
                <w:szCs w:val="28"/>
              </w:rPr>
            </w:pPr>
            <w:r>
              <w:rPr>
                <w:sz w:val="28"/>
                <w:szCs w:val="28"/>
              </w:rPr>
              <w:t xml:space="preserve">Всього </w:t>
            </w:r>
          </w:p>
        </w:tc>
        <w:tc>
          <w:tcPr>
            <w:tcW w:w="4673" w:type="dxa"/>
          </w:tcPr>
          <w:p w14:paraId="12CD705A" w14:textId="2265E697" w:rsidR="00DF20A8" w:rsidRPr="00F92A4E" w:rsidRDefault="00A97346" w:rsidP="00A67255">
            <w:pPr>
              <w:pStyle w:val="a3"/>
              <w:spacing w:before="0" w:beforeAutospacing="0" w:after="0" w:afterAutospacing="0" w:line="360" w:lineRule="auto"/>
              <w:jc w:val="right"/>
              <w:rPr>
                <w:sz w:val="28"/>
                <w:szCs w:val="28"/>
              </w:rPr>
            </w:pPr>
            <w:r>
              <w:rPr>
                <w:sz w:val="28"/>
                <w:szCs w:val="28"/>
              </w:rPr>
              <w:t>5</w:t>
            </w:r>
            <w:r w:rsidR="00DF20A8">
              <w:rPr>
                <w:sz w:val="28"/>
                <w:szCs w:val="28"/>
              </w:rPr>
              <w:t>0 000</w:t>
            </w:r>
          </w:p>
        </w:tc>
      </w:tr>
    </w:tbl>
    <w:p w14:paraId="43168D4B" w14:textId="77777777" w:rsidR="00596C3C" w:rsidRDefault="00596C3C" w:rsidP="00596C3C">
      <w:pPr>
        <w:pStyle w:val="a3"/>
        <w:spacing w:before="0" w:beforeAutospacing="0" w:after="0" w:afterAutospacing="0" w:line="360" w:lineRule="auto"/>
        <w:ind w:firstLine="709"/>
        <w:jc w:val="both"/>
        <w:rPr>
          <w:sz w:val="28"/>
          <w:szCs w:val="28"/>
        </w:rPr>
      </w:pPr>
      <w:r>
        <w:rPr>
          <w:sz w:val="28"/>
          <w:szCs w:val="28"/>
        </w:rPr>
        <w:t xml:space="preserve">Джерело: розроблено автором. </w:t>
      </w:r>
    </w:p>
    <w:p w14:paraId="4CA8BEEA" w14:textId="77777777" w:rsidR="00DF20A8" w:rsidRDefault="00DF20A8" w:rsidP="00DF20A8">
      <w:pPr>
        <w:pStyle w:val="a3"/>
        <w:spacing w:before="0" w:beforeAutospacing="0" w:after="0" w:afterAutospacing="0" w:line="360" w:lineRule="auto"/>
        <w:jc w:val="both"/>
        <w:rPr>
          <w:sz w:val="28"/>
          <w:szCs w:val="28"/>
        </w:rPr>
      </w:pPr>
    </w:p>
    <w:p w14:paraId="2A7A0E38" w14:textId="63B2CA1B" w:rsidR="00D468E2" w:rsidRDefault="00596C3C" w:rsidP="001F2396">
      <w:pPr>
        <w:pStyle w:val="a3"/>
        <w:spacing w:before="0" w:beforeAutospacing="0" w:after="0" w:afterAutospacing="0" w:line="360" w:lineRule="auto"/>
        <w:ind w:firstLine="709"/>
        <w:jc w:val="both"/>
        <w:rPr>
          <w:sz w:val="28"/>
          <w:szCs w:val="28"/>
        </w:rPr>
      </w:pPr>
      <w:r>
        <w:rPr>
          <w:sz w:val="28"/>
          <w:szCs w:val="28"/>
        </w:rPr>
        <w:t xml:space="preserve">Таким чином, можемо розрахувати загальні витрати на впровадження рекламних рекомендацій. Вони наведені у таблиці 3.9 </w:t>
      </w:r>
    </w:p>
    <w:p w14:paraId="5D004B8B" w14:textId="77777777" w:rsidR="001F2396" w:rsidRDefault="001F2396" w:rsidP="001F2396">
      <w:pPr>
        <w:pStyle w:val="a3"/>
        <w:spacing w:before="0" w:beforeAutospacing="0" w:after="0" w:afterAutospacing="0" w:line="360" w:lineRule="auto"/>
        <w:ind w:firstLine="709"/>
        <w:jc w:val="both"/>
        <w:rPr>
          <w:sz w:val="28"/>
          <w:szCs w:val="28"/>
        </w:rPr>
      </w:pPr>
    </w:p>
    <w:p w14:paraId="01AEDDA2" w14:textId="219B2D14" w:rsidR="000010DF" w:rsidRDefault="000010DF" w:rsidP="004C300F">
      <w:pPr>
        <w:pStyle w:val="a3"/>
        <w:spacing w:before="0" w:beforeAutospacing="0" w:after="0" w:afterAutospacing="0" w:line="360" w:lineRule="auto"/>
        <w:ind w:firstLine="709"/>
        <w:jc w:val="both"/>
        <w:rPr>
          <w:sz w:val="28"/>
          <w:szCs w:val="28"/>
        </w:rPr>
      </w:pPr>
      <w:r>
        <w:rPr>
          <w:sz w:val="28"/>
          <w:szCs w:val="28"/>
        </w:rPr>
        <w:t>Таблиця 3.</w:t>
      </w:r>
      <w:r w:rsidR="00596C3C">
        <w:rPr>
          <w:sz w:val="28"/>
          <w:szCs w:val="28"/>
        </w:rPr>
        <w:t>9</w:t>
      </w:r>
      <w:r>
        <w:rPr>
          <w:sz w:val="28"/>
          <w:szCs w:val="28"/>
        </w:rPr>
        <w:t xml:space="preserve"> – Вартість впровадження рекламних рекомендацій </w:t>
      </w:r>
    </w:p>
    <w:tbl>
      <w:tblPr>
        <w:tblStyle w:val="a5"/>
        <w:tblW w:w="0" w:type="auto"/>
        <w:tblLook w:val="04A0" w:firstRow="1" w:lastRow="0" w:firstColumn="1" w:lastColumn="0" w:noHBand="0" w:noVBand="1"/>
      </w:tblPr>
      <w:tblGrid>
        <w:gridCol w:w="4672"/>
        <w:gridCol w:w="4673"/>
      </w:tblGrid>
      <w:tr w:rsidR="000010DF" w14:paraId="55B862DC" w14:textId="77777777" w:rsidTr="000010DF">
        <w:tc>
          <w:tcPr>
            <w:tcW w:w="4672" w:type="dxa"/>
          </w:tcPr>
          <w:p w14:paraId="4260F0BD" w14:textId="2EA8A23C" w:rsidR="000010DF" w:rsidRDefault="000010DF" w:rsidP="000010DF">
            <w:pPr>
              <w:pStyle w:val="a3"/>
              <w:spacing w:before="0" w:beforeAutospacing="0" w:after="0" w:afterAutospacing="0" w:line="360" w:lineRule="auto"/>
              <w:rPr>
                <w:sz w:val="28"/>
                <w:szCs w:val="28"/>
              </w:rPr>
            </w:pPr>
            <w:r>
              <w:rPr>
                <w:sz w:val="28"/>
                <w:szCs w:val="28"/>
              </w:rPr>
              <w:t xml:space="preserve">Засіб впровадження реклами </w:t>
            </w:r>
          </w:p>
        </w:tc>
        <w:tc>
          <w:tcPr>
            <w:tcW w:w="4673" w:type="dxa"/>
          </w:tcPr>
          <w:p w14:paraId="1C0061E6" w14:textId="4D9BFC9F" w:rsidR="000010DF" w:rsidRPr="00F92A4E" w:rsidRDefault="000010DF" w:rsidP="000010DF">
            <w:pPr>
              <w:pStyle w:val="a3"/>
              <w:spacing w:before="0" w:beforeAutospacing="0" w:after="0" w:afterAutospacing="0" w:line="360" w:lineRule="auto"/>
              <w:jc w:val="both"/>
              <w:rPr>
                <w:sz w:val="28"/>
                <w:szCs w:val="28"/>
                <w:lang w:val="en-US"/>
              </w:rPr>
            </w:pPr>
            <w:r>
              <w:rPr>
                <w:sz w:val="28"/>
                <w:szCs w:val="28"/>
              </w:rPr>
              <w:t>Вартість</w:t>
            </w:r>
            <w:r w:rsidR="00F92A4E">
              <w:rPr>
                <w:sz w:val="28"/>
                <w:szCs w:val="28"/>
              </w:rPr>
              <w:t xml:space="preserve">, грн. </w:t>
            </w:r>
          </w:p>
        </w:tc>
      </w:tr>
      <w:tr w:rsidR="000010DF" w14:paraId="4F13E5C4" w14:textId="77777777" w:rsidTr="000010DF">
        <w:tc>
          <w:tcPr>
            <w:tcW w:w="4672" w:type="dxa"/>
          </w:tcPr>
          <w:p w14:paraId="1DB57581" w14:textId="2E8697B7" w:rsidR="000010DF" w:rsidRDefault="000010DF" w:rsidP="000010DF">
            <w:pPr>
              <w:pStyle w:val="a3"/>
              <w:spacing w:before="0" w:beforeAutospacing="0" w:after="0" w:afterAutospacing="0" w:line="360" w:lineRule="auto"/>
              <w:jc w:val="both"/>
              <w:rPr>
                <w:sz w:val="28"/>
                <w:szCs w:val="28"/>
              </w:rPr>
            </w:pPr>
            <w:r>
              <w:rPr>
                <w:sz w:val="28"/>
                <w:szCs w:val="28"/>
              </w:rPr>
              <w:t xml:space="preserve">Телебачення </w:t>
            </w:r>
          </w:p>
        </w:tc>
        <w:tc>
          <w:tcPr>
            <w:tcW w:w="4673" w:type="dxa"/>
          </w:tcPr>
          <w:p w14:paraId="556998B3" w14:textId="4D1E58D6" w:rsidR="000010DF" w:rsidRDefault="004F316A" w:rsidP="00F92A4E">
            <w:pPr>
              <w:pStyle w:val="a3"/>
              <w:spacing w:before="0" w:beforeAutospacing="0" w:after="0" w:afterAutospacing="0" w:line="360" w:lineRule="auto"/>
              <w:jc w:val="right"/>
              <w:rPr>
                <w:sz w:val="28"/>
                <w:szCs w:val="28"/>
              </w:rPr>
            </w:pPr>
            <w:r>
              <w:rPr>
                <w:sz w:val="28"/>
                <w:szCs w:val="28"/>
              </w:rPr>
              <w:t>109 500</w:t>
            </w:r>
            <w:r w:rsidR="000010DF">
              <w:rPr>
                <w:sz w:val="28"/>
                <w:szCs w:val="28"/>
              </w:rPr>
              <w:t xml:space="preserve"> </w:t>
            </w:r>
          </w:p>
        </w:tc>
      </w:tr>
      <w:tr w:rsidR="000010DF" w14:paraId="3571A7F4" w14:textId="77777777" w:rsidTr="000010DF">
        <w:tc>
          <w:tcPr>
            <w:tcW w:w="4672" w:type="dxa"/>
          </w:tcPr>
          <w:p w14:paraId="22238C54" w14:textId="6C4591CF" w:rsidR="000010DF" w:rsidRPr="000010DF" w:rsidRDefault="004F316A" w:rsidP="000010DF">
            <w:pPr>
              <w:pStyle w:val="a3"/>
              <w:spacing w:before="0" w:beforeAutospacing="0" w:after="0" w:afterAutospacing="0" w:line="360" w:lineRule="auto"/>
              <w:jc w:val="both"/>
              <w:rPr>
                <w:sz w:val="28"/>
                <w:szCs w:val="28"/>
                <w:lang w:val="en-US"/>
              </w:rPr>
            </w:pPr>
            <w:r>
              <w:rPr>
                <w:sz w:val="28"/>
                <w:szCs w:val="28"/>
                <w:lang w:val="en-US"/>
              </w:rPr>
              <w:t>Youtube</w:t>
            </w:r>
          </w:p>
        </w:tc>
        <w:tc>
          <w:tcPr>
            <w:tcW w:w="4673" w:type="dxa"/>
          </w:tcPr>
          <w:p w14:paraId="48CB2C5C" w14:textId="1ED62A38" w:rsidR="000010DF" w:rsidRPr="00F92A4E" w:rsidRDefault="00F92A4E" w:rsidP="00F92A4E">
            <w:pPr>
              <w:pStyle w:val="a3"/>
              <w:spacing w:before="0" w:beforeAutospacing="0" w:after="0" w:afterAutospacing="0" w:line="360" w:lineRule="auto"/>
              <w:jc w:val="right"/>
              <w:rPr>
                <w:sz w:val="28"/>
                <w:szCs w:val="28"/>
                <w:lang w:val="en-US"/>
              </w:rPr>
            </w:pPr>
            <w:r>
              <w:rPr>
                <w:sz w:val="28"/>
                <w:szCs w:val="28"/>
                <w:lang w:val="en-US"/>
              </w:rPr>
              <w:t xml:space="preserve">130 800 </w:t>
            </w:r>
          </w:p>
        </w:tc>
      </w:tr>
      <w:tr w:rsidR="000010DF" w14:paraId="3872F00C" w14:textId="77777777" w:rsidTr="000010DF">
        <w:tc>
          <w:tcPr>
            <w:tcW w:w="4672" w:type="dxa"/>
          </w:tcPr>
          <w:p w14:paraId="1FC0A280" w14:textId="5F76EE49" w:rsidR="000010DF" w:rsidRPr="004F316A" w:rsidRDefault="004F316A" w:rsidP="000010DF">
            <w:pPr>
              <w:pStyle w:val="a3"/>
              <w:spacing w:before="0" w:beforeAutospacing="0" w:after="0" w:afterAutospacing="0" w:line="360" w:lineRule="auto"/>
              <w:jc w:val="both"/>
              <w:rPr>
                <w:sz w:val="28"/>
                <w:szCs w:val="28"/>
              </w:rPr>
            </w:pPr>
            <w:r>
              <w:rPr>
                <w:sz w:val="28"/>
                <w:szCs w:val="28"/>
              </w:rPr>
              <w:t xml:space="preserve">Метро </w:t>
            </w:r>
          </w:p>
        </w:tc>
        <w:tc>
          <w:tcPr>
            <w:tcW w:w="4673" w:type="dxa"/>
          </w:tcPr>
          <w:p w14:paraId="3C26D2D4" w14:textId="4A570C06" w:rsidR="000010DF" w:rsidRPr="004F316A" w:rsidRDefault="004F316A" w:rsidP="00F92A4E">
            <w:pPr>
              <w:pStyle w:val="a3"/>
              <w:spacing w:before="0" w:beforeAutospacing="0" w:after="0" w:afterAutospacing="0" w:line="360" w:lineRule="auto"/>
              <w:jc w:val="right"/>
              <w:rPr>
                <w:sz w:val="28"/>
                <w:szCs w:val="28"/>
              </w:rPr>
            </w:pPr>
            <w:r>
              <w:rPr>
                <w:sz w:val="28"/>
                <w:szCs w:val="28"/>
              </w:rPr>
              <w:t>50 000</w:t>
            </w:r>
          </w:p>
        </w:tc>
      </w:tr>
      <w:tr w:rsidR="004F316A" w14:paraId="68C1D6D0" w14:textId="77777777" w:rsidTr="000010DF">
        <w:tc>
          <w:tcPr>
            <w:tcW w:w="4672" w:type="dxa"/>
          </w:tcPr>
          <w:p w14:paraId="4F92F566" w14:textId="26AC2BA4" w:rsidR="004F316A" w:rsidRDefault="004F316A" w:rsidP="000010DF">
            <w:pPr>
              <w:pStyle w:val="a3"/>
              <w:spacing w:before="0" w:beforeAutospacing="0" w:after="0" w:afterAutospacing="0" w:line="360" w:lineRule="auto"/>
              <w:jc w:val="both"/>
              <w:rPr>
                <w:sz w:val="28"/>
                <w:szCs w:val="28"/>
              </w:rPr>
            </w:pPr>
            <w:r>
              <w:rPr>
                <w:sz w:val="28"/>
                <w:szCs w:val="28"/>
              </w:rPr>
              <w:t xml:space="preserve">Журнали </w:t>
            </w:r>
          </w:p>
        </w:tc>
        <w:tc>
          <w:tcPr>
            <w:tcW w:w="4673" w:type="dxa"/>
          </w:tcPr>
          <w:p w14:paraId="53DD3833" w14:textId="665BB1A9" w:rsidR="004F316A" w:rsidRPr="004F316A" w:rsidRDefault="004F316A" w:rsidP="00F92A4E">
            <w:pPr>
              <w:pStyle w:val="a3"/>
              <w:spacing w:before="0" w:beforeAutospacing="0" w:after="0" w:afterAutospacing="0" w:line="360" w:lineRule="auto"/>
              <w:jc w:val="right"/>
              <w:rPr>
                <w:sz w:val="28"/>
                <w:szCs w:val="28"/>
              </w:rPr>
            </w:pPr>
            <w:r>
              <w:rPr>
                <w:sz w:val="28"/>
                <w:szCs w:val="28"/>
              </w:rPr>
              <w:t>30 000</w:t>
            </w:r>
          </w:p>
        </w:tc>
      </w:tr>
      <w:tr w:rsidR="00F92A4E" w14:paraId="0E018BBF" w14:textId="77777777" w:rsidTr="000010DF">
        <w:tc>
          <w:tcPr>
            <w:tcW w:w="4672" w:type="dxa"/>
          </w:tcPr>
          <w:p w14:paraId="29A7D840" w14:textId="521511B5" w:rsidR="00F92A4E" w:rsidRPr="00F92A4E" w:rsidRDefault="00F92A4E" w:rsidP="000010DF">
            <w:pPr>
              <w:pStyle w:val="a3"/>
              <w:spacing w:before="0" w:beforeAutospacing="0" w:after="0" w:afterAutospacing="0" w:line="360" w:lineRule="auto"/>
              <w:jc w:val="both"/>
              <w:rPr>
                <w:sz w:val="28"/>
                <w:szCs w:val="28"/>
              </w:rPr>
            </w:pPr>
            <w:r>
              <w:rPr>
                <w:sz w:val="28"/>
                <w:szCs w:val="28"/>
              </w:rPr>
              <w:t xml:space="preserve">Всього </w:t>
            </w:r>
          </w:p>
        </w:tc>
        <w:tc>
          <w:tcPr>
            <w:tcW w:w="4673" w:type="dxa"/>
          </w:tcPr>
          <w:p w14:paraId="271FE784" w14:textId="227531E4" w:rsidR="00F92A4E" w:rsidRPr="00F92A4E" w:rsidRDefault="00F92A4E" w:rsidP="00F92A4E">
            <w:pPr>
              <w:pStyle w:val="a3"/>
              <w:spacing w:before="0" w:beforeAutospacing="0" w:after="0" w:afterAutospacing="0" w:line="360" w:lineRule="auto"/>
              <w:jc w:val="right"/>
              <w:rPr>
                <w:sz w:val="28"/>
                <w:szCs w:val="28"/>
              </w:rPr>
            </w:pPr>
            <w:r>
              <w:rPr>
                <w:sz w:val="28"/>
                <w:szCs w:val="28"/>
              </w:rPr>
              <w:t>3</w:t>
            </w:r>
            <w:r w:rsidR="004F316A">
              <w:rPr>
                <w:sz w:val="28"/>
                <w:szCs w:val="28"/>
              </w:rPr>
              <w:t>20</w:t>
            </w:r>
            <w:r>
              <w:rPr>
                <w:sz w:val="28"/>
                <w:szCs w:val="28"/>
              </w:rPr>
              <w:t xml:space="preserve"> 300</w:t>
            </w:r>
          </w:p>
        </w:tc>
      </w:tr>
    </w:tbl>
    <w:p w14:paraId="288C09A7" w14:textId="1A9473FB" w:rsidR="000010DF" w:rsidRPr="00DD15A9" w:rsidRDefault="00F92A4E" w:rsidP="00F92A4E">
      <w:pPr>
        <w:pStyle w:val="a3"/>
        <w:spacing w:before="0" w:beforeAutospacing="0" w:after="0" w:afterAutospacing="0" w:line="360" w:lineRule="auto"/>
        <w:ind w:firstLine="709"/>
        <w:jc w:val="both"/>
        <w:rPr>
          <w:sz w:val="28"/>
          <w:szCs w:val="28"/>
          <w:lang w:val="en-US"/>
        </w:rPr>
      </w:pPr>
      <w:r>
        <w:rPr>
          <w:sz w:val="28"/>
          <w:szCs w:val="28"/>
        </w:rPr>
        <w:t xml:space="preserve">Джерело: </w:t>
      </w:r>
      <w:r w:rsidR="005E3975">
        <w:rPr>
          <w:sz w:val="28"/>
          <w:szCs w:val="28"/>
        </w:rPr>
        <w:t xml:space="preserve">розроблено автором. </w:t>
      </w:r>
    </w:p>
    <w:p w14:paraId="0F7976E7" w14:textId="77777777" w:rsidR="00F92A4E" w:rsidRDefault="00F92A4E" w:rsidP="004C300F">
      <w:pPr>
        <w:pStyle w:val="a3"/>
        <w:spacing w:before="0" w:beforeAutospacing="0" w:after="0" w:afterAutospacing="0" w:line="360" w:lineRule="auto"/>
        <w:ind w:firstLine="709"/>
        <w:jc w:val="both"/>
        <w:rPr>
          <w:sz w:val="28"/>
          <w:szCs w:val="28"/>
        </w:rPr>
      </w:pPr>
    </w:p>
    <w:p w14:paraId="4624B150" w14:textId="7B75E6D5" w:rsidR="00C8576E" w:rsidRDefault="00F92A4E" w:rsidP="004C300F">
      <w:pPr>
        <w:pStyle w:val="a3"/>
        <w:spacing w:before="0" w:beforeAutospacing="0" w:after="0" w:afterAutospacing="0" w:line="360" w:lineRule="auto"/>
        <w:ind w:firstLine="709"/>
        <w:jc w:val="both"/>
        <w:rPr>
          <w:sz w:val="28"/>
          <w:szCs w:val="28"/>
        </w:rPr>
      </w:pPr>
      <w:r>
        <w:rPr>
          <w:sz w:val="28"/>
          <w:szCs w:val="28"/>
        </w:rPr>
        <w:t>Загальна вартість рекламної кампанії складає 3</w:t>
      </w:r>
      <w:r w:rsidR="00C8576E">
        <w:rPr>
          <w:sz w:val="28"/>
          <w:szCs w:val="28"/>
          <w:lang w:val="en-US"/>
        </w:rPr>
        <w:t>20</w:t>
      </w:r>
      <w:r>
        <w:rPr>
          <w:sz w:val="28"/>
          <w:szCs w:val="28"/>
        </w:rPr>
        <w:t xml:space="preserve"> 300 гривень. </w:t>
      </w:r>
      <w:r w:rsidR="00C8576E">
        <w:rPr>
          <w:sz w:val="28"/>
          <w:szCs w:val="28"/>
        </w:rPr>
        <w:t xml:space="preserve">Загальна вартість всього проекту враховуючи </w:t>
      </w:r>
      <w:r w:rsidR="002D5BA8">
        <w:rPr>
          <w:sz w:val="28"/>
          <w:szCs w:val="28"/>
        </w:rPr>
        <w:t>витрати</w:t>
      </w:r>
      <w:r w:rsidR="00C8576E">
        <w:rPr>
          <w:sz w:val="28"/>
          <w:szCs w:val="28"/>
        </w:rPr>
        <w:t xml:space="preserve"> на його проведення – 339 800. </w:t>
      </w:r>
      <w:r w:rsidR="004C5A03" w:rsidRPr="004E3DB4">
        <w:rPr>
          <w:sz w:val="28"/>
          <w:szCs w:val="28"/>
        </w:rPr>
        <w:t xml:space="preserve"> </w:t>
      </w:r>
      <w:r w:rsidR="002D5BA8">
        <w:rPr>
          <w:sz w:val="28"/>
          <w:szCs w:val="28"/>
        </w:rPr>
        <w:t xml:space="preserve">Розрахуємо ставку дисконтування. За даними НБУ на 2024 рік вона складає 13.5%. Потрібно також врахувати інфляцію та ризики. Інфляція на 2024 рік </w:t>
      </w:r>
      <w:r w:rsidR="002D5BA8">
        <w:rPr>
          <w:sz w:val="28"/>
          <w:szCs w:val="28"/>
        </w:rPr>
        <w:lastRenderedPageBreak/>
        <w:t xml:space="preserve">складає +11% та ризики за маркетингових заходах становлять близько 5-6%. Отримуємо: </w:t>
      </w:r>
    </w:p>
    <w:p w14:paraId="75257203" w14:textId="1EC74D56" w:rsidR="002D5BA8" w:rsidRDefault="002D5BA8" w:rsidP="004C300F">
      <w:pPr>
        <w:pStyle w:val="a3"/>
        <w:spacing w:before="0" w:beforeAutospacing="0" w:after="0" w:afterAutospacing="0" w:line="360" w:lineRule="auto"/>
        <w:ind w:firstLine="709"/>
        <w:jc w:val="both"/>
        <w:rPr>
          <w:sz w:val="28"/>
          <w:szCs w:val="28"/>
        </w:rPr>
      </w:pPr>
      <w:r>
        <w:rPr>
          <w:sz w:val="28"/>
          <w:szCs w:val="28"/>
        </w:rPr>
        <w:t>Ставка дисконтування = 14%+11%+5%</w:t>
      </w:r>
      <w:r>
        <w:rPr>
          <w:sz w:val="28"/>
          <w:szCs w:val="28"/>
          <w:lang w:val="ru-RU"/>
        </w:rPr>
        <w:t xml:space="preserve"> = </w:t>
      </w:r>
      <w:r>
        <w:rPr>
          <w:sz w:val="28"/>
          <w:szCs w:val="28"/>
        </w:rPr>
        <w:t xml:space="preserve">30%. </w:t>
      </w:r>
    </w:p>
    <w:p w14:paraId="5EEE9616" w14:textId="767F3E1F" w:rsidR="002D5BA8" w:rsidRDefault="002D5BA8" w:rsidP="004C300F">
      <w:pPr>
        <w:pStyle w:val="a3"/>
        <w:spacing w:before="0" w:beforeAutospacing="0" w:after="0" w:afterAutospacing="0" w:line="360" w:lineRule="auto"/>
        <w:ind w:firstLine="709"/>
        <w:jc w:val="both"/>
        <w:rPr>
          <w:sz w:val="28"/>
          <w:szCs w:val="28"/>
        </w:rPr>
      </w:pPr>
      <w:r>
        <w:rPr>
          <w:sz w:val="28"/>
          <w:szCs w:val="28"/>
        </w:rPr>
        <w:t xml:space="preserve">Враховуючи що це річна ставка дисконтування, а проект розрахований на три місяці, отримана ставка буде ділитись на 12 (місяців). </w:t>
      </w:r>
    </w:p>
    <w:p w14:paraId="0A7F125E" w14:textId="2D276646" w:rsidR="002D5BA8" w:rsidRDefault="002D5BA8" w:rsidP="004C300F">
      <w:pPr>
        <w:pStyle w:val="a3"/>
        <w:spacing w:before="0" w:beforeAutospacing="0" w:after="0" w:afterAutospacing="0" w:line="360" w:lineRule="auto"/>
        <w:ind w:firstLine="709"/>
        <w:jc w:val="both"/>
        <w:rPr>
          <w:sz w:val="28"/>
          <w:szCs w:val="28"/>
        </w:rPr>
      </w:pPr>
      <w:r>
        <w:rPr>
          <w:sz w:val="28"/>
          <w:szCs w:val="28"/>
        </w:rPr>
        <w:t>Тепер р</w:t>
      </w:r>
      <w:r w:rsidRPr="004E3DB4">
        <w:rPr>
          <w:sz w:val="28"/>
          <w:szCs w:val="28"/>
        </w:rPr>
        <w:t>озрахуємо чисту поточну вартість проекту</w:t>
      </w:r>
      <w:r>
        <w:rPr>
          <w:sz w:val="28"/>
          <w:szCs w:val="28"/>
        </w:rPr>
        <w:t xml:space="preserve">. Вона рахується за наступною формулою: </w:t>
      </w:r>
    </w:p>
    <w:p w14:paraId="5B8B52AF" w14:textId="77777777" w:rsidR="00B320CB" w:rsidRDefault="00B320CB" w:rsidP="004C300F">
      <w:pPr>
        <w:pStyle w:val="a3"/>
        <w:spacing w:before="0" w:beforeAutospacing="0" w:after="0" w:afterAutospacing="0" w:line="360" w:lineRule="auto"/>
        <w:ind w:firstLine="709"/>
        <w:jc w:val="both"/>
        <w:rPr>
          <w:sz w:val="28"/>
          <w:szCs w:val="28"/>
        </w:rPr>
      </w:pPr>
    </w:p>
    <w:p w14:paraId="29B9E1F6" w14:textId="11D8BE7D" w:rsidR="002D5BA8" w:rsidRDefault="002D5BA8" w:rsidP="002D5BA8">
      <w:pPr>
        <w:pStyle w:val="a3"/>
        <w:spacing w:before="0" w:beforeAutospacing="0" w:after="0" w:afterAutospacing="0" w:line="360" w:lineRule="auto"/>
        <w:ind w:firstLine="709"/>
        <w:jc w:val="center"/>
        <w:rPr>
          <w:sz w:val="28"/>
          <w:szCs w:val="28"/>
        </w:rPr>
      </w:pPr>
      <w:r>
        <w:rPr>
          <w:noProof/>
          <w:lang w:val="en-US"/>
        </w:rPr>
        <w:drawing>
          <wp:inline distT="0" distB="0" distL="0" distR="0" wp14:anchorId="5CCA0057" wp14:editId="449C9400">
            <wp:extent cx="2419350" cy="1138518"/>
            <wp:effectExtent l="0" t="0" r="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48082" cy="1152039"/>
                    </a:xfrm>
                    <a:prstGeom prst="rect">
                      <a:avLst/>
                    </a:prstGeom>
                  </pic:spPr>
                </pic:pic>
              </a:graphicData>
            </a:graphic>
          </wp:inline>
        </w:drawing>
      </w:r>
    </w:p>
    <w:p w14:paraId="43107C4E" w14:textId="63AD6413" w:rsidR="002D5BA8" w:rsidRDefault="002D5BA8" w:rsidP="00386434">
      <w:pPr>
        <w:pStyle w:val="a3"/>
        <w:spacing w:before="0" w:beforeAutospacing="0" w:after="0" w:afterAutospacing="0" w:line="360" w:lineRule="auto"/>
        <w:ind w:firstLine="709"/>
        <w:jc w:val="center"/>
        <w:rPr>
          <w:sz w:val="28"/>
          <w:szCs w:val="28"/>
        </w:rPr>
      </w:pPr>
      <w:r>
        <w:rPr>
          <w:sz w:val="28"/>
          <w:szCs w:val="28"/>
        </w:rPr>
        <w:t>Рисунок 3.11 – Формула розрахунку чистої поточної вартості.</w:t>
      </w:r>
    </w:p>
    <w:p w14:paraId="7227E1EB" w14:textId="7B8487A5" w:rsidR="002D5BA8" w:rsidRPr="000740BE" w:rsidRDefault="002D5BA8" w:rsidP="00386434">
      <w:pPr>
        <w:pStyle w:val="a3"/>
        <w:spacing w:before="0" w:beforeAutospacing="0" w:after="0" w:afterAutospacing="0" w:line="360" w:lineRule="auto"/>
        <w:ind w:firstLine="709"/>
        <w:jc w:val="center"/>
        <w:rPr>
          <w:sz w:val="28"/>
          <w:szCs w:val="28"/>
          <w:lang w:val="en-US"/>
        </w:rPr>
      </w:pPr>
      <w:r>
        <w:rPr>
          <w:sz w:val="28"/>
          <w:szCs w:val="28"/>
        </w:rPr>
        <w:t xml:space="preserve">Джерело: </w:t>
      </w:r>
      <w:r w:rsidR="00C30190">
        <w:rPr>
          <w:sz w:val="28"/>
          <w:szCs w:val="28"/>
          <w:lang w:val="en-US"/>
        </w:rPr>
        <w:t>[3</w:t>
      </w:r>
      <w:r w:rsidR="008B223B">
        <w:rPr>
          <w:sz w:val="28"/>
          <w:szCs w:val="28"/>
          <w:lang w:val="en-US"/>
        </w:rPr>
        <w:t>5</w:t>
      </w:r>
      <w:r w:rsidR="00C30190">
        <w:rPr>
          <w:sz w:val="28"/>
          <w:szCs w:val="28"/>
          <w:lang w:val="en-US"/>
        </w:rPr>
        <w:t>]</w:t>
      </w:r>
      <w:r w:rsidR="005B52B7">
        <w:rPr>
          <w:sz w:val="28"/>
          <w:szCs w:val="28"/>
          <w:lang w:val="en-US"/>
        </w:rPr>
        <w:t>.</w:t>
      </w:r>
    </w:p>
    <w:p w14:paraId="12AB3AD8" w14:textId="18AFC7D4" w:rsidR="002D5BA8" w:rsidRDefault="002D5BA8" w:rsidP="002D5BA8">
      <w:pPr>
        <w:pStyle w:val="a3"/>
        <w:spacing w:before="0" w:beforeAutospacing="0" w:after="0" w:afterAutospacing="0" w:line="360" w:lineRule="auto"/>
        <w:ind w:firstLine="709"/>
        <w:rPr>
          <w:sz w:val="28"/>
          <w:szCs w:val="28"/>
        </w:rPr>
      </w:pPr>
      <w:r>
        <w:rPr>
          <w:sz w:val="28"/>
          <w:szCs w:val="28"/>
        </w:rPr>
        <w:t>Де</w:t>
      </w:r>
      <w:r w:rsidR="00B320CB">
        <w:rPr>
          <w:sz w:val="28"/>
          <w:szCs w:val="28"/>
        </w:rPr>
        <w:t xml:space="preserve">, </w:t>
      </w:r>
      <w:r>
        <w:rPr>
          <w:sz w:val="28"/>
          <w:szCs w:val="28"/>
          <w:lang w:val="en-US"/>
        </w:rPr>
        <w:t xml:space="preserve">CF – </w:t>
      </w:r>
      <w:r>
        <w:rPr>
          <w:sz w:val="28"/>
          <w:szCs w:val="28"/>
        </w:rPr>
        <w:t xml:space="preserve">грошовий потік; </w:t>
      </w:r>
    </w:p>
    <w:p w14:paraId="388753F5" w14:textId="3D6EFAD8" w:rsidR="002D5BA8" w:rsidRPr="002D5BA8" w:rsidRDefault="002D5BA8" w:rsidP="002D5BA8">
      <w:pPr>
        <w:pStyle w:val="a3"/>
        <w:spacing w:before="0" w:beforeAutospacing="0" w:after="0" w:afterAutospacing="0" w:line="360" w:lineRule="auto"/>
        <w:ind w:firstLine="709"/>
        <w:rPr>
          <w:sz w:val="28"/>
          <w:szCs w:val="28"/>
        </w:rPr>
      </w:pPr>
      <w:r>
        <w:rPr>
          <w:sz w:val="28"/>
          <w:szCs w:val="28"/>
          <w:lang w:val="en-US"/>
        </w:rPr>
        <w:t xml:space="preserve">r – </w:t>
      </w:r>
      <w:r>
        <w:rPr>
          <w:sz w:val="28"/>
          <w:szCs w:val="28"/>
        </w:rPr>
        <w:t>ставка дисконтування;</w:t>
      </w:r>
    </w:p>
    <w:p w14:paraId="32AD14FA" w14:textId="173E43EC" w:rsidR="002D5BA8" w:rsidRPr="002D5BA8" w:rsidRDefault="002D5BA8" w:rsidP="002D5BA8">
      <w:pPr>
        <w:pStyle w:val="a3"/>
        <w:spacing w:before="0" w:beforeAutospacing="0" w:after="0" w:afterAutospacing="0" w:line="360" w:lineRule="auto"/>
        <w:ind w:firstLine="709"/>
        <w:rPr>
          <w:sz w:val="28"/>
          <w:szCs w:val="28"/>
        </w:rPr>
      </w:pPr>
      <w:r>
        <w:rPr>
          <w:sz w:val="28"/>
          <w:szCs w:val="28"/>
          <w:lang w:val="en-US"/>
        </w:rPr>
        <w:t xml:space="preserve">i – </w:t>
      </w:r>
      <w:r>
        <w:rPr>
          <w:sz w:val="28"/>
          <w:szCs w:val="28"/>
        </w:rPr>
        <w:t>термін інвестування;</w:t>
      </w:r>
    </w:p>
    <w:p w14:paraId="6B2353C1" w14:textId="4BC100AF" w:rsidR="00BA4AB1" w:rsidRDefault="00C3293A" w:rsidP="00BA4AB1">
      <w:pPr>
        <w:pStyle w:val="a3"/>
        <w:spacing w:before="0" w:beforeAutospacing="0" w:after="0" w:afterAutospacing="0" w:line="360" w:lineRule="auto"/>
        <w:ind w:firstLine="709"/>
        <w:rPr>
          <w:sz w:val="28"/>
          <w:szCs w:val="28"/>
        </w:rPr>
      </w:pPr>
      <w:r>
        <w:rPr>
          <w:sz w:val="28"/>
          <w:szCs w:val="28"/>
          <w:lang w:val="en-US"/>
        </w:rPr>
        <w:t>n</w:t>
      </w:r>
      <w:r w:rsidR="002D5BA8">
        <w:rPr>
          <w:sz w:val="28"/>
          <w:szCs w:val="28"/>
          <w:lang w:val="en-US"/>
        </w:rPr>
        <w:t xml:space="preserve"> – </w:t>
      </w:r>
      <w:r w:rsidR="002D5BA8">
        <w:rPr>
          <w:sz w:val="28"/>
          <w:szCs w:val="28"/>
        </w:rPr>
        <w:t xml:space="preserve">загальна кількість періодів (інвестування). </w:t>
      </w:r>
    </w:p>
    <w:p w14:paraId="464420C0" w14:textId="02E982EF" w:rsidR="00BA4AB1" w:rsidRPr="00F852B8" w:rsidRDefault="00F852B8" w:rsidP="00BA4AB1">
      <w:pPr>
        <w:pStyle w:val="a3"/>
        <w:spacing w:before="0" w:beforeAutospacing="0" w:after="0" w:afterAutospacing="0" w:line="360" w:lineRule="auto"/>
        <w:ind w:firstLine="709"/>
        <w:rPr>
          <w:sz w:val="28"/>
          <w:szCs w:val="28"/>
        </w:rPr>
      </w:pPr>
      <w:r>
        <w:rPr>
          <w:sz w:val="28"/>
          <w:szCs w:val="28"/>
        </w:rPr>
        <w:t xml:space="preserve">Після розрахунку необхідних даних можемо сформувати таблицю вартості проекту. Вона була зроблена у додатку </w:t>
      </w:r>
      <w:r>
        <w:rPr>
          <w:sz w:val="28"/>
          <w:szCs w:val="28"/>
          <w:lang w:val="en-US"/>
        </w:rPr>
        <w:t xml:space="preserve">Excel </w:t>
      </w:r>
      <w:r>
        <w:rPr>
          <w:sz w:val="28"/>
          <w:szCs w:val="28"/>
        </w:rPr>
        <w:t xml:space="preserve">та наведена на рисунку 3.12. </w:t>
      </w:r>
    </w:p>
    <w:p w14:paraId="6A80FA31" w14:textId="710B1026" w:rsidR="00B320CB" w:rsidRDefault="00B320CB" w:rsidP="00BA4AB1">
      <w:pPr>
        <w:pStyle w:val="a3"/>
        <w:spacing w:before="0" w:beforeAutospacing="0" w:after="0" w:afterAutospacing="0" w:line="360" w:lineRule="auto"/>
        <w:ind w:firstLine="709"/>
        <w:rPr>
          <w:sz w:val="28"/>
          <w:szCs w:val="28"/>
        </w:rPr>
      </w:pPr>
    </w:p>
    <w:p w14:paraId="522ECB21" w14:textId="51D3D02B" w:rsidR="00B320CB" w:rsidRDefault="00F852B8" w:rsidP="00F852B8">
      <w:pPr>
        <w:pStyle w:val="a3"/>
        <w:spacing w:before="0" w:beforeAutospacing="0" w:after="0" w:afterAutospacing="0" w:line="360" w:lineRule="auto"/>
        <w:jc w:val="center"/>
        <w:rPr>
          <w:sz w:val="28"/>
          <w:szCs w:val="28"/>
          <w:lang w:val="en-US"/>
        </w:rPr>
      </w:pPr>
      <w:r>
        <w:rPr>
          <w:noProof/>
          <w:lang w:val="en-US"/>
        </w:rPr>
        <w:drawing>
          <wp:inline distT="0" distB="0" distL="0" distR="0" wp14:anchorId="45E5DB03" wp14:editId="6DAE68E5">
            <wp:extent cx="4738184" cy="1752600"/>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738184" cy="1752600"/>
                    </a:xfrm>
                    <a:prstGeom prst="rect">
                      <a:avLst/>
                    </a:prstGeom>
                  </pic:spPr>
                </pic:pic>
              </a:graphicData>
            </a:graphic>
          </wp:inline>
        </w:drawing>
      </w:r>
    </w:p>
    <w:p w14:paraId="786834F7" w14:textId="50C4E250" w:rsidR="00DC28FB" w:rsidRPr="00B320CB" w:rsidRDefault="00DC28FB" w:rsidP="00DC28FB">
      <w:pPr>
        <w:pStyle w:val="a3"/>
        <w:spacing w:before="0" w:beforeAutospacing="0" w:after="0" w:afterAutospacing="0" w:line="360" w:lineRule="auto"/>
        <w:ind w:firstLine="709"/>
        <w:jc w:val="center"/>
        <w:rPr>
          <w:sz w:val="28"/>
          <w:szCs w:val="28"/>
        </w:rPr>
      </w:pPr>
      <w:r>
        <w:rPr>
          <w:sz w:val="28"/>
          <w:szCs w:val="28"/>
        </w:rPr>
        <w:t>Рисунок 3.12 – Розрахунок вартості проекту</w:t>
      </w:r>
    </w:p>
    <w:p w14:paraId="7E924EC3" w14:textId="2C2AF732" w:rsidR="00B320CB" w:rsidRDefault="00B320CB" w:rsidP="00DC28FB">
      <w:pPr>
        <w:pStyle w:val="a3"/>
        <w:spacing w:before="0" w:beforeAutospacing="0" w:after="0" w:afterAutospacing="0" w:line="360" w:lineRule="auto"/>
        <w:ind w:firstLine="709"/>
        <w:jc w:val="center"/>
        <w:rPr>
          <w:sz w:val="28"/>
          <w:szCs w:val="28"/>
        </w:rPr>
      </w:pPr>
      <w:r>
        <w:rPr>
          <w:sz w:val="28"/>
          <w:szCs w:val="28"/>
        </w:rPr>
        <w:t>Джерело: розроблено автором.</w:t>
      </w:r>
    </w:p>
    <w:p w14:paraId="2808586B" w14:textId="4993669B" w:rsidR="00B320CB" w:rsidRDefault="00B320CB" w:rsidP="00B320CB">
      <w:pPr>
        <w:pStyle w:val="a3"/>
        <w:spacing w:before="0" w:beforeAutospacing="0" w:after="0" w:afterAutospacing="0" w:line="360" w:lineRule="auto"/>
        <w:ind w:firstLine="709"/>
        <w:rPr>
          <w:sz w:val="28"/>
          <w:szCs w:val="28"/>
        </w:rPr>
      </w:pPr>
      <w:r>
        <w:rPr>
          <w:sz w:val="28"/>
          <w:szCs w:val="28"/>
        </w:rPr>
        <w:lastRenderedPageBreak/>
        <w:t xml:space="preserve">З таблиці бачимо, що </w:t>
      </w:r>
      <w:r>
        <w:rPr>
          <w:sz w:val="28"/>
          <w:szCs w:val="28"/>
          <w:lang w:val="en-US"/>
        </w:rPr>
        <w:t xml:space="preserve">NPV&gt;0, </w:t>
      </w:r>
      <w:r>
        <w:rPr>
          <w:sz w:val="28"/>
          <w:szCs w:val="28"/>
        </w:rPr>
        <w:t>тому проект приймається. Далі р</w:t>
      </w:r>
      <w:r w:rsidRPr="004E3DB4">
        <w:rPr>
          <w:sz w:val="28"/>
          <w:szCs w:val="28"/>
        </w:rPr>
        <w:t>озрахуємо термін окупності запропонованого проекту.</w:t>
      </w:r>
      <w:r>
        <w:rPr>
          <w:sz w:val="28"/>
          <w:szCs w:val="28"/>
        </w:rPr>
        <w:t xml:space="preserve"> Він визначається за </w:t>
      </w:r>
      <w:r w:rsidR="00852EBA">
        <w:rPr>
          <w:sz w:val="28"/>
          <w:szCs w:val="28"/>
        </w:rPr>
        <w:t xml:space="preserve">наступною </w:t>
      </w:r>
      <w:r>
        <w:rPr>
          <w:sz w:val="28"/>
          <w:szCs w:val="28"/>
        </w:rPr>
        <w:t xml:space="preserve">формулою: </w:t>
      </w:r>
    </w:p>
    <w:p w14:paraId="116D677A" w14:textId="77777777" w:rsidR="00B320CB" w:rsidRDefault="00B320CB" w:rsidP="00B320CB">
      <w:pPr>
        <w:pStyle w:val="a3"/>
        <w:spacing w:before="0" w:beforeAutospacing="0" w:after="0" w:afterAutospacing="0" w:line="360" w:lineRule="auto"/>
        <w:ind w:firstLine="709"/>
        <w:rPr>
          <w:sz w:val="28"/>
          <w:szCs w:val="28"/>
        </w:rPr>
      </w:pPr>
    </w:p>
    <w:p w14:paraId="55657212" w14:textId="0AEFF9D1" w:rsidR="00B320CB" w:rsidRDefault="00B320CB" w:rsidP="00B320CB">
      <w:pPr>
        <w:pStyle w:val="a3"/>
        <w:spacing w:before="0" w:beforeAutospacing="0" w:after="0" w:afterAutospacing="0" w:line="360" w:lineRule="auto"/>
        <w:ind w:firstLine="709"/>
        <w:jc w:val="center"/>
        <w:rPr>
          <w:sz w:val="28"/>
          <w:szCs w:val="28"/>
        </w:rPr>
      </w:pPr>
      <w:r>
        <w:rPr>
          <w:noProof/>
          <w:lang w:val="en-US"/>
        </w:rPr>
        <w:drawing>
          <wp:inline distT="0" distB="0" distL="0" distR="0" wp14:anchorId="13769097" wp14:editId="779A5F75">
            <wp:extent cx="4421022" cy="13906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43292" cy="1397655"/>
                    </a:xfrm>
                    <a:prstGeom prst="rect">
                      <a:avLst/>
                    </a:prstGeom>
                  </pic:spPr>
                </pic:pic>
              </a:graphicData>
            </a:graphic>
          </wp:inline>
        </w:drawing>
      </w:r>
    </w:p>
    <w:p w14:paraId="334F6C2B" w14:textId="49DBE33D" w:rsidR="00B320CB" w:rsidRDefault="00B320CB" w:rsidP="00151E12">
      <w:pPr>
        <w:pStyle w:val="a3"/>
        <w:spacing w:before="0" w:beforeAutospacing="0" w:after="0" w:afterAutospacing="0" w:line="360" w:lineRule="auto"/>
        <w:ind w:firstLine="709"/>
        <w:jc w:val="center"/>
        <w:rPr>
          <w:sz w:val="28"/>
          <w:szCs w:val="28"/>
        </w:rPr>
      </w:pPr>
      <w:r>
        <w:rPr>
          <w:sz w:val="28"/>
          <w:szCs w:val="28"/>
        </w:rPr>
        <w:t>Рисунок 3.12 – Формула розрахунку терміну окупності проекту.</w:t>
      </w:r>
    </w:p>
    <w:p w14:paraId="26064C82" w14:textId="1DE9F51D" w:rsidR="00B320CB" w:rsidRPr="00451037" w:rsidRDefault="00B320CB" w:rsidP="00151E12">
      <w:pPr>
        <w:pStyle w:val="a3"/>
        <w:spacing w:before="0" w:beforeAutospacing="0" w:after="0" w:afterAutospacing="0" w:line="360" w:lineRule="auto"/>
        <w:ind w:firstLine="709"/>
        <w:jc w:val="center"/>
        <w:rPr>
          <w:sz w:val="28"/>
          <w:szCs w:val="28"/>
          <w:lang w:val="en-US"/>
        </w:rPr>
      </w:pPr>
      <w:r>
        <w:rPr>
          <w:sz w:val="28"/>
          <w:szCs w:val="28"/>
        </w:rPr>
        <w:t xml:space="preserve">Джерело: </w:t>
      </w:r>
      <w:r w:rsidR="00451037">
        <w:rPr>
          <w:sz w:val="28"/>
          <w:szCs w:val="28"/>
          <w:lang w:val="en-US"/>
        </w:rPr>
        <w:t>[3</w:t>
      </w:r>
      <w:r w:rsidR="008B223B">
        <w:rPr>
          <w:sz w:val="28"/>
          <w:szCs w:val="28"/>
          <w:lang w:val="en-US"/>
        </w:rPr>
        <w:t>6</w:t>
      </w:r>
      <w:r w:rsidR="00451037">
        <w:rPr>
          <w:sz w:val="28"/>
          <w:szCs w:val="28"/>
          <w:lang w:val="en-US"/>
        </w:rPr>
        <w:t>]</w:t>
      </w:r>
      <w:r w:rsidR="005B52B7">
        <w:rPr>
          <w:sz w:val="28"/>
          <w:szCs w:val="28"/>
          <w:lang w:val="en-US"/>
        </w:rPr>
        <w:t>.</w:t>
      </w:r>
    </w:p>
    <w:p w14:paraId="124F1871" w14:textId="7F696DB4" w:rsidR="00B320CB" w:rsidRDefault="00B320CB" w:rsidP="00B320CB">
      <w:pPr>
        <w:pStyle w:val="a3"/>
        <w:spacing w:before="0" w:beforeAutospacing="0" w:after="0" w:afterAutospacing="0" w:line="360" w:lineRule="auto"/>
        <w:ind w:firstLine="709"/>
        <w:rPr>
          <w:sz w:val="28"/>
          <w:szCs w:val="28"/>
        </w:rPr>
      </w:pPr>
    </w:p>
    <w:p w14:paraId="0AA29D9C" w14:textId="5F0A093E" w:rsidR="00B320CB" w:rsidRDefault="00B320CB" w:rsidP="00B320CB">
      <w:pPr>
        <w:pStyle w:val="a3"/>
        <w:spacing w:before="0" w:beforeAutospacing="0" w:after="0" w:afterAutospacing="0" w:line="360" w:lineRule="auto"/>
        <w:ind w:firstLine="709"/>
        <w:rPr>
          <w:sz w:val="28"/>
          <w:szCs w:val="28"/>
        </w:rPr>
      </w:pPr>
      <w:r>
        <w:rPr>
          <w:sz w:val="28"/>
          <w:szCs w:val="28"/>
        </w:rPr>
        <w:t xml:space="preserve">Де, </w:t>
      </w:r>
      <w:r>
        <w:rPr>
          <w:sz w:val="28"/>
          <w:szCs w:val="28"/>
          <w:lang w:val="en-US"/>
        </w:rPr>
        <w:t xml:space="preserve">CF – </w:t>
      </w:r>
      <w:r>
        <w:rPr>
          <w:sz w:val="28"/>
          <w:szCs w:val="28"/>
        </w:rPr>
        <w:t>грошовий потік;</w:t>
      </w:r>
    </w:p>
    <w:p w14:paraId="1F118ADC" w14:textId="446D13B5" w:rsidR="00B320CB" w:rsidRPr="00B320CB" w:rsidRDefault="00B320CB" w:rsidP="00B320CB">
      <w:pPr>
        <w:pStyle w:val="a3"/>
        <w:spacing w:before="0" w:beforeAutospacing="0" w:after="0" w:afterAutospacing="0" w:line="360" w:lineRule="auto"/>
        <w:ind w:firstLine="709"/>
        <w:rPr>
          <w:sz w:val="28"/>
          <w:szCs w:val="28"/>
        </w:rPr>
      </w:pPr>
      <w:r>
        <w:rPr>
          <w:sz w:val="28"/>
          <w:szCs w:val="28"/>
          <w:lang w:val="en-US"/>
        </w:rPr>
        <w:t xml:space="preserve">r – </w:t>
      </w:r>
      <w:r>
        <w:rPr>
          <w:sz w:val="28"/>
          <w:szCs w:val="28"/>
        </w:rPr>
        <w:t xml:space="preserve">ставка </w:t>
      </w:r>
      <w:r w:rsidR="009E1505">
        <w:rPr>
          <w:sz w:val="28"/>
          <w:szCs w:val="28"/>
        </w:rPr>
        <w:t>дисконтування</w:t>
      </w:r>
      <w:r>
        <w:rPr>
          <w:sz w:val="28"/>
          <w:szCs w:val="28"/>
        </w:rPr>
        <w:t>;</w:t>
      </w:r>
    </w:p>
    <w:p w14:paraId="119058E2" w14:textId="2D2234A9" w:rsidR="00B320CB" w:rsidRDefault="00BD523D" w:rsidP="00B320CB">
      <w:pPr>
        <w:pStyle w:val="a3"/>
        <w:spacing w:before="0" w:beforeAutospacing="0" w:after="0" w:afterAutospacing="0" w:line="360" w:lineRule="auto"/>
        <w:ind w:firstLine="709"/>
        <w:rPr>
          <w:sz w:val="28"/>
          <w:szCs w:val="28"/>
        </w:rPr>
      </w:pPr>
      <w:r>
        <w:rPr>
          <w:sz w:val="28"/>
          <w:szCs w:val="28"/>
          <w:lang w:val="en-US"/>
        </w:rPr>
        <w:t>n</w:t>
      </w:r>
      <w:r w:rsidR="00B320CB">
        <w:rPr>
          <w:sz w:val="28"/>
          <w:szCs w:val="28"/>
          <w:lang w:val="en-US"/>
        </w:rPr>
        <w:t xml:space="preserve"> – </w:t>
      </w:r>
      <w:r w:rsidR="00B320CB">
        <w:rPr>
          <w:sz w:val="28"/>
          <w:szCs w:val="28"/>
        </w:rPr>
        <w:t xml:space="preserve">термін інвестування; </w:t>
      </w:r>
    </w:p>
    <w:p w14:paraId="5B6F66D9" w14:textId="4FE88F1F" w:rsidR="00C8576E" w:rsidRDefault="00CD5929" w:rsidP="001F28E0">
      <w:pPr>
        <w:pStyle w:val="a3"/>
        <w:spacing w:before="0" w:beforeAutospacing="0" w:after="0" w:afterAutospacing="0" w:line="360" w:lineRule="auto"/>
        <w:ind w:firstLine="709"/>
        <w:rPr>
          <w:sz w:val="28"/>
          <w:szCs w:val="28"/>
        </w:rPr>
      </w:pPr>
      <w:r>
        <w:rPr>
          <w:sz w:val="28"/>
          <w:szCs w:val="28"/>
          <w:lang w:val="en-US"/>
        </w:rPr>
        <w:t>l</w:t>
      </w:r>
      <w:r w:rsidR="00B320CB">
        <w:rPr>
          <w:sz w:val="28"/>
          <w:szCs w:val="28"/>
          <w:lang w:val="en-US"/>
        </w:rPr>
        <w:t xml:space="preserve">n – </w:t>
      </w:r>
      <w:r w:rsidR="00B320CB">
        <w:rPr>
          <w:sz w:val="28"/>
          <w:szCs w:val="28"/>
        </w:rPr>
        <w:t xml:space="preserve">початкові інвестиції в </w:t>
      </w:r>
      <w:r w:rsidR="00B320CB">
        <w:rPr>
          <w:sz w:val="28"/>
          <w:szCs w:val="28"/>
          <w:lang w:val="en-US"/>
        </w:rPr>
        <w:t xml:space="preserve">n </w:t>
      </w:r>
      <w:r w:rsidR="00B320CB">
        <w:rPr>
          <w:sz w:val="28"/>
          <w:szCs w:val="28"/>
        </w:rPr>
        <w:t xml:space="preserve">періоді. </w:t>
      </w:r>
    </w:p>
    <w:p w14:paraId="73C2A7FA" w14:textId="6E9E7358" w:rsidR="001141C3" w:rsidRDefault="001141C3" w:rsidP="004C300F">
      <w:pPr>
        <w:pStyle w:val="a3"/>
        <w:spacing w:before="0" w:beforeAutospacing="0" w:after="0" w:afterAutospacing="0" w:line="360" w:lineRule="auto"/>
        <w:ind w:firstLine="709"/>
        <w:jc w:val="both"/>
        <w:rPr>
          <w:sz w:val="28"/>
          <w:szCs w:val="28"/>
        </w:rPr>
      </w:pPr>
      <w:r>
        <w:rPr>
          <w:sz w:val="28"/>
          <w:szCs w:val="28"/>
        </w:rPr>
        <w:t xml:space="preserve">Отримуємо значення: </w:t>
      </w:r>
    </w:p>
    <w:p w14:paraId="78DEDE7E" w14:textId="030BB8F1" w:rsidR="001141C3" w:rsidRDefault="001141C3" w:rsidP="004C300F">
      <w:pPr>
        <w:pStyle w:val="a3"/>
        <w:spacing w:before="0" w:beforeAutospacing="0" w:after="0" w:afterAutospacing="0" w:line="360" w:lineRule="auto"/>
        <w:ind w:firstLine="709"/>
        <w:jc w:val="both"/>
        <w:rPr>
          <w:sz w:val="28"/>
          <w:szCs w:val="28"/>
          <w:lang w:val="en-US"/>
        </w:rPr>
      </w:pPr>
      <w:r>
        <w:rPr>
          <w:sz w:val="28"/>
          <w:szCs w:val="28"/>
          <w:lang w:val="en-US"/>
        </w:rPr>
        <w:t>DPB = 1 + 121195/225522/9 = 1.537</w:t>
      </w:r>
    </w:p>
    <w:p w14:paraId="5DCC7418" w14:textId="61E24986" w:rsidR="001141C3" w:rsidRPr="001141C3" w:rsidRDefault="001141C3" w:rsidP="004C300F">
      <w:pPr>
        <w:pStyle w:val="a3"/>
        <w:spacing w:before="0" w:beforeAutospacing="0" w:after="0" w:afterAutospacing="0" w:line="360" w:lineRule="auto"/>
        <w:ind w:firstLine="709"/>
        <w:jc w:val="both"/>
        <w:rPr>
          <w:sz w:val="28"/>
          <w:szCs w:val="28"/>
        </w:rPr>
      </w:pPr>
      <w:r>
        <w:rPr>
          <w:sz w:val="28"/>
          <w:szCs w:val="28"/>
        </w:rPr>
        <w:t xml:space="preserve">Термін окупності проекту складає півтора місяця, тобто близько 45 днів. </w:t>
      </w:r>
    </w:p>
    <w:p w14:paraId="4C9B57C0" w14:textId="203362B1" w:rsidR="001141C3" w:rsidRDefault="001141C3" w:rsidP="004C300F">
      <w:pPr>
        <w:pStyle w:val="a3"/>
        <w:spacing w:before="0" w:beforeAutospacing="0" w:after="0" w:afterAutospacing="0" w:line="360" w:lineRule="auto"/>
        <w:ind w:firstLine="709"/>
        <w:jc w:val="both"/>
        <w:rPr>
          <w:sz w:val="28"/>
          <w:szCs w:val="28"/>
        </w:rPr>
      </w:pPr>
      <w:r>
        <w:rPr>
          <w:sz w:val="28"/>
          <w:szCs w:val="28"/>
        </w:rPr>
        <w:t>Надалі р</w:t>
      </w:r>
      <w:r w:rsidR="00DB1749" w:rsidRPr="004E3DB4">
        <w:rPr>
          <w:sz w:val="28"/>
          <w:szCs w:val="28"/>
        </w:rPr>
        <w:t xml:space="preserve">озрахуємо </w:t>
      </w:r>
      <w:r>
        <w:rPr>
          <w:sz w:val="28"/>
          <w:szCs w:val="28"/>
        </w:rPr>
        <w:t xml:space="preserve">коефіцієнт </w:t>
      </w:r>
      <w:r w:rsidR="00DB1749" w:rsidRPr="004E3DB4">
        <w:rPr>
          <w:sz w:val="28"/>
          <w:szCs w:val="28"/>
        </w:rPr>
        <w:t>рентабельн</w:t>
      </w:r>
      <w:r>
        <w:rPr>
          <w:sz w:val="28"/>
          <w:szCs w:val="28"/>
        </w:rPr>
        <w:t>ості</w:t>
      </w:r>
      <w:r w:rsidR="00DB1749" w:rsidRPr="004E3DB4">
        <w:rPr>
          <w:sz w:val="28"/>
          <w:szCs w:val="28"/>
        </w:rPr>
        <w:t xml:space="preserve"> </w:t>
      </w:r>
      <w:r w:rsidR="004E3DB4" w:rsidRPr="004E3DB4">
        <w:rPr>
          <w:sz w:val="28"/>
          <w:szCs w:val="28"/>
        </w:rPr>
        <w:t>запропонованого проекту. ROI рахується як</w:t>
      </w:r>
      <w:r>
        <w:rPr>
          <w:sz w:val="28"/>
          <w:szCs w:val="28"/>
        </w:rPr>
        <w:t xml:space="preserve">: </w:t>
      </w:r>
    </w:p>
    <w:p w14:paraId="6E5DEE26" w14:textId="77777777" w:rsidR="001141C3" w:rsidRDefault="001141C3" w:rsidP="004C300F">
      <w:pPr>
        <w:pStyle w:val="a3"/>
        <w:spacing w:before="0" w:beforeAutospacing="0" w:after="0" w:afterAutospacing="0" w:line="360" w:lineRule="auto"/>
        <w:ind w:firstLine="709"/>
        <w:jc w:val="both"/>
        <w:rPr>
          <w:sz w:val="28"/>
          <w:szCs w:val="28"/>
        </w:rPr>
      </w:pPr>
    </w:p>
    <w:p w14:paraId="64D7F272" w14:textId="24861D72" w:rsidR="001141C3" w:rsidRDefault="001141C3" w:rsidP="001141C3">
      <w:pPr>
        <w:pStyle w:val="a3"/>
        <w:spacing w:before="0" w:beforeAutospacing="0" w:after="0" w:afterAutospacing="0" w:line="360" w:lineRule="auto"/>
        <w:jc w:val="center"/>
        <w:rPr>
          <w:sz w:val="28"/>
          <w:szCs w:val="28"/>
        </w:rPr>
      </w:pPr>
      <w:r>
        <w:rPr>
          <w:noProof/>
          <w:lang w:val="en-US"/>
        </w:rPr>
        <w:drawing>
          <wp:inline distT="0" distB="0" distL="0" distR="0" wp14:anchorId="1DE04165" wp14:editId="76CFFE43">
            <wp:extent cx="5179595" cy="1200150"/>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84155" cy="1201207"/>
                    </a:xfrm>
                    <a:prstGeom prst="rect">
                      <a:avLst/>
                    </a:prstGeom>
                  </pic:spPr>
                </pic:pic>
              </a:graphicData>
            </a:graphic>
          </wp:inline>
        </w:drawing>
      </w:r>
    </w:p>
    <w:p w14:paraId="6449D80B" w14:textId="779AFE9A" w:rsidR="00845346" w:rsidRDefault="001141C3" w:rsidP="009458EE">
      <w:pPr>
        <w:pStyle w:val="a3"/>
        <w:spacing w:before="0" w:beforeAutospacing="0" w:after="0" w:afterAutospacing="0" w:line="360" w:lineRule="auto"/>
        <w:ind w:firstLine="709"/>
        <w:jc w:val="center"/>
        <w:rPr>
          <w:sz w:val="28"/>
          <w:szCs w:val="28"/>
        </w:rPr>
      </w:pPr>
      <w:r>
        <w:rPr>
          <w:sz w:val="28"/>
          <w:szCs w:val="28"/>
        </w:rPr>
        <w:t xml:space="preserve">Рисунок 3.13 – Формула розрахунку </w:t>
      </w:r>
      <w:r w:rsidR="00845346">
        <w:rPr>
          <w:sz w:val="28"/>
          <w:szCs w:val="28"/>
        </w:rPr>
        <w:t>коефіцієнту рентабельності.</w:t>
      </w:r>
    </w:p>
    <w:p w14:paraId="482458C8" w14:textId="10263EBA" w:rsidR="001141C3" w:rsidRDefault="00845346" w:rsidP="009458EE">
      <w:pPr>
        <w:pStyle w:val="a3"/>
        <w:spacing w:before="0" w:beforeAutospacing="0" w:after="0" w:afterAutospacing="0" w:line="360" w:lineRule="auto"/>
        <w:ind w:firstLine="709"/>
        <w:jc w:val="center"/>
        <w:rPr>
          <w:sz w:val="28"/>
          <w:szCs w:val="28"/>
        </w:rPr>
      </w:pPr>
      <w:r>
        <w:rPr>
          <w:sz w:val="28"/>
          <w:szCs w:val="28"/>
        </w:rPr>
        <w:t xml:space="preserve">Джерело: розроблено автором на основі </w:t>
      </w:r>
      <w:r>
        <w:rPr>
          <w:sz w:val="28"/>
          <w:szCs w:val="28"/>
          <w:lang w:val="en-US"/>
        </w:rPr>
        <w:t>[</w:t>
      </w:r>
      <w:r w:rsidR="008B223B">
        <w:rPr>
          <w:sz w:val="28"/>
          <w:szCs w:val="28"/>
          <w:lang w:val="en-US"/>
        </w:rPr>
        <w:t>37</w:t>
      </w:r>
      <w:r>
        <w:rPr>
          <w:sz w:val="28"/>
          <w:szCs w:val="28"/>
          <w:lang w:val="en-US"/>
        </w:rPr>
        <w:t>]</w:t>
      </w:r>
      <w:r>
        <w:rPr>
          <w:sz w:val="28"/>
          <w:szCs w:val="28"/>
        </w:rPr>
        <w:t>.</w:t>
      </w:r>
    </w:p>
    <w:p w14:paraId="384F308E" w14:textId="0F9C89CC" w:rsidR="001141C3" w:rsidRDefault="001141C3" w:rsidP="00F02B7D">
      <w:pPr>
        <w:pStyle w:val="a3"/>
        <w:spacing w:before="0" w:beforeAutospacing="0" w:after="0" w:afterAutospacing="0" w:line="360" w:lineRule="auto"/>
        <w:ind w:firstLine="709"/>
        <w:jc w:val="both"/>
        <w:rPr>
          <w:sz w:val="28"/>
          <w:szCs w:val="28"/>
        </w:rPr>
      </w:pPr>
    </w:p>
    <w:p w14:paraId="035EFF0D" w14:textId="188767DC" w:rsidR="00F02B7D" w:rsidRDefault="00F02B7D" w:rsidP="00F02B7D">
      <w:pPr>
        <w:pStyle w:val="a3"/>
        <w:spacing w:before="0" w:beforeAutospacing="0" w:after="0" w:afterAutospacing="0" w:line="360" w:lineRule="auto"/>
        <w:ind w:firstLine="709"/>
        <w:jc w:val="both"/>
        <w:rPr>
          <w:sz w:val="28"/>
          <w:szCs w:val="28"/>
        </w:rPr>
      </w:pPr>
      <w:r>
        <w:rPr>
          <w:sz w:val="28"/>
          <w:szCs w:val="28"/>
        </w:rPr>
        <w:t xml:space="preserve">На основі отриманих даних </w:t>
      </w:r>
      <w:r w:rsidR="00BC0B3E">
        <w:rPr>
          <w:sz w:val="28"/>
          <w:szCs w:val="28"/>
        </w:rPr>
        <w:t>маємо</w:t>
      </w:r>
      <w:r>
        <w:rPr>
          <w:sz w:val="28"/>
          <w:szCs w:val="28"/>
        </w:rPr>
        <w:t xml:space="preserve">: </w:t>
      </w:r>
    </w:p>
    <w:p w14:paraId="4935B3BB" w14:textId="4BADD364" w:rsidR="00F02B7D" w:rsidRDefault="00F02B7D" w:rsidP="00F02B7D">
      <w:pPr>
        <w:pStyle w:val="a3"/>
        <w:spacing w:before="0" w:beforeAutospacing="0" w:after="0" w:afterAutospacing="0" w:line="360" w:lineRule="auto"/>
        <w:ind w:firstLine="709"/>
        <w:jc w:val="both"/>
        <w:rPr>
          <w:sz w:val="28"/>
          <w:szCs w:val="28"/>
        </w:rPr>
      </w:pPr>
      <w:r>
        <w:rPr>
          <w:sz w:val="28"/>
          <w:szCs w:val="28"/>
          <w:lang w:val="en-US"/>
        </w:rPr>
        <w:lastRenderedPageBreak/>
        <w:t xml:space="preserve">ROI = </w:t>
      </w:r>
      <w:r>
        <w:rPr>
          <w:sz w:val="28"/>
          <w:szCs w:val="28"/>
        </w:rPr>
        <w:t>((</w:t>
      </w:r>
      <w:r>
        <w:rPr>
          <w:sz w:val="28"/>
          <w:szCs w:val="28"/>
          <w:lang w:val="en-US"/>
        </w:rPr>
        <w:t>218604</w:t>
      </w:r>
      <w:r>
        <w:rPr>
          <w:sz w:val="28"/>
          <w:szCs w:val="28"/>
        </w:rPr>
        <w:t>.9+225522.9+240553.7)</w:t>
      </w:r>
      <w:r>
        <w:rPr>
          <w:sz w:val="28"/>
          <w:szCs w:val="28"/>
          <w:lang w:val="en-US"/>
        </w:rPr>
        <w:t>/</w:t>
      </w:r>
      <w:r>
        <w:rPr>
          <w:sz w:val="28"/>
          <w:szCs w:val="28"/>
        </w:rPr>
        <w:t xml:space="preserve">339800) * 100% = 201.49% </w:t>
      </w:r>
    </w:p>
    <w:p w14:paraId="3045EA41" w14:textId="67F35542" w:rsidR="00F02B7D" w:rsidRDefault="00F02B7D" w:rsidP="00F02B7D">
      <w:pPr>
        <w:pStyle w:val="a3"/>
        <w:spacing w:before="0" w:beforeAutospacing="0" w:after="0" w:afterAutospacing="0" w:line="360" w:lineRule="auto"/>
        <w:ind w:firstLine="709"/>
        <w:jc w:val="both"/>
        <w:rPr>
          <w:sz w:val="28"/>
          <w:szCs w:val="28"/>
        </w:rPr>
      </w:pPr>
      <w:r>
        <w:rPr>
          <w:sz w:val="28"/>
          <w:szCs w:val="28"/>
        </w:rPr>
        <w:t xml:space="preserve">Таким чином, на кожну вкладену гривню підприємство отримає 2.01, отже інвестиції окупились на </w:t>
      </w:r>
      <w:r w:rsidR="00F27D64">
        <w:rPr>
          <w:sz w:val="28"/>
          <w:szCs w:val="28"/>
        </w:rPr>
        <w:t>2</w:t>
      </w:r>
      <w:r>
        <w:rPr>
          <w:sz w:val="28"/>
          <w:szCs w:val="28"/>
        </w:rPr>
        <w:t xml:space="preserve">01.49%. </w:t>
      </w:r>
    </w:p>
    <w:p w14:paraId="1ACBCB74" w14:textId="2DE5B48E" w:rsidR="00F02B7D" w:rsidRDefault="00F02B7D" w:rsidP="00F02B7D">
      <w:pPr>
        <w:pStyle w:val="a3"/>
        <w:spacing w:before="0" w:beforeAutospacing="0" w:after="0" w:afterAutospacing="0" w:line="360" w:lineRule="auto"/>
        <w:ind w:firstLine="709"/>
        <w:jc w:val="both"/>
        <w:rPr>
          <w:sz w:val="28"/>
          <w:szCs w:val="28"/>
        </w:rPr>
      </w:pPr>
      <w:r>
        <w:rPr>
          <w:sz w:val="28"/>
          <w:szCs w:val="28"/>
        </w:rPr>
        <w:t xml:space="preserve">Надалі розрахуємо показник окупності маркетингу. </w:t>
      </w:r>
      <w:r>
        <w:rPr>
          <w:sz w:val="28"/>
          <w:szCs w:val="28"/>
          <w:lang w:val="en-US"/>
        </w:rPr>
        <w:t xml:space="preserve">ROMI </w:t>
      </w:r>
      <w:r>
        <w:rPr>
          <w:sz w:val="28"/>
          <w:szCs w:val="28"/>
        </w:rPr>
        <w:t xml:space="preserve">рахується як: </w:t>
      </w:r>
    </w:p>
    <w:p w14:paraId="604C6A39" w14:textId="6E940736" w:rsidR="00F02B7D" w:rsidRDefault="00F02B7D" w:rsidP="00F02B7D">
      <w:pPr>
        <w:pStyle w:val="a3"/>
        <w:spacing w:before="0" w:beforeAutospacing="0" w:after="0" w:afterAutospacing="0" w:line="360" w:lineRule="auto"/>
        <w:jc w:val="both"/>
        <w:rPr>
          <w:sz w:val="28"/>
          <w:szCs w:val="28"/>
        </w:rPr>
      </w:pPr>
    </w:p>
    <w:p w14:paraId="3FE5A225" w14:textId="08750572" w:rsidR="00F02B7D" w:rsidRDefault="00F02B7D" w:rsidP="00F02B7D">
      <w:pPr>
        <w:pStyle w:val="a3"/>
        <w:spacing w:before="0" w:beforeAutospacing="0" w:after="0" w:afterAutospacing="0" w:line="360" w:lineRule="auto"/>
        <w:jc w:val="both"/>
        <w:rPr>
          <w:sz w:val="28"/>
          <w:szCs w:val="28"/>
        </w:rPr>
      </w:pPr>
      <w:r>
        <w:rPr>
          <w:noProof/>
          <w:lang w:val="en-US"/>
        </w:rPr>
        <w:drawing>
          <wp:inline distT="0" distB="0" distL="0" distR="0" wp14:anchorId="09BD70BD" wp14:editId="26DBA15B">
            <wp:extent cx="5970457" cy="8286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81318" cy="830183"/>
                    </a:xfrm>
                    <a:prstGeom prst="rect">
                      <a:avLst/>
                    </a:prstGeom>
                  </pic:spPr>
                </pic:pic>
              </a:graphicData>
            </a:graphic>
          </wp:inline>
        </w:drawing>
      </w:r>
    </w:p>
    <w:p w14:paraId="0C5E9F70" w14:textId="265EDE88" w:rsidR="00F02B7D" w:rsidRDefault="00F02B7D" w:rsidP="00EF4EC8">
      <w:pPr>
        <w:pStyle w:val="a3"/>
        <w:spacing w:before="0" w:beforeAutospacing="0" w:after="0" w:afterAutospacing="0" w:line="360" w:lineRule="auto"/>
        <w:ind w:firstLine="709"/>
        <w:jc w:val="center"/>
        <w:rPr>
          <w:sz w:val="28"/>
          <w:szCs w:val="28"/>
        </w:rPr>
      </w:pPr>
      <w:r>
        <w:rPr>
          <w:sz w:val="28"/>
          <w:szCs w:val="28"/>
        </w:rPr>
        <w:t>Рисунок 3.14 – Формула розрахунку окупності маркетингу</w:t>
      </w:r>
    </w:p>
    <w:p w14:paraId="73953421" w14:textId="208BE19F" w:rsidR="00F02B7D" w:rsidRDefault="00F02B7D" w:rsidP="00EF4EC8">
      <w:pPr>
        <w:pStyle w:val="a3"/>
        <w:spacing w:before="0" w:beforeAutospacing="0" w:after="0" w:afterAutospacing="0" w:line="360" w:lineRule="auto"/>
        <w:ind w:firstLine="709"/>
        <w:jc w:val="center"/>
        <w:rPr>
          <w:sz w:val="28"/>
          <w:szCs w:val="28"/>
        </w:rPr>
      </w:pPr>
      <w:r>
        <w:rPr>
          <w:sz w:val="28"/>
          <w:szCs w:val="28"/>
        </w:rPr>
        <w:t xml:space="preserve">Джерело: розроблено автором на основі </w:t>
      </w:r>
      <w:r>
        <w:rPr>
          <w:sz w:val="28"/>
          <w:szCs w:val="28"/>
          <w:lang w:val="en-US"/>
        </w:rPr>
        <w:t>[37]</w:t>
      </w:r>
      <w:r>
        <w:rPr>
          <w:sz w:val="28"/>
          <w:szCs w:val="28"/>
        </w:rPr>
        <w:t>.</w:t>
      </w:r>
    </w:p>
    <w:p w14:paraId="18CAA872" w14:textId="52C9F267" w:rsidR="00F02B7D" w:rsidRDefault="00F02B7D" w:rsidP="00F02B7D">
      <w:pPr>
        <w:pStyle w:val="a3"/>
        <w:spacing w:before="0" w:beforeAutospacing="0" w:after="0" w:afterAutospacing="0" w:line="360" w:lineRule="auto"/>
        <w:jc w:val="both"/>
        <w:rPr>
          <w:sz w:val="28"/>
          <w:szCs w:val="28"/>
        </w:rPr>
      </w:pPr>
    </w:p>
    <w:p w14:paraId="28654B29" w14:textId="30FD664D" w:rsidR="00BC0B3E" w:rsidRDefault="00BC0B3E" w:rsidP="00F02B7D">
      <w:pPr>
        <w:pStyle w:val="a3"/>
        <w:spacing w:before="0" w:beforeAutospacing="0" w:after="0" w:afterAutospacing="0" w:line="360" w:lineRule="auto"/>
        <w:jc w:val="both"/>
        <w:rPr>
          <w:sz w:val="28"/>
          <w:szCs w:val="28"/>
        </w:rPr>
      </w:pPr>
    </w:p>
    <w:p w14:paraId="044A751D" w14:textId="673B8769" w:rsidR="00BC0B3E" w:rsidRDefault="00BC0B3E" w:rsidP="00BC0B3E">
      <w:pPr>
        <w:pStyle w:val="a3"/>
        <w:spacing w:before="0" w:beforeAutospacing="0" w:after="0" w:afterAutospacing="0" w:line="360" w:lineRule="auto"/>
        <w:ind w:firstLine="709"/>
        <w:jc w:val="both"/>
        <w:rPr>
          <w:sz w:val="28"/>
          <w:szCs w:val="28"/>
        </w:rPr>
      </w:pPr>
      <w:r>
        <w:rPr>
          <w:sz w:val="28"/>
          <w:szCs w:val="28"/>
        </w:rPr>
        <w:t xml:space="preserve">На основі отриманих даних маємо: </w:t>
      </w:r>
    </w:p>
    <w:p w14:paraId="4AB7967E" w14:textId="27426411" w:rsidR="00BC0B3E" w:rsidRDefault="00BC0B3E" w:rsidP="00BC0B3E">
      <w:pPr>
        <w:pStyle w:val="a3"/>
        <w:spacing w:before="0" w:beforeAutospacing="0" w:after="0" w:afterAutospacing="0" w:line="360" w:lineRule="auto"/>
        <w:ind w:firstLine="709"/>
        <w:jc w:val="both"/>
        <w:rPr>
          <w:sz w:val="28"/>
          <w:szCs w:val="28"/>
          <w:lang w:val="en-US"/>
        </w:rPr>
      </w:pPr>
      <w:r>
        <w:rPr>
          <w:sz w:val="28"/>
          <w:szCs w:val="28"/>
          <w:lang w:val="en-US"/>
        </w:rPr>
        <w:t>ROMI = (</w:t>
      </w:r>
      <w:r>
        <w:rPr>
          <w:sz w:val="28"/>
          <w:szCs w:val="28"/>
        </w:rPr>
        <w:t>((</w:t>
      </w:r>
      <w:r>
        <w:rPr>
          <w:sz w:val="28"/>
          <w:szCs w:val="28"/>
          <w:lang w:val="en-US"/>
        </w:rPr>
        <w:t>218604</w:t>
      </w:r>
      <w:r>
        <w:rPr>
          <w:sz w:val="28"/>
          <w:szCs w:val="28"/>
        </w:rPr>
        <w:t>.9+225522.9+240553.7)</w:t>
      </w:r>
      <w:r>
        <w:rPr>
          <w:sz w:val="28"/>
          <w:szCs w:val="28"/>
          <w:lang w:val="en-US"/>
        </w:rPr>
        <w:t xml:space="preserve">-339800)/339800) * 100% = 101.49% </w:t>
      </w:r>
    </w:p>
    <w:p w14:paraId="13D9028C" w14:textId="624B7E14" w:rsidR="00BC0B3E" w:rsidRDefault="00BC0B3E" w:rsidP="00BC0B3E">
      <w:pPr>
        <w:pStyle w:val="a3"/>
        <w:spacing w:before="0" w:beforeAutospacing="0" w:after="0" w:afterAutospacing="0" w:line="360" w:lineRule="auto"/>
        <w:ind w:firstLine="709"/>
        <w:jc w:val="both"/>
        <w:rPr>
          <w:sz w:val="28"/>
          <w:szCs w:val="28"/>
        </w:rPr>
      </w:pPr>
      <w:r>
        <w:rPr>
          <w:sz w:val="28"/>
          <w:szCs w:val="28"/>
        </w:rPr>
        <w:t xml:space="preserve">Таким чином, на кожну вкладену гривню в маркетингу підприємство отримає 1.01 гривню, отже інвестиції в маркетинг окупились на 101.49%. </w:t>
      </w:r>
      <w:r w:rsidR="00AC4A16">
        <w:rPr>
          <w:sz w:val="28"/>
          <w:szCs w:val="28"/>
        </w:rPr>
        <w:t xml:space="preserve">Можемо сформувати зведену таблицю розрахунку вартості проекту, вона наведена на рисунку 3.13. </w:t>
      </w:r>
    </w:p>
    <w:p w14:paraId="0530BA3C" w14:textId="396531AA" w:rsidR="00AC4A16" w:rsidRDefault="00AC4A16" w:rsidP="00AC4A16">
      <w:pPr>
        <w:pStyle w:val="a3"/>
        <w:spacing w:before="0" w:beforeAutospacing="0" w:after="0" w:afterAutospacing="0" w:line="360" w:lineRule="auto"/>
        <w:jc w:val="both"/>
        <w:rPr>
          <w:sz w:val="28"/>
          <w:szCs w:val="28"/>
        </w:rPr>
      </w:pPr>
    </w:p>
    <w:p w14:paraId="7A2F247D" w14:textId="7445B748" w:rsidR="00AC4A16" w:rsidRDefault="00AC4A16" w:rsidP="00AC4A16">
      <w:pPr>
        <w:pStyle w:val="a3"/>
        <w:spacing w:before="0" w:beforeAutospacing="0" w:after="0" w:afterAutospacing="0" w:line="360" w:lineRule="auto"/>
        <w:jc w:val="center"/>
        <w:rPr>
          <w:sz w:val="28"/>
          <w:szCs w:val="28"/>
        </w:rPr>
      </w:pPr>
      <w:r>
        <w:rPr>
          <w:noProof/>
          <w:lang w:val="en-US"/>
        </w:rPr>
        <w:drawing>
          <wp:inline distT="0" distB="0" distL="0" distR="0" wp14:anchorId="16CECD5A" wp14:editId="32363DC9">
            <wp:extent cx="3695700" cy="2361565"/>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727201" cy="2381694"/>
                    </a:xfrm>
                    <a:prstGeom prst="rect">
                      <a:avLst/>
                    </a:prstGeom>
                  </pic:spPr>
                </pic:pic>
              </a:graphicData>
            </a:graphic>
          </wp:inline>
        </w:drawing>
      </w:r>
    </w:p>
    <w:p w14:paraId="31954104" w14:textId="0300ECE2" w:rsidR="00AC4A16" w:rsidRDefault="00AC4A16" w:rsidP="002257D3">
      <w:pPr>
        <w:pStyle w:val="a3"/>
        <w:spacing w:before="0" w:beforeAutospacing="0" w:after="0" w:afterAutospacing="0" w:line="360" w:lineRule="auto"/>
        <w:ind w:firstLine="709"/>
        <w:jc w:val="center"/>
        <w:rPr>
          <w:sz w:val="28"/>
          <w:szCs w:val="28"/>
        </w:rPr>
      </w:pPr>
      <w:r>
        <w:rPr>
          <w:sz w:val="28"/>
          <w:szCs w:val="28"/>
        </w:rPr>
        <w:t>Рисунок 3.13 – Зведена таблиця розрахунку вартості проекту</w:t>
      </w:r>
    </w:p>
    <w:p w14:paraId="2FA81EA9" w14:textId="558C44F6" w:rsidR="00AC4A16" w:rsidRDefault="00AC4A16" w:rsidP="002257D3">
      <w:pPr>
        <w:pStyle w:val="a3"/>
        <w:spacing w:before="0" w:beforeAutospacing="0" w:after="0" w:afterAutospacing="0" w:line="360" w:lineRule="auto"/>
        <w:ind w:firstLine="709"/>
        <w:jc w:val="center"/>
        <w:rPr>
          <w:sz w:val="28"/>
          <w:szCs w:val="28"/>
        </w:rPr>
      </w:pPr>
      <w:r>
        <w:rPr>
          <w:sz w:val="28"/>
          <w:szCs w:val="28"/>
        </w:rPr>
        <w:t>Джерело: розроблено автором.</w:t>
      </w:r>
    </w:p>
    <w:p w14:paraId="2A48F9B1" w14:textId="21BFDA50" w:rsidR="00CF6419" w:rsidRDefault="00C67AB9" w:rsidP="00FA4B94">
      <w:pPr>
        <w:pStyle w:val="a3"/>
        <w:spacing w:before="0" w:beforeAutospacing="0" w:after="0" w:afterAutospacing="0" w:line="360" w:lineRule="auto"/>
        <w:ind w:firstLine="709"/>
        <w:jc w:val="both"/>
        <w:rPr>
          <w:sz w:val="28"/>
          <w:szCs w:val="28"/>
        </w:rPr>
      </w:pPr>
      <w:r>
        <w:rPr>
          <w:sz w:val="28"/>
          <w:szCs w:val="28"/>
        </w:rPr>
        <w:lastRenderedPageBreak/>
        <w:t xml:space="preserve">З таблиці видно, що проект являється прибутковим та потенційно привабливим для підприємства </w:t>
      </w:r>
      <w:r w:rsidR="00944B71" w:rsidRPr="00351CA6">
        <w:rPr>
          <w:sz w:val="28"/>
          <w:szCs w:val="28"/>
        </w:rPr>
        <w:t xml:space="preserve">ТОВ </w:t>
      </w:r>
      <w:r w:rsidR="00944B71" w:rsidRPr="00351CA6">
        <w:rPr>
          <w:sz w:val="28"/>
          <w:szCs w:val="32"/>
        </w:rPr>
        <w:t>«</w:t>
      </w:r>
      <w:r w:rsidR="00944B71" w:rsidRPr="00351CA6">
        <w:rPr>
          <w:color w:val="000000"/>
          <w:sz w:val="28"/>
          <w:szCs w:val="28"/>
          <w:lang w:eastAsia="ru-RU"/>
        </w:rPr>
        <w:t>НАТУРПРОДУКТ-ВЕГА</w:t>
      </w:r>
      <w:r w:rsidR="00944B71" w:rsidRPr="00351CA6">
        <w:rPr>
          <w:sz w:val="28"/>
          <w:szCs w:val="32"/>
        </w:rPr>
        <w:t xml:space="preserve">» для </w:t>
      </w:r>
      <w:r w:rsidR="00944B71">
        <w:rPr>
          <w:sz w:val="28"/>
          <w:szCs w:val="32"/>
        </w:rPr>
        <w:t xml:space="preserve">вдосконалення рекламної діяльності стосовно суб-бренду </w:t>
      </w:r>
      <w:r w:rsidR="00944B71" w:rsidRPr="00351CA6">
        <w:rPr>
          <w:sz w:val="28"/>
          <w:szCs w:val="32"/>
        </w:rPr>
        <w:t>«Lacalut Sensitive</w:t>
      </w:r>
      <w:r w:rsidR="00944B71">
        <w:rPr>
          <w:sz w:val="28"/>
          <w:szCs w:val="32"/>
        </w:rPr>
        <w:t xml:space="preserve">» як лікувально-профілактичної зубної пасти. </w:t>
      </w:r>
    </w:p>
    <w:p w14:paraId="14BAC207" w14:textId="77777777" w:rsidR="00944B71" w:rsidRDefault="00944B71" w:rsidP="003F0A39">
      <w:pPr>
        <w:ind w:firstLine="0"/>
        <w:rPr>
          <w:rFonts w:ascii="Times New Roman" w:hAnsi="Times New Roman" w:cs="Times New Roman"/>
          <w:sz w:val="28"/>
          <w:szCs w:val="28"/>
        </w:rPr>
      </w:pPr>
    </w:p>
    <w:p w14:paraId="297046E2" w14:textId="03F0044E" w:rsidR="00CF6419" w:rsidRPr="00460DB3" w:rsidRDefault="00CF6419" w:rsidP="00460DB3">
      <w:pPr>
        <w:pStyle w:val="2"/>
        <w:jc w:val="both"/>
        <w:rPr>
          <w:b w:val="0"/>
          <w:bCs/>
          <w:color w:val="auto"/>
          <w:szCs w:val="28"/>
        </w:rPr>
      </w:pPr>
      <w:bookmarkStart w:id="29" w:name="_Toc169027959"/>
      <w:r w:rsidRPr="00460DB3">
        <w:rPr>
          <w:b w:val="0"/>
          <w:bCs/>
          <w:color w:val="auto"/>
          <w:szCs w:val="28"/>
        </w:rPr>
        <w:t>В</w:t>
      </w:r>
      <w:r w:rsidR="004328B5">
        <w:rPr>
          <w:b w:val="0"/>
          <w:bCs/>
          <w:color w:val="auto"/>
          <w:szCs w:val="28"/>
          <w:lang w:val="uk-UA"/>
        </w:rPr>
        <w:t>ИСНОВКИ</w:t>
      </w:r>
      <w:r w:rsidRPr="00460DB3">
        <w:rPr>
          <w:b w:val="0"/>
          <w:bCs/>
          <w:color w:val="auto"/>
          <w:szCs w:val="28"/>
        </w:rPr>
        <w:t xml:space="preserve"> до розділу 3</w:t>
      </w:r>
      <w:bookmarkEnd w:id="29"/>
      <w:r w:rsidRPr="00460DB3">
        <w:rPr>
          <w:b w:val="0"/>
          <w:bCs/>
          <w:color w:val="auto"/>
          <w:szCs w:val="28"/>
        </w:rPr>
        <w:t xml:space="preserve"> </w:t>
      </w:r>
    </w:p>
    <w:p w14:paraId="38A00341" w14:textId="6DA99A12" w:rsidR="002D59DE" w:rsidRDefault="002D59DE" w:rsidP="00CF6419">
      <w:pPr>
        <w:rPr>
          <w:rFonts w:ascii="Times New Roman" w:hAnsi="Times New Roman" w:cs="Times New Roman"/>
          <w:sz w:val="28"/>
          <w:szCs w:val="28"/>
        </w:rPr>
      </w:pPr>
    </w:p>
    <w:p w14:paraId="7129B5BE" w14:textId="14AF5084" w:rsidR="002D59DE" w:rsidRDefault="002D59DE" w:rsidP="002D59DE">
      <w:pPr>
        <w:rPr>
          <w:rFonts w:ascii="Times New Roman" w:hAnsi="Times New Roman" w:cs="Times New Roman"/>
          <w:sz w:val="28"/>
          <w:szCs w:val="32"/>
        </w:rPr>
      </w:pPr>
      <w:r>
        <w:rPr>
          <w:rFonts w:ascii="Times New Roman" w:hAnsi="Times New Roman" w:cs="Times New Roman"/>
          <w:sz w:val="28"/>
          <w:szCs w:val="28"/>
        </w:rPr>
        <w:t xml:space="preserve">В даному розділі було проаналізовано отриману інформацію з кабінетних та польових досліджень. Було визначено, що ТМ </w:t>
      </w:r>
      <w:r w:rsidRPr="002D59DE">
        <w:rPr>
          <w:rFonts w:ascii="Times New Roman" w:hAnsi="Times New Roman" w:cs="Times New Roman"/>
          <w:sz w:val="28"/>
          <w:szCs w:val="32"/>
        </w:rPr>
        <w:t>«</w:t>
      </w:r>
      <w:r w:rsidRPr="002D59DE">
        <w:rPr>
          <w:rFonts w:ascii="Times New Roman" w:hAnsi="Times New Roman" w:cs="Times New Roman"/>
          <w:sz w:val="28"/>
          <w:szCs w:val="32"/>
          <w:lang w:val="en-US"/>
        </w:rPr>
        <w:t>Lacalut sensitive</w:t>
      </w:r>
      <w:r w:rsidRPr="002D59DE">
        <w:rPr>
          <w:rFonts w:ascii="Times New Roman" w:hAnsi="Times New Roman" w:cs="Times New Roman"/>
          <w:sz w:val="28"/>
          <w:szCs w:val="32"/>
        </w:rPr>
        <w:t>»</w:t>
      </w:r>
      <w:r>
        <w:rPr>
          <w:rFonts w:ascii="Times New Roman" w:hAnsi="Times New Roman" w:cs="Times New Roman"/>
          <w:sz w:val="28"/>
          <w:szCs w:val="32"/>
        </w:rPr>
        <w:t xml:space="preserve">: має низьку відомість у 42%, 22% споживачів мають щиру лояльність, має головні асоціація як зменшення болю та неприємних відчуттів, і низьку асоціацію з якісним очищенням зубів. Визначено, що попередня рекламна кампанія не досягла поставлених результатів, а також виявлено реакцію на попередню кампанію. В результаті факторного аналізу в додатку </w:t>
      </w:r>
      <w:r>
        <w:rPr>
          <w:rFonts w:ascii="Times New Roman" w:hAnsi="Times New Roman" w:cs="Times New Roman"/>
          <w:sz w:val="28"/>
          <w:szCs w:val="32"/>
          <w:lang w:val="en-US"/>
        </w:rPr>
        <w:t xml:space="preserve">SPSS </w:t>
      </w:r>
      <w:r>
        <w:rPr>
          <w:rFonts w:ascii="Times New Roman" w:hAnsi="Times New Roman" w:cs="Times New Roman"/>
          <w:sz w:val="28"/>
          <w:szCs w:val="32"/>
        </w:rPr>
        <w:t xml:space="preserve">визначено найголовніші фактори при виборі продукції. </w:t>
      </w:r>
    </w:p>
    <w:p w14:paraId="24B0879C" w14:textId="2A5A856D" w:rsidR="002D59DE" w:rsidRDefault="002D59DE" w:rsidP="002D59DE">
      <w:pPr>
        <w:rPr>
          <w:rFonts w:ascii="Times New Roman" w:hAnsi="Times New Roman" w:cs="Times New Roman"/>
          <w:sz w:val="28"/>
          <w:szCs w:val="32"/>
        </w:rPr>
      </w:pPr>
      <w:r>
        <w:rPr>
          <w:rFonts w:ascii="Times New Roman" w:hAnsi="Times New Roman" w:cs="Times New Roman"/>
          <w:sz w:val="28"/>
          <w:szCs w:val="32"/>
        </w:rPr>
        <w:t>Завдяки отриманим даним було сформовано медіа-план та креативний бриф для наступної рекламної кампанії. Головними каналами для реклами на телебаченні обрано «</w:t>
      </w:r>
      <w:r>
        <w:rPr>
          <w:rFonts w:ascii="Times New Roman" w:hAnsi="Times New Roman" w:cs="Times New Roman"/>
          <w:sz w:val="28"/>
          <w:szCs w:val="32"/>
          <w:lang w:val="en-US"/>
        </w:rPr>
        <w:t>ICTV</w:t>
      </w:r>
      <w:r>
        <w:rPr>
          <w:rFonts w:ascii="Times New Roman" w:hAnsi="Times New Roman" w:cs="Times New Roman"/>
          <w:sz w:val="28"/>
          <w:szCs w:val="32"/>
        </w:rPr>
        <w:t xml:space="preserve">» та «Новий канал», показ реклами двічі на день. В креативному брифі визначено головні аспекти, які необхідно висвітлити в ролику, та надано рекомендації до змісту та форми подання. </w:t>
      </w:r>
    </w:p>
    <w:p w14:paraId="6DBD5F8A" w14:textId="14372309" w:rsidR="002D59DE" w:rsidRPr="00153ABA" w:rsidRDefault="002D59DE" w:rsidP="002D59DE">
      <w:pPr>
        <w:rPr>
          <w:rFonts w:ascii="Times New Roman" w:hAnsi="Times New Roman" w:cs="Times New Roman"/>
          <w:sz w:val="28"/>
          <w:szCs w:val="32"/>
        </w:rPr>
      </w:pPr>
      <w:r>
        <w:rPr>
          <w:rFonts w:ascii="Times New Roman" w:hAnsi="Times New Roman" w:cs="Times New Roman"/>
          <w:sz w:val="28"/>
          <w:szCs w:val="32"/>
        </w:rPr>
        <w:t xml:space="preserve">В кінці було надано економічне обґрунтування ефективності запропонованої рекламної діяльності. </w:t>
      </w:r>
      <w:r w:rsidR="00153ABA">
        <w:rPr>
          <w:rFonts w:ascii="Times New Roman" w:hAnsi="Times New Roman" w:cs="Times New Roman"/>
          <w:sz w:val="28"/>
          <w:szCs w:val="32"/>
        </w:rPr>
        <w:t xml:space="preserve">Визначено, що </w:t>
      </w:r>
      <w:r w:rsidR="00153ABA">
        <w:rPr>
          <w:rFonts w:ascii="Times New Roman" w:hAnsi="Times New Roman" w:cs="Times New Roman"/>
          <w:sz w:val="28"/>
          <w:szCs w:val="32"/>
          <w:lang w:val="en-US"/>
        </w:rPr>
        <w:t>NPV&gt;0</w:t>
      </w:r>
      <w:r w:rsidR="00153ABA">
        <w:rPr>
          <w:rFonts w:ascii="Times New Roman" w:hAnsi="Times New Roman" w:cs="Times New Roman"/>
          <w:sz w:val="28"/>
          <w:szCs w:val="32"/>
        </w:rPr>
        <w:t xml:space="preserve">, тому проект приймається. Також було визначено </w:t>
      </w:r>
      <w:r w:rsidR="0098317C">
        <w:rPr>
          <w:rFonts w:ascii="Times New Roman" w:hAnsi="Times New Roman" w:cs="Times New Roman"/>
          <w:sz w:val="28"/>
          <w:szCs w:val="32"/>
        </w:rPr>
        <w:t xml:space="preserve">коефіцієнт </w:t>
      </w:r>
      <w:r w:rsidR="00153ABA">
        <w:rPr>
          <w:rFonts w:ascii="Times New Roman" w:hAnsi="Times New Roman" w:cs="Times New Roman"/>
          <w:sz w:val="28"/>
          <w:szCs w:val="32"/>
        </w:rPr>
        <w:t>рентабельн</w:t>
      </w:r>
      <w:r w:rsidR="0098317C">
        <w:rPr>
          <w:rFonts w:ascii="Times New Roman" w:hAnsi="Times New Roman" w:cs="Times New Roman"/>
          <w:sz w:val="28"/>
          <w:szCs w:val="32"/>
        </w:rPr>
        <w:t>ості</w:t>
      </w:r>
      <w:r w:rsidR="00153ABA">
        <w:rPr>
          <w:rFonts w:ascii="Times New Roman" w:hAnsi="Times New Roman" w:cs="Times New Roman"/>
          <w:sz w:val="28"/>
          <w:szCs w:val="32"/>
        </w:rPr>
        <w:t xml:space="preserve"> у </w:t>
      </w:r>
      <w:r w:rsidR="0098317C">
        <w:rPr>
          <w:rFonts w:ascii="Times New Roman" w:hAnsi="Times New Roman" w:cs="Times New Roman"/>
          <w:sz w:val="28"/>
          <w:szCs w:val="32"/>
        </w:rPr>
        <w:t>201.49%</w:t>
      </w:r>
      <w:r w:rsidR="00153ABA">
        <w:rPr>
          <w:rFonts w:ascii="Times New Roman" w:hAnsi="Times New Roman" w:cs="Times New Roman"/>
          <w:sz w:val="28"/>
          <w:szCs w:val="32"/>
        </w:rPr>
        <w:t xml:space="preserve">. </w:t>
      </w:r>
    </w:p>
    <w:p w14:paraId="749FCC99" w14:textId="77777777" w:rsidR="00FD263E" w:rsidRDefault="00FD263E" w:rsidP="004525C4">
      <w:pPr>
        <w:ind w:firstLine="0"/>
        <w:jc w:val="center"/>
        <w:rPr>
          <w:rFonts w:ascii="Times New Roman" w:hAnsi="Times New Roman" w:cs="Times New Roman"/>
          <w:sz w:val="28"/>
          <w:szCs w:val="28"/>
        </w:rPr>
      </w:pPr>
    </w:p>
    <w:p w14:paraId="0AD55D37" w14:textId="0F08F9AF" w:rsidR="00FD263E" w:rsidRPr="00C52AC3" w:rsidRDefault="00FD263E" w:rsidP="00E71668">
      <w:pPr>
        <w:ind w:firstLine="0"/>
        <w:rPr>
          <w:rFonts w:ascii="Times New Roman" w:hAnsi="Times New Roman" w:cs="Times New Roman"/>
          <w:sz w:val="28"/>
          <w:szCs w:val="28"/>
        </w:rPr>
      </w:pPr>
    </w:p>
    <w:p w14:paraId="54238109" w14:textId="77777777" w:rsidR="00AC7B9D" w:rsidRDefault="00AC7B9D" w:rsidP="00341C5A">
      <w:pPr>
        <w:ind w:firstLine="0"/>
        <w:rPr>
          <w:rFonts w:ascii="Times New Roman" w:hAnsi="Times New Roman" w:cs="Times New Roman"/>
          <w:sz w:val="28"/>
          <w:szCs w:val="28"/>
        </w:rPr>
      </w:pPr>
    </w:p>
    <w:p w14:paraId="3E064E01" w14:textId="305AE1C8" w:rsidR="00341C5A" w:rsidRPr="00E2455B" w:rsidRDefault="00341C5A" w:rsidP="003F4100">
      <w:pPr>
        <w:ind w:firstLine="0"/>
        <w:rPr>
          <w:rFonts w:ascii="Times New Roman" w:hAnsi="Times New Roman" w:cs="Times New Roman"/>
          <w:sz w:val="28"/>
          <w:szCs w:val="28"/>
          <w:lang w:val="en-US"/>
        </w:rPr>
      </w:pPr>
    </w:p>
    <w:p w14:paraId="299491AB" w14:textId="43A5290F" w:rsidR="00CF60D4" w:rsidRDefault="00CF60D4" w:rsidP="003F4100">
      <w:pPr>
        <w:ind w:firstLine="0"/>
        <w:rPr>
          <w:rFonts w:ascii="Times New Roman" w:hAnsi="Times New Roman" w:cs="Times New Roman"/>
          <w:sz w:val="28"/>
          <w:szCs w:val="28"/>
        </w:rPr>
      </w:pPr>
    </w:p>
    <w:p w14:paraId="154AF06F" w14:textId="36E981C0" w:rsidR="000C5232" w:rsidRDefault="000C5232" w:rsidP="003F4100">
      <w:pPr>
        <w:ind w:firstLine="0"/>
        <w:rPr>
          <w:rFonts w:ascii="Times New Roman" w:hAnsi="Times New Roman" w:cs="Times New Roman"/>
          <w:sz w:val="28"/>
          <w:szCs w:val="28"/>
        </w:rPr>
      </w:pPr>
    </w:p>
    <w:p w14:paraId="37236CC8" w14:textId="6510F9D0" w:rsidR="00A36231" w:rsidRDefault="00A36231" w:rsidP="003F4100">
      <w:pPr>
        <w:ind w:firstLine="0"/>
        <w:rPr>
          <w:rFonts w:ascii="Times New Roman" w:hAnsi="Times New Roman" w:cs="Times New Roman"/>
          <w:sz w:val="28"/>
          <w:szCs w:val="28"/>
        </w:rPr>
      </w:pPr>
    </w:p>
    <w:p w14:paraId="520E0B8A" w14:textId="77777777" w:rsidR="00A36231" w:rsidRPr="008C3D89" w:rsidRDefault="00A36231" w:rsidP="008C3D89">
      <w:pPr>
        <w:pStyle w:val="1"/>
        <w:jc w:val="center"/>
        <w:rPr>
          <w:rFonts w:ascii="Times New Roman" w:hAnsi="Times New Roman" w:cs="Times New Roman"/>
          <w:color w:val="auto"/>
          <w:sz w:val="28"/>
          <w:szCs w:val="28"/>
        </w:rPr>
      </w:pPr>
      <w:bookmarkStart w:id="30" w:name="_Toc169027960"/>
      <w:r w:rsidRPr="008C3D89">
        <w:rPr>
          <w:rFonts w:ascii="Times New Roman" w:hAnsi="Times New Roman" w:cs="Times New Roman"/>
          <w:color w:val="auto"/>
          <w:sz w:val="28"/>
          <w:szCs w:val="28"/>
        </w:rPr>
        <w:lastRenderedPageBreak/>
        <w:t>ВИСНОВКИ</w:t>
      </w:r>
      <w:bookmarkEnd w:id="30"/>
    </w:p>
    <w:p w14:paraId="7FDD8279" w14:textId="77777777" w:rsidR="00A36231" w:rsidRDefault="00A36231" w:rsidP="00A36231">
      <w:pPr>
        <w:ind w:firstLine="0"/>
        <w:jc w:val="center"/>
        <w:rPr>
          <w:rFonts w:ascii="Times New Roman" w:hAnsi="Times New Roman" w:cs="Times New Roman"/>
          <w:sz w:val="28"/>
          <w:szCs w:val="28"/>
        </w:rPr>
      </w:pPr>
    </w:p>
    <w:p w14:paraId="6FE357E3" w14:textId="77777777" w:rsidR="00A36231" w:rsidRDefault="00A36231" w:rsidP="00A36231">
      <w:pPr>
        <w:rPr>
          <w:rFonts w:ascii="Times New Roman" w:hAnsi="Times New Roman" w:cs="Times New Roman"/>
          <w:sz w:val="28"/>
          <w:szCs w:val="32"/>
        </w:rPr>
      </w:pPr>
      <w:r>
        <w:rPr>
          <w:rFonts w:ascii="Times New Roman" w:hAnsi="Times New Roman" w:cs="Times New Roman"/>
          <w:sz w:val="28"/>
          <w:szCs w:val="28"/>
        </w:rPr>
        <w:t xml:space="preserve">В даній дипломній роботі першим етапом було проаналізовано діяльність підприємства на ринку зубних паст, в ході якого було: визначено  що зубні пасти для чутливих зубів знаходяться на етапі зростання, розглянуто комплекс маркетингу для обраного товару за схемою </w:t>
      </w:r>
      <w:r>
        <w:rPr>
          <w:rFonts w:ascii="Times New Roman" w:hAnsi="Times New Roman" w:cs="Times New Roman"/>
          <w:sz w:val="28"/>
          <w:szCs w:val="28"/>
          <w:lang w:val="en-US"/>
        </w:rPr>
        <w:t>4P</w:t>
      </w:r>
      <w:r>
        <w:rPr>
          <w:rFonts w:ascii="Times New Roman" w:hAnsi="Times New Roman" w:cs="Times New Roman"/>
          <w:sz w:val="28"/>
          <w:szCs w:val="28"/>
        </w:rPr>
        <w:t xml:space="preserve"> та різні структурні елементи підприємства. В результаті було визначено, що </w:t>
      </w:r>
      <w:r w:rsidRPr="00411936">
        <w:rPr>
          <w:rFonts w:ascii="Times New Roman" w:hAnsi="Times New Roman" w:cs="Times New Roman"/>
          <w:sz w:val="28"/>
          <w:szCs w:val="28"/>
        </w:rPr>
        <w:t xml:space="preserve">ТОВ </w:t>
      </w:r>
      <w:r w:rsidRPr="00411936">
        <w:rPr>
          <w:rFonts w:ascii="Times New Roman" w:hAnsi="Times New Roman" w:cs="Times New Roman"/>
          <w:sz w:val="28"/>
          <w:szCs w:val="32"/>
        </w:rPr>
        <w:t>«</w:t>
      </w:r>
      <w:r w:rsidRPr="00411936">
        <w:rPr>
          <w:rFonts w:ascii="Times New Roman" w:hAnsi="Times New Roman" w:cs="Times New Roman"/>
          <w:color w:val="000000"/>
          <w:sz w:val="28"/>
          <w:szCs w:val="28"/>
          <w:lang w:eastAsia="ru-RU"/>
        </w:rPr>
        <w:t>НАТУРПРОДУКТ-ВЕГА</w:t>
      </w:r>
      <w:r w:rsidRPr="00411936">
        <w:rPr>
          <w:rFonts w:ascii="Times New Roman" w:hAnsi="Times New Roman" w:cs="Times New Roman"/>
          <w:sz w:val="28"/>
          <w:szCs w:val="32"/>
        </w:rPr>
        <w:t>»</w:t>
      </w:r>
      <w:r>
        <w:rPr>
          <w:rFonts w:ascii="Times New Roman" w:hAnsi="Times New Roman" w:cs="Times New Roman"/>
          <w:sz w:val="28"/>
          <w:szCs w:val="32"/>
        </w:rPr>
        <w:t xml:space="preserve"> має більше сильних, ніж слабких сторін. При цьому, компанії не потрібно забувати про свої слабкі сторони у нинішній загостреній економічно-політичній ситуації, як комунікаційні діяльність та залежність від імпорту. </w:t>
      </w:r>
    </w:p>
    <w:p w14:paraId="7FAF8A16" w14:textId="77777777" w:rsidR="00A36231" w:rsidRDefault="00A36231" w:rsidP="00A36231">
      <w:pPr>
        <w:rPr>
          <w:rFonts w:ascii="Times New Roman" w:hAnsi="Times New Roman" w:cs="Times New Roman"/>
          <w:sz w:val="28"/>
          <w:szCs w:val="32"/>
        </w:rPr>
      </w:pPr>
      <w:r>
        <w:rPr>
          <w:rFonts w:ascii="Times New Roman" w:hAnsi="Times New Roman" w:cs="Times New Roman"/>
          <w:sz w:val="28"/>
          <w:szCs w:val="28"/>
        </w:rPr>
        <w:t xml:space="preserve">Наступним етапом був аналіз зовнішнього та внутрішнього маркетингового середовища. В результаті отриманих факторів макро-, мезо- та мікросередовища було сформовано </w:t>
      </w:r>
      <w:r>
        <w:rPr>
          <w:rFonts w:ascii="Times New Roman" w:hAnsi="Times New Roman" w:cs="Times New Roman"/>
          <w:sz w:val="28"/>
          <w:szCs w:val="28"/>
          <w:lang w:val="en-US"/>
        </w:rPr>
        <w:t>SWOT-</w:t>
      </w:r>
      <w:r>
        <w:rPr>
          <w:rFonts w:ascii="Times New Roman" w:hAnsi="Times New Roman" w:cs="Times New Roman"/>
          <w:sz w:val="28"/>
          <w:szCs w:val="28"/>
        </w:rPr>
        <w:t xml:space="preserve">аналіз. На його основі було проведено перехресний крос-аналіз, який допоміг визначити симптоматику та саму маркетингову управлінську проблему – </w:t>
      </w:r>
      <w:r w:rsidRPr="00465ACD">
        <w:rPr>
          <w:rFonts w:ascii="Times New Roman" w:hAnsi="Times New Roman" w:cs="Times New Roman"/>
          <w:sz w:val="28"/>
          <w:szCs w:val="32"/>
        </w:rPr>
        <w:t xml:space="preserve">«Вдосконалення рекламної діяльності </w:t>
      </w:r>
      <w:r w:rsidRPr="00465ACD">
        <w:rPr>
          <w:rFonts w:ascii="Times New Roman" w:hAnsi="Times New Roman" w:cs="Times New Roman"/>
          <w:sz w:val="28"/>
          <w:szCs w:val="28"/>
        </w:rPr>
        <w:t xml:space="preserve">ТОВ </w:t>
      </w:r>
      <w:r w:rsidRPr="00465ACD">
        <w:rPr>
          <w:rFonts w:ascii="Times New Roman" w:hAnsi="Times New Roman" w:cs="Times New Roman"/>
          <w:sz w:val="28"/>
          <w:szCs w:val="32"/>
        </w:rPr>
        <w:t>«</w:t>
      </w:r>
      <w:r w:rsidRPr="00465ACD">
        <w:rPr>
          <w:rFonts w:ascii="Times New Roman" w:hAnsi="Times New Roman" w:cs="Times New Roman"/>
          <w:color w:val="000000"/>
          <w:sz w:val="28"/>
          <w:szCs w:val="28"/>
          <w:lang w:eastAsia="ru-RU"/>
        </w:rPr>
        <w:t>НАТУРПРОДУКТ-ВЕГА</w:t>
      </w:r>
      <w:r w:rsidRPr="00465ACD">
        <w:rPr>
          <w:rFonts w:ascii="Times New Roman" w:hAnsi="Times New Roman" w:cs="Times New Roman"/>
          <w:sz w:val="28"/>
          <w:szCs w:val="32"/>
        </w:rPr>
        <w:t>» для зубної пасти «Lacalut Sensitive»</w:t>
      </w:r>
      <w:r>
        <w:rPr>
          <w:rFonts w:ascii="Times New Roman" w:hAnsi="Times New Roman" w:cs="Times New Roman"/>
          <w:sz w:val="28"/>
          <w:szCs w:val="32"/>
        </w:rPr>
        <w:t xml:space="preserve">. </w:t>
      </w:r>
    </w:p>
    <w:p w14:paraId="0C515A1E" w14:textId="77777777" w:rsidR="00A36231" w:rsidRDefault="00A36231" w:rsidP="00A36231">
      <w:pPr>
        <w:rPr>
          <w:rFonts w:ascii="Times New Roman" w:hAnsi="Times New Roman" w:cs="Times New Roman"/>
          <w:sz w:val="28"/>
          <w:szCs w:val="32"/>
        </w:rPr>
      </w:pPr>
      <w:r>
        <w:rPr>
          <w:rFonts w:ascii="Times New Roman" w:hAnsi="Times New Roman" w:cs="Times New Roman"/>
          <w:sz w:val="28"/>
          <w:szCs w:val="32"/>
        </w:rPr>
        <w:t xml:space="preserve">Після визначення маркетингової управлінської проблеми було розпочато аналіз наукових джерел з ціллю визначення методики вирішення та дослідження проблеми. На основі отриманої інформації автором було розроблено методику вдосконалення рекламної діяльності. Вона включає: аналіз економічних та комунікаційних показників реклами, визначення оптимальної частоти показів на основі наукових джерел та бюджету, опитування споживачів з ціллю визначення найбільш ефективних засобів розповсюдження реклами а також визначення факторів вибору та задоволеності продукції споживачами з ціллю створення креативного рекламного звернення. </w:t>
      </w:r>
    </w:p>
    <w:p w14:paraId="27FAE892" w14:textId="77777777" w:rsidR="00A36231" w:rsidRDefault="00A36231" w:rsidP="00A36231">
      <w:pPr>
        <w:rPr>
          <w:rFonts w:ascii="Times New Roman" w:hAnsi="Times New Roman" w:cs="Times New Roman"/>
          <w:sz w:val="28"/>
          <w:szCs w:val="32"/>
        </w:rPr>
      </w:pPr>
      <w:r>
        <w:rPr>
          <w:rFonts w:ascii="Times New Roman" w:hAnsi="Times New Roman" w:cs="Times New Roman"/>
          <w:sz w:val="28"/>
          <w:szCs w:val="32"/>
        </w:rPr>
        <w:t xml:space="preserve">Наступним етапом було планування маркетингового дослідження, яке включало кабінетні та польові методи дослідження, для збору вторинної та </w:t>
      </w:r>
      <w:r>
        <w:rPr>
          <w:rFonts w:ascii="Times New Roman" w:hAnsi="Times New Roman" w:cs="Times New Roman"/>
          <w:sz w:val="28"/>
          <w:szCs w:val="32"/>
        </w:rPr>
        <w:lastRenderedPageBreak/>
        <w:t xml:space="preserve">первинної інформації відповідно. Методом збирання інформації для польових досліджень було обрано фокус-групу та анкетне опитування. </w:t>
      </w:r>
    </w:p>
    <w:p w14:paraId="5FB9014E" w14:textId="77777777" w:rsidR="00A36231" w:rsidRDefault="00A36231" w:rsidP="00A36231">
      <w:pPr>
        <w:rPr>
          <w:rFonts w:ascii="Times New Roman" w:hAnsi="Times New Roman" w:cs="Times New Roman"/>
          <w:sz w:val="28"/>
          <w:szCs w:val="32"/>
        </w:rPr>
      </w:pPr>
      <w:r>
        <w:rPr>
          <w:rFonts w:ascii="Times New Roman" w:hAnsi="Times New Roman" w:cs="Times New Roman"/>
          <w:sz w:val="28"/>
          <w:szCs w:val="32"/>
        </w:rPr>
        <w:t>В результаті кабінетних досліджень було визначено обсяг проданої продукції та частку ринку під час попередньої рекламної кампанії. Отримані результати показали, що кампанія не досягла поставлених на той момент цілей. Також з обраних наукових джерел було визначено оптимальну частоту показів  для реклами в інтернеті – до 7 раз на одну людну, для реклами на телебаченні – двічі на день на одному телеканалі. В результаті проведених польових досліджень було зібрано та оброблено інформацію з фокус-груп та анкетного опитування. Завдяки фокус-групам було визначено реакцію на попередню рекламну кампанію, було виділено 7 ключових характеристик та детально обговорено кожну з них. Отримані результати показали негативні аспекти у відсутності: фігури лікаря, показу можливості вирішення різних проблем зубною пастою, показу чистих</w:t>
      </w:r>
      <w:r>
        <w:rPr>
          <w:rFonts w:ascii="Times New Roman" w:hAnsi="Times New Roman" w:cs="Times New Roman"/>
          <w:sz w:val="28"/>
          <w:szCs w:val="32"/>
          <w:lang w:val="en-US"/>
        </w:rPr>
        <w:t>/</w:t>
      </w:r>
      <w:r>
        <w:rPr>
          <w:rFonts w:ascii="Times New Roman" w:hAnsi="Times New Roman" w:cs="Times New Roman"/>
          <w:sz w:val="28"/>
          <w:szCs w:val="32"/>
        </w:rPr>
        <w:t xml:space="preserve">білих зубів, розуміння та причин болю, згадування про натуральність складників. Надалі було визначено упередження та стереотипи споживачів при виборі зубної пасти і в кінці обговорено наступну рекламну кампанію. Більшість базувались на вже отриманих результатах першого обговорення, тим не менш учасники змогли надати цінні рекомендації по плануванню наступної реклами, як збільшення тривалості рекламного ролику, включення нових фігур у сцену та зміну фокусу звернення реклами на висвітлення можливостей зубної пасти. В результаті проведеного анкетного опитування було зібрано та оброблено інформацію, яка показала низьку відомість суб-бренду </w:t>
      </w:r>
      <w:r w:rsidRPr="00D01DAE">
        <w:rPr>
          <w:rFonts w:ascii="Times New Roman" w:hAnsi="Times New Roman" w:cs="Times New Roman"/>
          <w:sz w:val="28"/>
          <w:szCs w:val="32"/>
        </w:rPr>
        <w:t>«</w:t>
      </w:r>
      <w:r w:rsidRPr="00D01DAE">
        <w:rPr>
          <w:rFonts w:ascii="Times New Roman" w:hAnsi="Times New Roman" w:cs="Times New Roman"/>
          <w:sz w:val="28"/>
          <w:szCs w:val="28"/>
          <w:lang w:val="en-US"/>
        </w:rPr>
        <w:t>Lacalut sensitive</w:t>
      </w:r>
      <w:r w:rsidRPr="00D01DAE">
        <w:rPr>
          <w:rFonts w:ascii="Times New Roman" w:hAnsi="Times New Roman" w:cs="Times New Roman"/>
          <w:sz w:val="28"/>
          <w:szCs w:val="32"/>
        </w:rPr>
        <w:t>»</w:t>
      </w:r>
      <w:r>
        <w:rPr>
          <w:rFonts w:ascii="Times New Roman" w:hAnsi="Times New Roman" w:cs="Times New Roman"/>
          <w:sz w:val="28"/>
          <w:szCs w:val="32"/>
        </w:rPr>
        <w:t xml:space="preserve"> у 42%, частку споживачів зі щирою лояльністю у 22% генеральної сукупності, основні асоціації з суб-брендом як зменшення болю та неприємних відчуттів, справедлива ціна і свіжість подиху після використання. Також з анкетного опитування було отримано оцінку важливості факторів при виборі зубної пасти, які надалі було проаналізовано у додатку </w:t>
      </w:r>
      <w:r>
        <w:rPr>
          <w:rFonts w:ascii="Times New Roman" w:hAnsi="Times New Roman" w:cs="Times New Roman"/>
          <w:sz w:val="28"/>
          <w:szCs w:val="32"/>
          <w:lang w:val="en-US"/>
        </w:rPr>
        <w:t xml:space="preserve">SPSS. </w:t>
      </w:r>
      <w:r>
        <w:rPr>
          <w:rFonts w:ascii="Times New Roman" w:hAnsi="Times New Roman" w:cs="Times New Roman"/>
          <w:sz w:val="28"/>
          <w:szCs w:val="32"/>
        </w:rPr>
        <w:t xml:space="preserve">На виході отримано найважливіші групи факторів вибору, та найважливіші окремо фактори вибору. </w:t>
      </w:r>
    </w:p>
    <w:p w14:paraId="5773E620" w14:textId="77777777" w:rsidR="00A36231" w:rsidRDefault="00A36231" w:rsidP="00A36231">
      <w:pPr>
        <w:rPr>
          <w:rFonts w:ascii="Times New Roman" w:hAnsi="Times New Roman" w:cs="Times New Roman"/>
          <w:sz w:val="28"/>
          <w:szCs w:val="28"/>
        </w:rPr>
      </w:pPr>
      <w:r>
        <w:rPr>
          <w:rFonts w:ascii="Times New Roman" w:hAnsi="Times New Roman" w:cs="Times New Roman"/>
          <w:sz w:val="28"/>
          <w:szCs w:val="32"/>
        </w:rPr>
        <w:lastRenderedPageBreak/>
        <w:t xml:space="preserve">Після обробки та аналізу всієї отриманої інформації наступним етапом було розроблення рекомендацій для наступної рекламної кампанії. Було розроблено рекламну кампанію, яка складається з двох блоків. Перший блок включає привернення уваги до проблем ротової порожнини, який буде подано у форматі паперового рекламування у журналах та плакатах метро. Вони будуть складатись з статистичних даних про захворюваності рота, їх ймовірність, розповсюдження та інше. Другий блок націлений на переконанні споживачів у перевагах </w:t>
      </w:r>
      <w:r w:rsidRPr="00A76BAA">
        <w:rPr>
          <w:rFonts w:ascii="Times New Roman" w:hAnsi="Times New Roman" w:cs="Times New Roman"/>
          <w:sz w:val="28"/>
          <w:szCs w:val="32"/>
        </w:rPr>
        <w:t>«</w:t>
      </w:r>
      <w:r w:rsidRPr="00A76BAA">
        <w:rPr>
          <w:rFonts w:ascii="Times New Roman" w:hAnsi="Times New Roman" w:cs="Times New Roman"/>
          <w:sz w:val="28"/>
          <w:szCs w:val="32"/>
          <w:lang w:val="en-US"/>
        </w:rPr>
        <w:t>Lacalut sensitive</w:t>
      </w:r>
      <w:r w:rsidRPr="00A76BAA">
        <w:rPr>
          <w:rFonts w:ascii="Times New Roman" w:hAnsi="Times New Roman" w:cs="Times New Roman"/>
          <w:sz w:val="28"/>
          <w:szCs w:val="32"/>
        </w:rPr>
        <w:t>»</w:t>
      </w:r>
      <w:r>
        <w:rPr>
          <w:rFonts w:ascii="Times New Roman" w:hAnsi="Times New Roman" w:cs="Times New Roman"/>
          <w:sz w:val="28"/>
          <w:szCs w:val="28"/>
        </w:rPr>
        <w:t xml:space="preserve"> для вирішення проблем роту, який буле подано у форматі відеоролику та буде транслюватись на телебаченні і в соціальній мережі </w:t>
      </w:r>
      <w:r>
        <w:rPr>
          <w:rFonts w:ascii="Times New Roman" w:hAnsi="Times New Roman" w:cs="Times New Roman"/>
          <w:sz w:val="28"/>
          <w:szCs w:val="28"/>
          <w:lang w:val="en-US"/>
        </w:rPr>
        <w:t>Youtube.</w:t>
      </w:r>
      <w:r>
        <w:rPr>
          <w:rFonts w:ascii="Times New Roman" w:hAnsi="Times New Roman" w:cs="Times New Roman"/>
          <w:sz w:val="28"/>
          <w:szCs w:val="28"/>
        </w:rPr>
        <w:t xml:space="preserve"> Головна мета викликати у споживачів бажання профілактики, та показати зубну пасту підприємства як найкращий для цього засіб. У другому блоці були включені найкращі асоціації та фактори вибору зубної пасти, як свіжість подиху після використання. Також були враховані рекомендації отримані з обговорення на фокус-групі. </w:t>
      </w:r>
    </w:p>
    <w:p w14:paraId="14503CD5" w14:textId="77777777" w:rsidR="00A36231" w:rsidRPr="00D41F57" w:rsidRDefault="00A36231" w:rsidP="00A36231">
      <w:pPr>
        <w:rPr>
          <w:rFonts w:ascii="Times New Roman" w:hAnsi="Times New Roman" w:cs="Times New Roman"/>
          <w:sz w:val="28"/>
          <w:szCs w:val="28"/>
        </w:rPr>
      </w:pPr>
      <w:r>
        <w:rPr>
          <w:rFonts w:ascii="Times New Roman" w:hAnsi="Times New Roman" w:cs="Times New Roman"/>
          <w:sz w:val="28"/>
          <w:szCs w:val="28"/>
        </w:rPr>
        <w:t xml:space="preserve">Останнім етапом роботи було обґрунтовування економічної доцільності запропонованої рекламної кампанії. На основі внутрішніх даних підприємства та вартості всіх впроваджень було визначено, що </w:t>
      </w:r>
      <w:r>
        <w:rPr>
          <w:rFonts w:ascii="Times New Roman" w:hAnsi="Times New Roman" w:cs="Times New Roman"/>
          <w:sz w:val="28"/>
          <w:szCs w:val="28"/>
          <w:lang w:val="en-US"/>
        </w:rPr>
        <w:t>NPV&gt;0</w:t>
      </w:r>
      <w:r>
        <w:rPr>
          <w:rFonts w:ascii="Times New Roman" w:hAnsi="Times New Roman" w:cs="Times New Roman"/>
          <w:sz w:val="28"/>
          <w:szCs w:val="28"/>
        </w:rPr>
        <w:t xml:space="preserve">, тому проект приймається.  Термін окупності проекту 1,5 місяці, що приблизно 45 днів. Рентабельність запропонованого проекту дорівнює 201.49% та показник окупності маркетингу дорівнює 101.49%. Таким чином, було визначено що проект прибутковий та економічно доцільний для підприємства. </w:t>
      </w:r>
    </w:p>
    <w:p w14:paraId="574C9380" w14:textId="7F4B5E44" w:rsidR="00A36231" w:rsidRDefault="00A36231" w:rsidP="003F4100">
      <w:pPr>
        <w:ind w:firstLine="0"/>
        <w:rPr>
          <w:rFonts w:ascii="Times New Roman" w:hAnsi="Times New Roman" w:cs="Times New Roman"/>
          <w:sz w:val="28"/>
          <w:szCs w:val="28"/>
        </w:rPr>
      </w:pPr>
    </w:p>
    <w:p w14:paraId="096C5CFA" w14:textId="1D37A97B" w:rsidR="00A36231" w:rsidRDefault="00A36231" w:rsidP="003F4100">
      <w:pPr>
        <w:ind w:firstLine="0"/>
        <w:rPr>
          <w:rFonts w:ascii="Times New Roman" w:hAnsi="Times New Roman" w:cs="Times New Roman"/>
          <w:sz w:val="28"/>
          <w:szCs w:val="28"/>
        </w:rPr>
      </w:pPr>
    </w:p>
    <w:p w14:paraId="7B6D922C" w14:textId="0888D515" w:rsidR="00A36231" w:rsidRDefault="00A36231" w:rsidP="003F4100">
      <w:pPr>
        <w:ind w:firstLine="0"/>
        <w:rPr>
          <w:rFonts w:ascii="Times New Roman" w:hAnsi="Times New Roman" w:cs="Times New Roman"/>
          <w:sz w:val="28"/>
          <w:szCs w:val="28"/>
        </w:rPr>
      </w:pPr>
    </w:p>
    <w:p w14:paraId="04633B4F" w14:textId="4E887972" w:rsidR="00A36231" w:rsidRDefault="00A36231" w:rsidP="003F4100">
      <w:pPr>
        <w:ind w:firstLine="0"/>
        <w:rPr>
          <w:rFonts w:ascii="Times New Roman" w:hAnsi="Times New Roman" w:cs="Times New Roman"/>
          <w:sz w:val="28"/>
          <w:szCs w:val="28"/>
        </w:rPr>
      </w:pPr>
    </w:p>
    <w:p w14:paraId="64A7F183" w14:textId="6D1DECC2" w:rsidR="00A36231" w:rsidRDefault="00A36231" w:rsidP="003F4100">
      <w:pPr>
        <w:ind w:firstLine="0"/>
        <w:rPr>
          <w:rFonts w:ascii="Times New Roman" w:hAnsi="Times New Roman" w:cs="Times New Roman"/>
          <w:sz w:val="28"/>
          <w:szCs w:val="28"/>
        </w:rPr>
      </w:pPr>
    </w:p>
    <w:p w14:paraId="3010B714" w14:textId="5A7C8520" w:rsidR="00A36231" w:rsidRDefault="00A36231" w:rsidP="003F4100">
      <w:pPr>
        <w:ind w:firstLine="0"/>
        <w:rPr>
          <w:rFonts w:ascii="Times New Roman" w:hAnsi="Times New Roman" w:cs="Times New Roman"/>
          <w:sz w:val="28"/>
          <w:szCs w:val="28"/>
        </w:rPr>
      </w:pPr>
    </w:p>
    <w:p w14:paraId="760C0B84" w14:textId="77777777" w:rsidR="00A36231" w:rsidRDefault="00A36231" w:rsidP="003F4100">
      <w:pPr>
        <w:ind w:firstLine="0"/>
        <w:rPr>
          <w:rFonts w:ascii="Times New Roman" w:hAnsi="Times New Roman" w:cs="Times New Roman"/>
          <w:sz w:val="28"/>
          <w:szCs w:val="28"/>
        </w:rPr>
      </w:pPr>
    </w:p>
    <w:p w14:paraId="10A15A59" w14:textId="7D72F3F7" w:rsidR="004525C4" w:rsidRPr="0038282C" w:rsidRDefault="00144918" w:rsidP="0038282C">
      <w:pPr>
        <w:pStyle w:val="1"/>
        <w:jc w:val="center"/>
        <w:rPr>
          <w:rFonts w:ascii="Times New Roman" w:hAnsi="Times New Roman" w:cs="Times New Roman"/>
          <w:color w:val="auto"/>
          <w:sz w:val="28"/>
          <w:szCs w:val="28"/>
        </w:rPr>
      </w:pPr>
      <w:bookmarkStart w:id="31" w:name="_Toc169027961"/>
      <w:r w:rsidRPr="0038282C">
        <w:rPr>
          <w:rFonts w:ascii="Times New Roman" w:hAnsi="Times New Roman" w:cs="Times New Roman"/>
          <w:color w:val="auto"/>
          <w:sz w:val="28"/>
          <w:szCs w:val="28"/>
        </w:rPr>
        <w:lastRenderedPageBreak/>
        <w:t>СПИСОК ВИКОРИСТАНИХ ДЖЕРЕЛ</w:t>
      </w:r>
      <w:bookmarkEnd w:id="31"/>
    </w:p>
    <w:p w14:paraId="28F791EE" w14:textId="3CA62ED4" w:rsidR="004525C4" w:rsidRPr="003D2A79" w:rsidRDefault="004525C4" w:rsidP="004525C4">
      <w:pPr>
        <w:ind w:firstLine="0"/>
        <w:rPr>
          <w:rFonts w:ascii="Times New Roman" w:hAnsi="Times New Roman" w:cs="Times New Roman"/>
          <w:sz w:val="28"/>
          <w:szCs w:val="28"/>
        </w:rPr>
      </w:pPr>
    </w:p>
    <w:p w14:paraId="6B43B142" w14:textId="46644453" w:rsidR="004525C4" w:rsidRDefault="004525C4" w:rsidP="009C5DB0">
      <w:pPr>
        <w:pStyle w:val="a4"/>
        <w:numPr>
          <w:ilvl w:val="0"/>
          <w:numId w:val="4"/>
        </w:numPr>
        <w:jc w:val="left"/>
        <w:rPr>
          <w:rFonts w:ascii="Times New Roman" w:hAnsi="Times New Roman" w:cs="Times New Roman"/>
          <w:sz w:val="28"/>
          <w:szCs w:val="28"/>
        </w:rPr>
      </w:pPr>
      <w:r w:rsidRPr="003D2A79">
        <w:rPr>
          <w:rFonts w:ascii="Times New Roman" w:hAnsi="Times New Roman" w:cs="Times New Roman"/>
          <w:sz w:val="28"/>
          <w:szCs w:val="28"/>
        </w:rPr>
        <w:t xml:space="preserve">Про компанію: НАТУРПРОДУКТ-ВЕГА. URL: </w:t>
      </w:r>
      <w:hyperlink r:id="rId39" w:history="1">
        <w:r w:rsidRPr="003D2A79">
          <w:rPr>
            <w:rStyle w:val="a6"/>
            <w:rFonts w:ascii="Times New Roman" w:hAnsi="Times New Roman" w:cs="Times New Roman"/>
            <w:sz w:val="28"/>
            <w:szCs w:val="28"/>
          </w:rPr>
          <w:t>https://naturprodukt.ua/about-us/</w:t>
        </w:r>
      </w:hyperlink>
      <w:r w:rsidRPr="003D2A79">
        <w:rPr>
          <w:rFonts w:ascii="Times New Roman" w:hAnsi="Times New Roman" w:cs="Times New Roman"/>
          <w:sz w:val="28"/>
          <w:szCs w:val="28"/>
        </w:rPr>
        <w:t xml:space="preserve"> (дата звернення: 15.03.2024) </w:t>
      </w:r>
    </w:p>
    <w:p w14:paraId="2922D1D8" w14:textId="37D9265C" w:rsidR="00603D18" w:rsidRDefault="00603D18" w:rsidP="009C5DB0">
      <w:pPr>
        <w:pStyle w:val="a4"/>
        <w:numPr>
          <w:ilvl w:val="0"/>
          <w:numId w:val="4"/>
        </w:numPr>
        <w:jc w:val="left"/>
        <w:rPr>
          <w:rFonts w:ascii="Times New Roman" w:hAnsi="Times New Roman" w:cs="Times New Roman"/>
          <w:sz w:val="28"/>
          <w:szCs w:val="28"/>
        </w:rPr>
      </w:pPr>
      <w:r w:rsidRPr="003D2A79">
        <w:rPr>
          <w:rFonts w:ascii="Times New Roman" w:hAnsi="Times New Roman" w:cs="Times New Roman"/>
          <w:sz w:val="28"/>
          <w:szCs w:val="28"/>
        </w:rPr>
        <w:t xml:space="preserve">Зубна паста: Українська Фармацевтична енциклопедія. URL: </w:t>
      </w:r>
      <w:hyperlink r:id="rId40" w:history="1">
        <w:r w:rsidRPr="00B57C7B">
          <w:rPr>
            <w:rStyle w:val="a6"/>
            <w:rFonts w:ascii="Times New Roman" w:hAnsi="Times New Roman" w:cs="Times New Roman"/>
            <w:sz w:val="28"/>
            <w:szCs w:val="28"/>
          </w:rPr>
          <w:t>https://www.pharmencyclopedia.com.ua/article/1621/zubna-pasta</w:t>
        </w:r>
      </w:hyperlink>
      <w:r w:rsidRPr="003D2A79">
        <w:rPr>
          <w:rFonts w:ascii="Times New Roman" w:hAnsi="Times New Roman" w:cs="Times New Roman"/>
          <w:sz w:val="28"/>
          <w:szCs w:val="28"/>
        </w:rPr>
        <w:t xml:space="preserve"> (дата звернення: 15.03.2024)</w:t>
      </w:r>
    </w:p>
    <w:p w14:paraId="0F9DFC92" w14:textId="179ED956" w:rsidR="009C1950" w:rsidRPr="003D2A79" w:rsidRDefault="00F710D5"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Ф. Котлер, К.Л. Келлер.</w:t>
      </w:r>
      <w:r>
        <w:rPr>
          <w:rFonts w:ascii="Times New Roman" w:hAnsi="Times New Roman" w:cs="Times New Roman"/>
          <w:sz w:val="28"/>
          <w:szCs w:val="28"/>
          <w:lang w:val="en-US"/>
        </w:rPr>
        <w:t xml:space="preserve"> </w:t>
      </w:r>
      <w:r w:rsidR="009C1950">
        <w:rPr>
          <w:rFonts w:ascii="Times New Roman" w:hAnsi="Times New Roman" w:cs="Times New Roman"/>
          <w:sz w:val="28"/>
          <w:szCs w:val="28"/>
        </w:rPr>
        <w:t xml:space="preserve">Маркетинговий менеджмент 3-е видання: підручник. </w:t>
      </w:r>
      <w:r>
        <w:rPr>
          <w:rFonts w:ascii="Times New Roman" w:hAnsi="Times New Roman" w:cs="Times New Roman"/>
          <w:sz w:val="28"/>
          <w:szCs w:val="28"/>
        </w:rPr>
        <w:t xml:space="preserve">Київ, </w:t>
      </w:r>
      <w:r w:rsidR="009C1950">
        <w:rPr>
          <w:rFonts w:ascii="Times New Roman" w:hAnsi="Times New Roman" w:cs="Times New Roman"/>
          <w:sz w:val="28"/>
          <w:szCs w:val="28"/>
        </w:rPr>
        <w:t>2010</w:t>
      </w:r>
      <w:r>
        <w:rPr>
          <w:rFonts w:ascii="Times New Roman" w:hAnsi="Times New Roman" w:cs="Times New Roman"/>
          <w:sz w:val="28"/>
          <w:szCs w:val="28"/>
        </w:rPr>
        <w:t>.</w:t>
      </w:r>
      <w:r w:rsidR="009C1950">
        <w:rPr>
          <w:rFonts w:ascii="Times New Roman" w:hAnsi="Times New Roman" w:cs="Times New Roman"/>
          <w:sz w:val="28"/>
          <w:szCs w:val="28"/>
        </w:rPr>
        <w:t xml:space="preserve"> 276 с. </w:t>
      </w:r>
    </w:p>
    <w:p w14:paraId="2553C1FC" w14:textId="21F5C666" w:rsidR="0011785F" w:rsidRDefault="00AD511E"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О. В. Зозульов. </w:t>
      </w:r>
      <w:r w:rsidR="0011785F">
        <w:rPr>
          <w:rFonts w:ascii="Times New Roman" w:hAnsi="Times New Roman" w:cs="Times New Roman"/>
          <w:sz w:val="28"/>
          <w:szCs w:val="28"/>
        </w:rPr>
        <w:t>Життєвий цикл товару після його купівлі: наукова стаття.</w:t>
      </w:r>
      <w:r>
        <w:rPr>
          <w:rFonts w:ascii="Times New Roman" w:hAnsi="Times New Roman" w:cs="Times New Roman"/>
          <w:sz w:val="28"/>
          <w:szCs w:val="28"/>
        </w:rPr>
        <w:t xml:space="preserve"> </w:t>
      </w:r>
      <w:r w:rsidRPr="00AD511E">
        <w:rPr>
          <w:rFonts w:ascii="Times New Roman" w:hAnsi="Times New Roman" w:cs="Times New Roman"/>
          <w:i/>
          <w:iCs/>
          <w:sz w:val="28"/>
          <w:szCs w:val="28"/>
        </w:rPr>
        <w:t>Маркетинг і реклама.</w:t>
      </w:r>
      <w:r>
        <w:rPr>
          <w:rFonts w:ascii="Times New Roman" w:hAnsi="Times New Roman" w:cs="Times New Roman"/>
          <w:i/>
          <w:iCs/>
          <w:sz w:val="28"/>
          <w:szCs w:val="28"/>
        </w:rPr>
        <w:t xml:space="preserve"> </w:t>
      </w:r>
      <w:r w:rsidRPr="00AD511E">
        <w:rPr>
          <w:rFonts w:ascii="Times New Roman" w:hAnsi="Times New Roman" w:cs="Times New Roman"/>
          <w:sz w:val="28"/>
          <w:szCs w:val="28"/>
        </w:rPr>
        <w:t>Липень</w:t>
      </w:r>
      <w:r>
        <w:rPr>
          <w:rFonts w:ascii="Times New Roman" w:hAnsi="Times New Roman" w:cs="Times New Roman"/>
          <w:sz w:val="28"/>
          <w:szCs w:val="28"/>
        </w:rPr>
        <w:t>-</w:t>
      </w:r>
      <w:r w:rsidRPr="00AD511E">
        <w:rPr>
          <w:rFonts w:ascii="Times New Roman" w:hAnsi="Times New Roman" w:cs="Times New Roman"/>
          <w:sz w:val="28"/>
          <w:szCs w:val="28"/>
        </w:rPr>
        <w:t>серпень 2018</w:t>
      </w:r>
      <w:r>
        <w:rPr>
          <w:rFonts w:ascii="Times New Roman" w:hAnsi="Times New Roman" w:cs="Times New Roman"/>
          <w:sz w:val="28"/>
          <w:szCs w:val="28"/>
        </w:rPr>
        <w:t xml:space="preserve"> </w:t>
      </w:r>
      <w:r w:rsidRPr="00AD511E">
        <w:rPr>
          <w:rFonts w:ascii="Times New Roman" w:hAnsi="Times New Roman" w:cs="Times New Roman"/>
          <w:sz w:val="28"/>
          <w:szCs w:val="28"/>
        </w:rPr>
        <w:t>№ 07-08</w:t>
      </w:r>
      <w:r>
        <w:rPr>
          <w:rFonts w:ascii="Times New Roman" w:hAnsi="Times New Roman" w:cs="Times New Roman"/>
          <w:sz w:val="36"/>
          <w:szCs w:val="36"/>
        </w:rPr>
        <w:t>.</w:t>
      </w:r>
      <w:r w:rsidR="0011785F">
        <w:rPr>
          <w:rFonts w:ascii="Times New Roman" w:hAnsi="Times New Roman" w:cs="Times New Roman"/>
          <w:sz w:val="28"/>
          <w:szCs w:val="28"/>
        </w:rPr>
        <w:t xml:space="preserve"> </w:t>
      </w:r>
      <w:r>
        <w:rPr>
          <w:rFonts w:ascii="Times New Roman" w:hAnsi="Times New Roman" w:cs="Times New Roman"/>
          <w:sz w:val="28"/>
          <w:szCs w:val="28"/>
        </w:rPr>
        <w:t xml:space="preserve">С. 52 </w:t>
      </w:r>
      <w:r w:rsidR="0011785F">
        <w:rPr>
          <w:rFonts w:ascii="Times New Roman" w:hAnsi="Times New Roman" w:cs="Times New Roman"/>
          <w:sz w:val="28"/>
          <w:szCs w:val="28"/>
        </w:rPr>
        <w:t xml:space="preserve"> </w:t>
      </w:r>
    </w:p>
    <w:p w14:paraId="5BF63BA1" w14:textId="14129D86" w:rsidR="00BF53E2" w:rsidRPr="00BF53E2" w:rsidRDefault="00BF53E2" w:rsidP="00BF53E2">
      <w:pPr>
        <w:pStyle w:val="a4"/>
        <w:numPr>
          <w:ilvl w:val="0"/>
          <w:numId w:val="4"/>
        </w:numPr>
        <w:jc w:val="left"/>
        <w:rPr>
          <w:rFonts w:ascii="Times New Roman" w:hAnsi="Times New Roman" w:cs="Times New Roman"/>
          <w:sz w:val="28"/>
          <w:szCs w:val="28"/>
        </w:rPr>
      </w:pPr>
      <w:r w:rsidRPr="003D2A79">
        <w:rPr>
          <w:rFonts w:ascii="Times New Roman" w:hAnsi="Times New Roman" w:cs="Times New Roman"/>
          <w:sz w:val="28"/>
          <w:szCs w:val="28"/>
        </w:rPr>
        <w:t xml:space="preserve">Зубна паста </w:t>
      </w:r>
      <w:r w:rsidR="001923B8">
        <w:rPr>
          <w:rFonts w:ascii="Times New Roman" w:hAnsi="Times New Roman" w:cs="Times New Roman"/>
          <w:sz w:val="28"/>
          <w:szCs w:val="28"/>
        </w:rPr>
        <w:t>«</w:t>
      </w:r>
      <w:r w:rsidRPr="003D2A79">
        <w:rPr>
          <w:rFonts w:ascii="Times New Roman" w:hAnsi="Times New Roman" w:cs="Times New Roman"/>
          <w:sz w:val="28"/>
          <w:szCs w:val="28"/>
        </w:rPr>
        <w:t>Lacalut sensitive</w:t>
      </w:r>
      <w:r w:rsidR="001923B8">
        <w:rPr>
          <w:rFonts w:ascii="Times New Roman" w:hAnsi="Times New Roman" w:cs="Times New Roman"/>
          <w:sz w:val="28"/>
          <w:szCs w:val="28"/>
        </w:rPr>
        <w:t>»: ціни</w:t>
      </w:r>
      <w:r w:rsidRPr="003D2A79">
        <w:rPr>
          <w:rFonts w:ascii="Times New Roman" w:hAnsi="Times New Roman" w:cs="Times New Roman"/>
          <w:sz w:val="28"/>
          <w:szCs w:val="28"/>
        </w:rPr>
        <w:t xml:space="preserve">. URL: </w:t>
      </w:r>
      <w:hyperlink r:id="rId41" w:history="1">
        <w:r w:rsidRPr="003D2A79">
          <w:rPr>
            <w:rStyle w:val="a6"/>
            <w:rFonts w:ascii="Times New Roman" w:hAnsi="Times New Roman" w:cs="Times New Roman"/>
            <w:sz w:val="28"/>
            <w:szCs w:val="28"/>
          </w:rPr>
          <w:t>https://tabletki.ua/uk/Lacalut-Sensitive/1010248/</w:t>
        </w:r>
      </w:hyperlink>
      <w:r w:rsidRPr="003D2A79">
        <w:rPr>
          <w:rFonts w:ascii="Times New Roman" w:hAnsi="Times New Roman" w:cs="Times New Roman"/>
          <w:sz w:val="28"/>
          <w:szCs w:val="28"/>
        </w:rPr>
        <w:t xml:space="preserve"> (дата звернення: 15.03.2024) </w:t>
      </w:r>
    </w:p>
    <w:p w14:paraId="65DD1A4F" w14:textId="3A1F4065" w:rsidR="009B06F9" w:rsidRDefault="009B06F9"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ТОВ «НАТУРПРОДУКТ-ВЕГА»: </w:t>
      </w:r>
      <w:r>
        <w:rPr>
          <w:rFonts w:ascii="Times New Roman" w:hAnsi="Times New Roman" w:cs="Times New Roman"/>
          <w:sz w:val="28"/>
          <w:szCs w:val="28"/>
          <w:lang w:val="en-US"/>
        </w:rPr>
        <w:t xml:space="preserve">youcontrol. URL: </w:t>
      </w:r>
      <w:hyperlink r:id="rId42" w:history="1">
        <w:r w:rsidRPr="00B57C7B">
          <w:rPr>
            <w:rStyle w:val="a6"/>
            <w:rFonts w:ascii="Times New Roman" w:hAnsi="Times New Roman" w:cs="Times New Roman"/>
            <w:sz w:val="28"/>
            <w:szCs w:val="28"/>
            <w:lang w:val="en-US"/>
          </w:rPr>
          <w:t>https://youcontrol.com.ua/catalog/company_details/22098703/</w:t>
        </w:r>
      </w:hyperlink>
      <w:r>
        <w:rPr>
          <w:rFonts w:ascii="Times New Roman" w:hAnsi="Times New Roman" w:cs="Times New Roman"/>
          <w:sz w:val="28"/>
          <w:szCs w:val="28"/>
          <w:lang w:val="en-US"/>
        </w:rPr>
        <w:t xml:space="preserve"> </w:t>
      </w:r>
      <w:r w:rsidRPr="003D2A79">
        <w:rPr>
          <w:rFonts w:ascii="Times New Roman" w:hAnsi="Times New Roman" w:cs="Times New Roman"/>
          <w:sz w:val="28"/>
          <w:szCs w:val="28"/>
        </w:rPr>
        <w:t>(дата звернення: 15.03.2024)</w:t>
      </w:r>
      <w:r>
        <w:rPr>
          <w:rFonts w:ascii="Times New Roman" w:hAnsi="Times New Roman" w:cs="Times New Roman"/>
          <w:sz w:val="28"/>
          <w:szCs w:val="28"/>
          <w:lang w:val="en-US"/>
        </w:rPr>
        <w:t xml:space="preserve"> </w:t>
      </w:r>
    </w:p>
    <w:p w14:paraId="43154951" w14:textId="22E9581A" w:rsidR="00DF78AF" w:rsidRDefault="00302C74"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Ф. Котлер. </w:t>
      </w:r>
      <w:r w:rsidR="00DF78AF">
        <w:rPr>
          <w:rFonts w:ascii="Times New Roman" w:hAnsi="Times New Roman" w:cs="Times New Roman"/>
          <w:sz w:val="28"/>
          <w:szCs w:val="28"/>
        </w:rPr>
        <w:t xml:space="preserve">Основи маркетингу: навч. підручник. </w:t>
      </w:r>
      <w:r>
        <w:rPr>
          <w:rFonts w:ascii="Times New Roman" w:hAnsi="Times New Roman" w:cs="Times New Roman"/>
          <w:sz w:val="28"/>
          <w:szCs w:val="28"/>
          <w:lang w:val="ru-RU"/>
        </w:rPr>
        <w:t>Ки</w:t>
      </w:r>
      <w:r>
        <w:rPr>
          <w:rFonts w:ascii="Times New Roman" w:hAnsi="Times New Roman" w:cs="Times New Roman"/>
          <w:sz w:val="28"/>
          <w:szCs w:val="28"/>
        </w:rPr>
        <w:t xml:space="preserve">їв: </w:t>
      </w:r>
      <w:r w:rsidR="00DF78AF">
        <w:rPr>
          <w:rFonts w:ascii="Times New Roman" w:hAnsi="Times New Roman" w:cs="Times New Roman"/>
          <w:sz w:val="28"/>
          <w:szCs w:val="28"/>
        </w:rPr>
        <w:t>2007</w:t>
      </w:r>
      <w:r>
        <w:rPr>
          <w:rFonts w:ascii="Times New Roman" w:hAnsi="Times New Roman" w:cs="Times New Roman"/>
          <w:sz w:val="28"/>
          <w:szCs w:val="28"/>
        </w:rPr>
        <w:t>.</w:t>
      </w:r>
      <w:r w:rsidR="00DF78AF">
        <w:rPr>
          <w:rFonts w:ascii="Times New Roman" w:hAnsi="Times New Roman" w:cs="Times New Roman"/>
          <w:sz w:val="28"/>
          <w:szCs w:val="28"/>
        </w:rPr>
        <w:t xml:space="preserve"> 61 с. </w:t>
      </w:r>
    </w:p>
    <w:p w14:paraId="3BEBBD7B" w14:textId="065A42DC" w:rsidR="00F52C49" w:rsidRDefault="00F52C49"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Про Державний бюджет України на 2023 рік: Закон України від 01.01.2023. </w:t>
      </w:r>
      <w:r w:rsidRPr="00F52C49">
        <w:rPr>
          <w:rFonts w:ascii="Times New Roman" w:hAnsi="Times New Roman" w:cs="Times New Roman"/>
          <w:sz w:val="28"/>
          <w:szCs w:val="28"/>
        </w:rPr>
        <w:t>№</w:t>
      </w:r>
      <w:r>
        <w:rPr>
          <w:rFonts w:ascii="Times New Roman" w:hAnsi="Times New Roman" w:cs="Times New Roman"/>
          <w:sz w:val="36"/>
          <w:szCs w:val="36"/>
        </w:rPr>
        <w:t xml:space="preserve"> </w:t>
      </w:r>
      <w:r>
        <w:rPr>
          <w:rFonts w:ascii="Times New Roman" w:hAnsi="Times New Roman" w:cs="Times New Roman"/>
          <w:sz w:val="28"/>
          <w:szCs w:val="28"/>
        </w:rPr>
        <w:t>2710-ІХ. Дата оновлення: 22.10.2023</w:t>
      </w:r>
      <w:r w:rsidR="009B7F11">
        <w:rPr>
          <w:rFonts w:ascii="Times New Roman" w:hAnsi="Times New Roman" w:cs="Times New Roman"/>
          <w:sz w:val="28"/>
          <w:szCs w:val="28"/>
        </w:rPr>
        <w:t xml:space="preserve"> </w:t>
      </w:r>
    </w:p>
    <w:p w14:paraId="16D6BE57" w14:textId="7C2B1EFB" w:rsidR="005B6F1D" w:rsidRDefault="00B8694C"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В. Н. Михайлівна. </w:t>
      </w:r>
      <w:r w:rsidR="005B6F1D">
        <w:rPr>
          <w:rFonts w:ascii="Times New Roman" w:hAnsi="Times New Roman" w:cs="Times New Roman"/>
          <w:sz w:val="28"/>
          <w:szCs w:val="28"/>
        </w:rPr>
        <w:t>Трансформація та адаптація логістики до викликів в умовах воєнного стану: наукова стаття.</w:t>
      </w:r>
      <w:r w:rsidR="00082C77">
        <w:rPr>
          <w:rFonts w:ascii="Times New Roman" w:hAnsi="Times New Roman" w:cs="Times New Roman"/>
          <w:sz w:val="28"/>
          <w:szCs w:val="28"/>
        </w:rPr>
        <w:t xml:space="preserve"> </w:t>
      </w:r>
      <w:r w:rsidR="00082C77" w:rsidRPr="00082C77">
        <w:rPr>
          <w:rFonts w:ascii="Times New Roman" w:hAnsi="Times New Roman" w:cs="Times New Roman"/>
          <w:i/>
          <w:iCs/>
          <w:sz w:val="28"/>
          <w:szCs w:val="28"/>
        </w:rPr>
        <w:t>Економіка та суспільство</w:t>
      </w:r>
      <w:r w:rsidR="00082C77">
        <w:rPr>
          <w:rFonts w:ascii="Times New Roman" w:hAnsi="Times New Roman" w:cs="Times New Roman"/>
          <w:i/>
          <w:iCs/>
          <w:sz w:val="28"/>
          <w:szCs w:val="28"/>
        </w:rPr>
        <w:t>, (55)</w:t>
      </w:r>
      <w:r w:rsidR="00082C77">
        <w:rPr>
          <w:rFonts w:ascii="Times New Roman" w:hAnsi="Times New Roman" w:cs="Times New Roman"/>
          <w:sz w:val="28"/>
          <w:szCs w:val="28"/>
        </w:rPr>
        <w:t>.</w:t>
      </w:r>
      <w:r w:rsidR="005B6F1D">
        <w:rPr>
          <w:rFonts w:ascii="Times New Roman" w:hAnsi="Times New Roman" w:cs="Times New Roman"/>
          <w:sz w:val="28"/>
          <w:szCs w:val="28"/>
        </w:rPr>
        <w:t xml:space="preserve"> </w:t>
      </w:r>
      <w:r w:rsidR="00E91CC6">
        <w:rPr>
          <w:rFonts w:ascii="Times New Roman" w:hAnsi="Times New Roman" w:cs="Times New Roman"/>
          <w:sz w:val="28"/>
          <w:szCs w:val="28"/>
        </w:rPr>
        <w:t xml:space="preserve">Львів: </w:t>
      </w:r>
      <w:r w:rsidR="005B6F1D">
        <w:rPr>
          <w:rFonts w:ascii="Times New Roman" w:hAnsi="Times New Roman" w:cs="Times New Roman"/>
          <w:sz w:val="28"/>
          <w:szCs w:val="28"/>
        </w:rPr>
        <w:t>2023</w:t>
      </w:r>
      <w:r w:rsidR="00E91CC6">
        <w:rPr>
          <w:rFonts w:ascii="Times New Roman" w:hAnsi="Times New Roman" w:cs="Times New Roman"/>
          <w:sz w:val="28"/>
          <w:szCs w:val="28"/>
        </w:rPr>
        <w:t>. С.</w:t>
      </w:r>
      <w:r w:rsidR="005B6F1D">
        <w:rPr>
          <w:rFonts w:ascii="Times New Roman" w:hAnsi="Times New Roman" w:cs="Times New Roman"/>
          <w:sz w:val="28"/>
          <w:szCs w:val="28"/>
        </w:rPr>
        <w:t xml:space="preserve"> 6 </w:t>
      </w:r>
    </w:p>
    <w:p w14:paraId="10CAC4DA" w14:textId="431ECDA2" w:rsidR="00F75BDF" w:rsidRPr="00F75BDF" w:rsidRDefault="000F1994" w:rsidP="009C5DB0">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lang w:val="en-US"/>
        </w:rPr>
        <w:t xml:space="preserve"> </w:t>
      </w:r>
      <w:r w:rsidR="00E91CC6">
        <w:rPr>
          <w:rFonts w:ascii="Times New Roman" w:hAnsi="Times New Roman" w:cs="Times New Roman"/>
          <w:sz w:val="28"/>
          <w:szCs w:val="28"/>
        </w:rPr>
        <w:t xml:space="preserve">Мокряков А. </w:t>
      </w:r>
      <w:r w:rsidR="00F75BDF" w:rsidRPr="00F75BDF">
        <w:rPr>
          <w:rFonts w:ascii="Times New Roman" w:hAnsi="Times New Roman" w:cs="Times New Roman"/>
          <w:sz w:val="28"/>
          <w:szCs w:val="28"/>
        </w:rPr>
        <w:t>Підсумки 2022 року для української логістики та прогноз на 2023 рік</w:t>
      </w:r>
      <w:r w:rsidR="00F75BDF">
        <w:rPr>
          <w:rFonts w:ascii="Times New Roman" w:hAnsi="Times New Roman" w:cs="Times New Roman"/>
          <w:sz w:val="28"/>
          <w:szCs w:val="28"/>
        </w:rPr>
        <w:t xml:space="preserve">: наукова стаття. </w:t>
      </w:r>
      <w:r w:rsidR="00752641">
        <w:rPr>
          <w:rFonts w:ascii="Times New Roman" w:hAnsi="Times New Roman" w:cs="Times New Roman"/>
          <w:sz w:val="28"/>
          <w:szCs w:val="28"/>
        </w:rPr>
        <w:t xml:space="preserve">2022. С. 2-5. </w:t>
      </w:r>
      <w:r w:rsidR="00F75BDF">
        <w:rPr>
          <w:rFonts w:ascii="Times New Roman" w:hAnsi="Times New Roman" w:cs="Times New Roman"/>
          <w:sz w:val="28"/>
          <w:szCs w:val="28"/>
          <w:lang w:val="en-US"/>
        </w:rPr>
        <w:t xml:space="preserve">URL: </w:t>
      </w:r>
      <w:hyperlink r:id="rId43" w:history="1">
        <w:r w:rsidR="00F75BDF" w:rsidRPr="00B57C7B">
          <w:rPr>
            <w:rStyle w:val="a6"/>
            <w:rFonts w:ascii="Times New Roman" w:hAnsi="Times New Roman" w:cs="Times New Roman"/>
            <w:sz w:val="28"/>
            <w:szCs w:val="28"/>
            <w:lang w:val="en-US"/>
          </w:rPr>
          <w:t>https://logist.fm/publications/pidsumki-2022-roku-dlya-ukrayinskoyi-logistiki-ta-prognoz-na-2023-rik</w:t>
        </w:r>
      </w:hyperlink>
      <w:r w:rsidR="00F75BDF">
        <w:rPr>
          <w:rFonts w:ascii="Times New Roman" w:hAnsi="Times New Roman" w:cs="Times New Roman"/>
          <w:sz w:val="28"/>
          <w:szCs w:val="28"/>
          <w:lang w:val="en-US"/>
        </w:rPr>
        <w:t xml:space="preserve"> </w:t>
      </w:r>
      <w:r w:rsidR="00F75BDF" w:rsidRPr="003D2A79">
        <w:rPr>
          <w:rFonts w:ascii="Times New Roman" w:hAnsi="Times New Roman" w:cs="Times New Roman"/>
          <w:sz w:val="28"/>
          <w:szCs w:val="28"/>
        </w:rPr>
        <w:t>(дата звернення: 15.03.2024)</w:t>
      </w:r>
      <w:r w:rsidR="00F75BDF">
        <w:rPr>
          <w:rFonts w:ascii="Times New Roman" w:hAnsi="Times New Roman" w:cs="Times New Roman"/>
          <w:sz w:val="28"/>
          <w:szCs w:val="28"/>
          <w:lang w:val="en-US"/>
        </w:rPr>
        <w:t xml:space="preserve"> </w:t>
      </w:r>
    </w:p>
    <w:p w14:paraId="359627B2" w14:textId="3DF83D16" w:rsidR="003B7F8E" w:rsidRDefault="004E0EED"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3B7F8E">
        <w:rPr>
          <w:rFonts w:ascii="Times New Roman" w:hAnsi="Times New Roman" w:cs="Times New Roman"/>
          <w:sz w:val="28"/>
          <w:szCs w:val="28"/>
        </w:rPr>
        <w:t>Індекс інфляції в Україні: Мін</w:t>
      </w:r>
      <w:r w:rsidR="00590887">
        <w:rPr>
          <w:rFonts w:ascii="Times New Roman" w:hAnsi="Times New Roman" w:cs="Times New Roman"/>
          <w:sz w:val="28"/>
          <w:szCs w:val="28"/>
        </w:rPr>
        <w:t xml:space="preserve">істерство </w:t>
      </w:r>
      <w:r w:rsidR="003B7F8E">
        <w:rPr>
          <w:rFonts w:ascii="Times New Roman" w:hAnsi="Times New Roman" w:cs="Times New Roman"/>
          <w:sz w:val="28"/>
          <w:szCs w:val="28"/>
        </w:rPr>
        <w:t>Фін</w:t>
      </w:r>
      <w:r w:rsidR="00590887">
        <w:rPr>
          <w:rFonts w:ascii="Times New Roman" w:hAnsi="Times New Roman" w:cs="Times New Roman"/>
          <w:sz w:val="28"/>
          <w:szCs w:val="28"/>
        </w:rPr>
        <w:t>ансів</w:t>
      </w:r>
      <w:r w:rsidR="003B7F8E">
        <w:rPr>
          <w:rFonts w:ascii="Times New Roman" w:hAnsi="Times New Roman" w:cs="Times New Roman"/>
          <w:sz w:val="28"/>
          <w:szCs w:val="28"/>
        </w:rPr>
        <w:t xml:space="preserve">. </w:t>
      </w:r>
      <w:r w:rsidR="003B7F8E">
        <w:rPr>
          <w:rFonts w:ascii="Times New Roman" w:hAnsi="Times New Roman" w:cs="Times New Roman"/>
          <w:sz w:val="28"/>
          <w:szCs w:val="28"/>
          <w:lang w:val="en-US"/>
        </w:rPr>
        <w:t xml:space="preserve">URL: </w:t>
      </w:r>
      <w:hyperlink r:id="rId44" w:history="1">
        <w:r w:rsidR="003B7F8E" w:rsidRPr="00B57C7B">
          <w:rPr>
            <w:rStyle w:val="a6"/>
            <w:rFonts w:ascii="Times New Roman" w:hAnsi="Times New Roman" w:cs="Times New Roman"/>
            <w:sz w:val="28"/>
            <w:szCs w:val="28"/>
            <w:lang w:val="en-US"/>
          </w:rPr>
          <w:t>https://index.minfin.com.ua/ua/economy/index/inflation/</w:t>
        </w:r>
      </w:hyperlink>
      <w:r w:rsidR="003B7F8E">
        <w:rPr>
          <w:rFonts w:ascii="Times New Roman" w:hAnsi="Times New Roman" w:cs="Times New Roman"/>
          <w:sz w:val="28"/>
          <w:szCs w:val="28"/>
          <w:lang w:val="en-US"/>
        </w:rPr>
        <w:t xml:space="preserve"> </w:t>
      </w:r>
      <w:r w:rsidR="003B7F8E" w:rsidRPr="003D2A79">
        <w:rPr>
          <w:rFonts w:ascii="Times New Roman" w:hAnsi="Times New Roman" w:cs="Times New Roman"/>
          <w:sz w:val="28"/>
          <w:szCs w:val="28"/>
        </w:rPr>
        <w:t>(дата звернення: 15.03.2024)</w:t>
      </w:r>
      <w:r w:rsidR="003B7F8E">
        <w:rPr>
          <w:rFonts w:ascii="Times New Roman" w:hAnsi="Times New Roman" w:cs="Times New Roman"/>
          <w:sz w:val="28"/>
          <w:szCs w:val="28"/>
          <w:lang w:val="en-US"/>
        </w:rPr>
        <w:t xml:space="preserve"> </w:t>
      </w:r>
    </w:p>
    <w:p w14:paraId="3C72A51A" w14:textId="0ABD0839" w:rsidR="008024AD" w:rsidRDefault="008024AD"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 xml:space="preserve">Оцінка впливу війни на людей: ООН Україна. </w:t>
      </w:r>
      <w:r>
        <w:rPr>
          <w:rFonts w:ascii="Times New Roman" w:hAnsi="Times New Roman" w:cs="Times New Roman"/>
          <w:sz w:val="28"/>
          <w:szCs w:val="28"/>
          <w:lang w:val="en-US"/>
        </w:rPr>
        <w:t xml:space="preserve">URL: </w:t>
      </w:r>
      <w:hyperlink r:id="rId45" w:history="1">
        <w:r w:rsidRPr="00B57C7B">
          <w:rPr>
            <w:rStyle w:val="a6"/>
            <w:rFonts w:ascii="Times New Roman" w:hAnsi="Times New Roman" w:cs="Times New Roman"/>
            <w:sz w:val="28"/>
            <w:szCs w:val="28"/>
            <w:lang w:val="en-US"/>
          </w:rPr>
          <w:t>http://surl.li/udjpa</w:t>
        </w:r>
      </w:hyperlink>
      <w:r>
        <w:rPr>
          <w:rFonts w:ascii="Times New Roman" w:hAnsi="Times New Roman" w:cs="Times New Roman"/>
          <w:sz w:val="28"/>
          <w:szCs w:val="28"/>
          <w:lang w:val="en-US"/>
        </w:rPr>
        <w:t xml:space="preserve"> </w:t>
      </w:r>
      <w:r w:rsidRPr="003D2A79">
        <w:rPr>
          <w:rFonts w:ascii="Times New Roman" w:hAnsi="Times New Roman" w:cs="Times New Roman"/>
          <w:sz w:val="28"/>
          <w:szCs w:val="28"/>
        </w:rPr>
        <w:t>(дата звернення: 15.03.2024)</w:t>
      </w:r>
    </w:p>
    <w:p w14:paraId="608B2E98" w14:textId="29AD777D" w:rsidR="008240EB" w:rsidRDefault="008240EB"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Населення України: Вікіпедія. </w:t>
      </w:r>
      <w:r>
        <w:rPr>
          <w:rFonts w:ascii="Times New Roman" w:hAnsi="Times New Roman" w:cs="Times New Roman"/>
          <w:sz w:val="28"/>
          <w:szCs w:val="28"/>
          <w:lang w:val="en-US"/>
        </w:rPr>
        <w:t xml:space="preserve">URL: </w:t>
      </w:r>
      <w:hyperlink r:id="rId46" w:history="1">
        <w:r w:rsidRPr="00B57C7B">
          <w:rPr>
            <w:rStyle w:val="a6"/>
            <w:rFonts w:ascii="Times New Roman" w:hAnsi="Times New Roman" w:cs="Times New Roman"/>
            <w:sz w:val="28"/>
            <w:szCs w:val="28"/>
            <w:lang w:val="en-US"/>
          </w:rPr>
          <w:t>http://surl.li/udkec</w:t>
        </w:r>
      </w:hyperlink>
      <w:r>
        <w:rPr>
          <w:rFonts w:ascii="Times New Roman" w:hAnsi="Times New Roman" w:cs="Times New Roman"/>
          <w:sz w:val="28"/>
          <w:szCs w:val="28"/>
        </w:rPr>
        <w:t xml:space="preserve"> </w:t>
      </w:r>
      <w:r w:rsidRPr="003D2A79">
        <w:rPr>
          <w:rFonts w:ascii="Times New Roman" w:hAnsi="Times New Roman" w:cs="Times New Roman"/>
          <w:sz w:val="28"/>
          <w:szCs w:val="28"/>
        </w:rPr>
        <w:t>(дата звернення: 15.03.2024)</w:t>
      </w:r>
      <w:r>
        <w:rPr>
          <w:rFonts w:ascii="Times New Roman" w:hAnsi="Times New Roman" w:cs="Times New Roman"/>
          <w:sz w:val="28"/>
          <w:szCs w:val="28"/>
        </w:rPr>
        <w:t xml:space="preserve"> </w:t>
      </w:r>
    </w:p>
    <w:p w14:paraId="5213302D" w14:textId="700043D9" w:rsidR="004525C4" w:rsidRPr="001F2181" w:rsidRDefault="0005047B" w:rsidP="001F2181">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Населення України: Мін</w:t>
      </w:r>
      <w:r w:rsidR="00590887">
        <w:rPr>
          <w:rFonts w:ascii="Times New Roman" w:hAnsi="Times New Roman" w:cs="Times New Roman"/>
          <w:sz w:val="28"/>
          <w:szCs w:val="28"/>
        </w:rPr>
        <w:t xml:space="preserve">істерство </w:t>
      </w:r>
      <w:r>
        <w:rPr>
          <w:rFonts w:ascii="Times New Roman" w:hAnsi="Times New Roman" w:cs="Times New Roman"/>
          <w:sz w:val="28"/>
          <w:szCs w:val="28"/>
        </w:rPr>
        <w:t>Фін</w:t>
      </w:r>
      <w:r w:rsidR="00590887">
        <w:rPr>
          <w:rFonts w:ascii="Times New Roman" w:hAnsi="Times New Roman" w:cs="Times New Roman"/>
          <w:sz w:val="28"/>
          <w:szCs w:val="28"/>
        </w:rPr>
        <w:t>ансів</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URL: </w:t>
      </w:r>
      <w:hyperlink r:id="rId47" w:history="1">
        <w:r w:rsidRPr="00D640A4">
          <w:rPr>
            <w:rStyle w:val="a6"/>
            <w:rFonts w:ascii="Times New Roman" w:hAnsi="Times New Roman" w:cs="Times New Roman"/>
            <w:sz w:val="28"/>
            <w:szCs w:val="28"/>
            <w:lang w:val="en-US"/>
          </w:rPr>
          <w:t>https://index.minfin.com.ua/ua/reference/people/</w:t>
        </w:r>
      </w:hyperlink>
      <w:r>
        <w:rPr>
          <w:rFonts w:ascii="Times New Roman" w:hAnsi="Times New Roman" w:cs="Times New Roman"/>
          <w:sz w:val="28"/>
          <w:szCs w:val="28"/>
          <w:lang w:val="en-US"/>
        </w:rPr>
        <w:t xml:space="preserve"> </w:t>
      </w:r>
      <w:r w:rsidRPr="003D2A79">
        <w:rPr>
          <w:rFonts w:ascii="Times New Roman" w:hAnsi="Times New Roman" w:cs="Times New Roman"/>
          <w:sz w:val="28"/>
          <w:szCs w:val="28"/>
        </w:rPr>
        <w:t>(дата звернення: 15.03.2024)</w:t>
      </w:r>
    </w:p>
    <w:p w14:paraId="7ABC40FC" w14:textId="362DEF4B" w:rsidR="00C84D26" w:rsidRPr="003D2A79" w:rsidRDefault="00213D73"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C84D26" w:rsidRPr="003D2A79">
        <w:rPr>
          <w:rFonts w:ascii="Times New Roman" w:hAnsi="Times New Roman" w:cs="Times New Roman"/>
          <w:sz w:val="28"/>
          <w:szCs w:val="28"/>
        </w:rPr>
        <w:t>Ринок зубної пасти</w:t>
      </w:r>
      <w:r w:rsidR="00FF2CF7">
        <w:rPr>
          <w:rFonts w:ascii="Times New Roman" w:hAnsi="Times New Roman" w:cs="Times New Roman"/>
          <w:sz w:val="28"/>
          <w:szCs w:val="28"/>
        </w:rPr>
        <w:t xml:space="preserve">: </w:t>
      </w:r>
      <w:r w:rsidR="00FF2CF7">
        <w:rPr>
          <w:rFonts w:ascii="Times New Roman" w:hAnsi="Times New Roman" w:cs="Times New Roman"/>
          <w:sz w:val="28"/>
          <w:szCs w:val="28"/>
          <w:lang w:val="en-US"/>
        </w:rPr>
        <w:t>MordorIntelligence</w:t>
      </w:r>
      <w:r w:rsidR="00C84D26" w:rsidRPr="003D2A79">
        <w:rPr>
          <w:rFonts w:ascii="Times New Roman" w:hAnsi="Times New Roman" w:cs="Times New Roman"/>
          <w:sz w:val="28"/>
          <w:szCs w:val="28"/>
        </w:rPr>
        <w:t xml:space="preserve">. URL: </w:t>
      </w:r>
      <w:hyperlink r:id="rId48" w:history="1">
        <w:r w:rsidR="00C84D26" w:rsidRPr="003D2A79">
          <w:rPr>
            <w:rStyle w:val="a6"/>
            <w:rFonts w:ascii="Times New Roman" w:hAnsi="Times New Roman" w:cs="Times New Roman"/>
            <w:sz w:val="28"/>
            <w:szCs w:val="28"/>
          </w:rPr>
          <w:t>https://www.mordorintelligence.com/industry-reports/global-toothpaste-market</w:t>
        </w:r>
      </w:hyperlink>
      <w:r w:rsidR="00C84D26" w:rsidRPr="003D2A79">
        <w:rPr>
          <w:rFonts w:ascii="Times New Roman" w:hAnsi="Times New Roman" w:cs="Times New Roman"/>
          <w:sz w:val="28"/>
          <w:szCs w:val="28"/>
        </w:rPr>
        <w:t xml:space="preserve"> </w:t>
      </w:r>
      <w:r w:rsidR="000F1994" w:rsidRPr="003D2A79">
        <w:rPr>
          <w:rFonts w:ascii="Times New Roman" w:hAnsi="Times New Roman" w:cs="Times New Roman"/>
          <w:sz w:val="28"/>
          <w:szCs w:val="28"/>
        </w:rPr>
        <w:t>(дата звернення: 15.03.2024)</w:t>
      </w:r>
    </w:p>
    <w:p w14:paraId="74FF9041" w14:textId="3CE948E6" w:rsidR="004E5414" w:rsidRPr="00C6087C" w:rsidRDefault="00213D73" w:rsidP="00C6087C">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7449BC">
        <w:rPr>
          <w:rFonts w:ascii="Times New Roman" w:hAnsi="Times New Roman" w:cs="Times New Roman"/>
          <w:sz w:val="28"/>
          <w:szCs w:val="28"/>
        </w:rPr>
        <w:t xml:space="preserve">Зубна паста </w:t>
      </w:r>
      <w:r w:rsidR="007449BC">
        <w:rPr>
          <w:rFonts w:ascii="Times New Roman" w:hAnsi="Times New Roman" w:cs="Times New Roman"/>
          <w:sz w:val="28"/>
          <w:szCs w:val="28"/>
          <w:lang w:val="en-US"/>
        </w:rPr>
        <w:t>Paradontax</w:t>
      </w:r>
      <w:r w:rsidR="00714986">
        <w:rPr>
          <w:rFonts w:ascii="Times New Roman" w:hAnsi="Times New Roman" w:cs="Times New Roman"/>
          <w:sz w:val="28"/>
          <w:szCs w:val="28"/>
          <w:lang w:val="en-US"/>
        </w:rPr>
        <w:t>: Paradontax</w:t>
      </w:r>
      <w:r w:rsidR="007449BC">
        <w:rPr>
          <w:rFonts w:ascii="Times New Roman" w:hAnsi="Times New Roman" w:cs="Times New Roman"/>
          <w:sz w:val="28"/>
          <w:szCs w:val="28"/>
          <w:lang w:val="en-US"/>
        </w:rPr>
        <w:t xml:space="preserve">. URL: </w:t>
      </w:r>
      <w:hyperlink r:id="rId49" w:history="1">
        <w:r w:rsidR="007449BC" w:rsidRPr="002348A8">
          <w:rPr>
            <w:rStyle w:val="a6"/>
            <w:rFonts w:ascii="Times New Roman" w:hAnsi="Times New Roman" w:cs="Times New Roman"/>
            <w:sz w:val="28"/>
            <w:szCs w:val="28"/>
            <w:lang w:val="en-US"/>
          </w:rPr>
          <w:t>https://www.parodontax.ua/</w:t>
        </w:r>
      </w:hyperlink>
      <w:r w:rsidR="007449BC">
        <w:rPr>
          <w:rFonts w:ascii="Times New Roman" w:hAnsi="Times New Roman" w:cs="Times New Roman"/>
          <w:sz w:val="28"/>
          <w:szCs w:val="28"/>
          <w:lang w:val="en-US"/>
        </w:rPr>
        <w:t xml:space="preserve"> </w:t>
      </w:r>
      <w:r w:rsidR="000F1994" w:rsidRPr="003D2A79">
        <w:rPr>
          <w:rFonts w:ascii="Times New Roman" w:hAnsi="Times New Roman" w:cs="Times New Roman"/>
          <w:sz w:val="28"/>
          <w:szCs w:val="28"/>
        </w:rPr>
        <w:t>(дата звернення: 15.03.2024)</w:t>
      </w:r>
    </w:p>
    <w:p w14:paraId="7BCE4A6A" w14:textId="5697E414" w:rsidR="000F1994" w:rsidRDefault="00213D73"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0F1994">
        <w:rPr>
          <w:rFonts w:ascii="Times New Roman" w:hAnsi="Times New Roman" w:cs="Times New Roman"/>
          <w:sz w:val="28"/>
          <w:szCs w:val="28"/>
          <w:lang w:val="en-US"/>
        </w:rPr>
        <w:t>SWOT-</w:t>
      </w:r>
      <w:r w:rsidR="000F1994">
        <w:rPr>
          <w:rFonts w:ascii="Times New Roman" w:hAnsi="Times New Roman" w:cs="Times New Roman"/>
          <w:sz w:val="28"/>
          <w:szCs w:val="28"/>
        </w:rPr>
        <w:t xml:space="preserve">аналіз: Вікіпедія. </w:t>
      </w:r>
      <w:r w:rsidR="000F1994">
        <w:rPr>
          <w:rFonts w:ascii="Times New Roman" w:hAnsi="Times New Roman" w:cs="Times New Roman"/>
          <w:sz w:val="28"/>
          <w:szCs w:val="28"/>
          <w:lang w:val="en-US"/>
        </w:rPr>
        <w:t xml:space="preserve">URL: </w:t>
      </w:r>
      <w:hyperlink r:id="rId50" w:history="1">
        <w:r w:rsidR="000F1994" w:rsidRPr="006D0358">
          <w:rPr>
            <w:rStyle w:val="a6"/>
            <w:rFonts w:ascii="Times New Roman" w:hAnsi="Times New Roman" w:cs="Times New Roman"/>
            <w:sz w:val="28"/>
            <w:szCs w:val="28"/>
            <w:lang w:val="en-US"/>
          </w:rPr>
          <w:t>http://surl.li/uihqp</w:t>
        </w:r>
      </w:hyperlink>
      <w:r w:rsidR="000F1994">
        <w:rPr>
          <w:rFonts w:ascii="Times New Roman" w:hAnsi="Times New Roman" w:cs="Times New Roman"/>
          <w:sz w:val="28"/>
          <w:szCs w:val="28"/>
        </w:rPr>
        <w:t xml:space="preserve"> </w:t>
      </w:r>
      <w:r w:rsidR="000F1994" w:rsidRPr="003D2A79">
        <w:rPr>
          <w:rFonts w:ascii="Times New Roman" w:hAnsi="Times New Roman" w:cs="Times New Roman"/>
          <w:sz w:val="28"/>
          <w:szCs w:val="28"/>
        </w:rPr>
        <w:t>(дата звернення: 15.03.2024)</w:t>
      </w:r>
    </w:p>
    <w:p w14:paraId="5E3D7A7D" w14:textId="0CE09508" w:rsidR="00876DCF" w:rsidRPr="00876DCF" w:rsidRDefault="000F1994" w:rsidP="00876DCF">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lang w:val="en-US"/>
        </w:rPr>
        <w:t xml:space="preserve"> </w:t>
      </w:r>
      <w:r w:rsidR="009F2E6F">
        <w:rPr>
          <w:rFonts w:ascii="Times New Roman" w:hAnsi="Times New Roman" w:cs="Times New Roman"/>
          <w:sz w:val="28"/>
          <w:szCs w:val="28"/>
        </w:rPr>
        <w:t>Шарат Кумар Ц.Р., Правеєна К.Б.</w:t>
      </w:r>
      <w:r w:rsidR="009F2E6F">
        <w:rPr>
          <w:rFonts w:ascii="Times New Roman" w:hAnsi="Times New Roman" w:cs="Times New Roman"/>
          <w:sz w:val="28"/>
          <w:szCs w:val="28"/>
          <w:lang w:val="en-US"/>
        </w:rPr>
        <w:t xml:space="preserve"> </w:t>
      </w:r>
      <w:r w:rsidR="00876DCF">
        <w:rPr>
          <w:rFonts w:ascii="Times New Roman" w:hAnsi="Times New Roman" w:cs="Times New Roman"/>
          <w:sz w:val="28"/>
          <w:szCs w:val="28"/>
          <w:lang w:val="en-US"/>
        </w:rPr>
        <w:t>SWOT-</w:t>
      </w:r>
      <w:r w:rsidR="00876DCF">
        <w:rPr>
          <w:rFonts w:ascii="Times New Roman" w:hAnsi="Times New Roman" w:cs="Times New Roman"/>
          <w:sz w:val="28"/>
          <w:szCs w:val="28"/>
        </w:rPr>
        <w:t>аналіз: наукова стаття.</w:t>
      </w:r>
      <w:r w:rsidR="009F2E6F">
        <w:rPr>
          <w:rFonts w:ascii="Times New Roman" w:hAnsi="Times New Roman" w:cs="Times New Roman"/>
          <w:sz w:val="28"/>
          <w:szCs w:val="28"/>
          <w:lang w:val="en-US"/>
        </w:rPr>
        <w:t xml:space="preserve"> </w:t>
      </w:r>
      <w:r w:rsidR="009F2E6F">
        <w:rPr>
          <w:rFonts w:ascii="Times New Roman" w:hAnsi="Times New Roman" w:cs="Times New Roman"/>
          <w:i/>
          <w:iCs/>
          <w:sz w:val="28"/>
          <w:szCs w:val="28"/>
        </w:rPr>
        <w:t>Міжнародний журнал розвинутих досліджень (</w:t>
      </w:r>
      <w:r w:rsidR="009F2E6F">
        <w:rPr>
          <w:rFonts w:ascii="Times New Roman" w:hAnsi="Times New Roman" w:cs="Times New Roman"/>
          <w:i/>
          <w:iCs/>
          <w:sz w:val="28"/>
          <w:szCs w:val="28"/>
          <w:lang w:val="en-US"/>
        </w:rPr>
        <w:t>IJAR</w:t>
      </w:r>
      <w:r w:rsidR="009F2E6F">
        <w:rPr>
          <w:rFonts w:ascii="Times New Roman" w:hAnsi="Times New Roman" w:cs="Times New Roman"/>
          <w:i/>
          <w:iCs/>
          <w:sz w:val="28"/>
          <w:szCs w:val="28"/>
        </w:rPr>
        <w:t>).</w:t>
      </w:r>
      <w:r w:rsidR="009F2E6F">
        <w:rPr>
          <w:rFonts w:ascii="Times New Roman" w:hAnsi="Times New Roman" w:cs="Times New Roman"/>
          <w:i/>
          <w:iCs/>
          <w:sz w:val="28"/>
          <w:szCs w:val="28"/>
          <w:lang w:val="en-US"/>
        </w:rPr>
        <w:t xml:space="preserve"> </w:t>
      </w:r>
      <w:r w:rsidR="009F2E6F">
        <w:rPr>
          <w:rFonts w:ascii="Times New Roman" w:hAnsi="Times New Roman" w:cs="Times New Roman"/>
          <w:sz w:val="28"/>
          <w:szCs w:val="28"/>
          <w:lang w:val="en-US"/>
        </w:rPr>
        <w:t xml:space="preserve">ISNN:2320-5407 Res. 11(09). </w:t>
      </w:r>
      <w:r w:rsidR="009F2E6F">
        <w:rPr>
          <w:rFonts w:ascii="Times New Roman" w:hAnsi="Times New Roman" w:cs="Times New Roman"/>
          <w:sz w:val="28"/>
          <w:szCs w:val="28"/>
        </w:rPr>
        <w:t>С. 744-748</w:t>
      </w:r>
      <w:r w:rsidR="00876DCF">
        <w:rPr>
          <w:rFonts w:ascii="Times New Roman" w:hAnsi="Times New Roman" w:cs="Times New Roman"/>
          <w:sz w:val="28"/>
          <w:szCs w:val="28"/>
        </w:rPr>
        <w:t xml:space="preserve"> </w:t>
      </w:r>
      <w:r w:rsidR="00876DCF">
        <w:rPr>
          <w:rFonts w:ascii="Times New Roman" w:hAnsi="Times New Roman" w:cs="Times New Roman"/>
          <w:sz w:val="28"/>
          <w:szCs w:val="28"/>
          <w:lang w:val="en-US"/>
        </w:rPr>
        <w:t xml:space="preserve">URL: </w:t>
      </w:r>
      <w:hyperlink r:id="rId51" w:history="1">
        <w:r w:rsidR="00876DCF" w:rsidRPr="006D0358">
          <w:rPr>
            <w:rStyle w:val="a6"/>
            <w:rFonts w:ascii="Times New Roman" w:hAnsi="Times New Roman" w:cs="Times New Roman"/>
            <w:sz w:val="28"/>
            <w:szCs w:val="28"/>
            <w:lang w:val="en-US"/>
          </w:rPr>
          <w:t>https://www.researchgate.net/publication/374707908_SWOT_ANALYSIS</w:t>
        </w:r>
      </w:hyperlink>
      <w:r w:rsidR="00876DCF">
        <w:rPr>
          <w:rFonts w:ascii="Times New Roman" w:hAnsi="Times New Roman" w:cs="Times New Roman"/>
          <w:sz w:val="28"/>
          <w:szCs w:val="28"/>
          <w:lang w:val="en-US"/>
        </w:rPr>
        <w:t xml:space="preserve"> </w:t>
      </w:r>
      <w:r w:rsidR="00876DCF" w:rsidRPr="003D2A79">
        <w:rPr>
          <w:rFonts w:ascii="Times New Roman" w:hAnsi="Times New Roman" w:cs="Times New Roman"/>
          <w:sz w:val="28"/>
          <w:szCs w:val="28"/>
        </w:rPr>
        <w:t>(дата звернення: 15.03.2024)</w:t>
      </w:r>
    </w:p>
    <w:p w14:paraId="72DD30E5" w14:textId="25E7AE6D" w:rsidR="009E1103" w:rsidRPr="003D2A79" w:rsidRDefault="00876DCF"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9E1103" w:rsidRPr="003D2A79">
        <w:rPr>
          <w:rFonts w:ascii="Times New Roman" w:hAnsi="Times New Roman" w:cs="Times New Roman"/>
          <w:sz w:val="28"/>
          <w:szCs w:val="28"/>
        </w:rPr>
        <w:t xml:space="preserve">Котлер Ф., Сетіаван А., Картаджая Х. Маркетинг 5.0: навч. посіб. </w:t>
      </w:r>
      <w:r w:rsidR="00007A29">
        <w:rPr>
          <w:rFonts w:ascii="Times New Roman" w:hAnsi="Times New Roman" w:cs="Times New Roman"/>
          <w:sz w:val="28"/>
          <w:szCs w:val="28"/>
        </w:rPr>
        <w:t xml:space="preserve">Бомбора: </w:t>
      </w:r>
      <w:r w:rsidR="009E1103" w:rsidRPr="003D2A79">
        <w:rPr>
          <w:rFonts w:ascii="Times New Roman" w:hAnsi="Times New Roman" w:cs="Times New Roman"/>
          <w:sz w:val="28"/>
          <w:szCs w:val="28"/>
        </w:rPr>
        <w:t>2021</w:t>
      </w:r>
      <w:r w:rsidR="00007A29">
        <w:rPr>
          <w:rFonts w:ascii="Times New Roman" w:hAnsi="Times New Roman" w:cs="Times New Roman"/>
          <w:sz w:val="28"/>
          <w:szCs w:val="28"/>
        </w:rPr>
        <w:t>. 79 с.</w:t>
      </w:r>
      <w:r w:rsidR="009E1103" w:rsidRPr="003D2A79">
        <w:rPr>
          <w:rFonts w:ascii="Times New Roman" w:hAnsi="Times New Roman" w:cs="Times New Roman"/>
          <w:sz w:val="28"/>
          <w:szCs w:val="28"/>
        </w:rPr>
        <w:t xml:space="preserve"> </w:t>
      </w:r>
    </w:p>
    <w:p w14:paraId="6BF57457" w14:textId="4AD2BA94" w:rsidR="0032731A" w:rsidRPr="003D2A79" w:rsidRDefault="00213D73" w:rsidP="009C5DB0">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t xml:space="preserve"> </w:t>
      </w:r>
      <w:r w:rsidR="00021E7C" w:rsidRPr="003D2A79">
        <w:rPr>
          <w:rFonts w:ascii="Times New Roman" w:hAnsi="Times New Roman" w:cs="Times New Roman"/>
          <w:sz w:val="28"/>
          <w:szCs w:val="28"/>
        </w:rPr>
        <w:t xml:space="preserve">Балабанова Л.В. Маркетинг підприємства: навч. посіб. </w:t>
      </w:r>
      <w:r w:rsidR="0082498A">
        <w:rPr>
          <w:rFonts w:ascii="Times New Roman" w:hAnsi="Times New Roman" w:cs="Times New Roman"/>
          <w:sz w:val="28"/>
          <w:szCs w:val="28"/>
        </w:rPr>
        <w:t xml:space="preserve">Київ: </w:t>
      </w:r>
      <w:r w:rsidR="00021E7C" w:rsidRPr="003D2A79">
        <w:rPr>
          <w:rFonts w:ascii="Times New Roman" w:hAnsi="Times New Roman" w:cs="Times New Roman"/>
          <w:sz w:val="28"/>
          <w:szCs w:val="28"/>
        </w:rPr>
        <w:t>2019</w:t>
      </w:r>
      <w:r w:rsidR="0082498A">
        <w:rPr>
          <w:rFonts w:ascii="Times New Roman" w:hAnsi="Times New Roman" w:cs="Times New Roman"/>
          <w:sz w:val="28"/>
          <w:szCs w:val="28"/>
        </w:rPr>
        <w:t>. 117 с.</w:t>
      </w:r>
      <w:r w:rsidR="00021E7C" w:rsidRPr="003D2A79">
        <w:rPr>
          <w:rFonts w:ascii="Times New Roman" w:hAnsi="Times New Roman" w:cs="Times New Roman"/>
          <w:sz w:val="28"/>
          <w:szCs w:val="28"/>
        </w:rPr>
        <w:t xml:space="preserve"> </w:t>
      </w:r>
    </w:p>
    <w:p w14:paraId="13EA4615" w14:textId="114CA60C" w:rsidR="00B80A9F" w:rsidRPr="003D2A79" w:rsidRDefault="00213D73" w:rsidP="009C5DB0">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B80A9F" w:rsidRPr="003D2A79">
        <w:rPr>
          <w:rFonts w:ascii="Times New Roman" w:hAnsi="Times New Roman" w:cs="Times New Roman"/>
          <w:sz w:val="28"/>
          <w:szCs w:val="28"/>
        </w:rPr>
        <w:t>Каблукова В.В. Рекламна діяльність підприємства та напрями її удосконалення: кваліфікаційна робота. 2020 7 с.</w:t>
      </w:r>
      <w:r w:rsidR="00675F82" w:rsidRPr="00675F82">
        <w:rPr>
          <w:rFonts w:ascii="Times New Roman" w:hAnsi="Times New Roman" w:cs="Times New Roman"/>
          <w:sz w:val="28"/>
          <w:szCs w:val="28"/>
        </w:rPr>
        <w:t xml:space="preserve"> </w:t>
      </w:r>
    </w:p>
    <w:p w14:paraId="3E4CEDE6" w14:textId="6AB5E1B7" w:rsidR="00364F71" w:rsidRPr="00364F71" w:rsidRDefault="00213D73" w:rsidP="009C5DB0">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t xml:space="preserve"> </w:t>
      </w:r>
      <w:r w:rsidR="000212FF">
        <w:rPr>
          <w:rFonts w:ascii="Times New Roman" w:hAnsi="Times New Roman" w:cs="Times New Roman"/>
          <w:sz w:val="28"/>
          <w:szCs w:val="28"/>
        </w:rPr>
        <w:t xml:space="preserve">Т.Г. Діброва, С.О. Солнцев, К.В. Бажеріна. </w:t>
      </w:r>
      <w:r w:rsidR="00364F71">
        <w:rPr>
          <w:rFonts w:ascii="Times New Roman" w:hAnsi="Times New Roman" w:cs="Times New Roman"/>
          <w:sz w:val="28"/>
          <w:szCs w:val="28"/>
        </w:rPr>
        <w:t>Рекламний менеджмент: навч. підручник.</w:t>
      </w:r>
      <w:r w:rsidR="000212FF">
        <w:rPr>
          <w:rFonts w:ascii="Times New Roman" w:hAnsi="Times New Roman" w:cs="Times New Roman"/>
          <w:sz w:val="28"/>
          <w:szCs w:val="28"/>
        </w:rPr>
        <w:t xml:space="preserve"> Київ: </w:t>
      </w:r>
      <w:r w:rsidR="00364F71">
        <w:rPr>
          <w:rFonts w:ascii="Times New Roman" w:hAnsi="Times New Roman" w:cs="Times New Roman"/>
          <w:sz w:val="28"/>
          <w:szCs w:val="28"/>
        </w:rPr>
        <w:t>2018</w:t>
      </w:r>
      <w:r w:rsidR="000212FF">
        <w:rPr>
          <w:rFonts w:ascii="Times New Roman" w:hAnsi="Times New Roman" w:cs="Times New Roman"/>
          <w:sz w:val="28"/>
          <w:szCs w:val="28"/>
        </w:rPr>
        <w:t>.</w:t>
      </w:r>
      <w:r w:rsidR="00364F71">
        <w:rPr>
          <w:rFonts w:ascii="Times New Roman" w:hAnsi="Times New Roman" w:cs="Times New Roman"/>
          <w:sz w:val="28"/>
          <w:szCs w:val="28"/>
        </w:rPr>
        <w:t xml:space="preserve"> 40 с.</w:t>
      </w:r>
      <w:r w:rsidR="007C50F2">
        <w:rPr>
          <w:rFonts w:ascii="Times New Roman" w:hAnsi="Times New Roman" w:cs="Times New Roman"/>
          <w:sz w:val="28"/>
          <w:szCs w:val="28"/>
        </w:rPr>
        <w:t xml:space="preserve"> </w:t>
      </w:r>
    </w:p>
    <w:p w14:paraId="6BE9C478" w14:textId="719F20CA" w:rsidR="001C166B" w:rsidRPr="001C166B" w:rsidRDefault="00364F71" w:rsidP="009C5DB0">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lang w:val="en-US"/>
        </w:rPr>
        <w:t xml:space="preserve"> </w:t>
      </w:r>
      <w:r w:rsidR="001C166B" w:rsidRPr="001C166B">
        <w:rPr>
          <w:rFonts w:ascii="Times New Roman" w:hAnsi="Times New Roman" w:cs="Times New Roman"/>
          <w:sz w:val="28"/>
          <w:szCs w:val="28"/>
        </w:rPr>
        <w:t>Данайканич О.В.</w:t>
      </w:r>
      <w:r w:rsidR="001C166B" w:rsidRPr="001C166B">
        <w:rPr>
          <w:rFonts w:ascii="Times New Roman" w:hAnsi="Times New Roman" w:cs="Times New Roman"/>
          <w:sz w:val="28"/>
          <w:szCs w:val="28"/>
          <w:lang w:val="en-US"/>
        </w:rPr>
        <w:t xml:space="preserve"> </w:t>
      </w:r>
      <w:r w:rsidR="001C166B" w:rsidRPr="001C166B">
        <w:rPr>
          <w:rFonts w:ascii="Times New Roman" w:hAnsi="Times New Roman" w:cs="Times New Roman"/>
          <w:sz w:val="28"/>
          <w:szCs w:val="28"/>
        </w:rPr>
        <w:t>В</w:t>
      </w:r>
      <w:r w:rsidR="00110C3E">
        <w:rPr>
          <w:rFonts w:ascii="Times New Roman" w:hAnsi="Times New Roman" w:cs="Times New Roman"/>
          <w:sz w:val="28"/>
          <w:szCs w:val="28"/>
        </w:rPr>
        <w:t>досконалення підходів</w:t>
      </w:r>
      <w:r w:rsidR="001C166B" w:rsidRPr="001C166B">
        <w:rPr>
          <w:rFonts w:ascii="Times New Roman" w:hAnsi="Times New Roman" w:cs="Times New Roman"/>
          <w:sz w:val="28"/>
          <w:szCs w:val="28"/>
        </w:rPr>
        <w:t xml:space="preserve"> </w:t>
      </w:r>
      <w:r w:rsidR="00110C3E">
        <w:rPr>
          <w:rFonts w:ascii="Times New Roman" w:hAnsi="Times New Roman" w:cs="Times New Roman"/>
          <w:sz w:val="28"/>
          <w:szCs w:val="28"/>
        </w:rPr>
        <w:t>визначення ефективності рекламної діяльності підприємств</w:t>
      </w:r>
      <w:r w:rsidR="001C166B" w:rsidRPr="001C166B">
        <w:rPr>
          <w:rFonts w:ascii="Times New Roman" w:hAnsi="Times New Roman" w:cs="Times New Roman"/>
          <w:sz w:val="28"/>
          <w:szCs w:val="28"/>
          <w:lang w:val="en-US"/>
        </w:rPr>
        <w:t xml:space="preserve">: </w:t>
      </w:r>
      <w:r w:rsidR="001C166B" w:rsidRPr="001C166B">
        <w:rPr>
          <w:rFonts w:ascii="Times New Roman" w:hAnsi="Times New Roman" w:cs="Times New Roman"/>
          <w:sz w:val="28"/>
          <w:szCs w:val="28"/>
        </w:rPr>
        <w:t xml:space="preserve">наукова стаття. </w:t>
      </w:r>
      <w:r w:rsidR="00BE7C7F">
        <w:rPr>
          <w:rFonts w:ascii="Times New Roman" w:hAnsi="Times New Roman" w:cs="Times New Roman"/>
          <w:i/>
          <w:iCs/>
          <w:sz w:val="28"/>
          <w:szCs w:val="28"/>
        </w:rPr>
        <w:t xml:space="preserve">Науковий вісник Вишгородського університету. </w:t>
      </w:r>
      <w:r w:rsidR="001C166B" w:rsidRPr="001C166B">
        <w:rPr>
          <w:rFonts w:ascii="Times New Roman" w:hAnsi="Times New Roman" w:cs="Times New Roman"/>
          <w:sz w:val="28"/>
          <w:szCs w:val="28"/>
        </w:rPr>
        <w:t>2011</w:t>
      </w:r>
      <w:r w:rsidR="00BE7C7F">
        <w:rPr>
          <w:rFonts w:ascii="Times New Roman" w:hAnsi="Times New Roman" w:cs="Times New Roman"/>
          <w:sz w:val="28"/>
          <w:szCs w:val="28"/>
        </w:rPr>
        <w:t>. УДК 659.1.011.44</w:t>
      </w:r>
      <w:r w:rsidR="001C166B" w:rsidRPr="001C166B">
        <w:rPr>
          <w:rFonts w:ascii="Times New Roman" w:hAnsi="Times New Roman" w:cs="Times New Roman"/>
          <w:sz w:val="28"/>
          <w:szCs w:val="28"/>
        </w:rPr>
        <w:t xml:space="preserve"> 26 с.</w:t>
      </w:r>
      <w:r w:rsidR="00675F82" w:rsidRPr="00675F82">
        <w:rPr>
          <w:rFonts w:ascii="Times New Roman" w:hAnsi="Times New Roman" w:cs="Times New Roman"/>
          <w:sz w:val="28"/>
          <w:szCs w:val="28"/>
        </w:rPr>
        <w:t xml:space="preserve"> </w:t>
      </w:r>
    </w:p>
    <w:p w14:paraId="0D30F3BA" w14:textId="2B5756AA" w:rsidR="00321DA2" w:rsidRPr="00B90CBC" w:rsidRDefault="00213D73" w:rsidP="00B90CBC">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lastRenderedPageBreak/>
        <w:t xml:space="preserve"> </w:t>
      </w:r>
      <w:r w:rsidR="00EE7233">
        <w:rPr>
          <w:rFonts w:ascii="Times New Roman" w:hAnsi="Times New Roman" w:cs="Times New Roman"/>
          <w:sz w:val="28"/>
          <w:szCs w:val="28"/>
        </w:rPr>
        <w:t xml:space="preserve">Г. Броусард. </w:t>
      </w:r>
      <w:r w:rsidR="00321DA2" w:rsidRPr="00B90CBC">
        <w:rPr>
          <w:rFonts w:ascii="Times New Roman" w:hAnsi="Times New Roman" w:cs="Times New Roman"/>
          <w:sz w:val="28"/>
          <w:szCs w:val="28"/>
        </w:rPr>
        <w:t>How Advertising Frequency Can Work To Build Online</w:t>
      </w:r>
      <w:r w:rsidR="0083018E" w:rsidRPr="00B90CBC">
        <w:rPr>
          <w:rFonts w:ascii="Times New Roman" w:hAnsi="Times New Roman" w:cs="Times New Roman"/>
          <w:sz w:val="28"/>
          <w:szCs w:val="28"/>
        </w:rPr>
        <w:t xml:space="preserve"> </w:t>
      </w:r>
      <w:r w:rsidR="00321DA2" w:rsidRPr="00B90CBC">
        <w:rPr>
          <w:rFonts w:ascii="Times New Roman" w:hAnsi="Times New Roman" w:cs="Times New Roman"/>
          <w:sz w:val="28"/>
          <w:szCs w:val="28"/>
        </w:rPr>
        <w:t>Advertising Effectiveness</w:t>
      </w:r>
      <w:r w:rsidR="00EE7233">
        <w:rPr>
          <w:rFonts w:ascii="Times New Roman" w:hAnsi="Times New Roman" w:cs="Times New Roman"/>
          <w:sz w:val="28"/>
          <w:szCs w:val="28"/>
        </w:rPr>
        <w:t xml:space="preserve">: наукова стаття. </w:t>
      </w:r>
      <w:r w:rsidR="00EE7233" w:rsidRPr="00EE7233">
        <w:rPr>
          <w:rFonts w:ascii="Times New Roman" w:hAnsi="Times New Roman" w:cs="Times New Roman"/>
          <w:i/>
          <w:iCs/>
          <w:sz w:val="28"/>
          <w:szCs w:val="28"/>
        </w:rPr>
        <w:t>Int. Journal of Market Research, Vol. 42, No. 4</w:t>
      </w:r>
      <w:r w:rsidR="00321DA2" w:rsidRPr="00B90CBC">
        <w:rPr>
          <w:rFonts w:ascii="Times New Roman" w:hAnsi="Times New Roman" w:cs="Times New Roman"/>
          <w:sz w:val="28"/>
          <w:szCs w:val="28"/>
        </w:rPr>
        <w:t xml:space="preserve">. URL: </w:t>
      </w:r>
      <w:hyperlink r:id="rId52" w:history="1">
        <w:r w:rsidR="00321DA2" w:rsidRPr="00B90CBC">
          <w:rPr>
            <w:rStyle w:val="a6"/>
            <w:rFonts w:ascii="Times New Roman" w:hAnsi="Times New Roman" w:cs="Times New Roman"/>
            <w:sz w:val="28"/>
            <w:szCs w:val="28"/>
          </w:rPr>
          <w:t>https://journals.sagepub.com/doi/pdf/10.1177/147078530004200406</w:t>
        </w:r>
      </w:hyperlink>
      <w:r w:rsidR="00321DA2" w:rsidRPr="00B90CBC">
        <w:rPr>
          <w:rFonts w:ascii="Times New Roman" w:hAnsi="Times New Roman" w:cs="Times New Roman"/>
          <w:sz w:val="28"/>
          <w:szCs w:val="28"/>
        </w:rPr>
        <w:t xml:space="preserve"> </w:t>
      </w:r>
      <w:r w:rsidR="00E01D49" w:rsidRPr="003D2A79">
        <w:rPr>
          <w:rFonts w:ascii="Times New Roman" w:hAnsi="Times New Roman" w:cs="Times New Roman"/>
          <w:sz w:val="28"/>
          <w:szCs w:val="28"/>
        </w:rPr>
        <w:t>(дата звернення: 1</w:t>
      </w:r>
      <w:r w:rsidR="00E01D49">
        <w:rPr>
          <w:rFonts w:ascii="Times New Roman" w:hAnsi="Times New Roman" w:cs="Times New Roman"/>
          <w:sz w:val="28"/>
          <w:szCs w:val="28"/>
          <w:lang w:val="en-US"/>
        </w:rPr>
        <w:t>0</w:t>
      </w:r>
      <w:r w:rsidR="00E01D49" w:rsidRPr="003D2A79">
        <w:rPr>
          <w:rFonts w:ascii="Times New Roman" w:hAnsi="Times New Roman" w:cs="Times New Roman"/>
          <w:sz w:val="28"/>
          <w:szCs w:val="28"/>
        </w:rPr>
        <w:t>.0</w:t>
      </w:r>
      <w:r w:rsidR="00E01D49">
        <w:rPr>
          <w:rFonts w:ascii="Times New Roman" w:hAnsi="Times New Roman" w:cs="Times New Roman"/>
          <w:sz w:val="28"/>
          <w:szCs w:val="28"/>
          <w:lang w:val="en-US"/>
        </w:rPr>
        <w:t>4</w:t>
      </w:r>
      <w:r w:rsidR="00E01D49" w:rsidRPr="003D2A79">
        <w:rPr>
          <w:rFonts w:ascii="Times New Roman" w:hAnsi="Times New Roman" w:cs="Times New Roman"/>
          <w:sz w:val="28"/>
          <w:szCs w:val="28"/>
        </w:rPr>
        <w:t>.2024)</w:t>
      </w:r>
    </w:p>
    <w:p w14:paraId="07BAC3F0" w14:textId="08B34E5B" w:rsidR="00482D8E" w:rsidRPr="0034069E" w:rsidRDefault="00482D8E" w:rsidP="0034069E">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t xml:space="preserve"> </w:t>
      </w:r>
      <w:r w:rsidR="001518D8">
        <w:rPr>
          <w:rFonts w:ascii="Times New Roman" w:hAnsi="Times New Roman" w:cs="Times New Roman"/>
          <w:sz w:val="28"/>
          <w:szCs w:val="28"/>
          <w:lang w:val="en-US"/>
        </w:rPr>
        <w:t>S. Frolova. The role of advertising in promoting a product</w:t>
      </w:r>
      <w:r w:rsidRPr="0034069E">
        <w:rPr>
          <w:rFonts w:ascii="Times New Roman" w:hAnsi="Times New Roman" w:cs="Times New Roman"/>
          <w:sz w:val="28"/>
          <w:szCs w:val="28"/>
        </w:rPr>
        <w:t xml:space="preserve">. URL: </w:t>
      </w:r>
      <w:hyperlink r:id="rId53" w:history="1">
        <w:r w:rsidRPr="0034069E">
          <w:rPr>
            <w:rStyle w:val="a6"/>
            <w:rFonts w:ascii="Times New Roman" w:hAnsi="Times New Roman" w:cs="Times New Roman"/>
            <w:sz w:val="28"/>
            <w:szCs w:val="28"/>
          </w:rPr>
          <w:t>https://www.theseus.fi/bitstream/handle/10024/80777/Frolova_Svetlana.pdf</w:t>
        </w:r>
      </w:hyperlink>
      <w:r w:rsidRPr="0034069E">
        <w:rPr>
          <w:rFonts w:ascii="Times New Roman" w:hAnsi="Times New Roman" w:cs="Times New Roman"/>
          <w:sz w:val="28"/>
          <w:szCs w:val="28"/>
        </w:rPr>
        <w:t xml:space="preserve"> </w:t>
      </w:r>
      <w:r w:rsidR="00E01D49" w:rsidRPr="003D2A79">
        <w:rPr>
          <w:rFonts w:ascii="Times New Roman" w:hAnsi="Times New Roman" w:cs="Times New Roman"/>
          <w:sz w:val="28"/>
          <w:szCs w:val="28"/>
        </w:rPr>
        <w:t>(дата звернення: 1</w:t>
      </w:r>
      <w:r w:rsidR="00E01D49">
        <w:rPr>
          <w:rFonts w:ascii="Times New Roman" w:hAnsi="Times New Roman" w:cs="Times New Roman"/>
          <w:sz w:val="28"/>
          <w:szCs w:val="28"/>
          <w:lang w:val="en-US"/>
        </w:rPr>
        <w:t>0</w:t>
      </w:r>
      <w:r w:rsidR="00E01D49" w:rsidRPr="003D2A79">
        <w:rPr>
          <w:rFonts w:ascii="Times New Roman" w:hAnsi="Times New Roman" w:cs="Times New Roman"/>
          <w:sz w:val="28"/>
          <w:szCs w:val="28"/>
        </w:rPr>
        <w:t>.0</w:t>
      </w:r>
      <w:r w:rsidR="00E01D49">
        <w:rPr>
          <w:rFonts w:ascii="Times New Roman" w:hAnsi="Times New Roman" w:cs="Times New Roman"/>
          <w:sz w:val="28"/>
          <w:szCs w:val="28"/>
          <w:lang w:val="en-US"/>
        </w:rPr>
        <w:t>4</w:t>
      </w:r>
      <w:r w:rsidR="00E01D49" w:rsidRPr="003D2A79">
        <w:rPr>
          <w:rFonts w:ascii="Times New Roman" w:hAnsi="Times New Roman" w:cs="Times New Roman"/>
          <w:sz w:val="28"/>
          <w:szCs w:val="28"/>
        </w:rPr>
        <w:t>.2024)</w:t>
      </w:r>
    </w:p>
    <w:p w14:paraId="0BC79FAF" w14:textId="113EF417" w:rsidR="00D10F61" w:rsidRPr="00D10F61" w:rsidRDefault="00C5481C" w:rsidP="005E1014">
      <w:pPr>
        <w:pStyle w:val="a4"/>
        <w:numPr>
          <w:ilvl w:val="0"/>
          <w:numId w:val="4"/>
        </w:numPr>
        <w:jc w:val="left"/>
        <w:rPr>
          <w:rFonts w:ascii="Times New Roman" w:hAnsi="Times New Roman" w:cs="Times New Roman"/>
          <w:sz w:val="44"/>
          <w:szCs w:val="44"/>
        </w:rPr>
      </w:pPr>
      <w:r>
        <w:rPr>
          <w:rFonts w:ascii="Times New Roman" w:hAnsi="Times New Roman" w:cs="Times New Roman"/>
          <w:sz w:val="28"/>
          <w:szCs w:val="28"/>
        </w:rPr>
        <w:t xml:space="preserve"> </w:t>
      </w:r>
      <w:r w:rsidR="00DF4608" w:rsidRPr="00C5481C">
        <w:rPr>
          <w:rFonts w:ascii="Times New Roman" w:hAnsi="Times New Roman" w:cs="Times New Roman"/>
          <w:sz w:val="28"/>
          <w:szCs w:val="28"/>
        </w:rPr>
        <w:t>М.С. Компанцев</w:t>
      </w:r>
      <w:r w:rsidR="00DF4608">
        <w:rPr>
          <w:rFonts w:ascii="Times New Roman" w:hAnsi="Times New Roman" w:cs="Times New Roman"/>
          <w:sz w:val="28"/>
          <w:szCs w:val="28"/>
          <w:lang w:val="en-US"/>
        </w:rPr>
        <w:t xml:space="preserve">. </w:t>
      </w:r>
      <w:r w:rsidRPr="00C5481C">
        <w:rPr>
          <w:rFonts w:ascii="Times New Roman" w:hAnsi="Times New Roman" w:cs="Times New Roman"/>
          <w:sz w:val="28"/>
          <w:szCs w:val="28"/>
        </w:rPr>
        <w:t>Клієнтський капітал як маркетинговий актив</w:t>
      </w:r>
      <w:r>
        <w:rPr>
          <w:rFonts w:ascii="Times New Roman" w:hAnsi="Times New Roman" w:cs="Times New Roman"/>
          <w:sz w:val="28"/>
          <w:szCs w:val="28"/>
        </w:rPr>
        <w:t xml:space="preserve">. </w:t>
      </w:r>
      <w:r w:rsidRPr="00C5481C">
        <w:rPr>
          <w:rFonts w:ascii="Times New Roman" w:hAnsi="Times New Roman" w:cs="Times New Roman"/>
          <w:sz w:val="28"/>
          <w:szCs w:val="28"/>
        </w:rPr>
        <w:t>Економічна стратегія і перспективи розвитку сфери торгівлі та послуг.</w:t>
      </w:r>
      <w:r>
        <w:rPr>
          <w:rFonts w:ascii="Times New Roman" w:hAnsi="Times New Roman" w:cs="Times New Roman"/>
          <w:sz w:val="28"/>
          <w:szCs w:val="28"/>
        </w:rPr>
        <w:t xml:space="preserve">, </w:t>
      </w:r>
      <w:r w:rsidR="005E1014">
        <w:rPr>
          <w:rFonts w:ascii="Times New Roman" w:hAnsi="Times New Roman" w:cs="Times New Roman"/>
          <w:sz w:val="28"/>
          <w:szCs w:val="28"/>
          <w:u w:val="double"/>
        </w:rPr>
        <w:t xml:space="preserve"> </w:t>
      </w:r>
      <w:r w:rsidRPr="00C5481C">
        <w:rPr>
          <w:rFonts w:ascii="Times New Roman" w:hAnsi="Times New Roman" w:cs="Times New Roman"/>
          <w:sz w:val="28"/>
          <w:szCs w:val="28"/>
        </w:rPr>
        <w:t>2010. 512</w:t>
      </w:r>
      <w:r>
        <w:rPr>
          <w:rFonts w:ascii="Times New Roman" w:hAnsi="Times New Roman" w:cs="Times New Roman"/>
          <w:sz w:val="28"/>
          <w:szCs w:val="28"/>
        </w:rPr>
        <w:t>-</w:t>
      </w:r>
      <w:r w:rsidRPr="00C5481C">
        <w:rPr>
          <w:rFonts w:ascii="Times New Roman" w:hAnsi="Times New Roman" w:cs="Times New Roman"/>
          <w:sz w:val="28"/>
          <w:szCs w:val="28"/>
        </w:rPr>
        <w:t>519</w:t>
      </w:r>
      <w:r>
        <w:rPr>
          <w:rFonts w:ascii="Times New Roman" w:hAnsi="Times New Roman" w:cs="Times New Roman"/>
          <w:sz w:val="28"/>
          <w:szCs w:val="28"/>
        </w:rPr>
        <w:t xml:space="preserve"> с.</w:t>
      </w:r>
      <w:r w:rsidR="00E01D49" w:rsidRPr="00C5481C">
        <w:rPr>
          <w:rFonts w:ascii="Times New Roman" w:hAnsi="Times New Roman" w:cs="Times New Roman"/>
          <w:sz w:val="36"/>
          <w:szCs w:val="36"/>
        </w:rPr>
        <w:t xml:space="preserve"> </w:t>
      </w:r>
    </w:p>
    <w:p w14:paraId="2C0B5A73" w14:textId="6BFFF7F1" w:rsidR="00E01D49" w:rsidRPr="00E01D49" w:rsidRDefault="00E13B85" w:rsidP="009C5DB0">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t xml:space="preserve"> О.Ю. Красовська. </w:t>
      </w:r>
      <w:r w:rsidR="00E01D49">
        <w:rPr>
          <w:rFonts w:ascii="Times New Roman" w:hAnsi="Times New Roman" w:cs="Times New Roman"/>
          <w:sz w:val="28"/>
          <w:szCs w:val="28"/>
        </w:rPr>
        <w:t>Методи досліджень ефективності маркетингових інструментів: наукова стаття.</w:t>
      </w:r>
      <w:r>
        <w:rPr>
          <w:rFonts w:ascii="Times New Roman" w:hAnsi="Times New Roman" w:cs="Times New Roman"/>
          <w:sz w:val="28"/>
          <w:szCs w:val="28"/>
        </w:rPr>
        <w:t xml:space="preserve"> </w:t>
      </w:r>
      <w:r w:rsidRPr="00E13B85">
        <w:rPr>
          <w:rFonts w:ascii="Times New Roman" w:hAnsi="Times New Roman" w:cs="Times New Roman"/>
          <w:i/>
          <w:iCs/>
          <w:sz w:val="28"/>
          <w:szCs w:val="28"/>
        </w:rPr>
        <w:t>Економіка і держава</w:t>
      </w:r>
      <w:r>
        <w:rPr>
          <w:rFonts w:ascii="Times New Roman" w:hAnsi="Times New Roman" w:cs="Times New Roman"/>
          <w:sz w:val="28"/>
          <w:szCs w:val="28"/>
        </w:rPr>
        <w:t>. №5</w:t>
      </w:r>
      <w:r w:rsidR="00E01D49">
        <w:rPr>
          <w:rFonts w:ascii="Times New Roman" w:hAnsi="Times New Roman" w:cs="Times New Roman"/>
          <w:sz w:val="28"/>
          <w:szCs w:val="28"/>
        </w:rPr>
        <w:t xml:space="preserve"> 2020 133-136 с. </w:t>
      </w:r>
      <w:r w:rsidR="00482D8E">
        <w:rPr>
          <w:rFonts w:ascii="Times New Roman" w:hAnsi="Times New Roman" w:cs="Times New Roman"/>
          <w:sz w:val="28"/>
          <w:szCs w:val="28"/>
        </w:rPr>
        <w:t xml:space="preserve"> </w:t>
      </w:r>
    </w:p>
    <w:p w14:paraId="4FFCEA4B" w14:textId="5C134A04" w:rsidR="00B80DBA" w:rsidRPr="00B80DBA" w:rsidRDefault="00B80DBA" w:rsidP="009C5DB0">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t xml:space="preserve"> </w:t>
      </w:r>
      <w:r w:rsidRPr="00B80DBA">
        <w:rPr>
          <w:rFonts w:ascii="Times New Roman" w:hAnsi="Times New Roman" w:cs="Times New Roman"/>
          <w:sz w:val="28"/>
          <w:szCs w:val="28"/>
        </w:rPr>
        <w:t>Князик Ю.М. Формування лояльності споживачів як один з напрямків збільшення прибутковості підприємства</w:t>
      </w:r>
      <w:r w:rsidR="00676850">
        <w:rPr>
          <w:rFonts w:ascii="Times New Roman" w:hAnsi="Times New Roman" w:cs="Times New Roman"/>
          <w:sz w:val="28"/>
          <w:szCs w:val="28"/>
        </w:rPr>
        <w:t xml:space="preserve">: наукова стаття. </w:t>
      </w:r>
      <w:r w:rsidRPr="00676850">
        <w:rPr>
          <w:rFonts w:ascii="Times New Roman" w:hAnsi="Times New Roman" w:cs="Times New Roman"/>
          <w:i/>
          <w:iCs/>
          <w:sz w:val="28"/>
          <w:szCs w:val="28"/>
        </w:rPr>
        <w:t>Вісник Національного університету "Львівська політехніка"</w:t>
      </w:r>
      <w:r w:rsidR="00676850">
        <w:rPr>
          <w:rFonts w:ascii="Times New Roman" w:hAnsi="Times New Roman" w:cs="Times New Roman"/>
          <w:sz w:val="28"/>
          <w:szCs w:val="28"/>
        </w:rPr>
        <w:t xml:space="preserve">. </w:t>
      </w:r>
      <w:r w:rsidRPr="00B80DBA">
        <w:rPr>
          <w:rFonts w:ascii="Times New Roman" w:hAnsi="Times New Roman" w:cs="Times New Roman"/>
          <w:sz w:val="28"/>
          <w:szCs w:val="28"/>
        </w:rPr>
        <w:t>"Менеджмент та підприємництво в Україні: етапи становлення і проблеми розвитку".</w:t>
      </w:r>
      <w:r w:rsidR="00676850">
        <w:rPr>
          <w:rFonts w:ascii="Times New Roman" w:hAnsi="Times New Roman" w:cs="Times New Roman"/>
          <w:sz w:val="28"/>
          <w:szCs w:val="28"/>
        </w:rPr>
        <w:t xml:space="preserve"> </w:t>
      </w:r>
      <w:r w:rsidRPr="00B80DBA">
        <w:rPr>
          <w:rFonts w:ascii="Times New Roman" w:hAnsi="Times New Roman" w:cs="Times New Roman"/>
          <w:sz w:val="28"/>
          <w:szCs w:val="28"/>
        </w:rPr>
        <w:t>2006 № 570. С. 86—90.</w:t>
      </w:r>
      <w:r w:rsidR="00844407" w:rsidRPr="00B80DBA">
        <w:rPr>
          <w:rFonts w:ascii="Times New Roman" w:hAnsi="Times New Roman" w:cs="Times New Roman"/>
          <w:sz w:val="36"/>
          <w:szCs w:val="36"/>
        </w:rPr>
        <w:t xml:space="preserve"> </w:t>
      </w:r>
    </w:p>
    <w:p w14:paraId="26D4FA70" w14:textId="4150B357" w:rsidR="0032731A" w:rsidRPr="009B59CF" w:rsidRDefault="0032731A" w:rsidP="009C5DB0">
      <w:pPr>
        <w:pStyle w:val="a4"/>
        <w:numPr>
          <w:ilvl w:val="0"/>
          <w:numId w:val="4"/>
        </w:numPr>
        <w:jc w:val="left"/>
        <w:rPr>
          <w:rFonts w:ascii="Times New Roman" w:hAnsi="Times New Roman" w:cs="Times New Roman"/>
          <w:sz w:val="36"/>
          <w:szCs w:val="36"/>
        </w:rPr>
      </w:pPr>
      <w:r w:rsidRPr="003D2A79">
        <w:rPr>
          <w:rFonts w:ascii="Times New Roman" w:hAnsi="Times New Roman" w:cs="Times New Roman"/>
          <w:sz w:val="28"/>
          <w:szCs w:val="28"/>
        </w:rPr>
        <w:t xml:space="preserve">Джефкінс Ф. Реклама: практичний посібник. </w:t>
      </w:r>
      <w:r w:rsidR="003A20A6">
        <w:rPr>
          <w:rFonts w:ascii="Times New Roman" w:hAnsi="Times New Roman" w:cs="Times New Roman"/>
          <w:sz w:val="28"/>
          <w:szCs w:val="28"/>
        </w:rPr>
        <w:t xml:space="preserve">Київ: </w:t>
      </w:r>
      <w:r w:rsidRPr="003D2A79">
        <w:rPr>
          <w:rFonts w:ascii="Times New Roman" w:hAnsi="Times New Roman" w:cs="Times New Roman"/>
          <w:sz w:val="28"/>
          <w:szCs w:val="28"/>
        </w:rPr>
        <w:t>2001</w:t>
      </w:r>
      <w:r w:rsidR="003A20A6">
        <w:rPr>
          <w:rFonts w:ascii="Times New Roman" w:hAnsi="Times New Roman" w:cs="Times New Roman"/>
          <w:sz w:val="28"/>
          <w:szCs w:val="28"/>
        </w:rPr>
        <w:t>. С. 96</w:t>
      </w:r>
    </w:p>
    <w:p w14:paraId="608E51F7" w14:textId="216327CC" w:rsidR="009B59CF" w:rsidRPr="009B59CF" w:rsidRDefault="009B59CF" w:rsidP="009B59CF">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t xml:space="preserve"> Відеореклама «</w:t>
      </w:r>
      <w:r>
        <w:rPr>
          <w:rFonts w:ascii="Times New Roman" w:hAnsi="Times New Roman" w:cs="Times New Roman"/>
          <w:sz w:val="28"/>
          <w:szCs w:val="28"/>
          <w:lang w:val="en-US"/>
        </w:rPr>
        <w:t>Lacalut sensitive</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YouTube. URL: </w:t>
      </w:r>
      <w:hyperlink r:id="rId54" w:history="1">
        <w:r w:rsidRPr="009B59CF">
          <w:rPr>
            <w:rStyle w:val="a6"/>
            <w:rFonts w:ascii="Times New Roman" w:hAnsi="Times New Roman" w:cs="Times New Roman"/>
            <w:sz w:val="28"/>
            <w:szCs w:val="28"/>
          </w:rPr>
          <w:t>https://www.youtube.com/watch?v=acVf_1mL8_M&amp;ab_channel=VladGornyi</w:t>
        </w:r>
      </w:hyperlink>
      <w:r w:rsidRPr="009B59CF">
        <w:rPr>
          <w:sz w:val="28"/>
          <w:szCs w:val="28"/>
        </w:rPr>
        <w:t xml:space="preserve"> </w:t>
      </w:r>
      <w:r w:rsidR="00817E0C" w:rsidRPr="003D2A79">
        <w:rPr>
          <w:rFonts w:ascii="Times New Roman" w:hAnsi="Times New Roman" w:cs="Times New Roman"/>
          <w:sz w:val="28"/>
          <w:szCs w:val="28"/>
        </w:rPr>
        <w:t xml:space="preserve">(дата звернення: </w:t>
      </w:r>
      <w:r w:rsidR="00817E0C">
        <w:rPr>
          <w:rFonts w:ascii="Times New Roman" w:hAnsi="Times New Roman" w:cs="Times New Roman"/>
          <w:sz w:val="28"/>
          <w:szCs w:val="28"/>
          <w:lang w:val="en-US"/>
        </w:rPr>
        <w:t>03</w:t>
      </w:r>
      <w:r w:rsidR="00817E0C" w:rsidRPr="003D2A79">
        <w:rPr>
          <w:rFonts w:ascii="Times New Roman" w:hAnsi="Times New Roman" w:cs="Times New Roman"/>
          <w:sz w:val="28"/>
          <w:szCs w:val="28"/>
        </w:rPr>
        <w:t>.0</w:t>
      </w:r>
      <w:r w:rsidR="00817E0C">
        <w:rPr>
          <w:rFonts w:ascii="Times New Roman" w:hAnsi="Times New Roman" w:cs="Times New Roman"/>
          <w:sz w:val="28"/>
          <w:szCs w:val="28"/>
          <w:lang w:val="en-US"/>
        </w:rPr>
        <w:t>5</w:t>
      </w:r>
      <w:r w:rsidR="00817E0C" w:rsidRPr="003D2A79">
        <w:rPr>
          <w:rFonts w:ascii="Times New Roman" w:hAnsi="Times New Roman" w:cs="Times New Roman"/>
          <w:sz w:val="28"/>
          <w:szCs w:val="28"/>
        </w:rPr>
        <w:t>.2024)</w:t>
      </w:r>
    </w:p>
    <w:p w14:paraId="7AF5BB26" w14:textId="02035AE7" w:rsidR="009B59CF" w:rsidRPr="003F4100" w:rsidRDefault="009B59CF" w:rsidP="009B59CF">
      <w:pPr>
        <w:pStyle w:val="a4"/>
        <w:numPr>
          <w:ilvl w:val="0"/>
          <w:numId w:val="4"/>
        </w:numPr>
        <w:jc w:val="left"/>
        <w:rPr>
          <w:rFonts w:ascii="Times New Roman" w:hAnsi="Times New Roman" w:cs="Times New Roman"/>
          <w:sz w:val="36"/>
          <w:szCs w:val="36"/>
        </w:rPr>
      </w:pPr>
      <w:r>
        <w:rPr>
          <w:rFonts w:ascii="Times New Roman" w:hAnsi="Times New Roman" w:cs="Times New Roman"/>
          <w:sz w:val="36"/>
          <w:szCs w:val="36"/>
          <w:lang w:val="en-US"/>
        </w:rPr>
        <w:t xml:space="preserve"> </w:t>
      </w:r>
      <w:r>
        <w:rPr>
          <w:rFonts w:ascii="Times New Roman" w:hAnsi="Times New Roman" w:cs="Times New Roman"/>
          <w:sz w:val="28"/>
          <w:szCs w:val="28"/>
        </w:rPr>
        <w:t>Відеореклама «</w:t>
      </w:r>
      <w:r>
        <w:rPr>
          <w:rFonts w:ascii="Times New Roman" w:hAnsi="Times New Roman" w:cs="Times New Roman"/>
          <w:sz w:val="28"/>
          <w:szCs w:val="28"/>
          <w:lang w:val="en-US"/>
        </w:rPr>
        <w:t>Lacalut sensitive</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YouTube. URL: </w:t>
      </w:r>
      <w:hyperlink r:id="rId55" w:history="1">
        <w:r w:rsidRPr="009B59CF">
          <w:rPr>
            <w:rStyle w:val="a6"/>
            <w:rFonts w:ascii="Times New Roman" w:hAnsi="Times New Roman" w:cs="Times New Roman"/>
            <w:sz w:val="28"/>
            <w:szCs w:val="28"/>
          </w:rPr>
          <w:t>https://www.youtube.com/watch?v=MaS15SM3Qko&amp;ab_channel=LacalutUkraine</w:t>
        </w:r>
      </w:hyperlink>
      <w:r w:rsidRPr="009B59CF">
        <w:rPr>
          <w:sz w:val="28"/>
          <w:szCs w:val="28"/>
          <w:lang w:val="en-US"/>
        </w:rPr>
        <w:t xml:space="preserve"> </w:t>
      </w:r>
      <w:r w:rsidR="00817E0C" w:rsidRPr="003D2A79">
        <w:rPr>
          <w:rFonts w:ascii="Times New Roman" w:hAnsi="Times New Roman" w:cs="Times New Roman"/>
          <w:sz w:val="28"/>
          <w:szCs w:val="28"/>
        </w:rPr>
        <w:t xml:space="preserve">(дата звернення: </w:t>
      </w:r>
      <w:r w:rsidR="00817E0C">
        <w:rPr>
          <w:rFonts w:ascii="Times New Roman" w:hAnsi="Times New Roman" w:cs="Times New Roman"/>
          <w:sz w:val="28"/>
          <w:szCs w:val="28"/>
          <w:lang w:val="en-US"/>
        </w:rPr>
        <w:t>03</w:t>
      </w:r>
      <w:r w:rsidR="00817E0C" w:rsidRPr="003D2A79">
        <w:rPr>
          <w:rFonts w:ascii="Times New Roman" w:hAnsi="Times New Roman" w:cs="Times New Roman"/>
          <w:sz w:val="28"/>
          <w:szCs w:val="28"/>
        </w:rPr>
        <w:t>.0</w:t>
      </w:r>
      <w:r w:rsidR="00817E0C">
        <w:rPr>
          <w:rFonts w:ascii="Times New Roman" w:hAnsi="Times New Roman" w:cs="Times New Roman"/>
          <w:sz w:val="28"/>
          <w:szCs w:val="28"/>
          <w:lang w:val="en-US"/>
        </w:rPr>
        <w:t>5</w:t>
      </w:r>
      <w:r w:rsidR="00817E0C" w:rsidRPr="003D2A79">
        <w:rPr>
          <w:rFonts w:ascii="Times New Roman" w:hAnsi="Times New Roman" w:cs="Times New Roman"/>
          <w:sz w:val="28"/>
          <w:szCs w:val="28"/>
        </w:rPr>
        <w:t>.2024)</w:t>
      </w:r>
    </w:p>
    <w:p w14:paraId="552B1350" w14:textId="002CA5AD" w:rsidR="00BA1F97" w:rsidRPr="00E4101C" w:rsidRDefault="003F4100" w:rsidP="009B59CF">
      <w:pPr>
        <w:pStyle w:val="a3"/>
        <w:numPr>
          <w:ilvl w:val="0"/>
          <w:numId w:val="4"/>
        </w:numPr>
        <w:shd w:val="clear" w:color="auto" w:fill="FFFFFF"/>
        <w:spacing w:before="0" w:beforeAutospacing="0" w:after="0" w:afterAutospacing="0" w:line="360" w:lineRule="auto"/>
        <w:rPr>
          <w:sz w:val="28"/>
          <w:szCs w:val="28"/>
        </w:rPr>
      </w:pPr>
      <w:r>
        <w:rPr>
          <w:sz w:val="28"/>
          <w:szCs w:val="28"/>
        </w:rPr>
        <w:t xml:space="preserve"> </w:t>
      </w:r>
      <w:r w:rsidR="009D5302">
        <w:rPr>
          <w:sz w:val="28"/>
          <w:szCs w:val="28"/>
        </w:rPr>
        <w:t xml:space="preserve">Ринок зубних паст: </w:t>
      </w:r>
      <w:r w:rsidR="009D5302">
        <w:rPr>
          <w:sz w:val="28"/>
          <w:szCs w:val="28"/>
          <w:lang w:val="en-US"/>
        </w:rPr>
        <w:t xml:space="preserve">Statista. URL: </w:t>
      </w:r>
      <w:r w:rsidR="009D5302">
        <w:rPr>
          <w:sz w:val="28"/>
          <w:szCs w:val="28"/>
        </w:rPr>
        <w:t xml:space="preserve"> </w:t>
      </w:r>
      <w:hyperlink r:id="rId56" w:history="1">
        <w:r w:rsidR="009D5302" w:rsidRPr="003C2620">
          <w:rPr>
            <w:rStyle w:val="a6"/>
            <w:sz w:val="28"/>
            <w:szCs w:val="28"/>
          </w:rPr>
          <w:t>https://fr.statista.com/outlook/cmo/beauty-personal-care/personal-care/oral-care/ukraine?currency=USD</w:t>
        </w:r>
      </w:hyperlink>
      <w:r w:rsidR="009D5302">
        <w:rPr>
          <w:sz w:val="28"/>
          <w:szCs w:val="28"/>
          <w:lang w:val="en-US"/>
        </w:rPr>
        <w:t xml:space="preserve"> </w:t>
      </w:r>
      <w:r w:rsidR="009D5302" w:rsidRPr="003D2A79">
        <w:rPr>
          <w:sz w:val="28"/>
          <w:szCs w:val="28"/>
        </w:rPr>
        <w:t xml:space="preserve">(дата звернення: </w:t>
      </w:r>
      <w:r w:rsidR="009D5302">
        <w:rPr>
          <w:sz w:val="28"/>
          <w:szCs w:val="28"/>
          <w:lang w:val="en-US"/>
        </w:rPr>
        <w:t>03</w:t>
      </w:r>
      <w:r w:rsidR="009D5302" w:rsidRPr="003D2A79">
        <w:rPr>
          <w:sz w:val="28"/>
          <w:szCs w:val="28"/>
        </w:rPr>
        <w:t>.0</w:t>
      </w:r>
      <w:r w:rsidR="009D5302">
        <w:rPr>
          <w:sz w:val="28"/>
          <w:szCs w:val="28"/>
          <w:lang w:val="en-US"/>
        </w:rPr>
        <w:t>5</w:t>
      </w:r>
      <w:r w:rsidR="009D5302" w:rsidRPr="003D2A79">
        <w:rPr>
          <w:sz w:val="28"/>
          <w:szCs w:val="28"/>
        </w:rPr>
        <w:t>.2024)</w:t>
      </w:r>
    </w:p>
    <w:p w14:paraId="1FF80209" w14:textId="1F97FD06" w:rsidR="00B90CBC" w:rsidRPr="00033FE4" w:rsidRDefault="000513BF" w:rsidP="00B90CBC">
      <w:pPr>
        <w:pStyle w:val="a4"/>
        <w:numPr>
          <w:ilvl w:val="0"/>
          <w:numId w:val="4"/>
        </w:numPr>
        <w:jc w:val="left"/>
        <w:rPr>
          <w:rFonts w:ascii="Times New Roman" w:hAnsi="Times New Roman" w:cs="Times New Roman"/>
          <w:sz w:val="36"/>
          <w:szCs w:val="36"/>
        </w:rPr>
      </w:pPr>
      <w:r>
        <w:rPr>
          <w:rFonts w:ascii="Times New Roman" w:hAnsi="Times New Roman" w:cs="Times New Roman"/>
          <w:sz w:val="28"/>
          <w:szCs w:val="28"/>
        </w:rPr>
        <w:t xml:space="preserve"> </w:t>
      </w:r>
      <w:r w:rsidR="00B90CBC" w:rsidRPr="00033FE4">
        <w:rPr>
          <w:rFonts w:ascii="Times New Roman" w:hAnsi="Times New Roman" w:cs="Times New Roman"/>
          <w:sz w:val="28"/>
          <w:szCs w:val="28"/>
        </w:rPr>
        <w:t>Лозова О.А. Аналітичні методи визначення ефективності реклами</w:t>
      </w:r>
      <w:r w:rsidR="00B90CBC">
        <w:rPr>
          <w:rFonts w:ascii="Times New Roman" w:hAnsi="Times New Roman" w:cs="Times New Roman"/>
          <w:sz w:val="28"/>
          <w:szCs w:val="28"/>
          <w:lang w:val="en-US"/>
        </w:rPr>
        <w:t xml:space="preserve">. URL: </w:t>
      </w:r>
      <w:hyperlink r:id="rId57" w:history="1">
        <w:r w:rsidR="00B90CBC" w:rsidRPr="00F57435">
          <w:rPr>
            <w:rStyle w:val="a6"/>
            <w:rFonts w:ascii="Times New Roman" w:hAnsi="Times New Roman" w:cs="Times New Roman"/>
            <w:sz w:val="28"/>
            <w:szCs w:val="28"/>
            <w:lang w:val="en-US"/>
          </w:rPr>
          <w:t>http://www.nbuv.gov.ua</w:t>
        </w:r>
      </w:hyperlink>
      <w:r w:rsidR="00B90CBC">
        <w:rPr>
          <w:rFonts w:ascii="Times New Roman" w:hAnsi="Times New Roman" w:cs="Times New Roman"/>
          <w:sz w:val="28"/>
          <w:szCs w:val="28"/>
          <w:lang w:val="en-US"/>
        </w:rPr>
        <w:t xml:space="preserve"> </w:t>
      </w:r>
      <w:r w:rsidR="009E4575" w:rsidRPr="0032484E">
        <w:rPr>
          <w:rFonts w:ascii="Times New Roman" w:hAnsi="Times New Roman" w:cs="Times New Roman"/>
          <w:sz w:val="28"/>
          <w:szCs w:val="28"/>
        </w:rPr>
        <w:t xml:space="preserve">(дата звернення: </w:t>
      </w:r>
      <w:r w:rsidR="009E4575" w:rsidRPr="0032484E">
        <w:rPr>
          <w:rFonts w:ascii="Times New Roman" w:hAnsi="Times New Roman" w:cs="Times New Roman"/>
          <w:sz w:val="28"/>
          <w:szCs w:val="28"/>
          <w:lang w:val="en-US"/>
        </w:rPr>
        <w:t>03</w:t>
      </w:r>
      <w:r w:rsidR="009E4575" w:rsidRPr="0032484E">
        <w:rPr>
          <w:rFonts w:ascii="Times New Roman" w:hAnsi="Times New Roman" w:cs="Times New Roman"/>
          <w:sz w:val="28"/>
          <w:szCs w:val="28"/>
        </w:rPr>
        <w:t>.0</w:t>
      </w:r>
      <w:r w:rsidR="009E4575" w:rsidRPr="0032484E">
        <w:rPr>
          <w:rFonts w:ascii="Times New Roman" w:hAnsi="Times New Roman" w:cs="Times New Roman"/>
          <w:sz w:val="28"/>
          <w:szCs w:val="28"/>
          <w:lang w:val="en-US"/>
        </w:rPr>
        <w:t>5</w:t>
      </w:r>
      <w:r w:rsidR="009E4575" w:rsidRPr="0032484E">
        <w:rPr>
          <w:rFonts w:ascii="Times New Roman" w:hAnsi="Times New Roman" w:cs="Times New Roman"/>
          <w:sz w:val="28"/>
          <w:szCs w:val="28"/>
        </w:rPr>
        <w:t>.2024)</w:t>
      </w:r>
    </w:p>
    <w:p w14:paraId="3147A245" w14:textId="69E00CAA" w:rsidR="00DE08DF" w:rsidRPr="0032484E" w:rsidRDefault="000513BF" w:rsidP="0032484E">
      <w:pPr>
        <w:pStyle w:val="a4"/>
        <w:numPr>
          <w:ilvl w:val="0"/>
          <w:numId w:val="4"/>
        </w:numPr>
        <w:jc w:val="left"/>
        <w:rPr>
          <w:rFonts w:ascii="Times New Roman" w:hAnsi="Times New Roman" w:cs="Times New Roman"/>
          <w:sz w:val="28"/>
          <w:szCs w:val="28"/>
        </w:rPr>
      </w:pPr>
      <w:r>
        <w:rPr>
          <w:rFonts w:ascii="Times New Roman" w:hAnsi="Times New Roman" w:cs="Times New Roman"/>
          <w:sz w:val="28"/>
          <w:szCs w:val="28"/>
        </w:rPr>
        <w:lastRenderedPageBreak/>
        <w:t xml:space="preserve"> </w:t>
      </w:r>
      <w:r w:rsidR="0034069E" w:rsidRPr="003D2A79">
        <w:rPr>
          <w:rFonts w:ascii="Times New Roman" w:hAnsi="Times New Roman" w:cs="Times New Roman"/>
          <w:sz w:val="28"/>
          <w:szCs w:val="28"/>
        </w:rPr>
        <w:t xml:space="preserve">Ways to increase the efficiency of the marketing activities of the advertising enterprises. URL: </w:t>
      </w:r>
      <w:hyperlink r:id="rId58" w:history="1">
        <w:r w:rsidR="0034069E" w:rsidRPr="003D2A79">
          <w:rPr>
            <w:rStyle w:val="a6"/>
            <w:rFonts w:ascii="Times New Roman" w:hAnsi="Times New Roman" w:cs="Times New Roman"/>
            <w:sz w:val="28"/>
            <w:szCs w:val="28"/>
          </w:rPr>
          <w:t>https://www.researchgate.net/publication/343964614_Ways_to_increase_the_efficiency_of_the_marketing_activities_of_the_advertising_enterprises</w:t>
        </w:r>
      </w:hyperlink>
    </w:p>
    <w:p w14:paraId="2040A7A7" w14:textId="0D4B033C" w:rsidR="00790384" w:rsidRPr="00790384" w:rsidRDefault="00790384" w:rsidP="00790384">
      <w:pPr>
        <w:pStyle w:val="a4"/>
        <w:numPr>
          <w:ilvl w:val="0"/>
          <w:numId w:val="4"/>
        </w:numPr>
        <w:jc w:val="lef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790384">
        <w:rPr>
          <w:rFonts w:ascii="Times New Roman" w:hAnsi="Times New Roman" w:cs="Times New Roman"/>
          <w:sz w:val="28"/>
          <w:szCs w:val="28"/>
        </w:rPr>
        <w:t xml:space="preserve">Розрахунок </w:t>
      </w:r>
      <w:r w:rsidRPr="00790384">
        <w:rPr>
          <w:rFonts w:ascii="Times New Roman" w:hAnsi="Times New Roman" w:cs="Times New Roman"/>
          <w:sz w:val="28"/>
          <w:szCs w:val="28"/>
          <w:lang w:val="en-US"/>
        </w:rPr>
        <w:t xml:space="preserve">NPV: finances in ua. URL: </w:t>
      </w:r>
      <w:hyperlink r:id="rId59" w:history="1">
        <w:r w:rsidRPr="00790384">
          <w:rPr>
            <w:rStyle w:val="a6"/>
            <w:rFonts w:ascii="Times New Roman" w:hAnsi="Times New Roman" w:cs="Times New Roman"/>
            <w:sz w:val="28"/>
            <w:szCs w:val="28"/>
            <w:lang w:val="en-US"/>
          </w:rPr>
          <w:t>https://finances.in.ua/shcho-take-chysta-potochna-vartist-npv/</w:t>
        </w:r>
      </w:hyperlink>
      <w:r w:rsidRPr="00790384">
        <w:rPr>
          <w:rFonts w:ascii="Times New Roman" w:hAnsi="Times New Roman" w:cs="Times New Roman"/>
          <w:sz w:val="28"/>
          <w:szCs w:val="28"/>
          <w:lang w:val="en-US"/>
        </w:rPr>
        <w:t xml:space="preserve"> </w:t>
      </w:r>
      <w:r w:rsidR="0032484E" w:rsidRPr="0032484E">
        <w:rPr>
          <w:rFonts w:ascii="Times New Roman" w:hAnsi="Times New Roman" w:cs="Times New Roman"/>
          <w:sz w:val="28"/>
          <w:szCs w:val="28"/>
        </w:rPr>
        <w:t xml:space="preserve">(дата звернення: </w:t>
      </w:r>
      <w:r w:rsidR="0032484E" w:rsidRPr="0032484E">
        <w:rPr>
          <w:rFonts w:ascii="Times New Roman" w:hAnsi="Times New Roman" w:cs="Times New Roman"/>
          <w:sz w:val="28"/>
          <w:szCs w:val="28"/>
          <w:lang w:val="en-US"/>
        </w:rPr>
        <w:t>03</w:t>
      </w:r>
      <w:r w:rsidR="0032484E" w:rsidRPr="0032484E">
        <w:rPr>
          <w:rFonts w:ascii="Times New Roman" w:hAnsi="Times New Roman" w:cs="Times New Roman"/>
          <w:sz w:val="28"/>
          <w:szCs w:val="28"/>
        </w:rPr>
        <w:t>.0</w:t>
      </w:r>
      <w:r w:rsidR="0032484E" w:rsidRPr="0032484E">
        <w:rPr>
          <w:rFonts w:ascii="Times New Roman" w:hAnsi="Times New Roman" w:cs="Times New Roman"/>
          <w:sz w:val="28"/>
          <w:szCs w:val="28"/>
          <w:lang w:val="en-US"/>
        </w:rPr>
        <w:t>5</w:t>
      </w:r>
      <w:r w:rsidR="0032484E" w:rsidRPr="0032484E">
        <w:rPr>
          <w:rFonts w:ascii="Times New Roman" w:hAnsi="Times New Roman" w:cs="Times New Roman"/>
          <w:sz w:val="28"/>
          <w:szCs w:val="28"/>
        </w:rPr>
        <w:t>.2024)</w:t>
      </w:r>
    </w:p>
    <w:p w14:paraId="4C38206C" w14:textId="09B0399C" w:rsidR="00790384" w:rsidRPr="00845346" w:rsidRDefault="00790384" w:rsidP="00790384">
      <w:pPr>
        <w:pStyle w:val="a4"/>
        <w:numPr>
          <w:ilvl w:val="0"/>
          <w:numId w:val="4"/>
        </w:numPr>
        <w:jc w:val="lef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Розрахунок </w:t>
      </w:r>
      <w:r>
        <w:rPr>
          <w:rFonts w:ascii="Times New Roman" w:hAnsi="Times New Roman" w:cs="Times New Roman"/>
          <w:sz w:val="28"/>
          <w:szCs w:val="28"/>
          <w:lang w:val="en-US"/>
        </w:rPr>
        <w:t xml:space="preserve">DPB: </w:t>
      </w:r>
      <w:r>
        <w:rPr>
          <w:rFonts w:ascii="Times New Roman" w:hAnsi="Times New Roman" w:cs="Times New Roman"/>
          <w:sz w:val="28"/>
          <w:szCs w:val="28"/>
        </w:rPr>
        <w:t xml:space="preserve">майстерня бізнес планів. </w:t>
      </w:r>
      <w:r>
        <w:rPr>
          <w:rFonts w:ascii="Times New Roman" w:hAnsi="Times New Roman" w:cs="Times New Roman"/>
          <w:sz w:val="28"/>
          <w:szCs w:val="28"/>
          <w:lang w:val="en-US"/>
        </w:rPr>
        <w:t xml:space="preserve">URL: </w:t>
      </w:r>
      <w:hyperlink r:id="rId60" w:history="1">
        <w:r w:rsidRPr="00BE2835">
          <w:rPr>
            <w:rStyle w:val="a6"/>
            <w:rFonts w:ascii="Times New Roman" w:hAnsi="Times New Roman" w:cs="Times New Roman"/>
            <w:sz w:val="28"/>
            <w:szCs w:val="28"/>
            <w:lang w:val="en-US"/>
          </w:rPr>
          <w:t>https://teo.biz.ua/ua/n196520-kakie-pokazateli-effektivnosti.html</w:t>
        </w:r>
      </w:hyperlink>
      <w:r>
        <w:rPr>
          <w:rFonts w:ascii="Times New Roman" w:hAnsi="Times New Roman" w:cs="Times New Roman"/>
          <w:sz w:val="28"/>
          <w:szCs w:val="28"/>
          <w:lang w:val="en-US"/>
        </w:rPr>
        <w:t xml:space="preserve"> </w:t>
      </w:r>
      <w:r w:rsidR="009E4575" w:rsidRPr="0032484E">
        <w:rPr>
          <w:rFonts w:ascii="Times New Roman" w:hAnsi="Times New Roman" w:cs="Times New Roman"/>
          <w:sz w:val="28"/>
          <w:szCs w:val="28"/>
        </w:rPr>
        <w:t xml:space="preserve">(дата звернення: </w:t>
      </w:r>
      <w:r w:rsidR="009E4575" w:rsidRPr="0032484E">
        <w:rPr>
          <w:rFonts w:ascii="Times New Roman" w:hAnsi="Times New Roman" w:cs="Times New Roman"/>
          <w:sz w:val="28"/>
          <w:szCs w:val="28"/>
          <w:lang w:val="en-US"/>
        </w:rPr>
        <w:t>03</w:t>
      </w:r>
      <w:r w:rsidR="009E4575" w:rsidRPr="0032484E">
        <w:rPr>
          <w:rFonts w:ascii="Times New Roman" w:hAnsi="Times New Roman" w:cs="Times New Roman"/>
          <w:sz w:val="28"/>
          <w:szCs w:val="28"/>
        </w:rPr>
        <w:t>.0</w:t>
      </w:r>
      <w:r w:rsidR="009E4575" w:rsidRPr="0032484E">
        <w:rPr>
          <w:rFonts w:ascii="Times New Roman" w:hAnsi="Times New Roman" w:cs="Times New Roman"/>
          <w:sz w:val="28"/>
          <w:szCs w:val="28"/>
          <w:lang w:val="en-US"/>
        </w:rPr>
        <w:t>5</w:t>
      </w:r>
      <w:r w:rsidR="009E4575" w:rsidRPr="0032484E">
        <w:rPr>
          <w:rFonts w:ascii="Times New Roman" w:hAnsi="Times New Roman" w:cs="Times New Roman"/>
          <w:sz w:val="28"/>
          <w:szCs w:val="28"/>
        </w:rPr>
        <w:t>.2024)</w:t>
      </w:r>
    </w:p>
    <w:p w14:paraId="489ED476" w14:textId="6AFABDC8" w:rsidR="00845346" w:rsidRPr="00790384" w:rsidRDefault="00845346" w:rsidP="00790384">
      <w:pPr>
        <w:pStyle w:val="a4"/>
        <w:numPr>
          <w:ilvl w:val="0"/>
          <w:numId w:val="4"/>
        </w:numPr>
        <w:jc w:val="left"/>
        <w:rPr>
          <w:rFonts w:ascii="Times New Roman" w:hAnsi="Times New Roman" w:cs="Times New Roman"/>
          <w:sz w:val="28"/>
          <w:szCs w:val="28"/>
          <w:lang w:val="en-US"/>
        </w:rPr>
      </w:pPr>
      <w:r>
        <w:rPr>
          <w:rFonts w:ascii="Times New Roman" w:hAnsi="Times New Roman" w:cs="Times New Roman"/>
          <w:sz w:val="28"/>
          <w:szCs w:val="28"/>
          <w:lang w:val="en-US"/>
        </w:rPr>
        <w:t xml:space="preserve"> ROI </w:t>
      </w:r>
      <w:r>
        <w:rPr>
          <w:rFonts w:ascii="Times New Roman" w:hAnsi="Times New Roman" w:cs="Times New Roman"/>
          <w:sz w:val="28"/>
          <w:szCs w:val="28"/>
        </w:rPr>
        <w:t xml:space="preserve">в маркетингу: </w:t>
      </w:r>
      <w:r>
        <w:rPr>
          <w:rFonts w:ascii="Times New Roman" w:hAnsi="Times New Roman" w:cs="Times New Roman"/>
          <w:sz w:val="28"/>
          <w:szCs w:val="28"/>
          <w:lang w:val="en-US"/>
        </w:rPr>
        <w:t xml:space="preserve">elitweb. URL: </w:t>
      </w:r>
      <w:hyperlink r:id="rId61" w:history="1">
        <w:r w:rsidRPr="00B54027">
          <w:rPr>
            <w:rStyle w:val="a6"/>
            <w:rFonts w:ascii="Times New Roman" w:hAnsi="Times New Roman" w:cs="Times New Roman"/>
            <w:sz w:val="28"/>
            <w:szCs w:val="28"/>
            <w:lang w:val="en-US"/>
          </w:rPr>
          <w:t>https://elit-web.ua/blog/chto-takoe-roi-v-marketinge</w:t>
        </w:r>
      </w:hyperlink>
      <w:r>
        <w:rPr>
          <w:rFonts w:ascii="Times New Roman" w:hAnsi="Times New Roman" w:cs="Times New Roman"/>
          <w:sz w:val="28"/>
          <w:szCs w:val="28"/>
          <w:lang w:val="en-US"/>
        </w:rPr>
        <w:t xml:space="preserve"> </w:t>
      </w:r>
      <w:r w:rsidRPr="0032484E">
        <w:rPr>
          <w:rFonts w:ascii="Times New Roman" w:hAnsi="Times New Roman" w:cs="Times New Roman"/>
          <w:sz w:val="28"/>
          <w:szCs w:val="28"/>
        </w:rPr>
        <w:t xml:space="preserve">(дата звернення: </w:t>
      </w:r>
      <w:r w:rsidRPr="0032484E">
        <w:rPr>
          <w:rFonts w:ascii="Times New Roman" w:hAnsi="Times New Roman" w:cs="Times New Roman"/>
          <w:sz w:val="28"/>
          <w:szCs w:val="28"/>
          <w:lang w:val="en-US"/>
        </w:rPr>
        <w:t>03</w:t>
      </w:r>
      <w:r w:rsidRPr="0032484E">
        <w:rPr>
          <w:rFonts w:ascii="Times New Roman" w:hAnsi="Times New Roman" w:cs="Times New Roman"/>
          <w:sz w:val="28"/>
          <w:szCs w:val="28"/>
        </w:rPr>
        <w:t>.0</w:t>
      </w:r>
      <w:r w:rsidRPr="0032484E">
        <w:rPr>
          <w:rFonts w:ascii="Times New Roman" w:hAnsi="Times New Roman" w:cs="Times New Roman"/>
          <w:sz w:val="28"/>
          <w:szCs w:val="28"/>
          <w:lang w:val="en-US"/>
        </w:rPr>
        <w:t>5</w:t>
      </w:r>
      <w:r w:rsidRPr="0032484E">
        <w:rPr>
          <w:rFonts w:ascii="Times New Roman" w:hAnsi="Times New Roman" w:cs="Times New Roman"/>
          <w:sz w:val="28"/>
          <w:szCs w:val="28"/>
        </w:rPr>
        <w:t>.2024)</w:t>
      </w:r>
    </w:p>
    <w:p w14:paraId="5D171D39" w14:textId="6FBCBF7E" w:rsidR="00BA1F97" w:rsidRDefault="00BA1F97" w:rsidP="00BA1F97">
      <w:pPr>
        <w:pStyle w:val="a3"/>
        <w:shd w:val="clear" w:color="auto" w:fill="FFFFFF"/>
        <w:spacing w:before="0" w:beforeAutospacing="0" w:after="0" w:afterAutospacing="0" w:line="360" w:lineRule="auto"/>
        <w:ind w:left="360"/>
        <w:rPr>
          <w:bCs/>
          <w:sz w:val="28"/>
          <w:szCs w:val="28"/>
        </w:rPr>
      </w:pPr>
    </w:p>
    <w:p w14:paraId="370B42BB" w14:textId="77777777" w:rsidR="00BA1F97" w:rsidRDefault="00BA1F97">
      <w:pPr>
        <w:rPr>
          <w:rFonts w:ascii="Times New Roman" w:eastAsia="Times New Roman" w:hAnsi="Times New Roman" w:cs="Times New Roman"/>
          <w:bCs/>
          <w:sz w:val="28"/>
          <w:szCs w:val="28"/>
        </w:rPr>
      </w:pPr>
      <w:r>
        <w:rPr>
          <w:bCs/>
          <w:sz w:val="28"/>
          <w:szCs w:val="28"/>
        </w:rPr>
        <w:br w:type="page"/>
      </w:r>
    </w:p>
    <w:p w14:paraId="6D083A98" w14:textId="600DBD78" w:rsidR="00BA1F97" w:rsidRPr="0038282C" w:rsidRDefault="00BA1F97" w:rsidP="0038282C">
      <w:pPr>
        <w:pStyle w:val="a3"/>
        <w:shd w:val="clear" w:color="auto" w:fill="FFFFFF"/>
        <w:spacing w:before="0" w:beforeAutospacing="0" w:after="0" w:afterAutospacing="0" w:line="360" w:lineRule="auto"/>
        <w:ind w:left="360"/>
        <w:jc w:val="center"/>
        <w:outlineLvl w:val="0"/>
        <w:rPr>
          <w:bCs/>
          <w:sz w:val="28"/>
          <w:szCs w:val="28"/>
        </w:rPr>
      </w:pPr>
      <w:bookmarkStart w:id="32" w:name="_Toc169027962"/>
      <w:bookmarkStart w:id="33" w:name="_Hlk166962809"/>
      <w:r w:rsidRPr="0038282C">
        <w:rPr>
          <w:bCs/>
          <w:sz w:val="28"/>
          <w:szCs w:val="28"/>
        </w:rPr>
        <w:lastRenderedPageBreak/>
        <w:t>ДОДАТКИ</w:t>
      </w:r>
      <w:bookmarkEnd w:id="32"/>
    </w:p>
    <w:p w14:paraId="52C29275" w14:textId="32B3B845" w:rsidR="00BA1F97" w:rsidRDefault="00BA1F97" w:rsidP="00BA1F97">
      <w:pPr>
        <w:pStyle w:val="a3"/>
        <w:shd w:val="clear" w:color="auto" w:fill="FFFFFF"/>
        <w:spacing w:before="0" w:beforeAutospacing="0" w:after="0" w:afterAutospacing="0" w:line="360" w:lineRule="auto"/>
        <w:ind w:left="360"/>
        <w:rPr>
          <w:bCs/>
          <w:sz w:val="28"/>
          <w:szCs w:val="28"/>
        </w:rPr>
      </w:pPr>
      <w:r>
        <w:rPr>
          <w:bCs/>
          <w:sz w:val="28"/>
          <w:szCs w:val="28"/>
        </w:rPr>
        <w:t xml:space="preserve">Додаток А – Анкета опитування </w:t>
      </w:r>
    </w:p>
    <w:p w14:paraId="33B0F44D" w14:textId="26990185" w:rsidR="00BA1F97" w:rsidRDefault="00BA1F97" w:rsidP="00BA1F97">
      <w:pPr>
        <w:pStyle w:val="a3"/>
        <w:shd w:val="clear" w:color="auto" w:fill="FFFFFF"/>
        <w:spacing w:before="0" w:beforeAutospacing="0" w:after="0" w:afterAutospacing="0" w:line="360" w:lineRule="auto"/>
        <w:ind w:left="360"/>
        <w:rPr>
          <w:bCs/>
          <w:sz w:val="28"/>
          <w:szCs w:val="28"/>
        </w:rPr>
      </w:pPr>
    </w:p>
    <w:bookmarkEnd w:id="33"/>
    <w:p w14:paraId="3D0A1D85" w14:textId="77777777" w:rsidR="000A2CD3" w:rsidRDefault="000A2CD3" w:rsidP="000A2CD3">
      <w:pPr>
        <w:pStyle w:val="a3"/>
        <w:shd w:val="clear" w:color="auto" w:fill="FFFFFF"/>
        <w:spacing w:before="0" w:beforeAutospacing="0" w:after="0" w:afterAutospacing="0" w:line="360" w:lineRule="auto"/>
        <w:ind w:left="360"/>
        <w:jc w:val="center"/>
        <w:rPr>
          <w:bCs/>
          <w:sz w:val="28"/>
          <w:szCs w:val="28"/>
        </w:rPr>
      </w:pPr>
      <w:r>
        <w:rPr>
          <w:bCs/>
          <w:sz w:val="28"/>
          <w:szCs w:val="28"/>
        </w:rPr>
        <w:t xml:space="preserve">АНКЕТА ДЛЯ ОПИТУВАННЯ </w:t>
      </w:r>
    </w:p>
    <w:p w14:paraId="481B57C0" w14:textId="77777777" w:rsidR="000A2CD3" w:rsidRDefault="000A2CD3" w:rsidP="000A2CD3">
      <w:pPr>
        <w:pStyle w:val="a3"/>
        <w:shd w:val="clear" w:color="auto" w:fill="FFFFFF"/>
        <w:spacing w:before="0" w:beforeAutospacing="0" w:after="0" w:afterAutospacing="0" w:line="360" w:lineRule="auto"/>
        <w:ind w:left="360"/>
        <w:rPr>
          <w:bCs/>
          <w:sz w:val="28"/>
          <w:szCs w:val="28"/>
        </w:rPr>
      </w:pPr>
    </w:p>
    <w:p w14:paraId="5C0231D2" w14:textId="77777777" w:rsidR="000A2CD3" w:rsidRDefault="000A2CD3" w:rsidP="000A2CD3">
      <w:pPr>
        <w:pStyle w:val="a3"/>
        <w:numPr>
          <w:ilvl w:val="0"/>
          <w:numId w:val="23"/>
        </w:numPr>
        <w:shd w:val="clear" w:color="auto" w:fill="FFFFFF"/>
        <w:spacing w:before="0" w:beforeAutospacing="0" w:after="0" w:afterAutospacing="0" w:line="360" w:lineRule="auto"/>
        <w:rPr>
          <w:bCs/>
          <w:sz w:val="28"/>
          <w:szCs w:val="28"/>
        </w:rPr>
      </w:pPr>
      <w:r>
        <w:rPr>
          <w:bCs/>
          <w:sz w:val="28"/>
          <w:szCs w:val="28"/>
        </w:rPr>
        <w:t xml:space="preserve">Які торгові марки зубних паст Вам відомі? </w:t>
      </w:r>
    </w:p>
    <w:p w14:paraId="5B3E33A8" w14:textId="77777777" w:rsidR="000A2CD3" w:rsidRDefault="000A2CD3" w:rsidP="000A2CD3">
      <w:pPr>
        <w:pStyle w:val="a3"/>
        <w:shd w:val="clear" w:color="auto" w:fill="FFFFFF"/>
        <w:spacing w:before="0" w:beforeAutospacing="0" w:after="0" w:afterAutospacing="0" w:line="360" w:lineRule="auto"/>
        <w:ind w:left="720"/>
        <w:rPr>
          <w:bCs/>
          <w:sz w:val="28"/>
          <w:szCs w:val="28"/>
        </w:rPr>
      </w:pPr>
      <w:r>
        <w:rPr>
          <w:bCs/>
          <w:sz w:val="28"/>
          <w:szCs w:val="28"/>
        </w:rPr>
        <w:t>____________</w:t>
      </w:r>
    </w:p>
    <w:p w14:paraId="7C50A339" w14:textId="77777777" w:rsidR="000A2CD3" w:rsidRDefault="000A2CD3" w:rsidP="000A2CD3">
      <w:pPr>
        <w:pStyle w:val="a3"/>
        <w:numPr>
          <w:ilvl w:val="0"/>
          <w:numId w:val="23"/>
        </w:numPr>
        <w:shd w:val="clear" w:color="auto" w:fill="FFFFFF"/>
        <w:spacing w:before="0" w:beforeAutospacing="0" w:after="0" w:afterAutospacing="0" w:line="360" w:lineRule="auto"/>
        <w:jc w:val="both"/>
        <w:rPr>
          <w:sz w:val="28"/>
          <w:szCs w:val="32"/>
        </w:rPr>
      </w:pPr>
      <w:r>
        <w:rPr>
          <w:bCs/>
          <w:sz w:val="28"/>
          <w:szCs w:val="28"/>
        </w:rPr>
        <w:t xml:space="preserve">Чи відома Вам зубна паста </w:t>
      </w:r>
      <w:r w:rsidRPr="00E90C75">
        <w:rPr>
          <w:sz w:val="28"/>
          <w:szCs w:val="32"/>
        </w:rPr>
        <w:t>«</w:t>
      </w:r>
      <w:r w:rsidRPr="00E90C75">
        <w:rPr>
          <w:sz w:val="28"/>
          <w:szCs w:val="32"/>
          <w:lang w:val="en-US"/>
        </w:rPr>
        <w:t>Lacalut Sensitive</w:t>
      </w:r>
      <w:r w:rsidRPr="00E90C75">
        <w:rPr>
          <w:sz w:val="28"/>
          <w:szCs w:val="32"/>
        </w:rPr>
        <w:t>»</w:t>
      </w:r>
      <w:r>
        <w:rPr>
          <w:sz w:val="28"/>
          <w:szCs w:val="32"/>
        </w:rPr>
        <w:t>?</w:t>
      </w:r>
    </w:p>
    <w:p w14:paraId="3C92B0D4" w14:textId="77777777" w:rsidR="000A2CD3" w:rsidRDefault="000A2CD3" w:rsidP="000A2CD3">
      <w:pPr>
        <w:pStyle w:val="a3"/>
        <w:numPr>
          <w:ilvl w:val="0"/>
          <w:numId w:val="24"/>
        </w:numPr>
        <w:shd w:val="clear" w:color="auto" w:fill="FFFFFF"/>
        <w:spacing w:before="0" w:beforeAutospacing="0" w:after="0" w:afterAutospacing="0" w:line="360" w:lineRule="auto"/>
        <w:jc w:val="both"/>
        <w:rPr>
          <w:sz w:val="28"/>
          <w:szCs w:val="32"/>
        </w:rPr>
      </w:pPr>
      <w:r>
        <w:rPr>
          <w:sz w:val="28"/>
          <w:szCs w:val="32"/>
        </w:rPr>
        <w:t xml:space="preserve">Так </w:t>
      </w:r>
    </w:p>
    <w:p w14:paraId="629676E0" w14:textId="77777777" w:rsidR="000A2CD3" w:rsidRDefault="000A2CD3" w:rsidP="000A2CD3">
      <w:pPr>
        <w:pStyle w:val="a3"/>
        <w:numPr>
          <w:ilvl w:val="0"/>
          <w:numId w:val="24"/>
        </w:numPr>
        <w:shd w:val="clear" w:color="auto" w:fill="FFFFFF"/>
        <w:spacing w:before="0" w:beforeAutospacing="0" w:after="0" w:afterAutospacing="0" w:line="360" w:lineRule="auto"/>
        <w:jc w:val="both"/>
        <w:rPr>
          <w:sz w:val="28"/>
          <w:szCs w:val="32"/>
        </w:rPr>
      </w:pPr>
      <w:r>
        <w:rPr>
          <w:sz w:val="28"/>
          <w:szCs w:val="32"/>
        </w:rPr>
        <w:t xml:space="preserve">Ні </w:t>
      </w:r>
    </w:p>
    <w:p w14:paraId="415B629D" w14:textId="77777777" w:rsidR="000A2CD3" w:rsidRDefault="000A2CD3" w:rsidP="000A2CD3">
      <w:pPr>
        <w:pStyle w:val="a3"/>
        <w:numPr>
          <w:ilvl w:val="0"/>
          <w:numId w:val="23"/>
        </w:numPr>
        <w:shd w:val="clear" w:color="auto" w:fill="FFFFFF"/>
        <w:spacing w:before="0" w:beforeAutospacing="0" w:after="0" w:afterAutospacing="0" w:line="360" w:lineRule="auto"/>
        <w:jc w:val="both"/>
        <w:rPr>
          <w:sz w:val="28"/>
          <w:szCs w:val="32"/>
        </w:rPr>
      </w:pPr>
      <w:r>
        <w:rPr>
          <w:sz w:val="28"/>
          <w:szCs w:val="32"/>
        </w:rPr>
        <w:t xml:space="preserve">Чи купуєте Ви зубну пасту </w:t>
      </w:r>
      <w:r w:rsidRPr="00E90C75">
        <w:rPr>
          <w:sz w:val="28"/>
          <w:szCs w:val="32"/>
        </w:rPr>
        <w:t>«</w:t>
      </w:r>
      <w:r w:rsidRPr="00E90C75">
        <w:rPr>
          <w:sz w:val="28"/>
          <w:szCs w:val="32"/>
          <w:lang w:val="en-US"/>
        </w:rPr>
        <w:t xml:space="preserve">Lacalut </w:t>
      </w:r>
      <w:r>
        <w:rPr>
          <w:sz w:val="28"/>
          <w:szCs w:val="32"/>
          <w:lang w:val="en-US"/>
        </w:rPr>
        <w:t>s</w:t>
      </w:r>
      <w:r w:rsidRPr="00E90C75">
        <w:rPr>
          <w:sz w:val="28"/>
          <w:szCs w:val="32"/>
          <w:lang w:val="en-US"/>
        </w:rPr>
        <w:t>ensitive</w:t>
      </w:r>
      <w:r w:rsidRPr="00E90C75">
        <w:rPr>
          <w:sz w:val="28"/>
          <w:szCs w:val="32"/>
        </w:rPr>
        <w:t>»</w:t>
      </w:r>
      <w:r>
        <w:rPr>
          <w:sz w:val="28"/>
          <w:szCs w:val="32"/>
        </w:rPr>
        <w:t>?</w:t>
      </w:r>
    </w:p>
    <w:p w14:paraId="69E308CF" w14:textId="77777777" w:rsidR="000A2CD3" w:rsidRDefault="000A2CD3" w:rsidP="000A2CD3">
      <w:pPr>
        <w:pStyle w:val="a3"/>
        <w:numPr>
          <w:ilvl w:val="0"/>
          <w:numId w:val="25"/>
        </w:numPr>
        <w:shd w:val="clear" w:color="auto" w:fill="FFFFFF"/>
        <w:spacing w:before="0" w:beforeAutospacing="0" w:after="0" w:afterAutospacing="0" w:line="360" w:lineRule="auto"/>
        <w:jc w:val="both"/>
        <w:rPr>
          <w:sz w:val="28"/>
          <w:szCs w:val="32"/>
        </w:rPr>
      </w:pPr>
      <w:r>
        <w:rPr>
          <w:sz w:val="28"/>
          <w:szCs w:val="32"/>
        </w:rPr>
        <w:t xml:space="preserve">Так, переважно купую </w:t>
      </w:r>
      <w:r w:rsidRPr="00E90C75">
        <w:rPr>
          <w:sz w:val="28"/>
          <w:szCs w:val="32"/>
        </w:rPr>
        <w:t>«</w:t>
      </w:r>
      <w:r w:rsidRPr="00E90C75">
        <w:rPr>
          <w:sz w:val="28"/>
          <w:szCs w:val="32"/>
          <w:lang w:val="en-US"/>
        </w:rPr>
        <w:t xml:space="preserve">Lacalut </w:t>
      </w:r>
      <w:r>
        <w:rPr>
          <w:sz w:val="28"/>
          <w:szCs w:val="32"/>
          <w:lang w:val="en-US"/>
        </w:rPr>
        <w:t>s</w:t>
      </w:r>
      <w:r w:rsidRPr="00E90C75">
        <w:rPr>
          <w:sz w:val="28"/>
          <w:szCs w:val="32"/>
          <w:lang w:val="en-US"/>
        </w:rPr>
        <w:t>ensitive</w:t>
      </w:r>
      <w:r w:rsidRPr="00E90C75">
        <w:rPr>
          <w:sz w:val="28"/>
          <w:szCs w:val="32"/>
        </w:rPr>
        <w:t>»</w:t>
      </w:r>
    </w:p>
    <w:p w14:paraId="45D5DCFE" w14:textId="77777777" w:rsidR="000A2CD3" w:rsidRDefault="000A2CD3" w:rsidP="000A2CD3">
      <w:pPr>
        <w:pStyle w:val="a3"/>
        <w:numPr>
          <w:ilvl w:val="0"/>
          <w:numId w:val="25"/>
        </w:numPr>
        <w:shd w:val="clear" w:color="auto" w:fill="FFFFFF"/>
        <w:spacing w:before="0" w:beforeAutospacing="0" w:after="0" w:afterAutospacing="0" w:line="360" w:lineRule="auto"/>
        <w:jc w:val="both"/>
        <w:rPr>
          <w:sz w:val="28"/>
          <w:szCs w:val="32"/>
        </w:rPr>
      </w:pPr>
      <w:r>
        <w:rPr>
          <w:sz w:val="28"/>
          <w:szCs w:val="32"/>
        </w:rPr>
        <w:t xml:space="preserve">Так, інколи користуюсь </w:t>
      </w:r>
    </w:p>
    <w:p w14:paraId="388BD66A" w14:textId="77777777" w:rsidR="000A2CD3" w:rsidRDefault="000A2CD3" w:rsidP="000A2CD3">
      <w:pPr>
        <w:pStyle w:val="a3"/>
        <w:numPr>
          <w:ilvl w:val="0"/>
          <w:numId w:val="25"/>
        </w:numPr>
        <w:shd w:val="clear" w:color="auto" w:fill="FFFFFF"/>
        <w:spacing w:before="0" w:beforeAutospacing="0" w:after="0" w:afterAutospacing="0" w:line="360" w:lineRule="auto"/>
        <w:jc w:val="both"/>
        <w:rPr>
          <w:sz w:val="28"/>
          <w:szCs w:val="32"/>
        </w:rPr>
      </w:pPr>
      <w:r>
        <w:rPr>
          <w:sz w:val="28"/>
          <w:szCs w:val="32"/>
        </w:rPr>
        <w:t xml:space="preserve">Ні, надаю перевагу іншим брендам  </w:t>
      </w:r>
    </w:p>
    <w:p w14:paraId="67AD67B0" w14:textId="2AEBEE91" w:rsidR="000A2CD3" w:rsidRDefault="000A2CD3" w:rsidP="000A2CD3">
      <w:pPr>
        <w:pStyle w:val="a3"/>
        <w:numPr>
          <w:ilvl w:val="0"/>
          <w:numId w:val="23"/>
        </w:numPr>
        <w:shd w:val="clear" w:color="auto" w:fill="FFFFFF"/>
        <w:spacing w:before="0" w:beforeAutospacing="0" w:after="0" w:afterAutospacing="0" w:line="360" w:lineRule="auto"/>
        <w:jc w:val="both"/>
        <w:rPr>
          <w:sz w:val="28"/>
          <w:szCs w:val="32"/>
        </w:rPr>
      </w:pPr>
      <w:r>
        <w:rPr>
          <w:sz w:val="28"/>
          <w:szCs w:val="32"/>
        </w:rPr>
        <w:t>Протягом якого часу користуєтесь</w:t>
      </w:r>
      <w:r w:rsidR="004C3839">
        <w:rPr>
          <w:sz w:val="28"/>
          <w:szCs w:val="32"/>
        </w:rPr>
        <w:t xml:space="preserve"> зубною пастою </w:t>
      </w:r>
      <w:r w:rsidR="004C3839" w:rsidRPr="00E90C75">
        <w:rPr>
          <w:sz w:val="28"/>
          <w:szCs w:val="32"/>
        </w:rPr>
        <w:t>«</w:t>
      </w:r>
      <w:r w:rsidR="004C3839" w:rsidRPr="00E90C75">
        <w:rPr>
          <w:sz w:val="28"/>
          <w:szCs w:val="32"/>
          <w:lang w:val="en-US"/>
        </w:rPr>
        <w:t xml:space="preserve">Lacalut </w:t>
      </w:r>
      <w:r w:rsidR="004C3839">
        <w:rPr>
          <w:sz w:val="28"/>
          <w:szCs w:val="32"/>
          <w:lang w:val="en-US"/>
        </w:rPr>
        <w:t>s</w:t>
      </w:r>
      <w:r w:rsidR="004C3839" w:rsidRPr="00E90C75">
        <w:rPr>
          <w:sz w:val="28"/>
          <w:szCs w:val="32"/>
          <w:lang w:val="en-US"/>
        </w:rPr>
        <w:t>ensitive</w:t>
      </w:r>
      <w:r w:rsidR="004C3839" w:rsidRPr="00E90C75">
        <w:rPr>
          <w:sz w:val="28"/>
          <w:szCs w:val="32"/>
        </w:rPr>
        <w:t>»</w:t>
      </w:r>
      <w:r>
        <w:rPr>
          <w:sz w:val="28"/>
          <w:szCs w:val="32"/>
        </w:rPr>
        <w:t xml:space="preserve">? </w:t>
      </w:r>
    </w:p>
    <w:p w14:paraId="026FBA36" w14:textId="77777777" w:rsidR="000A2CD3" w:rsidRDefault="000A2CD3" w:rsidP="000A2CD3">
      <w:pPr>
        <w:pStyle w:val="a3"/>
        <w:numPr>
          <w:ilvl w:val="0"/>
          <w:numId w:val="26"/>
        </w:numPr>
        <w:shd w:val="clear" w:color="auto" w:fill="FFFFFF"/>
        <w:spacing w:before="0" w:beforeAutospacing="0" w:after="0" w:afterAutospacing="0" w:line="360" w:lineRule="auto"/>
        <w:jc w:val="both"/>
        <w:rPr>
          <w:sz w:val="28"/>
          <w:szCs w:val="32"/>
        </w:rPr>
      </w:pPr>
      <w:r>
        <w:rPr>
          <w:sz w:val="28"/>
          <w:szCs w:val="32"/>
        </w:rPr>
        <w:t xml:space="preserve">Менше 1 місяця </w:t>
      </w:r>
    </w:p>
    <w:p w14:paraId="134752FB" w14:textId="77777777" w:rsidR="000A2CD3" w:rsidRDefault="000A2CD3" w:rsidP="000A2CD3">
      <w:pPr>
        <w:pStyle w:val="a3"/>
        <w:numPr>
          <w:ilvl w:val="0"/>
          <w:numId w:val="26"/>
        </w:numPr>
        <w:shd w:val="clear" w:color="auto" w:fill="FFFFFF"/>
        <w:spacing w:before="0" w:beforeAutospacing="0" w:after="0" w:afterAutospacing="0" w:line="360" w:lineRule="auto"/>
        <w:jc w:val="both"/>
        <w:rPr>
          <w:sz w:val="28"/>
          <w:szCs w:val="32"/>
        </w:rPr>
      </w:pPr>
      <w:r>
        <w:rPr>
          <w:sz w:val="28"/>
          <w:szCs w:val="32"/>
        </w:rPr>
        <w:t xml:space="preserve">Від 1 до 3 місяців </w:t>
      </w:r>
    </w:p>
    <w:p w14:paraId="324724DA" w14:textId="77777777" w:rsidR="000A2CD3" w:rsidRDefault="000A2CD3" w:rsidP="000A2CD3">
      <w:pPr>
        <w:pStyle w:val="a3"/>
        <w:numPr>
          <w:ilvl w:val="0"/>
          <w:numId w:val="26"/>
        </w:numPr>
        <w:shd w:val="clear" w:color="auto" w:fill="FFFFFF"/>
        <w:spacing w:before="0" w:beforeAutospacing="0" w:after="0" w:afterAutospacing="0" w:line="360" w:lineRule="auto"/>
        <w:jc w:val="both"/>
        <w:rPr>
          <w:sz w:val="28"/>
          <w:szCs w:val="32"/>
        </w:rPr>
      </w:pPr>
      <w:r>
        <w:rPr>
          <w:sz w:val="28"/>
          <w:szCs w:val="32"/>
        </w:rPr>
        <w:t xml:space="preserve">Від 3 до 6 місяців </w:t>
      </w:r>
    </w:p>
    <w:p w14:paraId="6E5D9C7B" w14:textId="77777777" w:rsidR="000A2CD3" w:rsidRDefault="000A2CD3" w:rsidP="000A2CD3">
      <w:pPr>
        <w:pStyle w:val="a3"/>
        <w:numPr>
          <w:ilvl w:val="0"/>
          <w:numId w:val="26"/>
        </w:numPr>
        <w:shd w:val="clear" w:color="auto" w:fill="FFFFFF"/>
        <w:spacing w:before="0" w:beforeAutospacing="0" w:after="0" w:afterAutospacing="0" w:line="360" w:lineRule="auto"/>
        <w:jc w:val="both"/>
        <w:rPr>
          <w:sz w:val="28"/>
          <w:szCs w:val="32"/>
        </w:rPr>
      </w:pPr>
      <w:r>
        <w:rPr>
          <w:sz w:val="28"/>
          <w:szCs w:val="32"/>
        </w:rPr>
        <w:t xml:space="preserve">Від 6 місяців до 12 </w:t>
      </w:r>
    </w:p>
    <w:p w14:paraId="1848F9FF" w14:textId="77777777" w:rsidR="000A2CD3" w:rsidRDefault="000A2CD3" w:rsidP="000A2CD3">
      <w:pPr>
        <w:pStyle w:val="a3"/>
        <w:numPr>
          <w:ilvl w:val="0"/>
          <w:numId w:val="26"/>
        </w:numPr>
        <w:shd w:val="clear" w:color="auto" w:fill="FFFFFF"/>
        <w:spacing w:before="0" w:beforeAutospacing="0" w:after="0" w:afterAutospacing="0" w:line="360" w:lineRule="auto"/>
        <w:jc w:val="both"/>
        <w:rPr>
          <w:sz w:val="28"/>
          <w:szCs w:val="32"/>
        </w:rPr>
      </w:pPr>
      <w:r>
        <w:rPr>
          <w:sz w:val="28"/>
          <w:szCs w:val="32"/>
        </w:rPr>
        <w:t xml:space="preserve">Більше року </w:t>
      </w:r>
    </w:p>
    <w:p w14:paraId="42AB60E9" w14:textId="77777777" w:rsidR="000A2CD3" w:rsidRDefault="000A2CD3" w:rsidP="000A2CD3">
      <w:pPr>
        <w:pStyle w:val="a3"/>
        <w:numPr>
          <w:ilvl w:val="0"/>
          <w:numId w:val="23"/>
        </w:numPr>
        <w:shd w:val="clear" w:color="auto" w:fill="FFFFFF"/>
        <w:spacing w:before="0" w:beforeAutospacing="0" w:after="0" w:afterAutospacing="0" w:line="360" w:lineRule="auto"/>
        <w:jc w:val="both"/>
        <w:rPr>
          <w:sz w:val="28"/>
          <w:szCs w:val="32"/>
        </w:rPr>
      </w:pPr>
      <w:r>
        <w:rPr>
          <w:sz w:val="28"/>
          <w:szCs w:val="32"/>
        </w:rPr>
        <w:t xml:space="preserve">Зазначте, які зубні пасти Ви купували протягом останнього року. </w:t>
      </w:r>
    </w:p>
    <w:p w14:paraId="43B1AA1A" w14:textId="77777777" w:rsidR="000A2CD3" w:rsidRDefault="000A2CD3" w:rsidP="000A2CD3">
      <w:pPr>
        <w:pStyle w:val="a3"/>
        <w:shd w:val="clear" w:color="auto" w:fill="FFFFFF"/>
        <w:spacing w:before="0" w:beforeAutospacing="0" w:after="0" w:afterAutospacing="0" w:line="360" w:lineRule="auto"/>
        <w:ind w:left="720"/>
        <w:rPr>
          <w:bCs/>
          <w:sz w:val="28"/>
          <w:szCs w:val="28"/>
        </w:rPr>
      </w:pPr>
      <w:r>
        <w:rPr>
          <w:bCs/>
          <w:sz w:val="28"/>
          <w:szCs w:val="28"/>
        </w:rPr>
        <w:t xml:space="preserve">____________ </w:t>
      </w:r>
    </w:p>
    <w:p w14:paraId="11D79106" w14:textId="77777777" w:rsidR="000A2CD3" w:rsidRDefault="000A2CD3" w:rsidP="000A2CD3">
      <w:pPr>
        <w:pStyle w:val="a3"/>
        <w:numPr>
          <w:ilvl w:val="0"/>
          <w:numId w:val="23"/>
        </w:numPr>
        <w:shd w:val="clear" w:color="auto" w:fill="FFFFFF"/>
        <w:spacing w:before="0" w:beforeAutospacing="0" w:after="0" w:afterAutospacing="0" w:line="360" w:lineRule="auto"/>
        <w:jc w:val="both"/>
        <w:rPr>
          <w:sz w:val="28"/>
          <w:szCs w:val="32"/>
        </w:rPr>
      </w:pPr>
      <w:r>
        <w:rPr>
          <w:bCs/>
          <w:sz w:val="28"/>
          <w:szCs w:val="28"/>
        </w:rPr>
        <w:t xml:space="preserve">Які асоціації у вас виникають до бренду </w:t>
      </w:r>
      <w:r>
        <w:rPr>
          <w:sz w:val="28"/>
          <w:szCs w:val="32"/>
        </w:rPr>
        <w:t>«</w:t>
      </w:r>
      <w:r>
        <w:rPr>
          <w:sz w:val="28"/>
          <w:szCs w:val="32"/>
          <w:lang w:val="en-US"/>
        </w:rPr>
        <w:t>Lacalut</w:t>
      </w:r>
      <w:r>
        <w:rPr>
          <w:sz w:val="28"/>
          <w:szCs w:val="32"/>
        </w:rPr>
        <w:t xml:space="preserve">»? </w:t>
      </w:r>
    </w:p>
    <w:p w14:paraId="15E34409" w14:textId="26CA5275" w:rsidR="000A2CD3" w:rsidRDefault="00D87298"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Я</w:t>
      </w:r>
      <w:r w:rsidR="000A2CD3">
        <w:rPr>
          <w:sz w:val="28"/>
          <w:szCs w:val="32"/>
        </w:rPr>
        <w:t xml:space="preserve">кість </w:t>
      </w:r>
    </w:p>
    <w:p w14:paraId="3C28949C" w14:textId="41216D85" w:rsidR="000A2CD3" w:rsidRDefault="00D87298"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Ефективність діючої речовини</w:t>
      </w:r>
    </w:p>
    <w:p w14:paraId="715123F0" w14:textId="535FBE36" w:rsidR="000A2CD3" w:rsidRDefault="000A2CD3"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 xml:space="preserve">Натуральність </w:t>
      </w:r>
      <w:r w:rsidR="00D87298">
        <w:rPr>
          <w:sz w:val="28"/>
          <w:szCs w:val="32"/>
        </w:rPr>
        <w:t>складників</w:t>
      </w:r>
    </w:p>
    <w:p w14:paraId="7792F30B" w14:textId="1E7B89BC" w:rsidR="000A2CD3" w:rsidRDefault="00D87298"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Н</w:t>
      </w:r>
      <w:r w:rsidR="000A2CD3">
        <w:rPr>
          <w:sz w:val="28"/>
          <w:szCs w:val="32"/>
        </w:rPr>
        <w:t xml:space="preserve">аявність в магазинах </w:t>
      </w:r>
    </w:p>
    <w:p w14:paraId="494869E6" w14:textId="77777777" w:rsidR="000A2CD3" w:rsidRDefault="000A2CD3"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 xml:space="preserve">Легкість доступу в магазинах </w:t>
      </w:r>
    </w:p>
    <w:p w14:paraId="554D8DE9" w14:textId="77777777" w:rsidR="000A2CD3" w:rsidRDefault="000A2CD3"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Справедлива ціна</w:t>
      </w:r>
    </w:p>
    <w:p w14:paraId="7FD09840" w14:textId="77777777" w:rsidR="000A2CD3" w:rsidRDefault="000A2CD3" w:rsidP="00731382">
      <w:pPr>
        <w:pStyle w:val="a3"/>
        <w:numPr>
          <w:ilvl w:val="0"/>
          <w:numId w:val="29"/>
        </w:numPr>
        <w:shd w:val="clear" w:color="auto" w:fill="FFFFFF"/>
        <w:spacing w:before="0" w:beforeAutospacing="0" w:after="0" w:afterAutospacing="0" w:line="360" w:lineRule="auto"/>
        <w:jc w:val="both"/>
        <w:rPr>
          <w:sz w:val="28"/>
          <w:szCs w:val="32"/>
        </w:rPr>
      </w:pPr>
      <w:r>
        <w:rPr>
          <w:sz w:val="28"/>
          <w:szCs w:val="32"/>
        </w:rPr>
        <w:t>Інше _____</w:t>
      </w:r>
    </w:p>
    <w:p w14:paraId="006DD274" w14:textId="77777777" w:rsidR="000A2CD3" w:rsidRDefault="000A2CD3" w:rsidP="000A2CD3">
      <w:pPr>
        <w:pStyle w:val="a3"/>
        <w:numPr>
          <w:ilvl w:val="0"/>
          <w:numId w:val="23"/>
        </w:numPr>
        <w:shd w:val="clear" w:color="auto" w:fill="FFFFFF"/>
        <w:spacing w:before="0" w:beforeAutospacing="0" w:after="0" w:afterAutospacing="0" w:line="360" w:lineRule="auto"/>
        <w:jc w:val="both"/>
        <w:rPr>
          <w:sz w:val="28"/>
          <w:szCs w:val="32"/>
          <w:lang w:val="en-US"/>
        </w:rPr>
      </w:pPr>
      <w:r>
        <w:rPr>
          <w:sz w:val="28"/>
          <w:szCs w:val="32"/>
        </w:rPr>
        <w:lastRenderedPageBreak/>
        <w:t xml:space="preserve">Які асоціації у вас виникають стосовно зубної пасти  </w:t>
      </w:r>
      <w:r w:rsidRPr="00E90C75">
        <w:rPr>
          <w:sz w:val="28"/>
          <w:szCs w:val="32"/>
        </w:rPr>
        <w:t>«</w:t>
      </w:r>
      <w:r w:rsidRPr="00E90C75">
        <w:rPr>
          <w:sz w:val="28"/>
          <w:szCs w:val="32"/>
          <w:lang w:val="en-US"/>
        </w:rPr>
        <w:t xml:space="preserve">Lacalut </w:t>
      </w:r>
      <w:r>
        <w:rPr>
          <w:sz w:val="28"/>
          <w:szCs w:val="32"/>
          <w:lang w:val="en-US"/>
        </w:rPr>
        <w:t>s</w:t>
      </w:r>
      <w:r w:rsidRPr="00E90C75">
        <w:rPr>
          <w:sz w:val="28"/>
          <w:szCs w:val="32"/>
          <w:lang w:val="en-US"/>
        </w:rPr>
        <w:t>ensitive</w:t>
      </w:r>
      <w:r w:rsidRPr="00E90C75">
        <w:rPr>
          <w:sz w:val="28"/>
          <w:szCs w:val="32"/>
        </w:rPr>
        <w:t>»</w:t>
      </w:r>
      <w:r>
        <w:rPr>
          <w:sz w:val="28"/>
          <w:szCs w:val="32"/>
          <w:lang w:val="en-US"/>
        </w:rPr>
        <w:t>?</w:t>
      </w:r>
    </w:p>
    <w:p w14:paraId="0133E65F" w14:textId="6C80BEDC" w:rsidR="000A2CD3" w:rsidRDefault="000A2CD3" w:rsidP="001579E2">
      <w:pPr>
        <w:pStyle w:val="a3"/>
        <w:numPr>
          <w:ilvl w:val="0"/>
          <w:numId w:val="33"/>
        </w:numPr>
        <w:shd w:val="clear" w:color="auto" w:fill="FFFFFF"/>
        <w:spacing w:before="0" w:beforeAutospacing="0" w:after="0" w:afterAutospacing="0" w:line="360" w:lineRule="auto"/>
        <w:rPr>
          <w:sz w:val="28"/>
          <w:szCs w:val="32"/>
        </w:rPr>
      </w:pPr>
      <w:r>
        <w:rPr>
          <w:sz w:val="28"/>
          <w:szCs w:val="32"/>
        </w:rPr>
        <w:t xml:space="preserve">Натуральність </w:t>
      </w:r>
      <w:r w:rsidR="00D87298">
        <w:rPr>
          <w:sz w:val="28"/>
          <w:szCs w:val="32"/>
        </w:rPr>
        <w:t>складників</w:t>
      </w:r>
    </w:p>
    <w:p w14:paraId="1E4951A5" w14:textId="77777777" w:rsidR="00D87298" w:rsidRDefault="00D87298" w:rsidP="001579E2">
      <w:pPr>
        <w:pStyle w:val="a3"/>
        <w:numPr>
          <w:ilvl w:val="0"/>
          <w:numId w:val="33"/>
        </w:numPr>
        <w:shd w:val="clear" w:color="auto" w:fill="FFFFFF"/>
        <w:spacing w:before="0" w:beforeAutospacing="0" w:after="0" w:afterAutospacing="0" w:line="360" w:lineRule="auto"/>
        <w:rPr>
          <w:sz w:val="28"/>
          <w:szCs w:val="32"/>
        </w:rPr>
      </w:pPr>
      <w:r>
        <w:rPr>
          <w:sz w:val="28"/>
          <w:szCs w:val="32"/>
        </w:rPr>
        <w:t>Справедлива ціна</w:t>
      </w:r>
    </w:p>
    <w:p w14:paraId="4ED36151" w14:textId="627C16E0" w:rsidR="00D87298" w:rsidRDefault="00D87298" w:rsidP="001579E2">
      <w:pPr>
        <w:pStyle w:val="a3"/>
        <w:numPr>
          <w:ilvl w:val="0"/>
          <w:numId w:val="33"/>
        </w:numPr>
        <w:shd w:val="clear" w:color="auto" w:fill="FFFFFF"/>
        <w:spacing w:before="0" w:beforeAutospacing="0" w:after="0" w:afterAutospacing="0" w:line="360" w:lineRule="auto"/>
        <w:rPr>
          <w:sz w:val="28"/>
          <w:szCs w:val="32"/>
        </w:rPr>
      </w:pPr>
      <w:r>
        <w:rPr>
          <w:sz w:val="28"/>
          <w:szCs w:val="32"/>
        </w:rPr>
        <w:t>Приємний запах</w:t>
      </w:r>
    </w:p>
    <w:p w14:paraId="3F198B83" w14:textId="67F50FC9" w:rsidR="000A2CD3" w:rsidRDefault="000A2CD3" w:rsidP="001579E2">
      <w:pPr>
        <w:pStyle w:val="a3"/>
        <w:numPr>
          <w:ilvl w:val="0"/>
          <w:numId w:val="33"/>
        </w:numPr>
        <w:shd w:val="clear" w:color="auto" w:fill="FFFFFF"/>
        <w:spacing w:before="0" w:beforeAutospacing="0" w:after="0" w:afterAutospacing="0" w:line="360" w:lineRule="auto"/>
        <w:rPr>
          <w:sz w:val="28"/>
          <w:szCs w:val="32"/>
        </w:rPr>
      </w:pPr>
      <w:r>
        <w:rPr>
          <w:sz w:val="28"/>
          <w:szCs w:val="32"/>
        </w:rPr>
        <w:t>Свіжість подиху</w:t>
      </w:r>
      <w:r w:rsidR="00D87298">
        <w:rPr>
          <w:sz w:val="28"/>
          <w:szCs w:val="32"/>
        </w:rPr>
        <w:t xml:space="preserve"> після використання </w:t>
      </w:r>
    </w:p>
    <w:p w14:paraId="38F50F5A" w14:textId="305F836B" w:rsidR="00D87298" w:rsidRDefault="00D87298" w:rsidP="001579E2">
      <w:pPr>
        <w:pStyle w:val="a3"/>
        <w:numPr>
          <w:ilvl w:val="0"/>
          <w:numId w:val="33"/>
        </w:numPr>
        <w:shd w:val="clear" w:color="auto" w:fill="FFFFFF"/>
        <w:spacing w:before="0" w:beforeAutospacing="0" w:after="0" w:afterAutospacing="0" w:line="360" w:lineRule="auto"/>
        <w:rPr>
          <w:sz w:val="28"/>
          <w:szCs w:val="32"/>
        </w:rPr>
      </w:pPr>
      <w:r>
        <w:rPr>
          <w:sz w:val="28"/>
          <w:szCs w:val="32"/>
        </w:rPr>
        <w:t xml:space="preserve">Зменшує біль та неприємні відчуття </w:t>
      </w:r>
    </w:p>
    <w:p w14:paraId="524E4350" w14:textId="3DDBA258" w:rsidR="00D87298" w:rsidRDefault="00D87298" w:rsidP="001579E2">
      <w:pPr>
        <w:pStyle w:val="a3"/>
        <w:numPr>
          <w:ilvl w:val="0"/>
          <w:numId w:val="33"/>
        </w:numPr>
        <w:shd w:val="clear" w:color="auto" w:fill="FFFFFF"/>
        <w:spacing w:before="0" w:beforeAutospacing="0" w:after="0" w:afterAutospacing="0" w:line="360" w:lineRule="auto"/>
        <w:rPr>
          <w:sz w:val="28"/>
          <w:szCs w:val="32"/>
        </w:rPr>
      </w:pPr>
      <w:r>
        <w:rPr>
          <w:sz w:val="28"/>
          <w:szCs w:val="32"/>
        </w:rPr>
        <w:t>Зменшує реакцію на подразники, як гаряче</w:t>
      </w:r>
      <w:r>
        <w:rPr>
          <w:sz w:val="28"/>
          <w:szCs w:val="32"/>
          <w:lang w:val="en-US"/>
        </w:rPr>
        <w:t>/</w:t>
      </w:r>
      <w:r>
        <w:rPr>
          <w:sz w:val="28"/>
          <w:szCs w:val="32"/>
        </w:rPr>
        <w:t>холодне, солодке</w:t>
      </w:r>
      <w:r>
        <w:rPr>
          <w:sz w:val="28"/>
          <w:szCs w:val="32"/>
          <w:lang w:val="en-US"/>
        </w:rPr>
        <w:t>/</w:t>
      </w:r>
      <w:r>
        <w:rPr>
          <w:sz w:val="28"/>
          <w:szCs w:val="32"/>
        </w:rPr>
        <w:t>кисле</w:t>
      </w:r>
    </w:p>
    <w:p w14:paraId="5632A213" w14:textId="2A68535A" w:rsidR="00D87298" w:rsidRPr="00D87298" w:rsidRDefault="00D87298" w:rsidP="001579E2">
      <w:pPr>
        <w:pStyle w:val="a3"/>
        <w:numPr>
          <w:ilvl w:val="0"/>
          <w:numId w:val="33"/>
        </w:numPr>
        <w:shd w:val="clear" w:color="auto" w:fill="FFFFFF"/>
        <w:spacing w:before="0" w:beforeAutospacing="0" w:after="0" w:afterAutospacing="0" w:line="360" w:lineRule="auto"/>
        <w:jc w:val="both"/>
        <w:rPr>
          <w:sz w:val="28"/>
          <w:szCs w:val="32"/>
        </w:rPr>
      </w:pPr>
      <w:r>
        <w:rPr>
          <w:sz w:val="28"/>
          <w:szCs w:val="32"/>
        </w:rPr>
        <w:t xml:space="preserve">Якісно очищує зуби </w:t>
      </w:r>
    </w:p>
    <w:p w14:paraId="27954D92" w14:textId="77777777" w:rsidR="000A2CD3" w:rsidRPr="001C4717" w:rsidRDefault="000A2CD3" w:rsidP="001579E2">
      <w:pPr>
        <w:pStyle w:val="a3"/>
        <w:numPr>
          <w:ilvl w:val="0"/>
          <w:numId w:val="33"/>
        </w:numPr>
        <w:shd w:val="clear" w:color="auto" w:fill="FFFFFF"/>
        <w:spacing w:before="0" w:beforeAutospacing="0" w:after="0" w:afterAutospacing="0" w:line="360" w:lineRule="auto"/>
        <w:jc w:val="both"/>
        <w:rPr>
          <w:sz w:val="28"/>
          <w:szCs w:val="32"/>
        </w:rPr>
      </w:pPr>
      <w:r>
        <w:rPr>
          <w:sz w:val="28"/>
          <w:szCs w:val="32"/>
        </w:rPr>
        <w:t>Інше _____</w:t>
      </w:r>
    </w:p>
    <w:p w14:paraId="25CDA7F7" w14:textId="3254FFCD" w:rsidR="000A2CD3" w:rsidRDefault="00B8002C" w:rsidP="000A2CD3">
      <w:pPr>
        <w:pStyle w:val="a4"/>
        <w:numPr>
          <w:ilvl w:val="0"/>
          <w:numId w:val="23"/>
        </w:numPr>
        <w:rPr>
          <w:rFonts w:ascii="Times New Roman" w:hAnsi="Times New Roman" w:cs="Times New Roman"/>
          <w:sz w:val="28"/>
          <w:szCs w:val="32"/>
        </w:rPr>
      </w:pPr>
      <w:r>
        <w:rPr>
          <w:rFonts w:ascii="Times New Roman" w:hAnsi="Times New Roman" w:cs="Times New Roman"/>
          <w:sz w:val="28"/>
          <w:szCs w:val="32"/>
        </w:rPr>
        <w:t xml:space="preserve">Надайте оцінку факторам при виборі зубної пасти по важливості від </w:t>
      </w:r>
      <w:r w:rsidR="008B08FC">
        <w:rPr>
          <w:rFonts w:ascii="Times New Roman" w:hAnsi="Times New Roman" w:cs="Times New Roman"/>
          <w:sz w:val="28"/>
          <w:szCs w:val="32"/>
        </w:rPr>
        <w:t>1</w:t>
      </w:r>
      <w:r>
        <w:rPr>
          <w:rFonts w:ascii="Times New Roman" w:hAnsi="Times New Roman" w:cs="Times New Roman"/>
          <w:sz w:val="28"/>
          <w:szCs w:val="32"/>
        </w:rPr>
        <w:t xml:space="preserve"> до 10, де </w:t>
      </w:r>
      <w:r w:rsidR="008B08FC">
        <w:rPr>
          <w:rFonts w:ascii="Times New Roman" w:hAnsi="Times New Roman" w:cs="Times New Roman"/>
          <w:sz w:val="28"/>
          <w:szCs w:val="32"/>
        </w:rPr>
        <w:t>1</w:t>
      </w:r>
      <w:r>
        <w:rPr>
          <w:rFonts w:ascii="Times New Roman" w:hAnsi="Times New Roman" w:cs="Times New Roman"/>
          <w:sz w:val="28"/>
          <w:szCs w:val="32"/>
        </w:rPr>
        <w:t xml:space="preserve"> – найменш, а 10 – найбільш важливе. </w:t>
      </w:r>
    </w:p>
    <w:p w14:paraId="5DB184F9"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Справедлива ціна </w:t>
      </w:r>
    </w:p>
    <w:p w14:paraId="7E4720EA"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Знайомий виробник </w:t>
      </w:r>
    </w:p>
    <w:p w14:paraId="09C6B6C2"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Сертифікація та ліцензійність продукції</w:t>
      </w:r>
    </w:p>
    <w:p w14:paraId="275DECCC"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Досвід у споживанні </w:t>
      </w:r>
    </w:p>
    <w:p w14:paraId="59520A0D"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Запах зубної пасти </w:t>
      </w:r>
    </w:p>
    <w:p w14:paraId="3B587A8D"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Запах з ротової порожнини після використання</w:t>
      </w:r>
    </w:p>
    <w:p w14:paraId="4C62474B"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Консистенція зубної пасти</w:t>
      </w:r>
    </w:p>
    <w:p w14:paraId="7155DA71"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Дизайн упаковки </w:t>
      </w:r>
    </w:p>
    <w:p w14:paraId="05AA04DC" w14:textId="77777777"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Рекомендація знайомого </w:t>
      </w:r>
    </w:p>
    <w:p w14:paraId="66891D4C" w14:textId="7C4B1D00" w:rsidR="000A2CD3"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 xml:space="preserve">Натуральність </w:t>
      </w:r>
      <w:r w:rsidR="0027499D">
        <w:rPr>
          <w:rFonts w:ascii="Times New Roman" w:hAnsi="Times New Roman" w:cs="Times New Roman"/>
          <w:sz w:val="28"/>
          <w:szCs w:val="32"/>
        </w:rPr>
        <w:t>складників</w:t>
      </w:r>
    </w:p>
    <w:p w14:paraId="3535E159" w14:textId="77777777" w:rsidR="000A2CD3" w:rsidRPr="00AF5902" w:rsidRDefault="000A2CD3" w:rsidP="00731382">
      <w:pPr>
        <w:pStyle w:val="a4"/>
        <w:numPr>
          <w:ilvl w:val="0"/>
          <w:numId w:val="27"/>
        </w:numPr>
        <w:rPr>
          <w:rFonts w:ascii="Times New Roman" w:hAnsi="Times New Roman" w:cs="Times New Roman"/>
          <w:sz w:val="28"/>
          <w:szCs w:val="32"/>
        </w:rPr>
      </w:pPr>
      <w:r>
        <w:rPr>
          <w:rFonts w:ascii="Times New Roman" w:hAnsi="Times New Roman" w:cs="Times New Roman"/>
          <w:sz w:val="28"/>
          <w:szCs w:val="32"/>
        </w:rPr>
        <w:t>Інше___</w:t>
      </w:r>
    </w:p>
    <w:p w14:paraId="6F12ED05" w14:textId="77777777" w:rsidR="000A2CD3" w:rsidRDefault="000A2CD3" w:rsidP="000A2CD3">
      <w:pPr>
        <w:pStyle w:val="a4"/>
        <w:numPr>
          <w:ilvl w:val="0"/>
          <w:numId w:val="23"/>
        </w:numPr>
        <w:rPr>
          <w:rFonts w:ascii="Times New Roman" w:hAnsi="Times New Roman" w:cs="Times New Roman"/>
          <w:sz w:val="28"/>
          <w:szCs w:val="28"/>
        </w:rPr>
      </w:pPr>
      <w:r w:rsidRPr="00641D12">
        <w:rPr>
          <w:rFonts w:ascii="Times New Roman" w:hAnsi="Times New Roman" w:cs="Times New Roman"/>
          <w:sz w:val="28"/>
          <w:szCs w:val="28"/>
        </w:rPr>
        <w:t xml:space="preserve">Завдяки яким каналам комунікацій ви дізнаєтесь про продукцію? </w:t>
      </w:r>
    </w:p>
    <w:p w14:paraId="441BC2EA" w14:textId="77777777"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t xml:space="preserve">Телебачення </w:t>
      </w:r>
    </w:p>
    <w:p w14:paraId="78116CA3" w14:textId="77777777"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t xml:space="preserve">Радіо </w:t>
      </w:r>
    </w:p>
    <w:p w14:paraId="4F819D0E" w14:textId="77777777"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t xml:space="preserve">Інтернет </w:t>
      </w:r>
    </w:p>
    <w:p w14:paraId="3A72F508" w14:textId="77777777"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t xml:space="preserve">Соціальні мережі </w:t>
      </w:r>
    </w:p>
    <w:p w14:paraId="672F10AA" w14:textId="77777777"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t xml:space="preserve">Стоматолог </w:t>
      </w:r>
    </w:p>
    <w:p w14:paraId="139F4505" w14:textId="77777777"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t xml:space="preserve">Преса </w:t>
      </w:r>
    </w:p>
    <w:p w14:paraId="60277C93" w14:textId="00FA53C8" w:rsidR="000A2CD3" w:rsidRDefault="000A2CD3" w:rsidP="00731382">
      <w:pPr>
        <w:pStyle w:val="a4"/>
        <w:numPr>
          <w:ilvl w:val="0"/>
          <w:numId w:val="28"/>
        </w:numPr>
        <w:rPr>
          <w:rFonts w:ascii="Times New Roman" w:hAnsi="Times New Roman" w:cs="Times New Roman"/>
          <w:sz w:val="28"/>
          <w:szCs w:val="28"/>
        </w:rPr>
      </w:pPr>
      <w:r>
        <w:rPr>
          <w:rFonts w:ascii="Times New Roman" w:hAnsi="Times New Roman" w:cs="Times New Roman"/>
          <w:sz w:val="28"/>
          <w:szCs w:val="28"/>
        </w:rPr>
        <w:lastRenderedPageBreak/>
        <w:t>Інше____</w:t>
      </w:r>
      <w:r w:rsidR="006A7465">
        <w:rPr>
          <w:rFonts w:ascii="Times New Roman" w:hAnsi="Times New Roman" w:cs="Times New Roman"/>
          <w:sz w:val="28"/>
          <w:szCs w:val="28"/>
        </w:rPr>
        <w:t xml:space="preserve"> </w:t>
      </w:r>
    </w:p>
    <w:p w14:paraId="1E6CDF33" w14:textId="05CEF48A" w:rsidR="006A7465" w:rsidRDefault="006A7465" w:rsidP="006A7465">
      <w:pPr>
        <w:pStyle w:val="a4"/>
        <w:numPr>
          <w:ilvl w:val="0"/>
          <w:numId w:val="23"/>
        </w:numPr>
        <w:rPr>
          <w:rFonts w:ascii="Times New Roman" w:hAnsi="Times New Roman" w:cs="Times New Roman"/>
          <w:sz w:val="28"/>
          <w:szCs w:val="28"/>
        </w:rPr>
      </w:pPr>
      <w:r>
        <w:rPr>
          <w:rFonts w:ascii="Times New Roman" w:hAnsi="Times New Roman" w:cs="Times New Roman"/>
          <w:sz w:val="28"/>
          <w:szCs w:val="28"/>
        </w:rPr>
        <w:t xml:space="preserve"> Якщо у Ваших знайомих є проблеми з зубами та яснами, чи могли би Ви їм рекомендувати «</w:t>
      </w:r>
      <w:r>
        <w:rPr>
          <w:rFonts w:ascii="Times New Roman" w:hAnsi="Times New Roman" w:cs="Times New Roman"/>
          <w:sz w:val="28"/>
          <w:szCs w:val="28"/>
          <w:lang w:val="en-US"/>
        </w:rPr>
        <w:t>Lacalut sensitive</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як лікувально-профілактичну зубну пасту? </w:t>
      </w:r>
    </w:p>
    <w:p w14:paraId="6F87F3A0" w14:textId="6D328A8F" w:rsidR="006A7465" w:rsidRDefault="006A7465" w:rsidP="001579E2">
      <w:pPr>
        <w:pStyle w:val="a4"/>
        <w:numPr>
          <w:ilvl w:val="0"/>
          <w:numId w:val="51"/>
        </w:numPr>
        <w:rPr>
          <w:rFonts w:ascii="Times New Roman" w:hAnsi="Times New Roman" w:cs="Times New Roman"/>
          <w:sz w:val="28"/>
          <w:szCs w:val="28"/>
        </w:rPr>
      </w:pPr>
      <w:r>
        <w:rPr>
          <w:rFonts w:ascii="Times New Roman" w:hAnsi="Times New Roman" w:cs="Times New Roman"/>
          <w:sz w:val="28"/>
          <w:szCs w:val="28"/>
        </w:rPr>
        <w:t xml:space="preserve">Так </w:t>
      </w:r>
    </w:p>
    <w:p w14:paraId="46FA947F" w14:textId="4B661A03" w:rsidR="006A7465" w:rsidRPr="006A7465" w:rsidRDefault="006A7465" w:rsidP="001579E2">
      <w:pPr>
        <w:pStyle w:val="a4"/>
        <w:numPr>
          <w:ilvl w:val="0"/>
          <w:numId w:val="51"/>
        </w:numPr>
        <w:rPr>
          <w:rFonts w:ascii="Times New Roman" w:hAnsi="Times New Roman" w:cs="Times New Roman"/>
          <w:sz w:val="28"/>
          <w:szCs w:val="28"/>
        </w:rPr>
      </w:pPr>
      <w:r>
        <w:rPr>
          <w:rFonts w:ascii="Times New Roman" w:hAnsi="Times New Roman" w:cs="Times New Roman"/>
          <w:sz w:val="28"/>
          <w:szCs w:val="28"/>
        </w:rPr>
        <w:t xml:space="preserve">Ні </w:t>
      </w:r>
    </w:p>
    <w:p w14:paraId="65E2F03D" w14:textId="77777777" w:rsidR="000A2CD3" w:rsidRDefault="000A2CD3" w:rsidP="000A2CD3">
      <w:pPr>
        <w:ind w:firstLine="0"/>
        <w:rPr>
          <w:rFonts w:ascii="Times New Roman" w:hAnsi="Times New Roman" w:cs="Times New Roman"/>
          <w:sz w:val="28"/>
          <w:szCs w:val="28"/>
        </w:rPr>
      </w:pPr>
    </w:p>
    <w:p w14:paraId="4E273006" w14:textId="77777777" w:rsidR="000A2CD3" w:rsidRDefault="000A2CD3" w:rsidP="000A2CD3">
      <w:pPr>
        <w:rPr>
          <w:rFonts w:ascii="Times New Roman" w:hAnsi="Times New Roman" w:cs="Times New Roman"/>
          <w:sz w:val="28"/>
          <w:szCs w:val="28"/>
        </w:rPr>
      </w:pPr>
      <w:r>
        <w:rPr>
          <w:rFonts w:ascii="Times New Roman" w:hAnsi="Times New Roman" w:cs="Times New Roman"/>
          <w:sz w:val="28"/>
          <w:szCs w:val="28"/>
        </w:rPr>
        <w:br w:type="page"/>
      </w:r>
    </w:p>
    <w:p w14:paraId="506A242E" w14:textId="77777777" w:rsidR="000A2CD3" w:rsidRDefault="000A2CD3" w:rsidP="000A2CD3">
      <w:pPr>
        <w:rPr>
          <w:rFonts w:ascii="Times New Roman" w:hAnsi="Times New Roman" w:cs="Times New Roman"/>
          <w:sz w:val="28"/>
          <w:szCs w:val="28"/>
        </w:rPr>
      </w:pPr>
      <w:r>
        <w:rPr>
          <w:rFonts w:ascii="Times New Roman" w:hAnsi="Times New Roman" w:cs="Times New Roman"/>
          <w:sz w:val="28"/>
          <w:szCs w:val="28"/>
        </w:rPr>
        <w:lastRenderedPageBreak/>
        <w:t xml:space="preserve">Додаток Б – Гайд для фокус-групи </w:t>
      </w:r>
    </w:p>
    <w:p w14:paraId="12FAD5ED" w14:textId="77777777" w:rsidR="000A2CD3" w:rsidRDefault="000A2CD3" w:rsidP="000A2CD3">
      <w:pPr>
        <w:rPr>
          <w:rFonts w:ascii="Times New Roman" w:hAnsi="Times New Roman" w:cs="Times New Roman"/>
          <w:sz w:val="28"/>
          <w:szCs w:val="28"/>
        </w:rPr>
      </w:pPr>
    </w:p>
    <w:p w14:paraId="3BED9713" w14:textId="77777777" w:rsidR="000A2CD3" w:rsidRDefault="000A2CD3" w:rsidP="000A2CD3">
      <w:pPr>
        <w:jc w:val="center"/>
        <w:rPr>
          <w:rFonts w:ascii="Times New Roman" w:hAnsi="Times New Roman" w:cs="Times New Roman"/>
          <w:sz w:val="28"/>
          <w:szCs w:val="28"/>
        </w:rPr>
      </w:pPr>
      <w:r>
        <w:rPr>
          <w:rFonts w:ascii="Times New Roman" w:hAnsi="Times New Roman" w:cs="Times New Roman"/>
          <w:sz w:val="28"/>
          <w:szCs w:val="28"/>
        </w:rPr>
        <w:t>ГАЙД ДЛЯ ФОКУС-ГРУПИ</w:t>
      </w:r>
    </w:p>
    <w:p w14:paraId="24C993AA" w14:textId="77777777" w:rsidR="000A2CD3" w:rsidRDefault="000A2CD3" w:rsidP="000A2CD3">
      <w:pPr>
        <w:jc w:val="center"/>
        <w:rPr>
          <w:rFonts w:ascii="Times New Roman" w:hAnsi="Times New Roman" w:cs="Times New Roman"/>
          <w:sz w:val="28"/>
          <w:szCs w:val="28"/>
        </w:rPr>
      </w:pPr>
    </w:p>
    <w:p w14:paraId="6432997A" w14:textId="153D3149" w:rsidR="000A2CD3" w:rsidRDefault="000A2CD3" w:rsidP="00731382">
      <w:pPr>
        <w:pStyle w:val="a4"/>
        <w:numPr>
          <w:ilvl w:val="0"/>
          <w:numId w:val="30"/>
        </w:numPr>
        <w:rPr>
          <w:rFonts w:ascii="Times New Roman" w:hAnsi="Times New Roman" w:cs="Times New Roman"/>
          <w:sz w:val="28"/>
          <w:szCs w:val="28"/>
        </w:rPr>
      </w:pPr>
      <w:r>
        <w:rPr>
          <w:rFonts w:ascii="Times New Roman" w:hAnsi="Times New Roman" w:cs="Times New Roman"/>
          <w:sz w:val="28"/>
          <w:szCs w:val="28"/>
        </w:rPr>
        <w:t xml:space="preserve">Попередня рекламна кампанія </w:t>
      </w:r>
    </w:p>
    <w:p w14:paraId="67987D22" w14:textId="2E9F3E07" w:rsidR="00DB6276" w:rsidRDefault="00DB6276" w:rsidP="00DB6276">
      <w:pPr>
        <w:pStyle w:val="a4"/>
        <w:ind w:left="0"/>
        <w:rPr>
          <w:rFonts w:ascii="Times New Roman" w:hAnsi="Times New Roman" w:cs="Times New Roman"/>
          <w:sz w:val="28"/>
          <w:szCs w:val="28"/>
        </w:rPr>
      </w:pPr>
      <w:r>
        <w:rPr>
          <w:rFonts w:ascii="Times New Roman" w:hAnsi="Times New Roman" w:cs="Times New Roman"/>
          <w:sz w:val="28"/>
          <w:szCs w:val="28"/>
        </w:rPr>
        <w:t xml:space="preserve">Першим етапом обговорення на фокус-групі є попередня рекламна кампанія. Учасникам для перегляду буде надано 4 відеоролика, по яким в результаті буде обговорення. Приблизні запитання на фокус-групі: </w:t>
      </w:r>
    </w:p>
    <w:p w14:paraId="0436CA6B" w14:textId="2E9DF16D" w:rsidR="000A2CD3" w:rsidRDefault="00DB6276" w:rsidP="00731382">
      <w:pPr>
        <w:pStyle w:val="a4"/>
        <w:numPr>
          <w:ilvl w:val="0"/>
          <w:numId w:val="31"/>
        </w:numPr>
        <w:rPr>
          <w:rFonts w:ascii="Times New Roman" w:hAnsi="Times New Roman" w:cs="Times New Roman"/>
          <w:sz w:val="28"/>
          <w:szCs w:val="28"/>
        </w:rPr>
      </w:pPr>
      <w:r>
        <w:rPr>
          <w:rFonts w:ascii="Times New Roman" w:hAnsi="Times New Roman" w:cs="Times New Roman"/>
          <w:sz w:val="28"/>
          <w:szCs w:val="28"/>
        </w:rPr>
        <w:t>ч</w:t>
      </w:r>
      <w:r w:rsidR="000A2CD3">
        <w:rPr>
          <w:rFonts w:ascii="Times New Roman" w:hAnsi="Times New Roman" w:cs="Times New Roman"/>
          <w:sz w:val="28"/>
          <w:szCs w:val="28"/>
        </w:rPr>
        <w:t>и бачили ви попередню рекламу?</w:t>
      </w:r>
      <w:r>
        <w:rPr>
          <w:rFonts w:ascii="Times New Roman" w:hAnsi="Times New Roman" w:cs="Times New Roman"/>
          <w:sz w:val="28"/>
          <w:szCs w:val="28"/>
        </w:rPr>
        <w:t>;</w:t>
      </w:r>
      <w:r w:rsidR="000A2CD3">
        <w:rPr>
          <w:rFonts w:ascii="Times New Roman" w:hAnsi="Times New Roman" w:cs="Times New Roman"/>
          <w:sz w:val="28"/>
          <w:szCs w:val="28"/>
        </w:rPr>
        <w:t xml:space="preserve"> </w:t>
      </w:r>
    </w:p>
    <w:p w14:paraId="45003054" w14:textId="4BCF3B4F" w:rsidR="000A2CD3" w:rsidRDefault="00DB6276" w:rsidP="00731382">
      <w:pPr>
        <w:pStyle w:val="a4"/>
        <w:numPr>
          <w:ilvl w:val="0"/>
          <w:numId w:val="31"/>
        </w:numPr>
        <w:rPr>
          <w:rFonts w:ascii="Times New Roman" w:hAnsi="Times New Roman" w:cs="Times New Roman"/>
          <w:sz w:val="28"/>
          <w:szCs w:val="28"/>
        </w:rPr>
      </w:pPr>
      <w:r>
        <w:rPr>
          <w:rFonts w:ascii="Times New Roman" w:hAnsi="Times New Roman" w:cs="Times New Roman"/>
          <w:sz w:val="28"/>
          <w:szCs w:val="28"/>
        </w:rPr>
        <w:t>я</w:t>
      </w:r>
      <w:r w:rsidR="000A2CD3">
        <w:rPr>
          <w:rFonts w:ascii="Times New Roman" w:hAnsi="Times New Roman" w:cs="Times New Roman"/>
          <w:sz w:val="28"/>
          <w:szCs w:val="28"/>
        </w:rPr>
        <w:t>ку реакцію у Вас викликала реклама?</w:t>
      </w:r>
      <w:r>
        <w:rPr>
          <w:rFonts w:ascii="Times New Roman" w:hAnsi="Times New Roman" w:cs="Times New Roman"/>
          <w:sz w:val="28"/>
          <w:szCs w:val="28"/>
        </w:rPr>
        <w:t>;</w:t>
      </w:r>
      <w:r w:rsidR="000A2CD3">
        <w:rPr>
          <w:rFonts w:ascii="Times New Roman" w:hAnsi="Times New Roman" w:cs="Times New Roman"/>
          <w:sz w:val="28"/>
          <w:szCs w:val="28"/>
        </w:rPr>
        <w:t xml:space="preserve"> </w:t>
      </w:r>
    </w:p>
    <w:p w14:paraId="334AEEF7" w14:textId="28BCA8F1" w:rsidR="000A2CD3" w:rsidRPr="0034358A" w:rsidRDefault="00DB6276" w:rsidP="00731382">
      <w:pPr>
        <w:pStyle w:val="a4"/>
        <w:numPr>
          <w:ilvl w:val="0"/>
          <w:numId w:val="31"/>
        </w:numPr>
        <w:rPr>
          <w:rFonts w:ascii="Times New Roman" w:hAnsi="Times New Roman" w:cs="Times New Roman"/>
          <w:sz w:val="28"/>
          <w:szCs w:val="28"/>
        </w:rPr>
      </w:pPr>
      <w:r>
        <w:rPr>
          <w:rFonts w:ascii="Times New Roman" w:hAnsi="Times New Roman" w:cs="Times New Roman"/>
          <w:sz w:val="28"/>
          <w:szCs w:val="32"/>
        </w:rPr>
        <w:t>щ</w:t>
      </w:r>
      <w:r w:rsidR="000A2CD3" w:rsidRPr="0034358A">
        <w:rPr>
          <w:rFonts w:ascii="Times New Roman" w:hAnsi="Times New Roman" w:cs="Times New Roman"/>
          <w:sz w:val="28"/>
          <w:szCs w:val="32"/>
        </w:rPr>
        <w:t>о Вам сподобалось та не сподобалось у рекламі?</w:t>
      </w:r>
      <w:r>
        <w:rPr>
          <w:rFonts w:ascii="Times New Roman" w:hAnsi="Times New Roman" w:cs="Times New Roman"/>
          <w:sz w:val="28"/>
          <w:szCs w:val="32"/>
        </w:rPr>
        <w:t>;</w:t>
      </w:r>
    </w:p>
    <w:p w14:paraId="0DC98C01" w14:textId="1A99D62A" w:rsidR="000A2CD3" w:rsidRDefault="000A2CD3" w:rsidP="00731382">
      <w:pPr>
        <w:pStyle w:val="a4"/>
        <w:numPr>
          <w:ilvl w:val="0"/>
          <w:numId w:val="30"/>
        </w:numPr>
        <w:rPr>
          <w:rFonts w:ascii="Times New Roman" w:hAnsi="Times New Roman" w:cs="Times New Roman"/>
          <w:sz w:val="28"/>
          <w:szCs w:val="28"/>
        </w:rPr>
      </w:pPr>
      <w:r>
        <w:rPr>
          <w:rFonts w:ascii="Times New Roman" w:hAnsi="Times New Roman" w:cs="Times New Roman"/>
          <w:sz w:val="28"/>
          <w:szCs w:val="28"/>
        </w:rPr>
        <w:t xml:space="preserve">Визначення упереджень споживачів </w:t>
      </w:r>
    </w:p>
    <w:p w14:paraId="1AB9C50E" w14:textId="68FE919E" w:rsidR="00DB6276" w:rsidRPr="00DB6276" w:rsidRDefault="00DB6276" w:rsidP="00DB6276">
      <w:pPr>
        <w:rPr>
          <w:rFonts w:ascii="Times New Roman" w:hAnsi="Times New Roman" w:cs="Times New Roman"/>
          <w:sz w:val="28"/>
          <w:szCs w:val="28"/>
        </w:rPr>
      </w:pPr>
      <w:r>
        <w:rPr>
          <w:rFonts w:ascii="Times New Roman" w:hAnsi="Times New Roman" w:cs="Times New Roman"/>
          <w:sz w:val="28"/>
          <w:szCs w:val="28"/>
        </w:rPr>
        <w:t xml:space="preserve">Другим етапом буде визначення упереджень та стереотипів у учасників. Нам необхідно дізнатись як мислять споживачі, які їх головні фактори вибору продукції та її задоволеністю. Ця інформація потрібна, щоб потім її висвітлити або використати у рекламному ролику. Приблизні запитання на фокус-групі: </w:t>
      </w:r>
    </w:p>
    <w:p w14:paraId="080CCCEC" w14:textId="56DE5D1B" w:rsidR="000A2CD3" w:rsidRDefault="00DB6276" w:rsidP="001579E2">
      <w:pPr>
        <w:pStyle w:val="a4"/>
        <w:numPr>
          <w:ilvl w:val="0"/>
          <w:numId w:val="32"/>
        </w:numPr>
        <w:rPr>
          <w:rFonts w:ascii="Times New Roman" w:hAnsi="Times New Roman" w:cs="Times New Roman"/>
          <w:sz w:val="28"/>
          <w:szCs w:val="28"/>
        </w:rPr>
      </w:pPr>
      <w:r>
        <w:rPr>
          <w:rFonts w:ascii="Times New Roman" w:hAnsi="Times New Roman" w:cs="Times New Roman"/>
          <w:sz w:val="28"/>
          <w:szCs w:val="28"/>
        </w:rPr>
        <w:t>н</w:t>
      </w:r>
      <w:r w:rsidR="000A2CD3">
        <w:rPr>
          <w:rFonts w:ascii="Times New Roman" w:hAnsi="Times New Roman" w:cs="Times New Roman"/>
          <w:sz w:val="28"/>
          <w:szCs w:val="28"/>
        </w:rPr>
        <w:t>а що Ви завжди звертаєте увагу при купівлі зубної пасти?</w:t>
      </w:r>
      <w:r>
        <w:rPr>
          <w:rFonts w:ascii="Times New Roman" w:hAnsi="Times New Roman" w:cs="Times New Roman"/>
          <w:sz w:val="28"/>
          <w:szCs w:val="28"/>
        </w:rPr>
        <w:t>;</w:t>
      </w:r>
      <w:r w:rsidR="000A2CD3">
        <w:rPr>
          <w:rFonts w:ascii="Times New Roman" w:hAnsi="Times New Roman" w:cs="Times New Roman"/>
          <w:sz w:val="28"/>
          <w:szCs w:val="28"/>
        </w:rPr>
        <w:t xml:space="preserve"> </w:t>
      </w:r>
    </w:p>
    <w:p w14:paraId="152F7402" w14:textId="6C1E0623" w:rsidR="000A2CD3" w:rsidRPr="00DB6276" w:rsidRDefault="00DB6276" w:rsidP="001579E2">
      <w:pPr>
        <w:pStyle w:val="a4"/>
        <w:numPr>
          <w:ilvl w:val="0"/>
          <w:numId w:val="32"/>
        </w:numPr>
        <w:rPr>
          <w:rFonts w:ascii="Times New Roman" w:hAnsi="Times New Roman" w:cs="Times New Roman"/>
          <w:sz w:val="28"/>
          <w:szCs w:val="28"/>
        </w:rPr>
      </w:pPr>
      <w:r>
        <w:rPr>
          <w:rFonts w:ascii="Times New Roman" w:hAnsi="Times New Roman" w:cs="Times New Roman"/>
          <w:sz w:val="28"/>
          <w:szCs w:val="28"/>
        </w:rPr>
        <w:t>ч</w:t>
      </w:r>
      <w:r w:rsidR="000A2CD3">
        <w:rPr>
          <w:rFonts w:ascii="Times New Roman" w:hAnsi="Times New Roman" w:cs="Times New Roman"/>
          <w:sz w:val="28"/>
          <w:szCs w:val="28"/>
        </w:rPr>
        <w:t xml:space="preserve">и могли би Ви назвати популярні стереотипи при купівлі зубної пасти на Вашу думку? </w:t>
      </w:r>
    </w:p>
    <w:p w14:paraId="58823F53" w14:textId="2BA6C055" w:rsidR="000A2CD3" w:rsidRDefault="000A2CD3" w:rsidP="00731382">
      <w:pPr>
        <w:pStyle w:val="a4"/>
        <w:numPr>
          <w:ilvl w:val="0"/>
          <w:numId w:val="30"/>
        </w:numPr>
        <w:rPr>
          <w:rFonts w:ascii="Times New Roman" w:hAnsi="Times New Roman" w:cs="Times New Roman"/>
          <w:sz w:val="28"/>
          <w:szCs w:val="28"/>
        </w:rPr>
      </w:pPr>
      <w:r>
        <w:rPr>
          <w:rFonts w:ascii="Times New Roman" w:hAnsi="Times New Roman" w:cs="Times New Roman"/>
          <w:sz w:val="28"/>
          <w:szCs w:val="28"/>
        </w:rPr>
        <w:t xml:space="preserve">Планування наступної рекламної кампанії </w:t>
      </w:r>
    </w:p>
    <w:p w14:paraId="372D4975" w14:textId="3317990A" w:rsidR="00DB6276" w:rsidRPr="00DB6276" w:rsidRDefault="00DB6276" w:rsidP="00DB6276">
      <w:pPr>
        <w:rPr>
          <w:rFonts w:ascii="Times New Roman" w:hAnsi="Times New Roman" w:cs="Times New Roman"/>
          <w:sz w:val="28"/>
          <w:szCs w:val="28"/>
        </w:rPr>
      </w:pPr>
      <w:r>
        <w:rPr>
          <w:rFonts w:ascii="Times New Roman" w:hAnsi="Times New Roman" w:cs="Times New Roman"/>
          <w:sz w:val="28"/>
          <w:szCs w:val="28"/>
        </w:rPr>
        <w:t xml:space="preserve">Це останній етап обговорень на фокус-групі. Виходячи з даних і відповідей отриманих про реакцію на попередню рекламну кампанію, ми хочемо дізнатись які би рекомендації учасники змогли надати для наступної реклами. Ця інформація необхідна для вдосконалення рекламної діяльності та зменшенню перешкод на шляху звернення до споживача. </w:t>
      </w:r>
    </w:p>
    <w:p w14:paraId="239E4685" w14:textId="607EDF27" w:rsidR="00DB6276" w:rsidRPr="00DB6276" w:rsidRDefault="00DB6276" w:rsidP="001579E2">
      <w:pPr>
        <w:pStyle w:val="a4"/>
        <w:numPr>
          <w:ilvl w:val="0"/>
          <w:numId w:val="56"/>
        </w:numPr>
        <w:rPr>
          <w:rFonts w:ascii="Times New Roman" w:hAnsi="Times New Roman" w:cs="Times New Roman"/>
          <w:sz w:val="28"/>
          <w:szCs w:val="28"/>
        </w:rPr>
      </w:pPr>
      <w:r w:rsidRPr="00DB6276">
        <w:rPr>
          <w:rFonts w:ascii="Times New Roman" w:hAnsi="Times New Roman" w:cs="Times New Roman"/>
          <w:sz w:val="28"/>
          <w:szCs w:val="32"/>
        </w:rPr>
        <w:t>які рекомендації Ви би могли надати</w:t>
      </w:r>
      <w:r>
        <w:rPr>
          <w:rFonts w:ascii="Times New Roman" w:hAnsi="Times New Roman" w:cs="Times New Roman"/>
          <w:sz w:val="28"/>
          <w:szCs w:val="32"/>
        </w:rPr>
        <w:t xml:space="preserve"> виходячи з побачених реклам</w:t>
      </w:r>
      <w:r w:rsidRPr="00DB6276">
        <w:rPr>
          <w:rFonts w:ascii="Times New Roman" w:hAnsi="Times New Roman" w:cs="Times New Roman"/>
          <w:sz w:val="28"/>
          <w:szCs w:val="32"/>
        </w:rPr>
        <w:t xml:space="preserve">?; </w:t>
      </w:r>
    </w:p>
    <w:p w14:paraId="7E43BC1F" w14:textId="4C2B82A2" w:rsidR="00DB6276" w:rsidRPr="00DB6276" w:rsidRDefault="00DB6276" w:rsidP="001579E2">
      <w:pPr>
        <w:pStyle w:val="a4"/>
        <w:numPr>
          <w:ilvl w:val="0"/>
          <w:numId w:val="56"/>
        </w:numPr>
        <w:rPr>
          <w:rFonts w:ascii="Times New Roman" w:hAnsi="Times New Roman" w:cs="Times New Roman"/>
          <w:sz w:val="28"/>
          <w:szCs w:val="28"/>
        </w:rPr>
      </w:pPr>
      <w:r>
        <w:rPr>
          <w:rFonts w:ascii="Times New Roman" w:hAnsi="Times New Roman" w:cs="Times New Roman"/>
          <w:sz w:val="28"/>
          <w:szCs w:val="32"/>
        </w:rPr>
        <w:t xml:space="preserve">що би Ви хотіли прибрати, або добавити до цих реклам?. </w:t>
      </w:r>
    </w:p>
    <w:p w14:paraId="17C441C0" w14:textId="77777777" w:rsidR="000A2CD3" w:rsidRPr="0034358A" w:rsidRDefault="000A2CD3" w:rsidP="00DB6276">
      <w:pPr>
        <w:pStyle w:val="a4"/>
        <w:ind w:left="1789" w:firstLine="0"/>
        <w:rPr>
          <w:rFonts w:ascii="Times New Roman" w:hAnsi="Times New Roman" w:cs="Times New Roman"/>
          <w:sz w:val="28"/>
          <w:szCs w:val="28"/>
        </w:rPr>
      </w:pPr>
    </w:p>
    <w:p w14:paraId="62763B79" w14:textId="77777777" w:rsidR="008B4956" w:rsidRPr="003D2A79" w:rsidRDefault="008B4956" w:rsidP="008B4956">
      <w:pPr>
        <w:ind w:firstLine="0"/>
        <w:rPr>
          <w:rFonts w:ascii="Times New Roman" w:hAnsi="Times New Roman" w:cs="Times New Roman"/>
          <w:sz w:val="28"/>
          <w:szCs w:val="28"/>
        </w:rPr>
      </w:pPr>
    </w:p>
    <w:sectPr w:rsidR="008B4956" w:rsidRPr="003D2A79" w:rsidSect="0038282C">
      <w:headerReference w:type="default" r:id="rId62"/>
      <w:pgSz w:w="11906" w:h="16838"/>
      <w:pgMar w:top="1134" w:right="850"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0CE17E" w14:textId="77777777" w:rsidR="005D106D" w:rsidRDefault="005D106D" w:rsidP="009C2B16">
      <w:pPr>
        <w:spacing w:line="240" w:lineRule="auto"/>
      </w:pPr>
      <w:r>
        <w:separator/>
      </w:r>
    </w:p>
  </w:endnote>
  <w:endnote w:type="continuationSeparator" w:id="0">
    <w:p w14:paraId="4375BBE3" w14:textId="77777777" w:rsidR="005D106D" w:rsidRDefault="005D106D" w:rsidP="009C2B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Montserrat">
    <w:altName w:val="Times New Roman"/>
    <w:charset w:val="CC"/>
    <w:family w:val="auto"/>
    <w:pitch w:val="variable"/>
    <w:sig w:usb0="00000001" w:usb1="00000003" w:usb2="00000000" w:usb3="00000000" w:csb0="00000197" w:csb1="00000000"/>
  </w:font>
  <w:font w:name="Arial">
    <w:panose1 w:val="020B0604020202020204"/>
    <w:charset w:val="CC"/>
    <w:family w:val="swiss"/>
    <w:pitch w:val="variable"/>
    <w:sig w:usb0="E0002EFF" w:usb1="C000785B" w:usb2="00000009" w:usb3="00000000" w:csb0="000001FF" w:csb1="00000000"/>
  </w:font>
  <w:font w:name="Open Sans">
    <w:altName w:val="Arial"/>
    <w:charset w:val="00"/>
    <w:family w:val="swiss"/>
    <w:pitch w:val="variable"/>
    <w:sig w:usb0="00000001" w:usb1="4000205B" w:usb2="00000028"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E870D6" w14:textId="77777777" w:rsidR="005D106D" w:rsidRDefault="005D106D" w:rsidP="009C2B16">
      <w:pPr>
        <w:spacing w:line="240" w:lineRule="auto"/>
      </w:pPr>
      <w:r>
        <w:separator/>
      </w:r>
    </w:p>
  </w:footnote>
  <w:footnote w:type="continuationSeparator" w:id="0">
    <w:p w14:paraId="7F6653B1" w14:textId="77777777" w:rsidR="005D106D" w:rsidRDefault="005D106D" w:rsidP="009C2B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6765872"/>
      <w:docPartObj>
        <w:docPartGallery w:val="Page Numbers (Top of Page)"/>
        <w:docPartUnique/>
      </w:docPartObj>
    </w:sdtPr>
    <w:sdtEndPr>
      <w:rPr>
        <w:noProof/>
      </w:rPr>
    </w:sdtEndPr>
    <w:sdtContent>
      <w:p w14:paraId="2C060167" w14:textId="31C280A3" w:rsidR="009C2B16" w:rsidRDefault="009C2B16">
        <w:pPr>
          <w:pStyle w:val="a8"/>
          <w:jc w:val="right"/>
        </w:pPr>
        <w:r>
          <w:fldChar w:fldCharType="begin"/>
        </w:r>
        <w:r>
          <w:instrText xml:space="preserve"> PAGE   \* MERGEFORMAT </w:instrText>
        </w:r>
        <w:r>
          <w:fldChar w:fldCharType="separate"/>
        </w:r>
        <w:r w:rsidR="000B101F">
          <w:rPr>
            <w:noProof/>
          </w:rPr>
          <w:t>2</w:t>
        </w:r>
        <w:r>
          <w:rPr>
            <w:noProof/>
          </w:rPr>
          <w:fldChar w:fldCharType="end"/>
        </w:r>
      </w:p>
    </w:sdtContent>
  </w:sdt>
  <w:p w14:paraId="31308E33" w14:textId="77777777" w:rsidR="009C2B16" w:rsidRDefault="009C2B16">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764E1"/>
    <w:multiLevelType w:val="hybridMultilevel"/>
    <w:tmpl w:val="B4826690"/>
    <w:lvl w:ilvl="0" w:tplc="35DE10BE">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1" w15:restartNumberingAfterBreak="0">
    <w:nsid w:val="02DE3930"/>
    <w:multiLevelType w:val="hybridMultilevel"/>
    <w:tmpl w:val="1284B880"/>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2" w15:restartNumberingAfterBreak="0">
    <w:nsid w:val="04CF3B4D"/>
    <w:multiLevelType w:val="hybridMultilevel"/>
    <w:tmpl w:val="F0F80F04"/>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3" w15:restartNumberingAfterBreak="0">
    <w:nsid w:val="078F2446"/>
    <w:multiLevelType w:val="hybridMultilevel"/>
    <w:tmpl w:val="F050EC46"/>
    <w:lvl w:ilvl="0" w:tplc="16865B9C">
      <w:start w:val="2"/>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 w15:restartNumberingAfterBreak="0">
    <w:nsid w:val="08FE2177"/>
    <w:multiLevelType w:val="hybridMultilevel"/>
    <w:tmpl w:val="ADECD4E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09A6674F"/>
    <w:multiLevelType w:val="multilevel"/>
    <w:tmpl w:val="6B12F548"/>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B7F42BB"/>
    <w:multiLevelType w:val="multilevel"/>
    <w:tmpl w:val="DF649254"/>
    <w:lvl w:ilvl="0">
      <w:start w:val="1"/>
      <w:numFmt w:val="decimal"/>
      <w:lvlText w:val="%1."/>
      <w:lvlJc w:val="left"/>
      <w:pPr>
        <w:ind w:left="720" w:hanging="360"/>
      </w:pPr>
      <w:rPr>
        <w:rFonts w:hint="default"/>
      </w:rPr>
    </w:lvl>
    <w:lvl w:ilvl="1">
      <w:start w:val="2"/>
      <w:numFmt w:val="decimal"/>
      <w:isLgl/>
      <w:lvlText w:val="%1.%2"/>
      <w:lvlJc w:val="left"/>
      <w:pPr>
        <w:ind w:left="1309" w:hanging="60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7" w15:restartNumberingAfterBreak="0">
    <w:nsid w:val="0CF0045B"/>
    <w:multiLevelType w:val="hybridMultilevel"/>
    <w:tmpl w:val="88DA7F3E"/>
    <w:lvl w:ilvl="0" w:tplc="16865B9C">
      <w:start w:val="2"/>
      <w:numFmt w:val="bullet"/>
      <w:lvlText w:val="-"/>
      <w:lvlJc w:val="left"/>
      <w:pPr>
        <w:ind w:left="1500" w:hanging="360"/>
      </w:pPr>
      <w:rPr>
        <w:rFonts w:ascii="Times New Roman" w:eastAsiaTheme="minorHAnsi" w:hAnsi="Times New Roman" w:cs="Times New Roman" w:hint="default"/>
      </w:rPr>
    </w:lvl>
    <w:lvl w:ilvl="1" w:tplc="10000003" w:tentative="1">
      <w:start w:val="1"/>
      <w:numFmt w:val="bullet"/>
      <w:lvlText w:val="o"/>
      <w:lvlJc w:val="left"/>
      <w:pPr>
        <w:ind w:left="2220" w:hanging="360"/>
      </w:pPr>
      <w:rPr>
        <w:rFonts w:ascii="Courier New" w:hAnsi="Courier New" w:cs="Courier New" w:hint="default"/>
      </w:rPr>
    </w:lvl>
    <w:lvl w:ilvl="2" w:tplc="10000005" w:tentative="1">
      <w:start w:val="1"/>
      <w:numFmt w:val="bullet"/>
      <w:lvlText w:val=""/>
      <w:lvlJc w:val="left"/>
      <w:pPr>
        <w:ind w:left="2940" w:hanging="360"/>
      </w:pPr>
      <w:rPr>
        <w:rFonts w:ascii="Wingdings" w:hAnsi="Wingdings" w:hint="default"/>
      </w:rPr>
    </w:lvl>
    <w:lvl w:ilvl="3" w:tplc="10000001" w:tentative="1">
      <w:start w:val="1"/>
      <w:numFmt w:val="bullet"/>
      <w:lvlText w:val=""/>
      <w:lvlJc w:val="left"/>
      <w:pPr>
        <w:ind w:left="3660" w:hanging="360"/>
      </w:pPr>
      <w:rPr>
        <w:rFonts w:ascii="Symbol" w:hAnsi="Symbol" w:hint="default"/>
      </w:rPr>
    </w:lvl>
    <w:lvl w:ilvl="4" w:tplc="10000003" w:tentative="1">
      <w:start w:val="1"/>
      <w:numFmt w:val="bullet"/>
      <w:lvlText w:val="o"/>
      <w:lvlJc w:val="left"/>
      <w:pPr>
        <w:ind w:left="4380" w:hanging="360"/>
      </w:pPr>
      <w:rPr>
        <w:rFonts w:ascii="Courier New" w:hAnsi="Courier New" w:cs="Courier New" w:hint="default"/>
      </w:rPr>
    </w:lvl>
    <w:lvl w:ilvl="5" w:tplc="10000005" w:tentative="1">
      <w:start w:val="1"/>
      <w:numFmt w:val="bullet"/>
      <w:lvlText w:val=""/>
      <w:lvlJc w:val="left"/>
      <w:pPr>
        <w:ind w:left="5100" w:hanging="360"/>
      </w:pPr>
      <w:rPr>
        <w:rFonts w:ascii="Wingdings" w:hAnsi="Wingdings" w:hint="default"/>
      </w:rPr>
    </w:lvl>
    <w:lvl w:ilvl="6" w:tplc="10000001" w:tentative="1">
      <w:start w:val="1"/>
      <w:numFmt w:val="bullet"/>
      <w:lvlText w:val=""/>
      <w:lvlJc w:val="left"/>
      <w:pPr>
        <w:ind w:left="5820" w:hanging="360"/>
      </w:pPr>
      <w:rPr>
        <w:rFonts w:ascii="Symbol" w:hAnsi="Symbol" w:hint="default"/>
      </w:rPr>
    </w:lvl>
    <w:lvl w:ilvl="7" w:tplc="10000003" w:tentative="1">
      <w:start w:val="1"/>
      <w:numFmt w:val="bullet"/>
      <w:lvlText w:val="o"/>
      <w:lvlJc w:val="left"/>
      <w:pPr>
        <w:ind w:left="6540" w:hanging="360"/>
      </w:pPr>
      <w:rPr>
        <w:rFonts w:ascii="Courier New" w:hAnsi="Courier New" w:cs="Courier New" w:hint="default"/>
      </w:rPr>
    </w:lvl>
    <w:lvl w:ilvl="8" w:tplc="10000005" w:tentative="1">
      <w:start w:val="1"/>
      <w:numFmt w:val="bullet"/>
      <w:lvlText w:val=""/>
      <w:lvlJc w:val="left"/>
      <w:pPr>
        <w:ind w:left="7260" w:hanging="360"/>
      </w:pPr>
      <w:rPr>
        <w:rFonts w:ascii="Wingdings" w:hAnsi="Wingdings" w:hint="default"/>
      </w:rPr>
    </w:lvl>
  </w:abstractNum>
  <w:abstractNum w:abstractNumId="8" w15:restartNumberingAfterBreak="0">
    <w:nsid w:val="0D1E7C78"/>
    <w:multiLevelType w:val="hybridMultilevel"/>
    <w:tmpl w:val="4BCC698C"/>
    <w:lvl w:ilvl="0" w:tplc="975ACA4E">
      <w:start w:val="1"/>
      <w:numFmt w:val="decimal"/>
      <w:lvlText w:val="%1."/>
      <w:lvlJc w:val="left"/>
      <w:pPr>
        <w:ind w:left="1429" w:hanging="360"/>
      </w:pPr>
      <w:rPr>
        <w:rFonts w:hint="default"/>
        <w:sz w:val="28"/>
        <w:szCs w:val="28"/>
      </w:r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9" w15:restartNumberingAfterBreak="0">
    <w:nsid w:val="0F7D6A3A"/>
    <w:multiLevelType w:val="hybridMultilevel"/>
    <w:tmpl w:val="E1762A18"/>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10" w15:restartNumberingAfterBreak="0">
    <w:nsid w:val="1194108B"/>
    <w:multiLevelType w:val="multilevel"/>
    <w:tmpl w:val="A5A0634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11C43A51"/>
    <w:multiLevelType w:val="hybridMultilevel"/>
    <w:tmpl w:val="D7185670"/>
    <w:lvl w:ilvl="0" w:tplc="22383626">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12" w15:restartNumberingAfterBreak="0">
    <w:nsid w:val="1645798F"/>
    <w:multiLevelType w:val="hybridMultilevel"/>
    <w:tmpl w:val="51E2C080"/>
    <w:lvl w:ilvl="0" w:tplc="27FA2A58">
      <w:numFmt w:val="bullet"/>
      <w:lvlText w:val="-"/>
      <w:lvlJc w:val="left"/>
      <w:pPr>
        <w:ind w:left="1429" w:hanging="360"/>
      </w:pPr>
      <w:rPr>
        <w:rFonts w:ascii="Times New Roman" w:eastAsia="Times New Roman"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3" w15:restartNumberingAfterBreak="0">
    <w:nsid w:val="19A575D4"/>
    <w:multiLevelType w:val="hybridMultilevel"/>
    <w:tmpl w:val="B4F0F10E"/>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4" w15:restartNumberingAfterBreak="0">
    <w:nsid w:val="19E527C9"/>
    <w:multiLevelType w:val="hybridMultilevel"/>
    <w:tmpl w:val="03425FD8"/>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5" w15:restartNumberingAfterBreak="0">
    <w:nsid w:val="1B693C2C"/>
    <w:multiLevelType w:val="hybridMultilevel"/>
    <w:tmpl w:val="387C7534"/>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6" w15:restartNumberingAfterBreak="0">
    <w:nsid w:val="1D3C4846"/>
    <w:multiLevelType w:val="hybridMultilevel"/>
    <w:tmpl w:val="9CB8C5D0"/>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17" w15:restartNumberingAfterBreak="0">
    <w:nsid w:val="1E294F2A"/>
    <w:multiLevelType w:val="hybridMultilevel"/>
    <w:tmpl w:val="85D4AEF4"/>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8" w15:restartNumberingAfterBreak="0">
    <w:nsid w:val="1EC825E6"/>
    <w:multiLevelType w:val="hybridMultilevel"/>
    <w:tmpl w:val="67F81800"/>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19" w15:restartNumberingAfterBreak="0">
    <w:nsid w:val="1EE625AE"/>
    <w:multiLevelType w:val="hybridMultilevel"/>
    <w:tmpl w:val="56FC5DB6"/>
    <w:lvl w:ilvl="0" w:tplc="27C05D6C">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20" w15:restartNumberingAfterBreak="0">
    <w:nsid w:val="20CB4591"/>
    <w:multiLevelType w:val="hybridMultilevel"/>
    <w:tmpl w:val="FDE02246"/>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1" w15:restartNumberingAfterBreak="0">
    <w:nsid w:val="21980A27"/>
    <w:multiLevelType w:val="hybridMultilevel"/>
    <w:tmpl w:val="666A6C92"/>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2" w15:restartNumberingAfterBreak="0">
    <w:nsid w:val="238F4AF9"/>
    <w:multiLevelType w:val="hybridMultilevel"/>
    <w:tmpl w:val="C9321F3C"/>
    <w:lvl w:ilvl="0" w:tplc="27FA2A58">
      <w:numFmt w:val="bullet"/>
      <w:lvlText w:val="-"/>
      <w:lvlJc w:val="left"/>
      <w:pPr>
        <w:ind w:left="1789" w:hanging="360"/>
      </w:pPr>
      <w:rPr>
        <w:rFonts w:ascii="Times New Roman" w:eastAsia="Times New Roman" w:hAnsi="Times New Roman" w:cs="Times New Roman" w:hint="default"/>
      </w:rPr>
    </w:lvl>
    <w:lvl w:ilvl="1" w:tplc="10000003" w:tentative="1">
      <w:start w:val="1"/>
      <w:numFmt w:val="bullet"/>
      <w:lvlText w:val="o"/>
      <w:lvlJc w:val="left"/>
      <w:pPr>
        <w:ind w:left="2509" w:hanging="360"/>
      </w:pPr>
      <w:rPr>
        <w:rFonts w:ascii="Courier New" w:hAnsi="Courier New" w:cs="Courier New" w:hint="default"/>
      </w:rPr>
    </w:lvl>
    <w:lvl w:ilvl="2" w:tplc="10000005" w:tentative="1">
      <w:start w:val="1"/>
      <w:numFmt w:val="bullet"/>
      <w:lvlText w:val=""/>
      <w:lvlJc w:val="left"/>
      <w:pPr>
        <w:ind w:left="3229" w:hanging="360"/>
      </w:pPr>
      <w:rPr>
        <w:rFonts w:ascii="Wingdings" w:hAnsi="Wingdings" w:hint="default"/>
      </w:rPr>
    </w:lvl>
    <w:lvl w:ilvl="3" w:tplc="10000001" w:tentative="1">
      <w:start w:val="1"/>
      <w:numFmt w:val="bullet"/>
      <w:lvlText w:val=""/>
      <w:lvlJc w:val="left"/>
      <w:pPr>
        <w:ind w:left="3949" w:hanging="360"/>
      </w:pPr>
      <w:rPr>
        <w:rFonts w:ascii="Symbol" w:hAnsi="Symbol" w:hint="default"/>
      </w:rPr>
    </w:lvl>
    <w:lvl w:ilvl="4" w:tplc="10000003" w:tentative="1">
      <w:start w:val="1"/>
      <w:numFmt w:val="bullet"/>
      <w:lvlText w:val="o"/>
      <w:lvlJc w:val="left"/>
      <w:pPr>
        <w:ind w:left="4669" w:hanging="360"/>
      </w:pPr>
      <w:rPr>
        <w:rFonts w:ascii="Courier New" w:hAnsi="Courier New" w:cs="Courier New" w:hint="default"/>
      </w:rPr>
    </w:lvl>
    <w:lvl w:ilvl="5" w:tplc="10000005" w:tentative="1">
      <w:start w:val="1"/>
      <w:numFmt w:val="bullet"/>
      <w:lvlText w:val=""/>
      <w:lvlJc w:val="left"/>
      <w:pPr>
        <w:ind w:left="5389" w:hanging="360"/>
      </w:pPr>
      <w:rPr>
        <w:rFonts w:ascii="Wingdings" w:hAnsi="Wingdings" w:hint="default"/>
      </w:rPr>
    </w:lvl>
    <w:lvl w:ilvl="6" w:tplc="10000001" w:tentative="1">
      <w:start w:val="1"/>
      <w:numFmt w:val="bullet"/>
      <w:lvlText w:val=""/>
      <w:lvlJc w:val="left"/>
      <w:pPr>
        <w:ind w:left="6109" w:hanging="360"/>
      </w:pPr>
      <w:rPr>
        <w:rFonts w:ascii="Symbol" w:hAnsi="Symbol" w:hint="default"/>
      </w:rPr>
    </w:lvl>
    <w:lvl w:ilvl="7" w:tplc="10000003" w:tentative="1">
      <w:start w:val="1"/>
      <w:numFmt w:val="bullet"/>
      <w:lvlText w:val="o"/>
      <w:lvlJc w:val="left"/>
      <w:pPr>
        <w:ind w:left="6829" w:hanging="360"/>
      </w:pPr>
      <w:rPr>
        <w:rFonts w:ascii="Courier New" w:hAnsi="Courier New" w:cs="Courier New" w:hint="default"/>
      </w:rPr>
    </w:lvl>
    <w:lvl w:ilvl="8" w:tplc="10000005" w:tentative="1">
      <w:start w:val="1"/>
      <w:numFmt w:val="bullet"/>
      <w:lvlText w:val=""/>
      <w:lvlJc w:val="left"/>
      <w:pPr>
        <w:ind w:left="7549" w:hanging="360"/>
      </w:pPr>
      <w:rPr>
        <w:rFonts w:ascii="Wingdings" w:hAnsi="Wingdings" w:hint="default"/>
      </w:rPr>
    </w:lvl>
  </w:abstractNum>
  <w:abstractNum w:abstractNumId="23" w15:restartNumberingAfterBreak="0">
    <w:nsid w:val="2459305E"/>
    <w:multiLevelType w:val="hybridMultilevel"/>
    <w:tmpl w:val="D256DD92"/>
    <w:lvl w:ilvl="0" w:tplc="0DEC7B18">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24" w15:restartNumberingAfterBreak="0">
    <w:nsid w:val="250B4EE2"/>
    <w:multiLevelType w:val="hybridMultilevel"/>
    <w:tmpl w:val="9BD26E3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5" w15:restartNumberingAfterBreak="0">
    <w:nsid w:val="27B62393"/>
    <w:multiLevelType w:val="hybridMultilevel"/>
    <w:tmpl w:val="E60AA75A"/>
    <w:lvl w:ilvl="0" w:tplc="27FA2A58">
      <w:numFmt w:val="bullet"/>
      <w:lvlText w:val="-"/>
      <w:lvlJc w:val="left"/>
      <w:pPr>
        <w:ind w:left="1429" w:hanging="360"/>
      </w:pPr>
      <w:rPr>
        <w:rFonts w:ascii="Times New Roman" w:eastAsia="Times New Roman"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6" w15:restartNumberingAfterBreak="0">
    <w:nsid w:val="287262B9"/>
    <w:multiLevelType w:val="hybridMultilevel"/>
    <w:tmpl w:val="B31A5A2A"/>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7" w15:restartNumberingAfterBreak="0">
    <w:nsid w:val="29234F34"/>
    <w:multiLevelType w:val="hybridMultilevel"/>
    <w:tmpl w:val="66B47E7A"/>
    <w:lvl w:ilvl="0" w:tplc="16865B9C">
      <w:start w:val="2"/>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2A6A585C"/>
    <w:multiLevelType w:val="hybridMultilevel"/>
    <w:tmpl w:val="3612C638"/>
    <w:lvl w:ilvl="0" w:tplc="27FA2A58">
      <w:numFmt w:val="bullet"/>
      <w:lvlText w:val="-"/>
      <w:lvlJc w:val="left"/>
      <w:pPr>
        <w:ind w:left="1500" w:hanging="360"/>
      </w:pPr>
      <w:rPr>
        <w:rFonts w:ascii="Times New Roman" w:eastAsia="Times New Roman" w:hAnsi="Times New Roman" w:cs="Times New Roman" w:hint="default"/>
      </w:rPr>
    </w:lvl>
    <w:lvl w:ilvl="1" w:tplc="10000003" w:tentative="1">
      <w:start w:val="1"/>
      <w:numFmt w:val="bullet"/>
      <w:lvlText w:val="o"/>
      <w:lvlJc w:val="left"/>
      <w:pPr>
        <w:ind w:left="2220" w:hanging="360"/>
      </w:pPr>
      <w:rPr>
        <w:rFonts w:ascii="Courier New" w:hAnsi="Courier New" w:cs="Courier New" w:hint="default"/>
      </w:rPr>
    </w:lvl>
    <w:lvl w:ilvl="2" w:tplc="10000005" w:tentative="1">
      <w:start w:val="1"/>
      <w:numFmt w:val="bullet"/>
      <w:lvlText w:val=""/>
      <w:lvlJc w:val="left"/>
      <w:pPr>
        <w:ind w:left="2940" w:hanging="360"/>
      </w:pPr>
      <w:rPr>
        <w:rFonts w:ascii="Wingdings" w:hAnsi="Wingdings" w:hint="default"/>
      </w:rPr>
    </w:lvl>
    <w:lvl w:ilvl="3" w:tplc="10000001" w:tentative="1">
      <w:start w:val="1"/>
      <w:numFmt w:val="bullet"/>
      <w:lvlText w:val=""/>
      <w:lvlJc w:val="left"/>
      <w:pPr>
        <w:ind w:left="3660" w:hanging="360"/>
      </w:pPr>
      <w:rPr>
        <w:rFonts w:ascii="Symbol" w:hAnsi="Symbol" w:hint="default"/>
      </w:rPr>
    </w:lvl>
    <w:lvl w:ilvl="4" w:tplc="10000003" w:tentative="1">
      <w:start w:val="1"/>
      <w:numFmt w:val="bullet"/>
      <w:lvlText w:val="o"/>
      <w:lvlJc w:val="left"/>
      <w:pPr>
        <w:ind w:left="4380" w:hanging="360"/>
      </w:pPr>
      <w:rPr>
        <w:rFonts w:ascii="Courier New" w:hAnsi="Courier New" w:cs="Courier New" w:hint="default"/>
      </w:rPr>
    </w:lvl>
    <w:lvl w:ilvl="5" w:tplc="10000005" w:tentative="1">
      <w:start w:val="1"/>
      <w:numFmt w:val="bullet"/>
      <w:lvlText w:val=""/>
      <w:lvlJc w:val="left"/>
      <w:pPr>
        <w:ind w:left="5100" w:hanging="360"/>
      </w:pPr>
      <w:rPr>
        <w:rFonts w:ascii="Wingdings" w:hAnsi="Wingdings" w:hint="default"/>
      </w:rPr>
    </w:lvl>
    <w:lvl w:ilvl="6" w:tplc="10000001" w:tentative="1">
      <w:start w:val="1"/>
      <w:numFmt w:val="bullet"/>
      <w:lvlText w:val=""/>
      <w:lvlJc w:val="left"/>
      <w:pPr>
        <w:ind w:left="5820" w:hanging="360"/>
      </w:pPr>
      <w:rPr>
        <w:rFonts w:ascii="Symbol" w:hAnsi="Symbol" w:hint="default"/>
      </w:rPr>
    </w:lvl>
    <w:lvl w:ilvl="7" w:tplc="10000003" w:tentative="1">
      <w:start w:val="1"/>
      <w:numFmt w:val="bullet"/>
      <w:lvlText w:val="o"/>
      <w:lvlJc w:val="left"/>
      <w:pPr>
        <w:ind w:left="6540" w:hanging="360"/>
      </w:pPr>
      <w:rPr>
        <w:rFonts w:ascii="Courier New" w:hAnsi="Courier New" w:cs="Courier New" w:hint="default"/>
      </w:rPr>
    </w:lvl>
    <w:lvl w:ilvl="8" w:tplc="10000005" w:tentative="1">
      <w:start w:val="1"/>
      <w:numFmt w:val="bullet"/>
      <w:lvlText w:val=""/>
      <w:lvlJc w:val="left"/>
      <w:pPr>
        <w:ind w:left="7260" w:hanging="360"/>
      </w:pPr>
      <w:rPr>
        <w:rFonts w:ascii="Wingdings" w:hAnsi="Wingdings" w:hint="default"/>
      </w:rPr>
    </w:lvl>
  </w:abstractNum>
  <w:abstractNum w:abstractNumId="29" w15:restartNumberingAfterBreak="0">
    <w:nsid w:val="2F5E7230"/>
    <w:multiLevelType w:val="hybridMultilevel"/>
    <w:tmpl w:val="74CC4AFA"/>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30" w15:restartNumberingAfterBreak="0">
    <w:nsid w:val="2FE23BDD"/>
    <w:multiLevelType w:val="hybridMultilevel"/>
    <w:tmpl w:val="96F4A2B6"/>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31" w15:restartNumberingAfterBreak="0">
    <w:nsid w:val="35AA7FD6"/>
    <w:multiLevelType w:val="hybridMultilevel"/>
    <w:tmpl w:val="0422F1CE"/>
    <w:lvl w:ilvl="0" w:tplc="27FA2A58">
      <w:numFmt w:val="bullet"/>
      <w:lvlText w:val="-"/>
      <w:lvlJc w:val="left"/>
      <w:pPr>
        <w:ind w:left="1429" w:hanging="360"/>
      </w:pPr>
      <w:rPr>
        <w:rFonts w:ascii="Times New Roman" w:eastAsia="Times New Roman"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2" w15:restartNumberingAfterBreak="0">
    <w:nsid w:val="38764729"/>
    <w:multiLevelType w:val="hybridMultilevel"/>
    <w:tmpl w:val="EF6E1012"/>
    <w:lvl w:ilvl="0" w:tplc="25E66910">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3" w15:restartNumberingAfterBreak="0">
    <w:nsid w:val="3F402924"/>
    <w:multiLevelType w:val="hybridMultilevel"/>
    <w:tmpl w:val="EB3A9F9E"/>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4" w15:restartNumberingAfterBreak="0">
    <w:nsid w:val="3F927CAA"/>
    <w:multiLevelType w:val="hybridMultilevel"/>
    <w:tmpl w:val="569C169A"/>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35" w15:restartNumberingAfterBreak="0">
    <w:nsid w:val="41B8610C"/>
    <w:multiLevelType w:val="hybridMultilevel"/>
    <w:tmpl w:val="F2EA8DB8"/>
    <w:lvl w:ilvl="0" w:tplc="16865B9C">
      <w:start w:val="2"/>
      <w:numFmt w:val="bullet"/>
      <w:lvlText w:val="-"/>
      <w:lvlJc w:val="left"/>
      <w:pPr>
        <w:ind w:left="1440" w:hanging="360"/>
      </w:pPr>
      <w:rPr>
        <w:rFonts w:ascii="Times New Roman" w:eastAsiaTheme="minorHAnsi" w:hAnsi="Times New Roman" w:cs="Times New Roman" w:hint="default"/>
      </w:rPr>
    </w:lvl>
    <w:lvl w:ilvl="1" w:tplc="10000003" w:tentative="1">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36" w15:restartNumberingAfterBreak="0">
    <w:nsid w:val="41DF3AD9"/>
    <w:multiLevelType w:val="multilevel"/>
    <w:tmpl w:val="8154DE9E"/>
    <w:lvl w:ilvl="0">
      <w:start w:val="1"/>
      <w:numFmt w:val="decimal"/>
      <w:lvlText w:val="%1."/>
      <w:lvlJc w:val="left"/>
      <w:pPr>
        <w:ind w:left="1429" w:hanging="360"/>
      </w:pPr>
    </w:lvl>
    <w:lvl w:ilvl="1">
      <w:start w:val="2"/>
      <w:numFmt w:val="decimal"/>
      <w:isLgl/>
      <w:lvlText w:val="%1.%2"/>
      <w:lvlJc w:val="left"/>
      <w:pPr>
        <w:ind w:left="1669" w:hanging="600"/>
      </w:pPr>
      <w:rPr>
        <w:rFonts w:hint="default"/>
        <w:color w:val="auto"/>
      </w:rPr>
    </w:lvl>
    <w:lvl w:ilvl="2">
      <w:start w:val="1"/>
      <w:numFmt w:val="decimal"/>
      <w:isLgl/>
      <w:lvlText w:val="%1.%2.%3"/>
      <w:lvlJc w:val="left"/>
      <w:pPr>
        <w:ind w:left="1789" w:hanging="720"/>
      </w:pPr>
      <w:rPr>
        <w:rFonts w:hint="default"/>
        <w:color w:val="auto"/>
      </w:rPr>
    </w:lvl>
    <w:lvl w:ilvl="3">
      <w:start w:val="1"/>
      <w:numFmt w:val="decimal"/>
      <w:isLgl/>
      <w:lvlText w:val="%1.%2.%3.%4"/>
      <w:lvlJc w:val="left"/>
      <w:pPr>
        <w:ind w:left="2149" w:hanging="1080"/>
      </w:pPr>
      <w:rPr>
        <w:rFonts w:hint="default"/>
        <w:color w:val="auto"/>
      </w:rPr>
    </w:lvl>
    <w:lvl w:ilvl="4">
      <w:start w:val="1"/>
      <w:numFmt w:val="decimal"/>
      <w:isLgl/>
      <w:lvlText w:val="%1.%2.%3.%4.%5"/>
      <w:lvlJc w:val="left"/>
      <w:pPr>
        <w:ind w:left="2149" w:hanging="1080"/>
      </w:pPr>
      <w:rPr>
        <w:rFonts w:hint="default"/>
        <w:color w:val="auto"/>
      </w:rPr>
    </w:lvl>
    <w:lvl w:ilvl="5">
      <w:start w:val="1"/>
      <w:numFmt w:val="decimal"/>
      <w:isLgl/>
      <w:lvlText w:val="%1.%2.%3.%4.%5.%6"/>
      <w:lvlJc w:val="left"/>
      <w:pPr>
        <w:ind w:left="2509" w:hanging="1440"/>
      </w:pPr>
      <w:rPr>
        <w:rFonts w:hint="default"/>
        <w:color w:val="auto"/>
      </w:rPr>
    </w:lvl>
    <w:lvl w:ilvl="6">
      <w:start w:val="1"/>
      <w:numFmt w:val="decimal"/>
      <w:isLgl/>
      <w:lvlText w:val="%1.%2.%3.%4.%5.%6.%7"/>
      <w:lvlJc w:val="left"/>
      <w:pPr>
        <w:ind w:left="2509" w:hanging="1440"/>
      </w:pPr>
      <w:rPr>
        <w:rFonts w:hint="default"/>
        <w:color w:val="auto"/>
      </w:rPr>
    </w:lvl>
    <w:lvl w:ilvl="7">
      <w:start w:val="1"/>
      <w:numFmt w:val="decimal"/>
      <w:isLgl/>
      <w:lvlText w:val="%1.%2.%3.%4.%5.%6.%7.%8"/>
      <w:lvlJc w:val="left"/>
      <w:pPr>
        <w:ind w:left="2869" w:hanging="1800"/>
      </w:pPr>
      <w:rPr>
        <w:rFonts w:hint="default"/>
        <w:color w:val="auto"/>
      </w:rPr>
    </w:lvl>
    <w:lvl w:ilvl="8">
      <w:start w:val="1"/>
      <w:numFmt w:val="decimal"/>
      <w:isLgl/>
      <w:lvlText w:val="%1.%2.%3.%4.%5.%6.%7.%8.%9"/>
      <w:lvlJc w:val="left"/>
      <w:pPr>
        <w:ind w:left="3229" w:hanging="2160"/>
      </w:pPr>
      <w:rPr>
        <w:rFonts w:hint="default"/>
        <w:color w:val="auto"/>
      </w:rPr>
    </w:lvl>
  </w:abstractNum>
  <w:abstractNum w:abstractNumId="37" w15:restartNumberingAfterBreak="0">
    <w:nsid w:val="4646243D"/>
    <w:multiLevelType w:val="hybridMultilevel"/>
    <w:tmpl w:val="C86C5E9C"/>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8" w15:restartNumberingAfterBreak="0">
    <w:nsid w:val="47792B39"/>
    <w:multiLevelType w:val="hybridMultilevel"/>
    <w:tmpl w:val="0B807E74"/>
    <w:lvl w:ilvl="0" w:tplc="82C2F64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9" w15:restartNumberingAfterBreak="0">
    <w:nsid w:val="47AA7B45"/>
    <w:multiLevelType w:val="hybridMultilevel"/>
    <w:tmpl w:val="8DA45C64"/>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0" w15:restartNumberingAfterBreak="0">
    <w:nsid w:val="489E0C74"/>
    <w:multiLevelType w:val="hybridMultilevel"/>
    <w:tmpl w:val="94D2D962"/>
    <w:lvl w:ilvl="0" w:tplc="E13C353E">
      <w:start w:val="1"/>
      <w:numFmt w:val="decimal"/>
      <w:lvlText w:val="%1."/>
      <w:lvlJc w:val="left"/>
      <w:pPr>
        <w:ind w:left="720" w:hanging="360"/>
      </w:pPr>
      <w:rPr>
        <w:sz w:val="28"/>
        <w:szCs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1" w15:restartNumberingAfterBreak="0">
    <w:nsid w:val="4A6A10D1"/>
    <w:multiLevelType w:val="hybridMultilevel"/>
    <w:tmpl w:val="084A7B52"/>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2" w15:restartNumberingAfterBreak="0">
    <w:nsid w:val="4A7F287E"/>
    <w:multiLevelType w:val="hybridMultilevel"/>
    <w:tmpl w:val="D2D6EF26"/>
    <w:lvl w:ilvl="0" w:tplc="16865B9C">
      <w:start w:val="2"/>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3" w15:restartNumberingAfterBreak="0">
    <w:nsid w:val="4BDF5FB1"/>
    <w:multiLevelType w:val="hybridMultilevel"/>
    <w:tmpl w:val="2B0E200C"/>
    <w:lvl w:ilvl="0" w:tplc="172A2F8A">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44" w15:restartNumberingAfterBreak="0">
    <w:nsid w:val="4BEE235D"/>
    <w:multiLevelType w:val="hybridMultilevel"/>
    <w:tmpl w:val="F3B890C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5" w15:restartNumberingAfterBreak="0">
    <w:nsid w:val="4CEB2A64"/>
    <w:multiLevelType w:val="hybridMultilevel"/>
    <w:tmpl w:val="6AA6BA76"/>
    <w:lvl w:ilvl="0" w:tplc="16865B9C">
      <w:start w:val="2"/>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6" w15:restartNumberingAfterBreak="0">
    <w:nsid w:val="4E7E7DBF"/>
    <w:multiLevelType w:val="hybridMultilevel"/>
    <w:tmpl w:val="73E0E654"/>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7" w15:restartNumberingAfterBreak="0">
    <w:nsid w:val="4EA849E7"/>
    <w:multiLevelType w:val="hybridMultilevel"/>
    <w:tmpl w:val="6840BC8A"/>
    <w:lvl w:ilvl="0" w:tplc="BB18FC80">
      <w:start w:val="1"/>
      <w:numFmt w:val="decimal"/>
      <w:lvlText w:val="%1."/>
      <w:lvlJc w:val="left"/>
      <w:pPr>
        <w:ind w:left="1429" w:hanging="360"/>
      </w:pPr>
      <w:rPr>
        <w:rFonts w:hint="default"/>
      </w:r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48" w15:restartNumberingAfterBreak="0">
    <w:nsid w:val="52682242"/>
    <w:multiLevelType w:val="hybridMultilevel"/>
    <w:tmpl w:val="A022E5D4"/>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9" w15:restartNumberingAfterBreak="0">
    <w:nsid w:val="547C6386"/>
    <w:multiLevelType w:val="hybridMultilevel"/>
    <w:tmpl w:val="39B644C6"/>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0" w15:restartNumberingAfterBreak="0">
    <w:nsid w:val="57021D7F"/>
    <w:multiLevelType w:val="hybridMultilevel"/>
    <w:tmpl w:val="1666876E"/>
    <w:lvl w:ilvl="0" w:tplc="27FA2A58">
      <w:numFmt w:val="bullet"/>
      <w:lvlText w:val="-"/>
      <w:lvlJc w:val="left"/>
      <w:pPr>
        <w:ind w:left="1789" w:hanging="360"/>
      </w:pPr>
      <w:rPr>
        <w:rFonts w:ascii="Times New Roman" w:eastAsia="Times New Roman" w:hAnsi="Times New Roman" w:cs="Times New Roman" w:hint="default"/>
      </w:rPr>
    </w:lvl>
    <w:lvl w:ilvl="1" w:tplc="10000003" w:tentative="1">
      <w:start w:val="1"/>
      <w:numFmt w:val="bullet"/>
      <w:lvlText w:val="o"/>
      <w:lvlJc w:val="left"/>
      <w:pPr>
        <w:ind w:left="2509" w:hanging="360"/>
      </w:pPr>
      <w:rPr>
        <w:rFonts w:ascii="Courier New" w:hAnsi="Courier New" w:cs="Courier New" w:hint="default"/>
      </w:rPr>
    </w:lvl>
    <w:lvl w:ilvl="2" w:tplc="10000005" w:tentative="1">
      <w:start w:val="1"/>
      <w:numFmt w:val="bullet"/>
      <w:lvlText w:val=""/>
      <w:lvlJc w:val="left"/>
      <w:pPr>
        <w:ind w:left="3229" w:hanging="360"/>
      </w:pPr>
      <w:rPr>
        <w:rFonts w:ascii="Wingdings" w:hAnsi="Wingdings" w:hint="default"/>
      </w:rPr>
    </w:lvl>
    <w:lvl w:ilvl="3" w:tplc="10000001" w:tentative="1">
      <w:start w:val="1"/>
      <w:numFmt w:val="bullet"/>
      <w:lvlText w:val=""/>
      <w:lvlJc w:val="left"/>
      <w:pPr>
        <w:ind w:left="3949" w:hanging="360"/>
      </w:pPr>
      <w:rPr>
        <w:rFonts w:ascii="Symbol" w:hAnsi="Symbol" w:hint="default"/>
      </w:rPr>
    </w:lvl>
    <w:lvl w:ilvl="4" w:tplc="10000003" w:tentative="1">
      <w:start w:val="1"/>
      <w:numFmt w:val="bullet"/>
      <w:lvlText w:val="o"/>
      <w:lvlJc w:val="left"/>
      <w:pPr>
        <w:ind w:left="4669" w:hanging="360"/>
      </w:pPr>
      <w:rPr>
        <w:rFonts w:ascii="Courier New" w:hAnsi="Courier New" w:cs="Courier New" w:hint="default"/>
      </w:rPr>
    </w:lvl>
    <w:lvl w:ilvl="5" w:tplc="10000005" w:tentative="1">
      <w:start w:val="1"/>
      <w:numFmt w:val="bullet"/>
      <w:lvlText w:val=""/>
      <w:lvlJc w:val="left"/>
      <w:pPr>
        <w:ind w:left="5389" w:hanging="360"/>
      </w:pPr>
      <w:rPr>
        <w:rFonts w:ascii="Wingdings" w:hAnsi="Wingdings" w:hint="default"/>
      </w:rPr>
    </w:lvl>
    <w:lvl w:ilvl="6" w:tplc="10000001" w:tentative="1">
      <w:start w:val="1"/>
      <w:numFmt w:val="bullet"/>
      <w:lvlText w:val=""/>
      <w:lvlJc w:val="left"/>
      <w:pPr>
        <w:ind w:left="6109" w:hanging="360"/>
      </w:pPr>
      <w:rPr>
        <w:rFonts w:ascii="Symbol" w:hAnsi="Symbol" w:hint="default"/>
      </w:rPr>
    </w:lvl>
    <w:lvl w:ilvl="7" w:tplc="10000003" w:tentative="1">
      <w:start w:val="1"/>
      <w:numFmt w:val="bullet"/>
      <w:lvlText w:val="o"/>
      <w:lvlJc w:val="left"/>
      <w:pPr>
        <w:ind w:left="6829" w:hanging="360"/>
      </w:pPr>
      <w:rPr>
        <w:rFonts w:ascii="Courier New" w:hAnsi="Courier New" w:cs="Courier New" w:hint="default"/>
      </w:rPr>
    </w:lvl>
    <w:lvl w:ilvl="8" w:tplc="10000005" w:tentative="1">
      <w:start w:val="1"/>
      <w:numFmt w:val="bullet"/>
      <w:lvlText w:val=""/>
      <w:lvlJc w:val="left"/>
      <w:pPr>
        <w:ind w:left="7549" w:hanging="360"/>
      </w:pPr>
      <w:rPr>
        <w:rFonts w:ascii="Wingdings" w:hAnsi="Wingdings" w:hint="default"/>
      </w:rPr>
    </w:lvl>
  </w:abstractNum>
  <w:abstractNum w:abstractNumId="51" w15:restartNumberingAfterBreak="0">
    <w:nsid w:val="58310ADA"/>
    <w:multiLevelType w:val="hybridMultilevel"/>
    <w:tmpl w:val="FC166696"/>
    <w:lvl w:ilvl="0" w:tplc="1000000F">
      <w:start w:val="1"/>
      <w:numFmt w:val="decimal"/>
      <w:lvlText w:val="%1."/>
      <w:lvlJc w:val="left"/>
      <w:pPr>
        <w:ind w:left="1500" w:hanging="360"/>
      </w:pPr>
    </w:lvl>
    <w:lvl w:ilvl="1" w:tplc="10000019" w:tentative="1">
      <w:start w:val="1"/>
      <w:numFmt w:val="lowerLetter"/>
      <w:lvlText w:val="%2."/>
      <w:lvlJc w:val="left"/>
      <w:pPr>
        <w:ind w:left="2220" w:hanging="360"/>
      </w:pPr>
    </w:lvl>
    <w:lvl w:ilvl="2" w:tplc="1000001B" w:tentative="1">
      <w:start w:val="1"/>
      <w:numFmt w:val="lowerRoman"/>
      <w:lvlText w:val="%3."/>
      <w:lvlJc w:val="right"/>
      <w:pPr>
        <w:ind w:left="2940" w:hanging="180"/>
      </w:pPr>
    </w:lvl>
    <w:lvl w:ilvl="3" w:tplc="1000000F" w:tentative="1">
      <w:start w:val="1"/>
      <w:numFmt w:val="decimal"/>
      <w:lvlText w:val="%4."/>
      <w:lvlJc w:val="left"/>
      <w:pPr>
        <w:ind w:left="3660" w:hanging="360"/>
      </w:pPr>
    </w:lvl>
    <w:lvl w:ilvl="4" w:tplc="10000019" w:tentative="1">
      <w:start w:val="1"/>
      <w:numFmt w:val="lowerLetter"/>
      <w:lvlText w:val="%5."/>
      <w:lvlJc w:val="left"/>
      <w:pPr>
        <w:ind w:left="4380" w:hanging="360"/>
      </w:pPr>
    </w:lvl>
    <w:lvl w:ilvl="5" w:tplc="1000001B" w:tentative="1">
      <w:start w:val="1"/>
      <w:numFmt w:val="lowerRoman"/>
      <w:lvlText w:val="%6."/>
      <w:lvlJc w:val="right"/>
      <w:pPr>
        <w:ind w:left="5100" w:hanging="180"/>
      </w:pPr>
    </w:lvl>
    <w:lvl w:ilvl="6" w:tplc="1000000F" w:tentative="1">
      <w:start w:val="1"/>
      <w:numFmt w:val="decimal"/>
      <w:lvlText w:val="%7."/>
      <w:lvlJc w:val="left"/>
      <w:pPr>
        <w:ind w:left="5820" w:hanging="360"/>
      </w:pPr>
    </w:lvl>
    <w:lvl w:ilvl="7" w:tplc="10000019" w:tentative="1">
      <w:start w:val="1"/>
      <w:numFmt w:val="lowerLetter"/>
      <w:lvlText w:val="%8."/>
      <w:lvlJc w:val="left"/>
      <w:pPr>
        <w:ind w:left="6540" w:hanging="360"/>
      </w:pPr>
    </w:lvl>
    <w:lvl w:ilvl="8" w:tplc="1000001B" w:tentative="1">
      <w:start w:val="1"/>
      <w:numFmt w:val="lowerRoman"/>
      <w:lvlText w:val="%9."/>
      <w:lvlJc w:val="right"/>
      <w:pPr>
        <w:ind w:left="7260" w:hanging="180"/>
      </w:pPr>
    </w:lvl>
  </w:abstractNum>
  <w:abstractNum w:abstractNumId="52" w15:restartNumberingAfterBreak="0">
    <w:nsid w:val="5A733108"/>
    <w:multiLevelType w:val="hybridMultilevel"/>
    <w:tmpl w:val="D9AE98E8"/>
    <w:lvl w:ilvl="0" w:tplc="16865B9C">
      <w:start w:val="2"/>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3" w15:restartNumberingAfterBreak="0">
    <w:nsid w:val="603C1651"/>
    <w:multiLevelType w:val="multilevel"/>
    <w:tmpl w:val="98B0405C"/>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4" w15:restartNumberingAfterBreak="0">
    <w:nsid w:val="65203861"/>
    <w:multiLevelType w:val="hybridMultilevel"/>
    <w:tmpl w:val="D850F2A4"/>
    <w:lvl w:ilvl="0" w:tplc="1A8CC32A">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55" w15:restartNumberingAfterBreak="0">
    <w:nsid w:val="67DA5553"/>
    <w:multiLevelType w:val="hybridMultilevel"/>
    <w:tmpl w:val="A822B0EC"/>
    <w:lvl w:ilvl="0" w:tplc="172A2F8A">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56" w15:restartNumberingAfterBreak="0">
    <w:nsid w:val="69511C15"/>
    <w:multiLevelType w:val="hybridMultilevel"/>
    <w:tmpl w:val="C6180304"/>
    <w:lvl w:ilvl="0" w:tplc="22266D8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57" w15:restartNumberingAfterBreak="0">
    <w:nsid w:val="6DA241C7"/>
    <w:multiLevelType w:val="hybridMultilevel"/>
    <w:tmpl w:val="58A8A7D4"/>
    <w:lvl w:ilvl="0" w:tplc="27FA2A58">
      <w:numFmt w:val="bullet"/>
      <w:lvlText w:val="-"/>
      <w:lvlJc w:val="left"/>
      <w:pPr>
        <w:ind w:left="1429" w:hanging="360"/>
      </w:pPr>
      <w:rPr>
        <w:rFonts w:ascii="Times New Roman" w:eastAsia="Times New Roman"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8" w15:restartNumberingAfterBreak="0">
    <w:nsid w:val="6F404CDA"/>
    <w:multiLevelType w:val="hybridMultilevel"/>
    <w:tmpl w:val="344EEA60"/>
    <w:lvl w:ilvl="0" w:tplc="16865B9C">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9" w15:restartNumberingAfterBreak="0">
    <w:nsid w:val="71EE1299"/>
    <w:multiLevelType w:val="hybridMultilevel"/>
    <w:tmpl w:val="59FC9796"/>
    <w:lvl w:ilvl="0" w:tplc="CEC03832">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60" w15:restartNumberingAfterBreak="0">
    <w:nsid w:val="72910651"/>
    <w:multiLevelType w:val="hybridMultilevel"/>
    <w:tmpl w:val="93CECFE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1" w15:restartNumberingAfterBreak="0">
    <w:nsid w:val="7B5D7241"/>
    <w:multiLevelType w:val="hybridMultilevel"/>
    <w:tmpl w:val="50729AD6"/>
    <w:lvl w:ilvl="0" w:tplc="D4C89FD6">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62" w15:restartNumberingAfterBreak="0">
    <w:nsid w:val="7CE8118F"/>
    <w:multiLevelType w:val="hybridMultilevel"/>
    <w:tmpl w:val="3FEEEBA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10"/>
  </w:num>
  <w:num w:numId="2">
    <w:abstractNumId w:val="49"/>
  </w:num>
  <w:num w:numId="3">
    <w:abstractNumId w:val="26"/>
  </w:num>
  <w:num w:numId="4">
    <w:abstractNumId w:val="40"/>
  </w:num>
  <w:num w:numId="5">
    <w:abstractNumId w:val="53"/>
  </w:num>
  <w:num w:numId="6">
    <w:abstractNumId w:val="60"/>
  </w:num>
  <w:num w:numId="7">
    <w:abstractNumId w:val="44"/>
  </w:num>
  <w:num w:numId="8">
    <w:abstractNumId w:val="24"/>
  </w:num>
  <w:num w:numId="9">
    <w:abstractNumId w:val="5"/>
  </w:num>
  <w:num w:numId="10">
    <w:abstractNumId w:val="41"/>
  </w:num>
  <w:num w:numId="11">
    <w:abstractNumId w:val="48"/>
  </w:num>
  <w:num w:numId="12">
    <w:abstractNumId w:val="27"/>
  </w:num>
  <w:num w:numId="13">
    <w:abstractNumId w:val="52"/>
  </w:num>
  <w:num w:numId="14">
    <w:abstractNumId w:val="42"/>
  </w:num>
  <w:num w:numId="15">
    <w:abstractNumId w:val="45"/>
  </w:num>
  <w:num w:numId="16">
    <w:abstractNumId w:val="37"/>
  </w:num>
  <w:num w:numId="17">
    <w:abstractNumId w:val="13"/>
  </w:num>
  <w:num w:numId="18">
    <w:abstractNumId w:val="46"/>
  </w:num>
  <w:num w:numId="19">
    <w:abstractNumId w:val="14"/>
  </w:num>
  <w:num w:numId="20">
    <w:abstractNumId w:val="43"/>
  </w:num>
  <w:num w:numId="21">
    <w:abstractNumId w:val="8"/>
  </w:num>
  <w:num w:numId="22">
    <w:abstractNumId w:val="55"/>
  </w:num>
  <w:num w:numId="23">
    <w:abstractNumId w:val="62"/>
  </w:num>
  <w:num w:numId="24">
    <w:abstractNumId w:val="9"/>
  </w:num>
  <w:num w:numId="25">
    <w:abstractNumId w:val="29"/>
  </w:num>
  <w:num w:numId="26">
    <w:abstractNumId w:val="2"/>
  </w:num>
  <w:num w:numId="27">
    <w:abstractNumId w:val="1"/>
  </w:num>
  <w:num w:numId="28">
    <w:abstractNumId w:val="35"/>
  </w:num>
  <w:num w:numId="29">
    <w:abstractNumId w:val="34"/>
  </w:num>
  <w:num w:numId="30">
    <w:abstractNumId w:val="23"/>
  </w:num>
  <w:num w:numId="31">
    <w:abstractNumId w:val="22"/>
  </w:num>
  <w:num w:numId="32">
    <w:abstractNumId w:val="50"/>
  </w:num>
  <w:num w:numId="33">
    <w:abstractNumId w:val="16"/>
  </w:num>
  <w:num w:numId="34">
    <w:abstractNumId w:val="4"/>
  </w:num>
  <w:num w:numId="35">
    <w:abstractNumId w:val="3"/>
  </w:num>
  <w:num w:numId="36">
    <w:abstractNumId w:val="54"/>
  </w:num>
  <w:num w:numId="37">
    <w:abstractNumId w:val="21"/>
  </w:num>
  <w:num w:numId="38">
    <w:abstractNumId w:val="57"/>
  </w:num>
  <w:num w:numId="39">
    <w:abstractNumId w:val="28"/>
  </w:num>
  <w:num w:numId="40">
    <w:abstractNumId w:val="31"/>
  </w:num>
  <w:num w:numId="41">
    <w:abstractNumId w:val="0"/>
  </w:num>
  <w:num w:numId="42">
    <w:abstractNumId w:val="12"/>
  </w:num>
  <w:num w:numId="43">
    <w:abstractNumId w:val="11"/>
  </w:num>
  <w:num w:numId="44">
    <w:abstractNumId w:val="59"/>
  </w:num>
  <w:num w:numId="45">
    <w:abstractNumId w:val="56"/>
  </w:num>
  <w:num w:numId="46">
    <w:abstractNumId w:val="61"/>
  </w:num>
  <w:num w:numId="47">
    <w:abstractNumId w:val="19"/>
  </w:num>
  <w:num w:numId="48">
    <w:abstractNumId w:val="30"/>
  </w:num>
  <w:num w:numId="49">
    <w:abstractNumId w:val="38"/>
  </w:num>
  <w:num w:numId="50">
    <w:abstractNumId w:val="6"/>
  </w:num>
  <w:num w:numId="51">
    <w:abstractNumId w:val="18"/>
  </w:num>
  <w:num w:numId="52">
    <w:abstractNumId w:val="15"/>
  </w:num>
  <w:num w:numId="53">
    <w:abstractNumId w:val="36"/>
  </w:num>
  <w:num w:numId="54">
    <w:abstractNumId w:val="47"/>
  </w:num>
  <w:num w:numId="55">
    <w:abstractNumId w:val="32"/>
  </w:num>
  <w:num w:numId="56">
    <w:abstractNumId w:val="25"/>
  </w:num>
  <w:num w:numId="57">
    <w:abstractNumId w:val="58"/>
  </w:num>
  <w:num w:numId="58">
    <w:abstractNumId w:val="17"/>
  </w:num>
  <w:num w:numId="59">
    <w:abstractNumId w:val="33"/>
  </w:num>
  <w:num w:numId="60">
    <w:abstractNumId w:val="39"/>
  </w:num>
  <w:num w:numId="61">
    <w:abstractNumId w:val="51"/>
  </w:num>
  <w:num w:numId="62">
    <w:abstractNumId w:val="7"/>
  </w:num>
  <w:num w:numId="63">
    <w:abstractNumId w:val="2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7AD"/>
    <w:rsid w:val="000010DF"/>
    <w:rsid w:val="00001737"/>
    <w:rsid w:val="00002E22"/>
    <w:rsid w:val="00003F9A"/>
    <w:rsid w:val="00007A29"/>
    <w:rsid w:val="00011D6B"/>
    <w:rsid w:val="00015F6E"/>
    <w:rsid w:val="00016C89"/>
    <w:rsid w:val="000205A3"/>
    <w:rsid w:val="000212FF"/>
    <w:rsid w:val="00021E7C"/>
    <w:rsid w:val="0002265A"/>
    <w:rsid w:val="00022735"/>
    <w:rsid w:val="00022A86"/>
    <w:rsid w:val="000247FE"/>
    <w:rsid w:val="0002676A"/>
    <w:rsid w:val="000300B6"/>
    <w:rsid w:val="0003166F"/>
    <w:rsid w:val="00032E03"/>
    <w:rsid w:val="00033DF4"/>
    <w:rsid w:val="00033FE4"/>
    <w:rsid w:val="00034839"/>
    <w:rsid w:val="00042FF3"/>
    <w:rsid w:val="000441F5"/>
    <w:rsid w:val="000449C7"/>
    <w:rsid w:val="00044D8B"/>
    <w:rsid w:val="00044FF5"/>
    <w:rsid w:val="00047C67"/>
    <w:rsid w:val="00047CCF"/>
    <w:rsid w:val="0005047B"/>
    <w:rsid w:val="000513BF"/>
    <w:rsid w:val="000514BB"/>
    <w:rsid w:val="00060280"/>
    <w:rsid w:val="00061AF9"/>
    <w:rsid w:val="00061F6F"/>
    <w:rsid w:val="0006320B"/>
    <w:rsid w:val="000659C5"/>
    <w:rsid w:val="00066880"/>
    <w:rsid w:val="00066EF4"/>
    <w:rsid w:val="00066F5F"/>
    <w:rsid w:val="00073554"/>
    <w:rsid w:val="000740BE"/>
    <w:rsid w:val="000751BD"/>
    <w:rsid w:val="00075A6E"/>
    <w:rsid w:val="00080800"/>
    <w:rsid w:val="000808C2"/>
    <w:rsid w:val="00081981"/>
    <w:rsid w:val="000819AC"/>
    <w:rsid w:val="000826E6"/>
    <w:rsid w:val="00082C77"/>
    <w:rsid w:val="00083D78"/>
    <w:rsid w:val="00084400"/>
    <w:rsid w:val="000862F3"/>
    <w:rsid w:val="00091619"/>
    <w:rsid w:val="00091E05"/>
    <w:rsid w:val="0009569D"/>
    <w:rsid w:val="000A04CC"/>
    <w:rsid w:val="000A0836"/>
    <w:rsid w:val="000A2CD3"/>
    <w:rsid w:val="000A7997"/>
    <w:rsid w:val="000B0E1D"/>
    <w:rsid w:val="000B101F"/>
    <w:rsid w:val="000B386A"/>
    <w:rsid w:val="000B4ABF"/>
    <w:rsid w:val="000C115F"/>
    <w:rsid w:val="000C34BA"/>
    <w:rsid w:val="000C5232"/>
    <w:rsid w:val="000C5F26"/>
    <w:rsid w:val="000D37C7"/>
    <w:rsid w:val="000D4D89"/>
    <w:rsid w:val="000D74B9"/>
    <w:rsid w:val="000F1994"/>
    <w:rsid w:val="000F3C04"/>
    <w:rsid w:val="000F3DEC"/>
    <w:rsid w:val="000F7EEE"/>
    <w:rsid w:val="00101FF1"/>
    <w:rsid w:val="00102166"/>
    <w:rsid w:val="00104680"/>
    <w:rsid w:val="0010638F"/>
    <w:rsid w:val="00110752"/>
    <w:rsid w:val="00110C3E"/>
    <w:rsid w:val="001128D5"/>
    <w:rsid w:val="001141C3"/>
    <w:rsid w:val="0011471B"/>
    <w:rsid w:val="001148E4"/>
    <w:rsid w:val="001164C4"/>
    <w:rsid w:val="00117497"/>
    <w:rsid w:val="0011785F"/>
    <w:rsid w:val="00117AD8"/>
    <w:rsid w:val="00123EA0"/>
    <w:rsid w:val="0012520A"/>
    <w:rsid w:val="0012581E"/>
    <w:rsid w:val="001268C4"/>
    <w:rsid w:val="00126FA9"/>
    <w:rsid w:val="001307F9"/>
    <w:rsid w:val="00130DCF"/>
    <w:rsid w:val="0013169D"/>
    <w:rsid w:val="00136758"/>
    <w:rsid w:val="00143E74"/>
    <w:rsid w:val="00144918"/>
    <w:rsid w:val="001515F9"/>
    <w:rsid w:val="001518D8"/>
    <w:rsid w:val="00151E12"/>
    <w:rsid w:val="00153ABA"/>
    <w:rsid w:val="001579E2"/>
    <w:rsid w:val="00160A2B"/>
    <w:rsid w:val="00161BF6"/>
    <w:rsid w:val="00164559"/>
    <w:rsid w:val="00165015"/>
    <w:rsid w:val="00170182"/>
    <w:rsid w:val="00171734"/>
    <w:rsid w:val="001739A5"/>
    <w:rsid w:val="001742BE"/>
    <w:rsid w:val="00175C59"/>
    <w:rsid w:val="00181085"/>
    <w:rsid w:val="00182F9A"/>
    <w:rsid w:val="00186250"/>
    <w:rsid w:val="001868AB"/>
    <w:rsid w:val="001923B8"/>
    <w:rsid w:val="00192A40"/>
    <w:rsid w:val="001A2BDD"/>
    <w:rsid w:val="001A2C01"/>
    <w:rsid w:val="001A329F"/>
    <w:rsid w:val="001A4BAF"/>
    <w:rsid w:val="001A74C3"/>
    <w:rsid w:val="001B1C43"/>
    <w:rsid w:val="001B5334"/>
    <w:rsid w:val="001B5417"/>
    <w:rsid w:val="001C1188"/>
    <w:rsid w:val="001C166B"/>
    <w:rsid w:val="001C1CED"/>
    <w:rsid w:val="001C1F0B"/>
    <w:rsid w:val="001C52AA"/>
    <w:rsid w:val="001C6337"/>
    <w:rsid w:val="001C71BF"/>
    <w:rsid w:val="001D3CB7"/>
    <w:rsid w:val="001D4DA7"/>
    <w:rsid w:val="001E19A9"/>
    <w:rsid w:val="001E289C"/>
    <w:rsid w:val="001E50B2"/>
    <w:rsid w:val="001E7119"/>
    <w:rsid w:val="001E7F68"/>
    <w:rsid w:val="001F0C34"/>
    <w:rsid w:val="001F2181"/>
    <w:rsid w:val="001F2396"/>
    <w:rsid w:val="001F28E0"/>
    <w:rsid w:val="001F7370"/>
    <w:rsid w:val="002019AC"/>
    <w:rsid w:val="002049BC"/>
    <w:rsid w:val="002107BB"/>
    <w:rsid w:val="00211519"/>
    <w:rsid w:val="00213D73"/>
    <w:rsid w:val="00214782"/>
    <w:rsid w:val="002162A7"/>
    <w:rsid w:val="0021648D"/>
    <w:rsid w:val="0022267F"/>
    <w:rsid w:val="00222C29"/>
    <w:rsid w:val="00223D96"/>
    <w:rsid w:val="002257D3"/>
    <w:rsid w:val="00226A53"/>
    <w:rsid w:val="0022708B"/>
    <w:rsid w:val="0023092A"/>
    <w:rsid w:val="00233690"/>
    <w:rsid w:val="00235B4A"/>
    <w:rsid w:val="00240BCD"/>
    <w:rsid w:val="00241966"/>
    <w:rsid w:val="0024201B"/>
    <w:rsid w:val="00243120"/>
    <w:rsid w:val="0024386A"/>
    <w:rsid w:val="0024541D"/>
    <w:rsid w:val="00247294"/>
    <w:rsid w:val="0024730B"/>
    <w:rsid w:val="00252FF0"/>
    <w:rsid w:val="00254908"/>
    <w:rsid w:val="002556B0"/>
    <w:rsid w:val="00255741"/>
    <w:rsid w:val="00257627"/>
    <w:rsid w:val="00257F21"/>
    <w:rsid w:val="00261E50"/>
    <w:rsid w:val="0026245B"/>
    <w:rsid w:val="002637A4"/>
    <w:rsid w:val="00263C39"/>
    <w:rsid w:val="002672A7"/>
    <w:rsid w:val="0027499D"/>
    <w:rsid w:val="00276BFE"/>
    <w:rsid w:val="002770FE"/>
    <w:rsid w:val="00281A48"/>
    <w:rsid w:val="00281DE8"/>
    <w:rsid w:val="00284075"/>
    <w:rsid w:val="002854D8"/>
    <w:rsid w:val="00285D20"/>
    <w:rsid w:val="002911D5"/>
    <w:rsid w:val="00294950"/>
    <w:rsid w:val="00294B8F"/>
    <w:rsid w:val="00296852"/>
    <w:rsid w:val="002A0F5E"/>
    <w:rsid w:val="002A3C3D"/>
    <w:rsid w:val="002A4CD0"/>
    <w:rsid w:val="002A6FD9"/>
    <w:rsid w:val="002B00DE"/>
    <w:rsid w:val="002B29E5"/>
    <w:rsid w:val="002B3317"/>
    <w:rsid w:val="002B5FCD"/>
    <w:rsid w:val="002B6CD2"/>
    <w:rsid w:val="002B7579"/>
    <w:rsid w:val="002C554A"/>
    <w:rsid w:val="002C5C4C"/>
    <w:rsid w:val="002D37CC"/>
    <w:rsid w:val="002D59DE"/>
    <w:rsid w:val="002D5BA8"/>
    <w:rsid w:val="002E03D2"/>
    <w:rsid w:val="002E583C"/>
    <w:rsid w:val="002E640C"/>
    <w:rsid w:val="002F3209"/>
    <w:rsid w:val="002F3ECF"/>
    <w:rsid w:val="002F5750"/>
    <w:rsid w:val="003007F3"/>
    <w:rsid w:val="00301D92"/>
    <w:rsid w:val="00302C74"/>
    <w:rsid w:val="00303239"/>
    <w:rsid w:val="0030389D"/>
    <w:rsid w:val="003108A7"/>
    <w:rsid w:val="00310A8F"/>
    <w:rsid w:val="00310FEB"/>
    <w:rsid w:val="00311496"/>
    <w:rsid w:val="00313C42"/>
    <w:rsid w:val="003148D5"/>
    <w:rsid w:val="00314BF9"/>
    <w:rsid w:val="003169D5"/>
    <w:rsid w:val="003205F2"/>
    <w:rsid w:val="00320E70"/>
    <w:rsid w:val="00321DA2"/>
    <w:rsid w:val="00321F2A"/>
    <w:rsid w:val="003227C1"/>
    <w:rsid w:val="003239EA"/>
    <w:rsid w:val="00324785"/>
    <w:rsid w:val="0032484E"/>
    <w:rsid w:val="00326295"/>
    <w:rsid w:val="0032731A"/>
    <w:rsid w:val="0033032B"/>
    <w:rsid w:val="00332F23"/>
    <w:rsid w:val="003357BA"/>
    <w:rsid w:val="0033654E"/>
    <w:rsid w:val="0034069E"/>
    <w:rsid w:val="00340959"/>
    <w:rsid w:val="00341BC5"/>
    <w:rsid w:val="00341C5A"/>
    <w:rsid w:val="00351CA6"/>
    <w:rsid w:val="00351DFD"/>
    <w:rsid w:val="00352650"/>
    <w:rsid w:val="00352A8F"/>
    <w:rsid w:val="00353224"/>
    <w:rsid w:val="003533C4"/>
    <w:rsid w:val="00353465"/>
    <w:rsid w:val="00356B7B"/>
    <w:rsid w:val="00356DEC"/>
    <w:rsid w:val="003601A9"/>
    <w:rsid w:val="00360703"/>
    <w:rsid w:val="00361719"/>
    <w:rsid w:val="00364F71"/>
    <w:rsid w:val="003677AC"/>
    <w:rsid w:val="00371C4C"/>
    <w:rsid w:val="003749FC"/>
    <w:rsid w:val="003806AF"/>
    <w:rsid w:val="0038282C"/>
    <w:rsid w:val="00383252"/>
    <w:rsid w:val="00384517"/>
    <w:rsid w:val="00386434"/>
    <w:rsid w:val="00391B14"/>
    <w:rsid w:val="0039294E"/>
    <w:rsid w:val="00392BA5"/>
    <w:rsid w:val="00392FB6"/>
    <w:rsid w:val="0039460E"/>
    <w:rsid w:val="0039487D"/>
    <w:rsid w:val="00396FA0"/>
    <w:rsid w:val="003A20A6"/>
    <w:rsid w:val="003A307A"/>
    <w:rsid w:val="003A3845"/>
    <w:rsid w:val="003A4B0A"/>
    <w:rsid w:val="003A5D7B"/>
    <w:rsid w:val="003A7A15"/>
    <w:rsid w:val="003B4C3A"/>
    <w:rsid w:val="003B74A9"/>
    <w:rsid w:val="003B7F8E"/>
    <w:rsid w:val="003D0B8D"/>
    <w:rsid w:val="003D2A79"/>
    <w:rsid w:val="003E00A1"/>
    <w:rsid w:val="003E569C"/>
    <w:rsid w:val="003E5836"/>
    <w:rsid w:val="003F0A39"/>
    <w:rsid w:val="003F1CDC"/>
    <w:rsid w:val="003F3808"/>
    <w:rsid w:val="003F4100"/>
    <w:rsid w:val="003F6AE5"/>
    <w:rsid w:val="00402CBF"/>
    <w:rsid w:val="004048F2"/>
    <w:rsid w:val="004070A6"/>
    <w:rsid w:val="00407EC1"/>
    <w:rsid w:val="00411CB9"/>
    <w:rsid w:val="00411E47"/>
    <w:rsid w:val="00412596"/>
    <w:rsid w:val="00412BE9"/>
    <w:rsid w:val="004158FE"/>
    <w:rsid w:val="004208B0"/>
    <w:rsid w:val="00424C90"/>
    <w:rsid w:val="00426CE0"/>
    <w:rsid w:val="00427D14"/>
    <w:rsid w:val="00432525"/>
    <w:rsid w:val="0043279A"/>
    <w:rsid w:val="004328B5"/>
    <w:rsid w:val="00440A14"/>
    <w:rsid w:val="0044227C"/>
    <w:rsid w:val="00442407"/>
    <w:rsid w:val="00445528"/>
    <w:rsid w:val="00446DB8"/>
    <w:rsid w:val="00451037"/>
    <w:rsid w:val="004525C4"/>
    <w:rsid w:val="00452863"/>
    <w:rsid w:val="00453087"/>
    <w:rsid w:val="004572FB"/>
    <w:rsid w:val="00457A1B"/>
    <w:rsid w:val="00460DB3"/>
    <w:rsid w:val="00461363"/>
    <w:rsid w:val="0046147D"/>
    <w:rsid w:val="00465A0A"/>
    <w:rsid w:val="004662C8"/>
    <w:rsid w:val="00466D3E"/>
    <w:rsid w:val="00467917"/>
    <w:rsid w:val="00474111"/>
    <w:rsid w:val="004748E3"/>
    <w:rsid w:val="00475A22"/>
    <w:rsid w:val="00475CBC"/>
    <w:rsid w:val="00482D8E"/>
    <w:rsid w:val="00492A9E"/>
    <w:rsid w:val="00493296"/>
    <w:rsid w:val="0049438F"/>
    <w:rsid w:val="0049455F"/>
    <w:rsid w:val="004948B4"/>
    <w:rsid w:val="00494ED7"/>
    <w:rsid w:val="00495076"/>
    <w:rsid w:val="00496B5C"/>
    <w:rsid w:val="00497A5B"/>
    <w:rsid w:val="004A4951"/>
    <w:rsid w:val="004A7476"/>
    <w:rsid w:val="004B0B4C"/>
    <w:rsid w:val="004B300B"/>
    <w:rsid w:val="004B3CFD"/>
    <w:rsid w:val="004B5C6E"/>
    <w:rsid w:val="004B6DD6"/>
    <w:rsid w:val="004B76B0"/>
    <w:rsid w:val="004B7C46"/>
    <w:rsid w:val="004C2EC2"/>
    <w:rsid w:val="004C300F"/>
    <w:rsid w:val="004C32A1"/>
    <w:rsid w:val="004C3839"/>
    <w:rsid w:val="004C5A03"/>
    <w:rsid w:val="004C7A1A"/>
    <w:rsid w:val="004D0023"/>
    <w:rsid w:val="004D43CD"/>
    <w:rsid w:val="004D5E75"/>
    <w:rsid w:val="004D7D85"/>
    <w:rsid w:val="004E0EED"/>
    <w:rsid w:val="004E26FB"/>
    <w:rsid w:val="004E2D42"/>
    <w:rsid w:val="004E3AAA"/>
    <w:rsid w:val="004E3DB4"/>
    <w:rsid w:val="004E4CE7"/>
    <w:rsid w:val="004E5414"/>
    <w:rsid w:val="004F0367"/>
    <w:rsid w:val="004F0849"/>
    <w:rsid w:val="004F1C0E"/>
    <w:rsid w:val="004F316A"/>
    <w:rsid w:val="004F3B24"/>
    <w:rsid w:val="004F69EB"/>
    <w:rsid w:val="004F6D80"/>
    <w:rsid w:val="00500328"/>
    <w:rsid w:val="005012F3"/>
    <w:rsid w:val="00501B19"/>
    <w:rsid w:val="00503C32"/>
    <w:rsid w:val="00507C9E"/>
    <w:rsid w:val="00514F86"/>
    <w:rsid w:val="00520A51"/>
    <w:rsid w:val="00521814"/>
    <w:rsid w:val="00521F9D"/>
    <w:rsid w:val="0052330C"/>
    <w:rsid w:val="00524366"/>
    <w:rsid w:val="00526078"/>
    <w:rsid w:val="00527F6D"/>
    <w:rsid w:val="005344C0"/>
    <w:rsid w:val="005356F1"/>
    <w:rsid w:val="00542D6B"/>
    <w:rsid w:val="00547655"/>
    <w:rsid w:val="00550CF6"/>
    <w:rsid w:val="00553D0B"/>
    <w:rsid w:val="00555A25"/>
    <w:rsid w:val="00555E1F"/>
    <w:rsid w:val="005634EE"/>
    <w:rsid w:val="00564174"/>
    <w:rsid w:val="00565ACB"/>
    <w:rsid w:val="00566940"/>
    <w:rsid w:val="00566B72"/>
    <w:rsid w:val="00566CF7"/>
    <w:rsid w:val="00570CD8"/>
    <w:rsid w:val="0057189D"/>
    <w:rsid w:val="00571E12"/>
    <w:rsid w:val="00572970"/>
    <w:rsid w:val="005736FA"/>
    <w:rsid w:val="005744FD"/>
    <w:rsid w:val="005800B9"/>
    <w:rsid w:val="00580139"/>
    <w:rsid w:val="00587F48"/>
    <w:rsid w:val="00590887"/>
    <w:rsid w:val="00592443"/>
    <w:rsid w:val="00596C3C"/>
    <w:rsid w:val="00597D2F"/>
    <w:rsid w:val="005A142D"/>
    <w:rsid w:val="005A74A3"/>
    <w:rsid w:val="005A782B"/>
    <w:rsid w:val="005B2946"/>
    <w:rsid w:val="005B3346"/>
    <w:rsid w:val="005B52B7"/>
    <w:rsid w:val="005B6F1D"/>
    <w:rsid w:val="005B6F46"/>
    <w:rsid w:val="005C31DB"/>
    <w:rsid w:val="005C4173"/>
    <w:rsid w:val="005D07D0"/>
    <w:rsid w:val="005D0B2C"/>
    <w:rsid w:val="005D106D"/>
    <w:rsid w:val="005D2D00"/>
    <w:rsid w:val="005E1014"/>
    <w:rsid w:val="005E18D8"/>
    <w:rsid w:val="005E381F"/>
    <w:rsid w:val="005E3975"/>
    <w:rsid w:val="005E3F64"/>
    <w:rsid w:val="005E4E64"/>
    <w:rsid w:val="005E7BC2"/>
    <w:rsid w:val="00600CAB"/>
    <w:rsid w:val="00603D18"/>
    <w:rsid w:val="00605285"/>
    <w:rsid w:val="00606245"/>
    <w:rsid w:val="00610242"/>
    <w:rsid w:val="006119B7"/>
    <w:rsid w:val="006176D0"/>
    <w:rsid w:val="00621463"/>
    <w:rsid w:val="006216CC"/>
    <w:rsid w:val="00622815"/>
    <w:rsid w:val="00624A0B"/>
    <w:rsid w:val="00625B2D"/>
    <w:rsid w:val="00625E0F"/>
    <w:rsid w:val="00627EA0"/>
    <w:rsid w:val="00630C2F"/>
    <w:rsid w:val="0063153A"/>
    <w:rsid w:val="00632B59"/>
    <w:rsid w:val="00635E2D"/>
    <w:rsid w:val="0063737C"/>
    <w:rsid w:val="00637936"/>
    <w:rsid w:val="00637B27"/>
    <w:rsid w:val="00641CDB"/>
    <w:rsid w:val="00641D12"/>
    <w:rsid w:val="00642FC4"/>
    <w:rsid w:val="006437F2"/>
    <w:rsid w:val="00644C3A"/>
    <w:rsid w:val="00645729"/>
    <w:rsid w:val="00646614"/>
    <w:rsid w:val="00650D76"/>
    <w:rsid w:val="00652BE6"/>
    <w:rsid w:val="0065431C"/>
    <w:rsid w:val="0065488E"/>
    <w:rsid w:val="006577AD"/>
    <w:rsid w:val="00667F8E"/>
    <w:rsid w:val="006701A1"/>
    <w:rsid w:val="006735CD"/>
    <w:rsid w:val="0067366E"/>
    <w:rsid w:val="00675F82"/>
    <w:rsid w:val="00676850"/>
    <w:rsid w:val="006778F1"/>
    <w:rsid w:val="006779E7"/>
    <w:rsid w:val="0068138A"/>
    <w:rsid w:val="00687E23"/>
    <w:rsid w:val="00693A55"/>
    <w:rsid w:val="006942DB"/>
    <w:rsid w:val="0069500A"/>
    <w:rsid w:val="00696582"/>
    <w:rsid w:val="006A54AC"/>
    <w:rsid w:val="006A6A89"/>
    <w:rsid w:val="006A7465"/>
    <w:rsid w:val="006B61EB"/>
    <w:rsid w:val="006B6309"/>
    <w:rsid w:val="006B77AC"/>
    <w:rsid w:val="006C1BB9"/>
    <w:rsid w:val="006C1F9B"/>
    <w:rsid w:val="006C5789"/>
    <w:rsid w:val="006D2410"/>
    <w:rsid w:val="006D2785"/>
    <w:rsid w:val="006D49B7"/>
    <w:rsid w:val="006D75C3"/>
    <w:rsid w:val="006D7F67"/>
    <w:rsid w:val="006E1354"/>
    <w:rsid w:val="006E75C2"/>
    <w:rsid w:val="006F5C4B"/>
    <w:rsid w:val="00700CFD"/>
    <w:rsid w:val="00702BA9"/>
    <w:rsid w:val="00705644"/>
    <w:rsid w:val="007076AD"/>
    <w:rsid w:val="00707CC1"/>
    <w:rsid w:val="00711DCF"/>
    <w:rsid w:val="00712293"/>
    <w:rsid w:val="00713F3F"/>
    <w:rsid w:val="00714986"/>
    <w:rsid w:val="00716594"/>
    <w:rsid w:val="0071730D"/>
    <w:rsid w:val="0072486D"/>
    <w:rsid w:val="00725AC2"/>
    <w:rsid w:val="00726CE6"/>
    <w:rsid w:val="0072723B"/>
    <w:rsid w:val="00730FA6"/>
    <w:rsid w:val="00731382"/>
    <w:rsid w:val="00731ECA"/>
    <w:rsid w:val="007335A4"/>
    <w:rsid w:val="00734D3E"/>
    <w:rsid w:val="00736E59"/>
    <w:rsid w:val="00737B04"/>
    <w:rsid w:val="00737EF5"/>
    <w:rsid w:val="00742626"/>
    <w:rsid w:val="00742778"/>
    <w:rsid w:val="007437E5"/>
    <w:rsid w:val="007449BC"/>
    <w:rsid w:val="007459DF"/>
    <w:rsid w:val="00752641"/>
    <w:rsid w:val="00752F6D"/>
    <w:rsid w:val="007578A1"/>
    <w:rsid w:val="00762EBA"/>
    <w:rsid w:val="00765886"/>
    <w:rsid w:val="00770743"/>
    <w:rsid w:val="00771969"/>
    <w:rsid w:val="00771E5E"/>
    <w:rsid w:val="007760DB"/>
    <w:rsid w:val="007763E5"/>
    <w:rsid w:val="00776B60"/>
    <w:rsid w:val="007825F0"/>
    <w:rsid w:val="00784090"/>
    <w:rsid w:val="00790384"/>
    <w:rsid w:val="007914CD"/>
    <w:rsid w:val="0079235D"/>
    <w:rsid w:val="0079680F"/>
    <w:rsid w:val="00797166"/>
    <w:rsid w:val="007A1367"/>
    <w:rsid w:val="007B61D8"/>
    <w:rsid w:val="007B70F1"/>
    <w:rsid w:val="007C0A76"/>
    <w:rsid w:val="007C50F2"/>
    <w:rsid w:val="007C7A34"/>
    <w:rsid w:val="007D1117"/>
    <w:rsid w:val="007D15D4"/>
    <w:rsid w:val="007D4ADD"/>
    <w:rsid w:val="007D794F"/>
    <w:rsid w:val="007E0DA7"/>
    <w:rsid w:val="007E3710"/>
    <w:rsid w:val="007E3B12"/>
    <w:rsid w:val="007E4B69"/>
    <w:rsid w:val="007F2995"/>
    <w:rsid w:val="007F2A0C"/>
    <w:rsid w:val="007F2A6B"/>
    <w:rsid w:val="007F2BE4"/>
    <w:rsid w:val="0080071A"/>
    <w:rsid w:val="00800A4E"/>
    <w:rsid w:val="008024AD"/>
    <w:rsid w:val="00805A7A"/>
    <w:rsid w:val="00810360"/>
    <w:rsid w:val="00810E22"/>
    <w:rsid w:val="008154D3"/>
    <w:rsid w:val="00815EB2"/>
    <w:rsid w:val="00817E0C"/>
    <w:rsid w:val="00822040"/>
    <w:rsid w:val="00822851"/>
    <w:rsid w:val="008240EB"/>
    <w:rsid w:val="0082498A"/>
    <w:rsid w:val="00826128"/>
    <w:rsid w:val="0082652E"/>
    <w:rsid w:val="00826A3B"/>
    <w:rsid w:val="0083018E"/>
    <w:rsid w:val="008343FE"/>
    <w:rsid w:val="008418EB"/>
    <w:rsid w:val="00844407"/>
    <w:rsid w:val="0084518E"/>
    <w:rsid w:val="00845346"/>
    <w:rsid w:val="00852EBA"/>
    <w:rsid w:val="00853B23"/>
    <w:rsid w:val="00856FD8"/>
    <w:rsid w:val="00861340"/>
    <w:rsid w:val="008625EA"/>
    <w:rsid w:val="008626F2"/>
    <w:rsid w:val="008646BC"/>
    <w:rsid w:val="008705B6"/>
    <w:rsid w:val="008762D1"/>
    <w:rsid w:val="00876315"/>
    <w:rsid w:val="00876DCF"/>
    <w:rsid w:val="00880C84"/>
    <w:rsid w:val="0088430B"/>
    <w:rsid w:val="0088493A"/>
    <w:rsid w:val="00891682"/>
    <w:rsid w:val="00893156"/>
    <w:rsid w:val="00894883"/>
    <w:rsid w:val="008A0EA3"/>
    <w:rsid w:val="008A14B9"/>
    <w:rsid w:val="008A175C"/>
    <w:rsid w:val="008A2C28"/>
    <w:rsid w:val="008A7BB8"/>
    <w:rsid w:val="008A7F30"/>
    <w:rsid w:val="008B08FC"/>
    <w:rsid w:val="008B223B"/>
    <w:rsid w:val="008B23B9"/>
    <w:rsid w:val="008B3A92"/>
    <w:rsid w:val="008B4543"/>
    <w:rsid w:val="008B4956"/>
    <w:rsid w:val="008B4A15"/>
    <w:rsid w:val="008B5B1F"/>
    <w:rsid w:val="008C24F9"/>
    <w:rsid w:val="008C3D89"/>
    <w:rsid w:val="008C4D79"/>
    <w:rsid w:val="008C5EE3"/>
    <w:rsid w:val="008C774C"/>
    <w:rsid w:val="008D1188"/>
    <w:rsid w:val="008D4FA7"/>
    <w:rsid w:val="008D6053"/>
    <w:rsid w:val="008D6101"/>
    <w:rsid w:val="008E1466"/>
    <w:rsid w:val="008E3256"/>
    <w:rsid w:val="008F0246"/>
    <w:rsid w:val="008F3C3A"/>
    <w:rsid w:val="008F478A"/>
    <w:rsid w:val="008F6372"/>
    <w:rsid w:val="008F69D7"/>
    <w:rsid w:val="008F7866"/>
    <w:rsid w:val="008F7A63"/>
    <w:rsid w:val="009006E1"/>
    <w:rsid w:val="00900F1D"/>
    <w:rsid w:val="00902BEC"/>
    <w:rsid w:val="00903080"/>
    <w:rsid w:val="00903AAB"/>
    <w:rsid w:val="009071EF"/>
    <w:rsid w:val="00907D3D"/>
    <w:rsid w:val="009120F7"/>
    <w:rsid w:val="00912C0A"/>
    <w:rsid w:val="00912CBA"/>
    <w:rsid w:val="00914974"/>
    <w:rsid w:val="00915D64"/>
    <w:rsid w:val="009166F3"/>
    <w:rsid w:val="00917BB6"/>
    <w:rsid w:val="009211AB"/>
    <w:rsid w:val="009216EA"/>
    <w:rsid w:val="00921E93"/>
    <w:rsid w:val="009248E4"/>
    <w:rsid w:val="009257FA"/>
    <w:rsid w:val="009339F7"/>
    <w:rsid w:val="00933EFA"/>
    <w:rsid w:val="009351BD"/>
    <w:rsid w:val="009369E1"/>
    <w:rsid w:val="009445FF"/>
    <w:rsid w:val="00944B71"/>
    <w:rsid w:val="009458EE"/>
    <w:rsid w:val="0094591B"/>
    <w:rsid w:val="009462B7"/>
    <w:rsid w:val="0094684A"/>
    <w:rsid w:val="0095341A"/>
    <w:rsid w:val="009536C5"/>
    <w:rsid w:val="009607A9"/>
    <w:rsid w:val="009628C0"/>
    <w:rsid w:val="00964190"/>
    <w:rsid w:val="00964599"/>
    <w:rsid w:val="0096611C"/>
    <w:rsid w:val="00972E35"/>
    <w:rsid w:val="0097735A"/>
    <w:rsid w:val="00980103"/>
    <w:rsid w:val="00981D7E"/>
    <w:rsid w:val="0098317C"/>
    <w:rsid w:val="009847A7"/>
    <w:rsid w:val="009855A9"/>
    <w:rsid w:val="009869F9"/>
    <w:rsid w:val="00987AE1"/>
    <w:rsid w:val="009900B3"/>
    <w:rsid w:val="009908DC"/>
    <w:rsid w:val="009917A3"/>
    <w:rsid w:val="009A3216"/>
    <w:rsid w:val="009A3BCD"/>
    <w:rsid w:val="009B06F9"/>
    <w:rsid w:val="009B1171"/>
    <w:rsid w:val="009B54C8"/>
    <w:rsid w:val="009B59CF"/>
    <w:rsid w:val="009B7F11"/>
    <w:rsid w:val="009C00A5"/>
    <w:rsid w:val="009C1950"/>
    <w:rsid w:val="009C1B3A"/>
    <w:rsid w:val="009C2B16"/>
    <w:rsid w:val="009C5DB0"/>
    <w:rsid w:val="009C743E"/>
    <w:rsid w:val="009C7613"/>
    <w:rsid w:val="009D5302"/>
    <w:rsid w:val="009D7A6F"/>
    <w:rsid w:val="009E1103"/>
    <w:rsid w:val="009E1505"/>
    <w:rsid w:val="009E3AEB"/>
    <w:rsid w:val="009E3FD8"/>
    <w:rsid w:val="009E4575"/>
    <w:rsid w:val="009F083F"/>
    <w:rsid w:val="009F1589"/>
    <w:rsid w:val="009F2E6F"/>
    <w:rsid w:val="009F58E8"/>
    <w:rsid w:val="00A0140A"/>
    <w:rsid w:val="00A01FE2"/>
    <w:rsid w:val="00A02FCE"/>
    <w:rsid w:val="00A034C2"/>
    <w:rsid w:val="00A050D3"/>
    <w:rsid w:val="00A10F59"/>
    <w:rsid w:val="00A11B3E"/>
    <w:rsid w:val="00A231E3"/>
    <w:rsid w:val="00A25B98"/>
    <w:rsid w:val="00A303A7"/>
    <w:rsid w:val="00A322F0"/>
    <w:rsid w:val="00A32F95"/>
    <w:rsid w:val="00A33F40"/>
    <w:rsid w:val="00A33F73"/>
    <w:rsid w:val="00A34393"/>
    <w:rsid w:val="00A35762"/>
    <w:rsid w:val="00A36231"/>
    <w:rsid w:val="00A3623F"/>
    <w:rsid w:val="00A37EEB"/>
    <w:rsid w:val="00A43242"/>
    <w:rsid w:val="00A459DB"/>
    <w:rsid w:val="00A60F06"/>
    <w:rsid w:val="00A6170F"/>
    <w:rsid w:val="00A61D23"/>
    <w:rsid w:val="00A630E5"/>
    <w:rsid w:val="00A64B41"/>
    <w:rsid w:val="00A6538B"/>
    <w:rsid w:val="00A704EA"/>
    <w:rsid w:val="00A728FE"/>
    <w:rsid w:val="00A76BAA"/>
    <w:rsid w:val="00A77968"/>
    <w:rsid w:val="00A81055"/>
    <w:rsid w:val="00A82C83"/>
    <w:rsid w:val="00A8360F"/>
    <w:rsid w:val="00A87AB8"/>
    <w:rsid w:val="00A92083"/>
    <w:rsid w:val="00A92256"/>
    <w:rsid w:val="00A9294C"/>
    <w:rsid w:val="00A94ECB"/>
    <w:rsid w:val="00A95C63"/>
    <w:rsid w:val="00A95EE1"/>
    <w:rsid w:val="00A97346"/>
    <w:rsid w:val="00AA28F1"/>
    <w:rsid w:val="00AA4E9E"/>
    <w:rsid w:val="00AA71ED"/>
    <w:rsid w:val="00AB2913"/>
    <w:rsid w:val="00AC1B2C"/>
    <w:rsid w:val="00AC26AD"/>
    <w:rsid w:val="00AC4A16"/>
    <w:rsid w:val="00AC7B9D"/>
    <w:rsid w:val="00AD1108"/>
    <w:rsid w:val="00AD4E12"/>
    <w:rsid w:val="00AD511E"/>
    <w:rsid w:val="00AD778D"/>
    <w:rsid w:val="00AE05F8"/>
    <w:rsid w:val="00AE0F14"/>
    <w:rsid w:val="00AE2721"/>
    <w:rsid w:val="00AE291F"/>
    <w:rsid w:val="00AE330C"/>
    <w:rsid w:val="00AE4536"/>
    <w:rsid w:val="00AE4E1B"/>
    <w:rsid w:val="00AE68FF"/>
    <w:rsid w:val="00AE78E1"/>
    <w:rsid w:val="00AF209C"/>
    <w:rsid w:val="00AF5902"/>
    <w:rsid w:val="00AF7182"/>
    <w:rsid w:val="00B01BBA"/>
    <w:rsid w:val="00B03BD6"/>
    <w:rsid w:val="00B045CC"/>
    <w:rsid w:val="00B04F3F"/>
    <w:rsid w:val="00B059B7"/>
    <w:rsid w:val="00B059DF"/>
    <w:rsid w:val="00B1238B"/>
    <w:rsid w:val="00B12D58"/>
    <w:rsid w:val="00B12F80"/>
    <w:rsid w:val="00B13D61"/>
    <w:rsid w:val="00B15C17"/>
    <w:rsid w:val="00B16750"/>
    <w:rsid w:val="00B16E36"/>
    <w:rsid w:val="00B17871"/>
    <w:rsid w:val="00B20E3F"/>
    <w:rsid w:val="00B2560A"/>
    <w:rsid w:val="00B27833"/>
    <w:rsid w:val="00B27873"/>
    <w:rsid w:val="00B3051F"/>
    <w:rsid w:val="00B320CB"/>
    <w:rsid w:val="00B351ED"/>
    <w:rsid w:val="00B353CC"/>
    <w:rsid w:val="00B37567"/>
    <w:rsid w:val="00B41775"/>
    <w:rsid w:val="00B4237D"/>
    <w:rsid w:val="00B42C68"/>
    <w:rsid w:val="00B44D8D"/>
    <w:rsid w:val="00B503A4"/>
    <w:rsid w:val="00B508F3"/>
    <w:rsid w:val="00B517D4"/>
    <w:rsid w:val="00B57CB0"/>
    <w:rsid w:val="00B6335B"/>
    <w:rsid w:val="00B64045"/>
    <w:rsid w:val="00B64398"/>
    <w:rsid w:val="00B668EF"/>
    <w:rsid w:val="00B7398A"/>
    <w:rsid w:val="00B7796D"/>
    <w:rsid w:val="00B8002C"/>
    <w:rsid w:val="00B80A9F"/>
    <w:rsid w:val="00B80DBA"/>
    <w:rsid w:val="00B85298"/>
    <w:rsid w:val="00B8694C"/>
    <w:rsid w:val="00B90CBC"/>
    <w:rsid w:val="00B914CF"/>
    <w:rsid w:val="00B925E1"/>
    <w:rsid w:val="00B95ADA"/>
    <w:rsid w:val="00B96E0F"/>
    <w:rsid w:val="00BA0093"/>
    <w:rsid w:val="00BA1F97"/>
    <w:rsid w:val="00BA4AB1"/>
    <w:rsid w:val="00BA60D7"/>
    <w:rsid w:val="00BA7D32"/>
    <w:rsid w:val="00BA7D4F"/>
    <w:rsid w:val="00BA7E4D"/>
    <w:rsid w:val="00BB15A5"/>
    <w:rsid w:val="00BB1967"/>
    <w:rsid w:val="00BB2163"/>
    <w:rsid w:val="00BB2A23"/>
    <w:rsid w:val="00BB49ED"/>
    <w:rsid w:val="00BB5844"/>
    <w:rsid w:val="00BB5E27"/>
    <w:rsid w:val="00BC0B27"/>
    <w:rsid w:val="00BC0B3E"/>
    <w:rsid w:val="00BC2181"/>
    <w:rsid w:val="00BC3073"/>
    <w:rsid w:val="00BC559B"/>
    <w:rsid w:val="00BC6BD1"/>
    <w:rsid w:val="00BD1124"/>
    <w:rsid w:val="00BD2465"/>
    <w:rsid w:val="00BD311F"/>
    <w:rsid w:val="00BD3D9B"/>
    <w:rsid w:val="00BD44C0"/>
    <w:rsid w:val="00BD466C"/>
    <w:rsid w:val="00BD523D"/>
    <w:rsid w:val="00BD555A"/>
    <w:rsid w:val="00BD55FD"/>
    <w:rsid w:val="00BD7958"/>
    <w:rsid w:val="00BE03D2"/>
    <w:rsid w:val="00BE0B5B"/>
    <w:rsid w:val="00BE591C"/>
    <w:rsid w:val="00BE7232"/>
    <w:rsid w:val="00BE7C7F"/>
    <w:rsid w:val="00BE7FAD"/>
    <w:rsid w:val="00BF2A85"/>
    <w:rsid w:val="00BF2B0D"/>
    <w:rsid w:val="00BF51E5"/>
    <w:rsid w:val="00BF53E2"/>
    <w:rsid w:val="00BF5A79"/>
    <w:rsid w:val="00C001ED"/>
    <w:rsid w:val="00C03E49"/>
    <w:rsid w:val="00C06E26"/>
    <w:rsid w:val="00C11891"/>
    <w:rsid w:val="00C1310A"/>
    <w:rsid w:val="00C15F0C"/>
    <w:rsid w:val="00C16C0D"/>
    <w:rsid w:val="00C173C9"/>
    <w:rsid w:val="00C22F9E"/>
    <w:rsid w:val="00C23B08"/>
    <w:rsid w:val="00C247DC"/>
    <w:rsid w:val="00C24B56"/>
    <w:rsid w:val="00C2526D"/>
    <w:rsid w:val="00C25A88"/>
    <w:rsid w:val="00C26CEE"/>
    <w:rsid w:val="00C30190"/>
    <w:rsid w:val="00C3166B"/>
    <w:rsid w:val="00C321F4"/>
    <w:rsid w:val="00C3293A"/>
    <w:rsid w:val="00C3748A"/>
    <w:rsid w:val="00C3763A"/>
    <w:rsid w:val="00C37D11"/>
    <w:rsid w:val="00C44670"/>
    <w:rsid w:val="00C44F3C"/>
    <w:rsid w:val="00C46F5A"/>
    <w:rsid w:val="00C52AC3"/>
    <w:rsid w:val="00C5481C"/>
    <w:rsid w:val="00C563B9"/>
    <w:rsid w:val="00C6032E"/>
    <w:rsid w:val="00C6087C"/>
    <w:rsid w:val="00C63473"/>
    <w:rsid w:val="00C65E17"/>
    <w:rsid w:val="00C65F7E"/>
    <w:rsid w:val="00C6614E"/>
    <w:rsid w:val="00C67AB9"/>
    <w:rsid w:val="00C7092C"/>
    <w:rsid w:val="00C70D4C"/>
    <w:rsid w:val="00C713C1"/>
    <w:rsid w:val="00C714CB"/>
    <w:rsid w:val="00C71756"/>
    <w:rsid w:val="00C73574"/>
    <w:rsid w:val="00C738BD"/>
    <w:rsid w:val="00C77971"/>
    <w:rsid w:val="00C8124E"/>
    <w:rsid w:val="00C8226F"/>
    <w:rsid w:val="00C84D26"/>
    <w:rsid w:val="00C8576E"/>
    <w:rsid w:val="00C93304"/>
    <w:rsid w:val="00C977C5"/>
    <w:rsid w:val="00C97AA0"/>
    <w:rsid w:val="00C97B77"/>
    <w:rsid w:val="00C97FF0"/>
    <w:rsid w:val="00CA0636"/>
    <w:rsid w:val="00CA294E"/>
    <w:rsid w:val="00CA498D"/>
    <w:rsid w:val="00CB001A"/>
    <w:rsid w:val="00CB0907"/>
    <w:rsid w:val="00CB0A42"/>
    <w:rsid w:val="00CB11AD"/>
    <w:rsid w:val="00CB13A9"/>
    <w:rsid w:val="00CB67CB"/>
    <w:rsid w:val="00CB73FD"/>
    <w:rsid w:val="00CC1B4F"/>
    <w:rsid w:val="00CC2FA9"/>
    <w:rsid w:val="00CC3055"/>
    <w:rsid w:val="00CC5A12"/>
    <w:rsid w:val="00CC6E20"/>
    <w:rsid w:val="00CD03EE"/>
    <w:rsid w:val="00CD28E9"/>
    <w:rsid w:val="00CD4408"/>
    <w:rsid w:val="00CD4CEB"/>
    <w:rsid w:val="00CD5929"/>
    <w:rsid w:val="00CE45EA"/>
    <w:rsid w:val="00CE4C8B"/>
    <w:rsid w:val="00CE4FEE"/>
    <w:rsid w:val="00CE740B"/>
    <w:rsid w:val="00CF0C97"/>
    <w:rsid w:val="00CF13B9"/>
    <w:rsid w:val="00CF3723"/>
    <w:rsid w:val="00CF4CD4"/>
    <w:rsid w:val="00CF5336"/>
    <w:rsid w:val="00CF60D4"/>
    <w:rsid w:val="00CF6419"/>
    <w:rsid w:val="00CF6420"/>
    <w:rsid w:val="00D00BF8"/>
    <w:rsid w:val="00D0375F"/>
    <w:rsid w:val="00D052E3"/>
    <w:rsid w:val="00D057A7"/>
    <w:rsid w:val="00D06669"/>
    <w:rsid w:val="00D10D76"/>
    <w:rsid w:val="00D10F61"/>
    <w:rsid w:val="00D11278"/>
    <w:rsid w:val="00D1140C"/>
    <w:rsid w:val="00D12FAA"/>
    <w:rsid w:val="00D14CF7"/>
    <w:rsid w:val="00D22BFF"/>
    <w:rsid w:val="00D26D03"/>
    <w:rsid w:val="00D2722A"/>
    <w:rsid w:val="00D32BCE"/>
    <w:rsid w:val="00D3387A"/>
    <w:rsid w:val="00D34550"/>
    <w:rsid w:val="00D44528"/>
    <w:rsid w:val="00D468E2"/>
    <w:rsid w:val="00D52837"/>
    <w:rsid w:val="00D54F58"/>
    <w:rsid w:val="00D6081F"/>
    <w:rsid w:val="00D60DE9"/>
    <w:rsid w:val="00D65DFC"/>
    <w:rsid w:val="00D661CB"/>
    <w:rsid w:val="00D71361"/>
    <w:rsid w:val="00D72F48"/>
    <w:rsid w:val="00D81676"/>
    <w:rsid w:val="00D82D1C"/>
    <w:rsid w:val="00D8344A"/>
    <w:rsid w:val="00D87298"/>
    <w:rsid w:val="00D92E58"/>
    <w:rsid w:val="00D9568D"/>
    <w:rsid w:val="00DA1799"/>
    <w:rsid w:val="00DA3650"/>
    <w:rsid w:val="00DB1749"/>
    <w:rsid w:val="00DB18B0"/>
    <w:rsid w:val="00DB1C37"/>
    <w:rsid w:val="00DB33A4"/>
    <w:rsid w:val="00DB3EE1"/>
    <w:rsid w:val="00DB3F45"/>
    <w:rsid w:val="00DB4C74"/>
    <w:rsid w:val="00DB5E4B"/>
    <w:rsid w:val="00DB61C6"/>
    <w:rsid w:val="00DB6276"/>
    <w:rsid w:val="00DB6FCC"/>
    <w:rsid w:val="00DC0629"/>
    <w:rsid w:val="00DC0698"/>
    <w:rsid w:val="00DC28FB"/>
    <w:rsid w:val="00DC31CB"/>
    <w:rsid w:val="00DD15A9"/>
    <w:rsid w:val="00DD1740"/>
    <w:rsid w:val="00DD5182"/>
    <w:rsid w:val="00DD73B7"/>
    <w:rsid w:val="00DD7949"/>
    <w:rsid w:val="00DE08DF"/>
    <w:rsid w:val="00DE0CF9"/>
    <w:rsid w:val="00DE11DC"/>
    <w:rsid w:val="00DE183D"/>
    <w:rsid w:val="00DE6E9E"/>
    <w:rsid w:val="00DF0598"/>
    <w:rsid w:val="00DF20A8"/>
    <w:rsid w:val="00DF2DDC"/>
    <w:rsid w:val="00DF4608"/>
    <w:rsid w:val="00DF78AF"/>
    <w:rsid w:val="00E008CF"/>
    <w:rsid w:val="00E01D49"/>
    <w:rsid w:val="00E04A10"/>
    <w:rsid w:val="00E04E73"/>
    <w:rsid w:val="00E05E5A"/>
    <w:rsid w:val="00E06066"/>
    <w:rsid w:val="00E10E26"/>
    <w:rsid w:val="00E13B85"/>
    <w:rsid w:val="00E14575"/>
    <w:rsid w:val="00E177C2"/>
    <w:rsid w:val="00E22001"/>
    <w:rsid w:val="00E22EC4"/>
    <w:rsid w:val="00E237D1"/>
    <w:rsid w:val="00E2455B"/>
    <w:rsid w:val="00E2504A"/>
    <w:rsid w:val="00E251D1"/>
    <w:rsid w:val="00E25CE9"/>
    <w:rsid w:val="00E32409"/>
    <w:rsid w:val="00E34388"/>
    <w:rsid w:val="00E357E0"/>
    <w:rsid w:val="00E37EE8"/>
    <w:rsid w:val="00E4101C"/>
    <w:rsid w:val="00E41D8F"/>
    <w:rsid w:val="00E45189"/>
    <w:rsid w:val="00E455C7"/>
    <w:rsid w:val="00E509E1"/>
    <w:rsid w:val="00E556BD"/>
    <w:rsid w:val="00E55DFA"/>
    <w:rsid w:val="00E65BCB"/>
    <w:rsid w:val="00E705F8"/>
    <w:rsid w:val="00E71668"/>
    <w:rsid w:val="00E762D4"/>
    <w:rsid w:val="00E802BB"/>
    <w:rsid w:val="00E86E8D"/>
    <w:rsid w:val="00E90DAA"/>
    <w:rsid w:val="00E91CC6"/>
    <w:rsid w:val="00E91D9B"/>
    <w:rsid w:val="00E9324C"/>
    <w:rsid w:val="00EA799C"/>
    <w:rsid w:val="00EB3CA5"/>
    <w:rsid w:val="00EB653A"/>
    <w:rsid w:val="00EB66A5"/>
    <w:rsid w:val="00EC041E"/>
    <w:rsid w:val="00EC1995"/>
    <w:rsid w:val="00EC1DAD"/>
    <w:rsid w:val="00EC27CF"/>
    <w:rsid w:val="00EC2C87"/>
    <w:rsid w:val="00EC5DEF"/>
    <w:rsid w:val="00EC6430"/>
    <w:rsid w:val="00ED22DE"/>
    <w:rsid w:val="00EE04BB"/>
    <w:rsid w:val="00EE7233"/>
    <w:rsid w:val="00EF0E68"/>
    <w:rsid w:val="00EF4EC8"/>
    <w:rsid w:val="00EF50E7"/>
    <w:rsid w:val="00EF77C9"/>
    <w:rsid w:val="00F00E1C"/>
    <w:rsid w:val="00F0179C"/>
    <w:rsid w:val="00F02B7D"/>
    <w:rsid w:val="00F10A77"/>
    <w:rsid w:val="00F145D2"/>
    <w:rsid w:val="00F26B1F"/>
    <w:rsid w:val="00F27D64"/>
    <w:rsid w:val="00F30E88"/>
    <w:rsid w:val="00F31060"/>
    <w:rsid w:val="00F32D64"/>
    <w:rsid w:val="00F34B8E"/>
    <w:rsid w:val="00F35D67"/>
    <w:rsid w:val="00F3656A"/>
    <w:rsid w:val="00F4024D"/>
    <w:rsid w:val="00F42BE5"/>
    <w:rsid w:val="00F4451F"/>
    <w:rsid w:val="00F5081D"/>
    <w:rsid w:val="00F51CF8"/>
    <w:rsid w:val="00F5276B"/>
    <w:rsid w:val="00F52AAD"/>
    <w:rsid w:val="00F52C49"/>
    <w:rsid w:val="00F5502E"/>
    <w:rsid w:val="00F56288"/>
    <w:rsid w:val="00F61265"/>
    <w:rsid w:val="00F61D80"/>
    <w:rsid w:val="00F6393B"/>
    <w:rsid w:val="00F64947"/>
    <w:rsid w:val="00F664D7"/>
    <w:rsid w:val="00F710D5"/>
    <w:rsid w:val="00F71A57"/>
    <w:rsid w:val="00F75BDF"/>
    <w:rsid w:val="00F81105"/>
    <w:rsid w:val="00F831B8"/>
    <w:rsid w:val="00F84B8A"/>
    <w:rsid w:val="00F852B8"/>
    <w:rsid w:val="00F85C25"/>
    <w:rsid w:val="00F85F83"/>
    <w:rsid w:val="00F86426"/>
    <w:rsid w:val="00F878F9"/>
    <w:rsid w:val="00F91AF2"/>
    <w:rsid w:val="00F92A4E"/>
    <w:rsid w:val="00F9725D"/>
    <w:rsid w:val="00FA05A5"/>
    <w:rsid w:val="00FA2662"/>
    <w:rsid w:val="00FA2AA9"/>
    <w:rsid w:val="00FA45E8"/>
    <w:rsid w:val="00FA4B94"/>
    <w:rsid w:val="00FA7240"/>
    <w:rsid w:val="00FB21BE"/>
    <w:rsid w:val="00FB29E1"/>
    <w:rsid w:val="00FB31DF"/>
    <w:rsid w:val="00FB37A3"/>
    <w:rsid w:val="00FB6667"/>
    <w:rsid w:val="00FC11BE"/>
    <w:rsid w:val="00FC7513"/>
    <w:rsid w:val="00FD009F"/>
    <w:rsid w:val="00FD0537"/>
    <w:rsid w:val="00FD2263"/>
    <w:rsid w:val="00FD263E"/>
    <w:rsid w:val="00FD4EDC"/>
    <w:rsid w:val="00FD68B2"/>
    <w:rsid w:val="00FD6D64"/>
    <w:rsid w:val="00FE53C4"/>
    <w:rsid w:val="00FE568F"/>
    <w:rsid w:val="00FE6B3B"/>
    <w:rsid w:val="00FE7C97"/>
    <w:rsid w:val="00FF065A"/>
    <w:rsid w:val="00FF1CD6"/>
    <w:rsid w:val="00FF25FA"/>
    <w:rsid w:val="00FF2CF7"/>
    <w:rsid w:val="00FF3086"/>
    <w:rsid w:val="00FF78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3E05B"/>
  <w15:chartTrackingRefBased/>
  <w15:docId w15:val="{98A6D537-DF52-4982-A98B-CC1013EB3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a"/>
    <w:link w:val="10"/>
    <w:uiPriority w:val="9"/>
    <w:qFormat/>
    <w:rsid w:val="008024A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next w:val="a"/>
    <w:link w:val="20"/>
    <w:uiPriority w:val="9"/>
    <w:unhideWhenUsed/>
    <w:qFormat/>
    <w:rsid w:val="00826128"/>
    <w:pPr>
      <w:keepNext/>
      <w:keepLines/>
      <w:spacing w:after="174" w:line="270" w:lineRule="auto"/>
      <w:ind w:left="862" w:right="466" w:hanging="10"/>
      <w:jc w:val="center"/>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rsid w:val="00826128"/>
    <w:pPr>
      <w:keepNext/>
      <w:keepLines/>
      <w:spacing w:line="259" w:lineRule="auto"/>
      <w:ind w:left="10" w:right="140" w:hanging="10"/>
      <w:jc w:val="center"/>
      <w:outlineLvl w:val="2"/>
    </w:pPr>
    <w:rPr>
      <w:rFonts w:ascii="Times New Roman" w:eastAsia="Times New Roman" w:hAnsi="Times New Roman" w:cs="Times New Roman"/>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B4956"/>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styleId="a4">
    <w:name w:val="List Paragraph"/>
    <w:basedOn w:val="a"/>
    <w:uiPriority w:val="34"/>
    <w:qFormat/>
    <w:rsid w:val="00542D6B"/>
    <w:pPr>
      <w:ind w:left="720"/>
      <w:contextualSpacing/>
    </w:pPr>
  </w:style>
  <w:style w:type="table" w:styleId="a5">
    <w:name w:val="Table Grid"/>
    <w:basedOn w:val="a1"/>
    <w:uiPriority w:val="39"/>
    <w:rsid w:val="0024730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4525C4"/>
    <w:rPr>
      <w:color w:val="0563C1" w:themeColor="hyperlink"/>
      <w:u w:val="single"/>
    </w:rPr>
  </w:style>
  <w:style w:type="character" w:customStyle="1" w:styleId="UnresolvedMention">
    <w:name w:val="Unresolved Mention"/>
    <w:basedOn w:val="a0"/>
    <w:uiPriority w:val="99"/>
    <w:semiHidden/>
    <w:unhideWhenUsed/>
    <w:rsid w:val="004525C4"/>
    <w:rPr>
      <w:color w:val="605E5C"/>
      <w:shd w:val="clear" w:color="auto" w:fill="E1DFDD"/>
    </w:rPr>
  </w:style>
  <w:style w:type="character" w:styleId="a7">
    <w:name w:val="Strong"/>
    <w:basedOn w:val="a0"/>
    <w:uiPriority w:val="22"/>
    <w:qFormat/>
    <w:rsid w:val="00C8124E"/>
    <w:rPr>
      <w:b/>
      <w:bCs/>
    </w:rPr>
  </w:style>
  <w:style w:type="character" w:customStyle="1" w:styleId="20">
    <w:name w:val="Заголовок 2 Знак"/>
    <w:basedOn w:val="a0"/>
    <w:link w:val="2"/>
    <w:uiPriority w:val="9"/>
    <w:rsid w:val="00826128"/>
    <w:rPr>
      <w:rFonts w:ascii="Times New Roman" w:eastAsia="Times New Roman" w:hAnsi="Times New Roman" w:cs="Times New Roman"/>
      <w:b/>
      <w:color w:val="000000"/>
      <w:sz w:val="28"/>
    </w:rPr>
  </w:style>
  <w:style w:type="character" w:customStyle="1" w:styleId="30">
    <w:name w:val="Заголовок 3 Знак"/>
    <w:basedOn w:val="a0"/>
    <w:link w:val="3"/>
    <w:uiPriority w:val="9"/>
    <w:rsid w:val="00826128"/>
    <w:rPr>
      <w:rFonts w:ascii="Times New Roman" w:eastAsia="Times New Roman" w:hAnsi="Times New Roman" w:cs="Times New Roman"/>
      <w:color w:val="000000"/>
      <w:sz w:val="28"/>
    </w:rPr>
  </w:style>
  <w:style w:type="table" w:customStyle="1" w:styleId="TableGrid">
    <w:name w:val="TableGrid"/>
    <w:rsid w:val="00826128"/>
    <w:pPr>
      <w:spacing w:line="240" w:lineRule="auto"/>
      <w:ind w:firstLine="0"/>
      <w:jc w:val="left"/>
    </w:pPr>
    <w:rPr>
      <w:rFonts w:eastAsiaTheme="minorEastAsia"/>
    </w:rPr>
    <w:tblPr>
      <w:tblCellMar>
        <w:top w:w="0" w:type="dxa"/>
        <w:left w:w="0" w:type="dxa"/>
        <w:bottom w:w="0" w:type="dxa"/>
        <w:right w:w="0" w:type="dxa"/>
      </w:tblCellMar>
    </w:tblPr>
  </w:style>
  <w:style w:type="paragraph" w:styleId="a8">
    <w:name w:val="header"/>
    <w:basedOn w:val="a"/>
    <w:link w:val="a9"/>
    <w:uiPriority w:val="99"/>
    <w:unhideWhenUsed/>
    <w:rsid w:val="009C2B16"/>
    <w:pPr>
      <w:tabs>
        <w:tab w:val="center" w:pos="4677"/>
        <w:tab w:val="right" w:pos="9355"/>
      </w:tabs>
      <w:spacing w:line="240" w:lineRule="auto"/>
    </w:pPr>
  </w:style>
  <w:style w:type="character" w:customStyle="1" w:styleId="a9">
    <w:name w:val="Верхний колонтитул Знак"/>
    <w:basedOn w:val="a0"/>
    <w:link w:val="a8"/>
    <w:uiPriority w:val="99"/>
    <w:rsid w:val="009C2B16"/>
    <w:rPr>
      <w:lang w:val="uk-UA"/>
    </w:rPr>
  </w:style>
  <w:style w:type="paragraph" w:styleId="aa">
    <w:name w:val="footer"/>
    <w:basedOn w:val="a"/>
    <w:link w:val="ab"/>
    <w:uiPriority w:val="99"/>
    <w:unhideWhenUsed/>
    <w:rsid w:val="009C2B16"/>
    <w:pPr>
      <w:tabs>
        <w:tab w:val="center" w:pos="4677"/>
        <w:tab w:val="right" w:pos="9355"/>
      </w:tabs>
      <w:spacing w:line="240" w:lineRule="auto"/>
    </w:pPr>
  </w:style>
  <w:style w:type="character" w:customStyle="1" w:styleId="ab">
    <w:name w:val="Нижний колонтитул Знак"/>
    <w:basedOn w:val="a0"/>
    <w:link w:val="aa"/>
    <w:uiPriority w:val="99"/>
    <w:rsid w:val="009C2B16"/>
    <w:rPr>
      <w:lang w:val="uk-UA"/>
    </w:rPr>
  </w:style>
  <w:style w:type="character" w:customStyle="1" w:styleId="10">
    <w:name w:val="Заголовок 1 Знак"/>
    <w:basedOn w:val="a0"/>
    <w:link w:val="1"/>
    <w:uiPriority w:val="9"/>
    <w:rsid w:val="008024AD"/>
    <w:rPr>
      <w:rFonts w:asciiTheme="majorHAnsi" w:eastAsiaTheme="majorEastAsia" w:hAnsiTheme="majorHAnsi" w:cstheme="majorBidi"/>
      <w:color w:val="2F5496" w:themeColor="accent1" w:themeShade="BF"/>
      <w:sz w:val="32"/>
      <w:szCs w:val="32"/>
      <w:lang w:val="uk-UA"/>
    </w:rPr>
  </w:style>
  <w:style w:type="character" w:styleId="ac">
    <w:name w:val="FollowedHyperlink"/>
    <w:basedOn w:val="a0"/>
    <w:uiPriority w:val="99"/>
    <w:semiHidden/>
    <w:unhideWhenUsed/>
    <w:rsid w:val="00D11278"/>
    <w:rPr>
      <w:color w:val="954F72" w:themeColor="followedHyperlink"/>
      <w:u w:val="single"/>
    </w:rPr>
  </w:style>
  <w:style w:type="character" w:customStyle="1" w:styleId="oypena">
    <w:name w:val="oypena"/>
    <w:basedOn w:val="a0"/>
    <w:rsid w:val="00D0375F"/>
  </w:style>
  <w:style w:type="paragraph" w:styleId="ad">
    <w:name w:val="TOC Heading"/>
    <w:basedOn w:val="1"/>
    <w:next w:val="a"/>
    <w:uiPriority w:val="39"/>
    <w:unhideWhenUsed/>
    <w:qFormat/>
    <w:rsid w:val="00CC2FA9"/>
    <w:pPr>
      <w:spacing w:line="259" w:lineRule="auto"/>
      <w:ind w:firstLine="0"/>
      <w:jc w:val="left"/>
      <w:outlineLvl w:val="9"/>
    </w:pPr>
    <w:rPr>
      <w:lang w:val="en-US"/>
    </w:rPr>
  </w:style>
  <w:style w:type="paragraph" w:styleId="11">
    <w:name w:val="toc 1"/>
    <w:basedOn w:val="a"/>
    <w:next w:val="a"/>
    <w:autoRedefine/>
    <w:uiPriority w:val="39"/>
    <w:unhideWhenUsed/>
    <w:rsid w:val="00CC2FA9"/>
    <w:pPr>
      <w:spacing w:after="100"/>
    </w:pPr>
  </w:style>
  <w:style w:type="paragraph" w:styleId="21">
    <w:name w:val="toc 2"/>
    <w:basedOn w:val="a"/>
    <w:next w:val="a"/>
    <w:autoRedefine/>
    <w:uiPriority w:val="39"/>
    <w:unhideWhenUsed/>
    <w:rsid w:val="00CC2FA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35485">
      <w:bodyDiv w:val="1"/>
      <w:marLeft w:val="0"/>
      <w:marRight w:val="0"/>
      <w:marTop w:val="0"/>
      <w:marBottom w:val="0"/>
      <w:divBdr>
        <w:top w:val="none" w:sz="0" w:space="0" w:color="auto"/>
        <w:left w:val="none" w:sz="0" w:space="0" w:color="auto"/>
        <w:bottom w:val="none" w:sz="0" w:space="0" w:color="auto"/>
        <w:right w:val="none" w:sz="0" w:space="0" w:color="auto"/>
      </w:divBdr>
    </w:div>
    <w:div w:id="738941912">
      <w:bodyDiv w:val="1"/>
      <w:marLeft w:val="0"/>
      <w:marRight w:val="0"/>
      <w:marTop w:val="0"/>
      <w:marBottom w:val="0"/>
      <w:divBdr>
        <w:top w:val="none" w:sz="0" w:space="0" w:color="auto"/>
        <w:left w:val="none" w:sz="0" w:space="0" w:color="auto"/>
        <w:bottom w:val="none" w:sz="0" w:space="0" w:color="auto"/>
        <w:right w:val="none" w:sz="0" w:space="0" w:color="auto"/>
      </w:divBdr>
    </w:div>
    <w:div w:id="973485671">
      <w:bodyDiv w:val="1"/>
      <w:marLeft w:val="0"/>
      <w:marRight w:val="0"/>
      <w:marTop w:val="0"/>
      <w:marBottom w:val="0"/>
      <w:divBdr>
        <w:top w:val="none" w:sz="0" w:space="0" w:color="auto"/>
        <w:left w:val="none" w:sz="0" w:space="0" w:color="auto"/>
        <w:bottom w:val="none" w:sz="0" w:space="0" w:color="auto"/>
        <w:right w:val="none" w:sz="0" w:space="0" w:color="auto"/>
      </w:divBdr>
    </w:div>
    <w:div w:id="1055201828">
      <w:bodyDiv w:val="1"/>
      <w:marLeft w:val="0"/>
      <w:marRight w:val="0"/>
      <w:marTop w:val="0"/>
      <w:marBottom w:val="0"/>
      <w:divBdr>
        <w:top w:val="none" w:sz="0" w:space="0" w:color="auto"/>
        <w:left w:val="none" w:sz="0" w:space="0" w:color="auto"/>
        <w:bottom w:val="none" w:sz="0" w:space="0" w:color="auto"/>
        <w:right w:val="none" w:sz="0" w:space="0" w:color="auto"/>
      </w:divBdr>
    </w:div>
    <w:div w:id="1082338479">
      <w:bodyDiv w:val="1"/>
      <w:marLeft w:val="0"/>
      <w:marRight w:val="0"/>
      <w:marTop w:val="0"/>
      <w:marBottom w:val="0"/>
      <w:divBdr>
        <w:top w:val="none" w:sz="0" w:space="0" w:color="auto"/>
        <w:left w:val="none" w:sz="0" w:space="0" w:color="auto"/>
        <w:bottom w:val="none" w:sz="0" w:space="0" w:color="auto"/>
        <w:right w:val="none" w:sz="0" w:space="0" w:color="auto"/>
      </w:divBdr>
    </w:div>
    <w:div w:id="1109357343">
      <w:bodyDiv w:val="1"/>
      <w:marLeft w:val="0"/>
      <w:marRight w:val="0"/>
      <w:marTop w:val="0"/>
      <w:marBottom w:val="0"/>
      <w:divBdr>
        <w:top w:val="none" w:sz="0" w:space="0" w:color="auto"/>
        <w:left w:val="none" w:sz="0" w:space="0" w:color="auto"/>
        <w:bottom w:val="none" w:sz="0" w:space="0" w:color="auto"/>
        <w:right w:val="none" w:sz="0" w:space="0" w:color="auto"/>
      </w:divBdr>
    </w:div>
    <w:div w:id="1216627135">
      <w:bodyDiv w:val="1"/>
      <w:marLeft w:val="0"/>
      <w:marRight w:val="0"/>
      <w:marTop w:val="0"/>
      <w:marBottom w:val="0"/>
      <w:divBdr>
        <w:top w:val="none" w:sz="0" w:space="0" w:color="auto"/>
        <w:left w:val="none" w:sz="0" w:space="0" w:color="auto"/>
        <w:bottom w:val="none" w:sz="0" w:space="0" w:color="auto"/>
        <w:right w:val="none" w:sz="0" w:space="0" w:color="auto"/>
      </w:divBdr>
    </w:div>
    <w:div w:id="1227497538">
      <w:bodyDiv w:val="1"/>
      <w:marLeft w:val="0"/>
      <w:marRight w:val="0"/>
      <w:marTop w:val="0"/>
      <w:marBottom w:val="0"/>
      <w:divBdr>
        <w:top w:val="none" w:sz="0" w:space="0" w:color="auto"/>
        <w:left w:val="none" w:sz="0" w:space="0" w:color="auto"/>
        <w:bottom w:val="none" w:sz="0" w:space="0" w:color="auto"/>
        <w:right w:val="none" w:sz="0" w:space="0" w:color="auto"/>
      </w:divBdr>
    </w:div>
    <w:div w:id="1304120925">
      <w:bodyDiv w:val="1"/>
      <w:marLeft w:val="0"/>
      <w:marRight w:val="0"/>
      <w:marTop w:val="0"/>
      <w:marBottom w:val="0"/>
      <w:divBdr>
        <w:top w:val="none" w:sz="0" w:space="0" w:color="auto"/>
        <w:left w:val="none" w:sz="0" w:space="0" w:color="auto"/>
        <w:bottom w:val="none" w:sz="0" w:space="0" w:color="auto"/>
        <w:right w:val="none" w:sz="0" w:space="0" w:color="auto"/>
      </w:divBdr>
    </w:div>
    <w:div w:id="1589002307">
      <w:bodyDiv w:val="1"/>
      <w:marLeft w:val="0"/>
      <w:marRight w:val="0"/>
      <w:marTop w:val="0"/>
      <w:marBottom w:val="0"/>
      <w:divBdr>
        <w:top w:val="none" w:sz="0" w:space="0" w:color="auto"/>
        <w:left w:val="none" w:sz="0" w:space="0" w:color="auto"/>
        <w:bottom w:val="none" w:sz="0" w:space="0" w:color="auto"/>
        <w:right w:val="none" w:sz="0" w:space="0" w:color="auto"/>
      </w:divBdr>
    </w:div>
    <w:div w:id="1613825934">
      <w:bodyDiv w:val="1"/>
      <w:marLeft w:val="0"/>
      <w:marRight w:val="0"/>
      <w:marTop w:val="0"/>
      <w:marBottom w:val="0"/>
      <w:divBdr>
        <w:top w:val="none" w:sz="0" w:space="0" w:color="auto"/>
        <w:left w:val="none" w:sz="0" w:space="0" w:color="auto"/>
        <w:bottom w:val="none" w:sz="0" w:space="0" w:color="auto"/>
        <w:right w:val="none" w:sz="0" w:space="0" w:color="auto"/>
      </w:divBdr>
    </w:div>
    <w:div w:id="1714117934">
      <w:bodyDiv w:val="1"/>
      <w:marLeft w:val="0"/>
      <w:marRight w:val="0"/>
      <w:marTop w:val="0"/>
      <w:marBottom w:val="0"/>
      <w:divBdr>
        <w:top w:val="none" w:sz="0" w:space="0" w:color="auto"/>
        <w:left w:val="none" w:sz="0" w:space="0" w:color="auto"/>
        <w:bottom w:val="none" w:sz="0" w:space="0" w:color="auto"/>
        <w:right w:val="none" w:sz="0" w:space="0" w:color="auto"/>
      </w:divBdr>
    </w:div>
    <w:div w:id="1981183377">
      <w:bodyDiv w:val="1"/>
      <w:marLeft w:val="0"/>
      <w:marRight w:val="0"/>
      <w:marTop w:val="0"/>
      <w:marBottom w:val="0"/>
      <w:divBdr>
        <w:top w:val="none" w:sz="0" w:space="0" w:color="auto"/>
        <w:left w:val="none" w:sz="0" w:space="0" w:color="auto"/>
        <w:bottom w:val="none" w:sz="0" w:space="0" w:color="auto"/>
        <w:right w:val="none" w:sz="0" w:space="0" w:color="auto"/>
      </w:divBdr>
    </w:div>
    <w:div w:id="2097439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5.xml"/><Relationship Id="rId26" Type="http://schemas.openxmlformats.org/officeDocument/2006/relationships/chart" Target="charts/chart11.xml"/><Relationship Id="rId39" Type="http://schemas.openxmlformats.org/officeDocument/2006/relationships/hyperlink" Target="https://naturprodukt.ua/about-us/" TargetMode="External"/><Relationship Id="rId21" Type="http://schemas.openxmlformats.org/officeDocument/2006/relationships/chart" Target="charts/chart6.xml"/><Relationship Id="rId34" Type="http://schemas.openxmlformats.org/officeDocument/2006/relationships/image" Target="media/image14.png"/><Relationship Id="rId42" Type="http://schemas.openxmlformats.org/officeDocument/2006/relationships/hyperlink" Target="https://youcontrol.com.ua/catalog/company_details/22098703/" TargetMode="External"/><Relationship Id="rId47" Type="http://schemas.openxmlformats.org/officeDocument/2006/relationships/hyperlink" Target="https://index.minfin.com.ua/ua/reference/people/" TargetMode="External"/><Relationship Id="rId50" Type="http://schemas.openxmlformats.org/officeDocument/2006/relationships/hyperlink" Target="http://surl.li/uihqp" TargetMode="External"/><Relationship Id="rId55" Type="http://schemas.openxmlformats.org/officeDocument/2006/relationships/hyperlink" Target="https://www.youtube.com/watch?v=MaS15SM3Qko&amp;ab_channel=LacalutUkraine"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image" Target="media/image10.png"/><Relationship Id="rId41" Type="http://schemas.openxmlformats.org/officeDocument/2006/relationships/hyperlink" Target="https://tabletki.ua/uk/Lacalut-Sensitive/1010248/" TargetMode="External"/><Relationship Id="rId54" Type="http://schemas.openxmlformats.org/officeDocument/2006/relationships/hyperlink" Target="https://www.youtube.com/watch?v=acVf_1mL8_M&amp;ab_channel=VladGornyi"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9.xml"/><Relationship Id="rId32" Type="http://schemas.openxmlformats.org/officeDocument/2006/relationships/chart" Target="charts/chart13.xml"/><Relationship Id="rId37" Type="http://schemas.openxmlformats.org/officeDocument/2006/relationships/image" Target="media/image17.png"/><Relationship Id="rId40" Type="http://schemas.openxmlformats.org/officeDocument/2006/relationships/hyperlink" Target="https://www.pharmencyclopedia.com.ua/article/1621/zubna-pasta" TargetMode="External"/><Relationship Id="rId45" Type="http://schemas.openxmlformats.org/officeDocument/2006/relationships/hyperlink" Target="http://surl.li/udjpa" TargetMode="External"/><Relationship Id="rId53" Type="http://schemas.openxmlformats.org/officeDocument/2006/relationships/hyperlink" Target="https://www.theseus.fi/bitstream/handle/10024/80777/Frolova_Svetlana.pdf" TargetMode="External"/><Relationship Id="rId58" Type="http://schemas.openxmlformats.org/officeDocument/2006/relationships/hyperlink" Target="https://www.researchgate.net/publication/343964614_Ways_to_increase_the_efficiency_of_the_marketing_activities_of_the_advertising_enterprises"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8.xml"/><Relationship Id="rId28" Type="http://schemas.openxmlformats.org/officeDocument/2006/relationships/image" Target="media/image9.png"/><Relationship Id="rId36" Type="http://schemas.openxmlformats.org/officeDocument/2006/relationships/image" Target="media/image16.png"/><Relationship Id="rId49" Type="http://schemas.openxmlformats.org/officeDocument/2006/relationships/hyperlink" Target="https://www.parodontax.ua/" TargetMode="External"/><Relationship Id="rId57" Type="http://schemas.openxmlformats.org/officeDocument/2006/relationships/hyperlink" Target="http://www.nbuv.gov.ua" TargetMode="External"/><Relationship Id="rId61" Type="http://schemas.openxmlformats.org/officeDocument/2006/relationships/hyperlink" Target="https://elit-web.ua/blog/chto-takoe-roi-v-marketinge" TargetMode="Externa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image" Target="media/image12.png"/><Relationship Id="rId44" Type="http://schemas.openxmlformats.org/officeDocument/2006/relationships/hyperlink" Target="https://index.minfin.com.ua/ua/economy/index/inflation/" TargetMode="External"/><Relationship Id="rId52" Type="http://schemas.openxmlformats.org/officeDocument/2006/relationships/hyperlink" Target="https://journals.sagepub.com/doi/pdf/10.1177/147078530004200406" TargetMode="External"/><Relationship Id="rId60" Type="http://schemas.openxmlformats.org/officeDocument/2006/relationships/hyperlink" Target="https://teo.biz.ua/ua/n196520-kakie-pokazateli-effektivnosti.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image" Target="media/image11.png"/><Relationship Id="rId35" Type="http://schemas.openxmlformats.org/officeDocument/2006/relationships/image" Target="media/image15.png"/><Relationship Id="rId43" Type="http://schemas.openxmlformats.org/officeDocument/2006/relationships/hyperlink" Target="https://logist.fm/publications/pidsumki-2022-roku-dlya-ukrayinskoyi-logistiki-ta-prognoz-na-2023-rik" TargetMode="External"/><Relationship Id="rId48" Type="http://schemas.openxmlformats.org/officeDocument/2006/relationships/hyperlink" Target="https://www.mordorintelligence.com/industry-reports/global-toothpaste-market" TargetMode="External"/><Relationship Id="rId56" Type="http://schemas.openxmlformats.org/officeDocument/2006/relationships/hyperlink" Target="https://fr.statista.com/outlook/cmo/beauty-personal-care/personal-care/oral-care/ukraine?currency=USD"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www.researchgate.net/publication/374707908_SWOT_ANALYSIS"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4.xml"/><Relationship Id="rId25" Type="http://schemas.openxmlformats.org/officeDocument/2006/relationships/chart" Target="charts/chart10.xml"/><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hyperlink" Target="http://surl.li/udkec" TargetMode="External"/><Relationship Id="rId59" Type="http://schemas.openxmlformats.org/officeDocument/2006/relationships/hyperlink" Target="https://finances.in.ua/shcho-take-chysta-potochna-vartist-npv/"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1087;&#1082;\Desktop\&#1044;&#1080;&#1087;&#1083;&#1086;&#1084;_&#1056;&#1086;&#1079;(AutoRecovered).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Sheet1!$A$2</c:f>
              <c:strCache>
                <c:ptCount val="1"/>
                <c:pt idx="0">
                  <c:v>Дохід </c:v>
                </c:pt>
              </c:strCache>
            </c:strRef>
          </c:tx>
          <c:spPr>
            <a:solidFill>
              <a:schemeClr val="accent3">
                <a:shade val="58000"/>
              </a:schemeClr>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Sheet1!$B$1:$D$1</c:f>
              <c:numCache>
                <c:formatCode>General</c:formatCode>
                <c:ptCount val="3"/>
                <c:pt idx="0">
                  <c:v>2021</c:v>
                </c:pt>
                <c:pt idx="1">
                  <c:v>2022</c:v>
                </c:pt>
                <c:pt idx="2">
                  <c:v>2023</c:v>
                </c:pt>
              </c:numCache>
            </c:numRef>
          </c:cat>
          <c:val>
            <c:numRef>
              <c:f>Sheet1!$B$2:$D$2</c:f>
              <c:numCache>
                <c:formatCode>#,##0</c:formatCode>
                <c:ptCount val="3"/>
                <c:pt idx="0">
                  <c:v>507548</c:v>
                </c:pt>
                <c:pt idx="1">
                  <c:v>618269</c:v>
                </c:pt>
                <c:pt idx="2">
                  <c:v>632339</c:v>
                </c:pt>
              </c:numCache>
            </c:numRef>
          </c:val>
          <c:extLst>
            <c:ext xmlns:c16="http://schemas.microsoft.com/office/drawing/2014/chart" uri="{C3380CC4-5D6E-409C-BE32-E72D297353CC}">
              <c16:uniqueId val="{00000000-428D-4920-AD6B-E671CBB4E42B}"/>
            </c:ext>
          </c:extLst>
        </c:ser>
        <c:ser>
          <c:idx val="1"/>
          <c:order val="1"/>
          <c:tx>
            <c:strRef>
              <c:f>Sheet1!$A$3</c:f>
              <c:strCache>
                <c:ptCount val="1"/>
                <c:pt idx="0">
                  <c:v>Активи </c:v>
                </c:pt>
              </c:strCache>
            </c:strRef>
          </c:tx>
          <c:spPr>
            <a:solidFill>
              <a:schemeClr val="accent3">
                <a:shade val="86000"/>
              </a:schemeClr>
            </a:solidFill>
            <a:ln>
              <a:noFill/>
            </a:ln>
            <a:effectLst/>
          </c:spPr>
          <c:invertIfNegative val="0"/>
          <c:dLbls>
            <c:dLbl>
              <c:idx val="0"/>
              <c:layout>
                <c:manualLayout>
                  <c:x val="3.5476417933060306E-2"/>
                  <c:y val="1.073860744110538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8D-4920-AD6B-E671CBB4E42B}"/>
                </c:ext>
              </c:extLst>
            </c:dLbl>
            <c:dLbl>
              <c:idx val="1"/>
              <c:layout>
                <c:manualLayout>
                  <c:x val="3.3004540920893707E-2"/>
                  <c:y val="7.82655152963188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28D-4920-AD6B-E671CBB4E42B}"/>
                </c:ext>
              </c:extLst>
            </c:dLbl>
            <c:dLbl>
              <c:idx val="2"/>
              <c:layout>
                <c:manualLayout>
                  <c:x val="3.1668609569180654E-2"/>
                  <c:y val="7.82655152963188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28D-4920-AD6B-E671CBB4E42B}"/>
                </c:ext>
              </c:extLst>
            </c:dLbl>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Sheet1!$B$1:$D$1</c:f>
              <c:numCache>
                <c:formatCode>General</c:formatCode>
                <c:ptCount val="3"/>
                <c:pt idx="0">
                  <c:v>2021</c:v>
                </c:pt>
                <c:pt idx="1">
                  <c:v>2022</c:v>
                </c:pt>
                <c:pt idx="2">
                  <c:v>2023</c:v>
                </c:pt>
              </c:numCache>
            </c:numRef>
          </c:cat>
          <c:val>
            <c:numRef>
              <c:f>Sheet1!$B$3:$D$3</c:f>
              <c:numCache>
                <c:formatCode>#,##0</c:formatCode>
                <c:ptCount val="3"/>
                <c:pt idx="0">
                  <c:v>507548</c:v>
                </c:pt>
                <c:pt idx="1">
                  <c:v>618269</c:v>
                </c:pt>
                <c:pt idx="2">
                  <c:v>632339</c:v>
                </c:pt>
              </c:numCache>
            </c:numRef>
          </c:val>
          <c:extLst>
            <c:ext xmlns:c16="http://schemas.microsoft.com/office/drawing/2014/chart" uri="{C3380CC4-5D6E-409C-BE32-E72D297353CC}">
              <c16:uniqueId val="{00000004-428D-4920-AD6B-E671CBB4E42B}"/>
            </c:ext>
          </c:extLst>
        </c:ser>
        <c:ser>
          <c:idx val="2"/>
          <c:order val="2"/>
          <c:tx>
            <c:strRef>
              <c:f>Sheet1!$A$4</c:f>
              <c:strCache>
                <c:ptCount val="1"/>
                <c:pt idx="0">
                  <c:v>Чистий прибуток </c:v>
                </c:pt>
              </c:strCache>
            </c:strRef>
          </c:tx>
          <c:spPr>
            <a:solidFill>
              <a:schemeClr val="accent3">
                <a:tint val="86000"/>
              </a:schemeClr>
            </a:solidFill>
            <a:ln>
              <a:noFill/>
            </a:ln>
            <a:effectLst/>
          </c:spPr>
          <c:invertIfNegative val="0"/>
          <c:dLbls>
            <c:dLbl>
              <c:idx val="0"/>
              <c:layout>
                <c:manualLayout>
                  <c:x val="-2.137894174238375E-3"/>
                  <c:y val="-1.0677414995660332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28D-4920-AD6B-E671CBB4E42B}"/>
                </c:ext>
              </c:extLst>
            </c:dLbl>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Sheet1!$B$1:$D$1</c:f>
              <c:numCache>
                <c:formatCode>General</c:formatCode>
                <c:ptCount val="3"/>
                <c:pt idx="0">
                  <c:v>2021</c:v>
                </c:pt>
                <c:pt idx="1">
                  <c:v>2022</c:v>
                </c:pt>
                <c:pt idx="2">
                  <c:v>2023</c:v>
                </c:pt>
              </c:numCache>
            </c:numRef>
          </c:cat>
          <c:val>
            <c:numRef>
              <c:f>Sheet1!$B$4:$D$4</c:f>
              <c:numCache>
                <c:formatCode>#,##0</c:formatCode>
                <c:ptCount val="3"/>
                <c:pt idx="0">
                  <c:v>21006</c:v>
                </c:pt>
                <c:pt idx="1">
                  <c:v>22394</c:v>
                </c:pt>
                <c:pt idx="2">
                  <c:v>54831</c:v>
                </c:pt>
              </c:numCache>
            </c:numRef>
          </c:val>
          <c:extLst>
            <c:ext xmlns:c16="http://schemas.microsoft.com/office/drawing/2014/chart" uri="{C3380CC4-5D6E-409C-BE32-E72D297353CC}">
              <c16:uniqueId val="{00000006-428D-4920-AD6B-E671CBB4E42B}"/>
            </c:ext>
          </c:extLst>
        </c:ser>
        <c:ser>
          <c:idx val="3"/>
          <c:order val="3"/>
          <c:tx>
            <c:strRef>
              <c:f>Sheet1!$A$5</c:f>
              <c:strCache>
                <c:ptCount val="1"/>
                <c:pt idx="0">
                  <c:v>Зобов’язання </c:v>
                </c:pt>
              </c:strCache>
            </c:strRef>
          </c:tx>
          <c:spPr>
            <a:solidFill>
              <a:schemeClr val="accent3">
                <a:tint val="58000"/>
              </a:schemeClr>
            </a:solidFill>
            <a:ln>
              <a:noFill/>
            </a:ln>
            <a:effectLst/>
          </c:spPr>
          <c:invertIfNegative val="0"/>
          <c:dLbls>
            <c:dLbl>
              <c:idx val="0"/>
              <c:layout>
                <c:manualLayout>
                  <c:x val="1.6435187718050477E-2"/>
                  <c:y val="-1.0677414995660332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28D-4920-AD6B-E671CBB4E42B}"/>
                </c:ext>
              </c:extLst>
            </c:dLbl>
            <c:dLbl>
              <c:idx val="1"/>
              <c:layout>
                <c:manualLayout>
                  <c:x val="2.5654730090860424E-2"/>
                  <c:y val="-1.0677414995660332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28D-4920-AD6B-E671CBB4E42B}"/>
                </c:ext>
              </c:extLst>
            </c:dLbl>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Sheet1!$B$1:$D$1</c:f>
              <c:numCache>
                <c:formatCode>General</c:formatCode>
                <c:ptCount val="3"/>
                <c:pt idx="0">
                  <c:v>2021</c:v>
                </c:pt>
                <c:pt idx="1">
                  <c:v>2022</c:v>
                </c:pt>
                <c:pt idx="2">
                  <c:v>2023</c:v>
                </c:pt>
              </c:numCache>
            </c:numRef>
          </c:cat>
          <c:val>
            <c:numRef>
              <c:f>Sheet1!$B$5:$D$5</c:f>
              <c:numCache>
                <c:formatCode>#,##0</c:formatCode>
                <c:ptCount val="3"/>
                <c:pt idx="0">
                  <c:v>34535</c:v>
                </c:pt>
                <c:pt idx="1">
                  <c:v>35684</c:v>
                </c:pt>
                <c:pt idx="2">
                  <c:v>26654</c:v>
                </c:pt>
              </c:numCache>
            </c:numRef>
          </c:val>
          <c:extLst>
            <c:ext xmlns:c16="http://schemas.microsoft.com/office/drawing/2014/chart" uri="{C3380CC4-5D6E-409C-BE32-E72D297353CC}">
              <c16:uniqueId val="{00000009-428D-4920-AD6B-E671CBB4E42B}"/>
            </c:ext>
          </c:extLst>
        </c:ser>
        <c:dLbls>
          <c:dLblPos val="outEnd"/>
          <c:showLegendKey val="0"/>
          <c:showVal val="1"/>
          <c:showCatName val="0"/>
          <c:showSerName val="0"/>
          <c:showPercent val="0"/>
          <c:showBubbleSize val="0"/>
        </c:dLbls>
        <c:gapWidth val="219"/>
        <c:overlap val="-27"/>
        <c:axId val="536148896"/>
        <c:axId val="536127680"/>
      </c:barChart>
      <c:catAx>
        <c:axId val="53614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36127680"/>
        <c:crosses val="autoZero"/>
        <c:auto val="1"/>
        <c:lblAlgn val="ctr"/>
        <c:lblOffset val="100"/>
        <c:noMultiLvlLbl val="0"/>
      </c:catAx>
      <c:valAx>
        <c:axId val="53612768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36148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Sheet2!$B$86:$B$90</c:f>
              <c:strCache>
                <c:ptCount val="5"/>
                <c:pt idx="0">
                  <c:v>Splat</c:v>
                </c:pt>
                <c:pt idx="1">
                  <c:v>Lacalut </c:v>
                </c:pt>
                <c:pt idx="2">
                  <c:v>Paradontax </c:v>
                </c:pt>
                <c:pt idx="3">
                  <c:v>Sensodyne </c:v>
                </c:pt>
                <c:pt idx="4">
                  <c:v>Colgate </c:v>
                </c:pt>
              </c:strCache>
            </c:strRef>
          </c:cat>
          <c:val>
            <c:numRef>
              <c:f>Sheet2!$D$86:$D$90</c:f>
              <c:numCache>
                <c:formatCode>0.0</c:formatCode>
                <c:ptCount val="5"/>
                <c:pt idx="0">
                  <c:v>4.435483870967742</c:v>
                </c:pt>
                <c:pt idx="1">
                  <c:v>19.758064516129032</c:v>
                </c:pt>
                <c:pt idx="2">
                  <c:v>21.370967741935484</c:v>
                </c:pt>
                <c:pt idx="3">
                  <c:v>24.596774193548388</c:v>
                </c:pt>
                <c:pt idx="4">
                  <c:v>29.838709677419356</c:v>
                </c:pt>
              </c:numCache>
            </c:numRef>
          </c:val>
          <c:extLst>
            <c:ext xmlns:c16="http://schemas.microsoft.com/office/drawing/2014/chart" uri="{C3380CC4-5D6E-409C-BE32-E72D297353CC}">
              <c16:uniqueId val="{00000000-B432-42D3-907A-3ABD84E7EA91}"/>
            </c:ext>
          </c:extLst>
        </c:ser>
        <c:dLbls>
          <c:dLblPos val="outEnd"/>
          <c:showLegendKey val="0"/>
          <c:showVal val="1"/>
          <c:showCatName val="0"/>
          <c:showSerName val="0"/>
          <c:showPercent val="0"/>
          <c:showBubbleSize val="0"/>
        </c:dLbls>
        <c:gapWidth val="182"/>
        <c:axId val="315197055"/>
        <c:axId val="315193727"/>
      </c:barChart>
      <c:catAx>
        <c:axId val="3151970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5193727"/>
        <c:crosses val="autoZero"/>
        <c:auto val="1"/>
        <c:lblAlgn val="ctr"/>
        <c:lblOffset val="100"/>
        <c:noMultiLvlLbl val="0"/>
      </c:catAx>
      <c:valAx>
        <c:axId val="315193727"/>
        <c:scaling>
          <c:orientation val="minMax"/>
        </c:scaling>
        <c:delete val="0"/>
        <c:axPos val="b"/>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51970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radarChart>
        <c:radarStyle val="marker"/>
        <c:varyColors val="0"/>
        <c:ser>
          <c:idx val="0"/>
          <c:order val="0"/>
          <c:spPr>
            <a:ln w="28575" cap="rnd">
              <a:solidFill>
                <a:schemeClr val="accent3"/>
              </a:solidFill>
              <a:round/>
            </a:ln>
            <a:effectLst/>
          </c:spPr>
          <c:marker>
            <c:symbol val="none"/>
          </c:marker>
          <c:dLbls>
            <c:dLbl>
              <c:idx val="0"/>
              <c:layout>
                <c:manualLayout>
                  <c:x val="1.8625476498718398E-2"/>
                  <c:y val="0.140482143338301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F49-4BC6-9939-9E707CC235AF}"/>
                </c:ext>
              </c:extLst>
            </c:dLbl>
            <c:dLbl>
              <c:idx val="1"/>
              <c:layout>
                <c:manualLayout>
                  <c:x val="-6.9845536870194E-2"/>
                  <c:y val="9.00526559860907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F49-4BC6-9939-9E707CC235AF}"/>
                </c:ext>
              </c:extLst>
            </c:dLbl>
            <c:dLbl>
              <c:idx val="2"/>
              <c:layout>
                <c:manualLayout>
                  <c:x val="-9.0799197931252282E-2"/>
                  <c:y val="-3.602106239443564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F49-4BC6-9939-9E707CC235AF}"/>
                </c:ext>
              </c:extLst>
            </c:dLbl>
            <c:dLbl>
              <c:idx val="3"/>
              <c:layout>
                <c:manualLayout>
                  <c:x val="-7.4501905994873677E-2"/>
                  <c:y val="-0.1008589747044216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F49-4BC6-9939-9E707CC235AF}"/>
                </c:ext>
              </c:extLst>
            </c:dLbl>
            <c:dLbl>
              <c:idx val="4"/>
              <c:layout>
                <c:manualLayout>
                  <c:x val="0"/>
                  <c:y val="-0.129675824619970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F49-4BC6-9939-9E707CC235AF}"/>
                </c:ext>
              </c:extLst>
            </c:dLbl>
            <c:dLbl>
              <c:idx val="5"/>
              <c:layout>
                <c:manualLayout>
                  <c:x val="7.2173721432533755E-2"/>
                  <c:y val="-9.72568684649780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F49-4BC6-9939-9E707CC235AF}"/>
                </c:ext>
              </c:extLst>
            </c:dLbl>
            <c:dLbl>
              <c:idx val="6"/>
              <c:layout>
                <c:manualLayout>
                  <c:x val="9.7783751618271589E-2"/>
                  <c:y val="1.08063187183309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F49-4BC6-9939-9E707CC235AF}"/>
                </c:ext>
              </c:extLst>
            </c:dLbl>
            <c:dLbl>
              <c:idx val="7"/>
              <c:layout>
                <c:manualLayout>
                  <c:x val="6.7517352307854106E-2"/>
                  <c:y val="8.28484435072035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F49-4BC6-9939-9E707CC235A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Sheet2!$B$103:$B$110</c:f>
              <c:strCache>
                <c:ptCount val="8"/>
                <c:pt idx="0">
                  <c:v>Якість </c:v>
                </c:pt>
                <c:pt idx="1">
                  <c:v>Ефективність діючої речовини </c:v>
                </c:pt>
                <c:pt idx="2">
                  <c:v>Натуральність складників </c:v>
                </c:pt>
                <c:pt idx="3">
                  <c:v>Наявність в магазинах </c:v>
                </c:pt>
                <c:pt idx="4">
                  <c:v>Легкість доступу в магазинах </c:v>
                </c:pt>
                <c:pt idx="5">
                  <c:v>Справедлива ціна </c:v>
                </c:pt>
                <c:pt idx="6">
                  <c:v>Широкий асортимент</c:v>
                </c:pt>
                <c:pt idx="7">
                  <c:v>Інше: Красивий дизайн </c:v>
                </c:pt>
              </c:strCache>
            </c:strRef>
          </c:cat>
          <c:val>
            <c:numRef>
              <c:f>Sheet2!$D$103:$D$110</c:f>
              <c:numCache>
                <c:formatCode>0.0</c:formatCode>
                <c:ptCount val="8"/>
                <c:pt idx="0">
                  <c:v>13.880126182965299</c:v>
                </c:pt>
                <c:pt idx="1">
                  <c:v>15.772870662460567</c:v>
                </c:pt>
                <c:pt idx="2">
                  <c:v>11.356466876971609</c:v>
                </c:pt>
                <c:pt idx="3">
                  <c:v>12.933753943217665</c:v>
                </c:pt>
                <c:pt idx="4">
                  <c:v>11.987381703470032</c:v>
                </c:pt>
                <c:pt idx="5">
                  <c:v>13.880126182965299</c:v>
                </c:pt>
                <c:pt idx="6">
                  <c:v>11.987381703470032</c:v>
                </c:pt>
                <c:pt idx="7">
                  <c:v>8.2018927444794958</c:v>
                </c:pt>
              </c:numCache>
            </c:numRef>
          </c:val>
          <c:extLst>
            <c:ext xmlns:c16="http://schemas.microsoft.com/office/drawing/2014/chart" uri="{C3380CC4-5D6E-409C-BE32-E72D297353CC}">
              <c16:uniqueId val="{00000008-CF49-4BC6-9939-9E707CC235AF}"/>
            </c:ext>
          </c:extLst>
        </c:ser>
        <c:dLbls>
          <c:showLegendKey val="0"/>
          <c:showVal val="1"/>
          <c:showCatName val="0"/>
          <c:showSerName val="0"/>
          <c:showPercent val="0"/>
          <c:showBubbleSize val="0"/>
        </c:dLbls>
        <c:axId val="623145296"/>
        <c:axId val="623144880"/>
      </c:radarChart>
      <c:catAx>
        <c:axId val="623145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3144880"/>
        <c:crosses val="autoZero"/>
        <c:auto val="1"/>
        <c:lblAlgn val="ctr"/>
        <c:lblOffset val="100"/>
        <c:noMultiLvlLbl val="0"/>
      </c:catAx>
      <c:valAx>
        <c:axId val="623144880"/>
        <c:scaling>
          <c:orientation val="minMax"/>
        </c:scaling>
        <c:delete val="1"/>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6231452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radarChart>
        <c:radarStyle val="marker"/>
        <c:varyColors val="0"/>
        <c:ser>
          <c:idx val="0"/>
          <c:order val="0"/>
          <c:spPr>
            <a:ln w="28575" cap="rnd">
              <a:solidFill>
                <a:schemeClr val="accent3"/>
              </a:solidFill>
              <a:round/>
            </a:ln>
            <a:effectLst/>
          </c:spPr>
          <c:marker>
            <c:symbol val="none"/>
          </c:marker>
          <c:dLbls>
            <c:dLbl>
              <c:idx val="0"/>
              <c:layout>
                <c:manualLayout>
                  <c:x val="4.6068665164054326E-3"/>
                  <c:y val="0.12693764188342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92A-4D21-95C7-CB4F3D3D19DB}"/>
                </c:ext>
              </c:extLst>
            </c:dLbl>
            <c:dLbl>
              <c:idx val="1"/>
              <c:layout>
                <c:manualLayout>
                  <c:x val="-8.0620164037095071E-2"/>
                  <c:y val="7.29891440829692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92A-4D21-95C7-CB4F3D3D19DB}"/>
                </c:ext>
              </c:extLst>
            </c:dLbl>
            <c:dLbl>
              <c:idx val="2"/>
              <c:layout>
                <c:manualLayout>
                  <c:x val="-8.2923597295297788E-2"/>
                  <c:y val="-1.90406462825137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92A-4D21-95C7-CB4F3D3D19DB}"/>
                </c:ext>
              </c:extLst>
            </c:dLbl>
            <c:dLbl>
              <c:idx val="3"/>
              <c:layout>
                <c:manualLayout>
                  <c:x val="-5.5282398196865187E-2"/>
                  <c:y val="-0.101550113506739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92A-4D21-95C7-CB4F3D3D19DB}"/>
                </c:ext>
              </c:extLst>
            </c:dLbl>
            <c:dLbl>
              <c:idx val="4"/>
              <c:layout>
                <c:manualLayout>
                  <c:x val="4.8372098422256954E-2"/>
                  <c:y val="-0.107896995600911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92A-4D21-95C7-CB4F3D3D19DB}"/>
                </c:ext>
              </c:extLst>
            </c:dLbl>
            <c:dLbl>
              <c:idx val="5"/>
              <c:layout>
                <c:manualLayout>
                  <c:x val="9.6744196844514088E-2"/>
                  <c:y val="-1.90406462825137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92A-4D21-95C7-CB4F3D3D19DB}"/>
                </c:ext>
              </c:extLst>
            </c:dLbl>
            <c:dLbl>
              <c:idx val="6"/>
              <c:layout>
                <c:manualLayout>
                  <c:x val="6.9102997746081529E-2"/>
                  <c:y val="7.61625851300548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92A-4D21-95C7-CB4F3D3D19D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Sheet2!$B$122:$B$128</c:f>
              <c:strCache>
                <c:ptCount val="7"/>
                <c:pt idx="0">
                  <c:v>Натуральність складників </c:v>
                </c:pt>
                <c:pt idx="1">
                  <c:v>Справедлива ціна </c:v>
                </c:pt>
                <c:pt idx="2">
                  <c:v>Приємний запах </c:v>
                </c:pt>
                <c:pt idx="3">
                  <c:v>Свіжіть подиху після використання </c:v>
                </c:pt>
                <c:pt idx="4">
                  <c:v>Зменшує біль та неприємні відчуття </c:v>
                </c:pt>
                <c:pt idx="5">
                  <c:v>Зменшує реакцію на подразники, як гаряче/холодне, солодке/кисле</c:v>
                </c:pt>
                <c:pt idx="6">
                  <c:v>Ясісно очищує зуби</c:v>
                </c:pt>
              </c:strCache>
            </c:strRef>
          </c:cat>
          <c:val>
            <c:numRef>
              <c:f>Sheet2!$D$122:$D$128</c:f>
              <c:numCache>
                <c:formatCode>0.0</c:formatCode>
                <c:ptCount val="7"/>
                <c:pt idx="0">
                  <c:v>14.166666666666666</c:v>
                </c:pt>
                <c:pt idx="1">
                  <c:v>15</c:v>
                </c:pt>
                <c:pt idx="2">
                  <c:v>10</c:v>
                </c:pt>
                <c:pt idx="3">
                  <c:v>15</c:v>
                </c:pt>
                <c:pt idx="4">
                  <c:v>17.5</c:v>
                </c:pt>
                <c:pt idx="5">
                  <c:v>15.833333333333332</c:v>
                </c:pt>
                <c:pt idx="6">
                  <c:v>12.5</c:v>
                </c:pt>
              </c:numCache>
            </c:numRef>
          </c:val>
          <c:extLst>
            <c:ext xmlns:c16="http://schemas.microsoft.com/office/drawing/2014/chart" uri="{C3380CC4-5D6E-409C-BE32-E72D297353CC}">
              <c16:uniqueId val="{00000007-492A-4D21-95C7-CB4F3D3D19DB}"/>
            </c:ext>
          </c:extLst>
        </c:ser>
        <c:dLbls>
          <c:showLegendKey val="0"/>
          <c:showVal val="1"/>
          <c:showCatName val="0"/>
          <c:showSerName val="0"/>
          <c:showPercent val="0"/>
          <c:showBubbleSize val="0"/>
        </c:dLbls>
        <c:axId val="752022784"/>
        <c:axId val="752019456"/>
      </c:radarChart>
      <c:catAx>
        <c:axId val="752022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52019456"/>
        <c:crosses val="autoZero"/>
        <c:auto val="1"/>
        <c:lblAlgn val="ctr"/>
        <c:lblOffset val="100"/>
        <c:noMultiLvlLbl val="0"/>
      </c:catAx>
      <c:valAx>
        <c:axId val="752019456"/>
        <c:scaling>
          <c:orientation val="minMax"/>
        </c:scaling>
        <c:delete val="1"/>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75202278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1"/>
          <c:order val="1"/>
          <c:tx>
            <c:strRef>
              <c:f>Sheet2!$D$142</c:f>
              <c:strCache>
                <c:ptCount val="1"/>
                <c:pt idx="0">
                  <c:v>К-сть відповідей у %</c:v>
                </c:pt>
              </c:strCache>
            </c:strRef>
          </c:tx>
          <c:spPr>
            <a:solidFill>
              <a:schemeClr val="accent3">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Sheet2!$B$143:$B$148</c:f>
              <c:strCache>
                <c:ptCount val="6"/>
                <c:pt idx="0">
                  <c:v>Преса </c:v>
                </c:pt>
                <c:pt idx="1">
                  <c:v>Інтернет </c:v>
                </c:pt>
                <c:pt idx="2">
                  <c:v>Стоматолог </c:v>
                </c:pt>
                <c:pt idx="3">
                  <c:v>Радіо </c:v>
                </c:pt>
                <c:pt idx="4">
                  <c:v>Соціальні мережі </c:v>
                </c:pt>
                <c:pt idx="5">
                  <c:v>ТБ </c:v>
                </c:pt>
              </c:strCache>
            </c:strRef>
          </c:cat>
          <c:val>
            <c:numRef>
              <c:f>Sheet2!$D$143:$D$148</c:f>
              <c:numCache>
                <c:formatCode>0</c:formatCode>
                <c:ptCount val="6"/>
                <c:pt idx="0">
                  <c:v>10</c:v>
                </c:pt>
                <c:pt idx="1">
                  <c:v>40.666666666666664</c:v>
                </c:pt>
                <c:pt idx="2">
                  <c:v>61.333333333333329</c:v>
                </c:pt>
                <c:pt idx="3">
                  <c:v>72.666666666666671</c:v>
                </c:pt>
                <c:pt idx="4">
                  <c:v>78</c:v>
                </c:pt>
                <c:pt idx="5">
                  <c:v>92</c:v>
                </c:pt>
              </c:numCache>
            </c:numRef>
          </c:val>
          <c:extLst>
            <c:ext xmlns:c16="http://schemas.microsoft.com/office/drawing/2014/chart" uri="{C3380CC4-5D6E-409C-BE32-E72D297353CC}">
              <c16:uniqueId val="{00000000-113E-46D1-A1B9-4803B9D180CB}"/>
            </c:ext>
          </c:extLst>
        </c:ser>
        <c:dLbls>
          <c:dLblPos val="outEnd"/>
          <c:showLegendKey val="0"/>
          <c:showVal val="1"/>
          <c:showCatName val="0"/>
          <c:showSerName val="0"/>
          <c:showPercent val="0"/>
          <c:showBubbleSize val="0"/>
        </c:dLbls>
        <c:gapWidth val="182"/>
        <c:axId val="694675200"/>
        <c:axId val="694648992"/>
        <c:extLst>
          <c:ext xmlns:c15="http://schemas.microsoft.com/office/drawing/2012/chart" uri="{02D57815-91ED-43cb-92C2-25804820EDAC}">
            <c15:filteredBarSeries>
              <c15:ser>
                <c:idx val="0"/>
                <c:order val="0"/>
                <c:tx>
                  <c:strRef>
                    <c:extLst>
                      <c:ext uri="{02D57815-91ED-43cb-92C2-25804820EDAC}">
                        <c15:formulaRef>
                          <c15:sqref>Sheet2!$C$142</c15:sqref>
                        </c15:formulaRef>
                      </c:ext>
                    </c:extLst>
                    <c:strCache>
                      <c:ptCount val="1"/>
                    </c:strCache>
                  </c:strRef>
                </c:tx>
                <c:spPr>
                  <a:solidFill>
                    <a:schemeClr val="accent3">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Sheet2!$B$143:$B$148</c15:sqref>
                        </c15:formulaRef>
                      </c:ext>
                    </c:extLst>
                    <c:strCache>
                      <c:ptCount val="6"/>
                      <c:pt idx="0">
                        <c:v>Преса </c:v>
                      </c:pt>
                      <c:pt idx="1">
                        <c:v>Інтернет </c:v>
                      </c:pt>
                      <c:pt idx="2">
                        <c:v>Стоматолог </c:v>
                      </c:pt>
                      <c:pt idx="3">
                        <c:v>Радіо </c:v>
                      </c:pt>
                      <c:pt idx="4">
                        <c:v>Соціальні мережі </c:v>
                      </c:pt>
                      <c:pt idx="5">
                        <c:v>ТБ </c:v>
                      </c:pt>
                    </c:strCache>
                  </c:strRef>
                </c:cat>
                <c:val>
                  <c:numRef>
                    <c:extLst>
                      <c:ext uri="{02D57815-91ED-43cb-92C2-25804820EDAC}">
                        <c15:formulaRef>
                          <c15:sqref>Sheet2!$C$143:$C$148</c15:sqref>
                        </c15:formulaRef>
                      </c:ext>
                    </c:extLst>
                    <c:numCache>
                      <c:formatCode>General</c:formatCode>
                      <c:ptCount val="6"/>
                      <c:pt idx="0">
                        <c:v>15</c:v>
                      </c:pt>
                      <c:pt idx="1">
                        <c:v>61</c:v>
                      </c:pt>
                      <c:pt idx="2">
                        <c:v>92</c:v>
                      </c:pt>
                      <c:pt idx="3">
                        <c:v>109</c:v>
                      </c:pt>
                      <c:pt idx="4">
                        <c:v>117</c:v>
                      </c:pt>
                      <c:pt idx="5">
                        <c:v>138</c:v>
                      </c:pt>
                    </c:numCache>
                  </c:numRef>
                </c:val>
                <c:extLst>
                  <c:ext xmlns:c16="http://schemas.microsoft.com/office/drawing/2014/chart" uri="{C3380CC4-5D6E-409C-BE32-E72D297353CC}">
                    <c16:uniqueId val="{00000001-113E-46D1-A1B9-4803B9D180CB}"/>
                  </c:ext>
                </c:extLst>
              </c15:ser>
            </c15:filteredBarSeries>
          </c:ext>
        </c:extLst>
      </c:barChart>
      <c:catAx>
        <c:axId val="6946752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94648992"/>
        <c:crosses val="autoZero"/>
        <c:auto val="1"/>
        <c:lblAlgn val="ctr"/>
        <c:lblOffset val="100"/>
        <c:noMultiLvlLbl val="0"/>
      </c:catAx>
      <c:valAx>
        <c:axId val="69464899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9467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Sheet2!$AD$39</c:f>
              <c:strCache>
                <c:ptCount val="1"/>
                <c:pt idx="0">
                  <c:v>Зниження обсягів перевезнь у %</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Sheet2!$AC$40:$AC$43</c:f>
              <c:strCache>
                <c:ptCount val="4"/>
                <c:pt idx="0">
                  <c:v>Автомобільний </c:v>
                </c:pt>
                <c:pt idx="1">
                  <c:v>Залізничний </c:v>
                </c:pt>
                <c:pt idx="2">
                  <c:v>Морський </c:v>
                </c:pt>
                <c:pt idx="3">
                  <c:v>Повітряний</c:v>
                </c:pt>
              </c:strCache>
            </c:strRef>
          </c:cat>
          <c:val>
            <c:numRef>
              <c:f>Sheet2!$AD$40:$AD$43</c:f>
              <c:numCache>
                <c:formatCode>General</c:formatCode>
                <c:ptCount val="4"/>
                <c:pt idx="0">
                  <c:v>-19.7</c:v>
                </c:pt>
                <c:pt idx="1">
                  <c:v>-43.7</c:v>
                </c:pt>
                <c:pt idx="2">
                  <c:v>-63.8</c:v>
                </c:pt>
                <c:pt idx="3">
                  <c:v>-90</c:v>
                </c:pt>
              </c:numCache>
            </c:numRef>
          </c:val>
          <c:extLst>
            <c:ext xmlns:c16="http://schemas.microsoft.com/office/drawing/2014/chart" uri="{C3380CC4-5D6E-409C-BE32-E72D297353CC}">
              <c16:uniqueId val="{00000000-7960-4AC6-A85A-22B1B2EE9EE5}"/>
            </c:ext>
          </c:extLst>
        </c:ser>
        <c:dLbls>
          <c:showLegendKey val="0"/>
          <c:showVal val="0"/>
          <c:showCatName val="0"/>
          <c:showSerName val="0"/>
          <c:showPercent val="0"/>
          <c:showBubbleSize val="0"/>
        </c:dLbls>
        <c:gapWidth val="219"/>
        <c:overlap val="-27"/>
        <c:axId val="459603264"/>
        <c:axId val="459607008"/>
      </c:barChart>
      <c:catAx>
        <c:axId val="459603264"/>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59607008"/>
        <c:crosses val="autoZero"/>
        <c:auto val="1"/>
        <c:lblAlgn val="ctr"/>
        <c:lblOffset val="100"/>
        <c:noMultiLvlLbl val="0"/>
      </c:catAx>
      <c:valAx>
        <c:axId val="459607008"/>
        <c:scaling>
          <c:orientation val="minMax"/>
          <c:max val="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59603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Sheet2!$AC$4:$AC$8</c:f>
              <c:numCache>
                <c:formatCode>General</c:formatCode>
                <c:ptCount val="5"/>
                <c:pt idx="0">
                  <c:v>2019</c:v>
                </c:pt>
                <c:pt idx="1">
                  <c:v>2020</c:v>
                </c:pt>
                <c:pt idx="2">
                  <c:v>2021</c:v>
                </c:pt>
                <c:pt idx="3">
                  <c:v>2022</c:v>
                </c:pt>
                <c:pt idx="4">
                  <c:v>2023</c:v>
                </c:pt>
              </c:numCache>
            </c:numRef>
          </c:cat>
          <c:val>
            <c:numRef>
              <c:f>Sheet2!$AD$4:$AD$8</c:f>
              <c:numCache>
                <c:formatCode>General</c:formatCode>
                <c:ptCount val="5"/>
                <c:pt idx="0">
                  <c:v>104.1</c:v>
                </c:pt>
                <c:pt idx="1">
                  <c:v>105</c:v>
                </c:pt>
                <c:pt idx="2">
                  <c:v>110</c:v>
                </c:pt>
                <c:pt idx="3">
                  <c:v>126.6</c:v>
                </c:pt>
                <c:pt idx="4">
                  <c:v>105.1</c:v>
                </c:pt>
              </c:numCache>
            </c:numRef>
          </c:val>
          <c:extLst>
            <c:ext xmlns:c16="http://schemas.microsoft.com/office/drawing/2014/chart" uri="{C3380CC4-5D6E-409C-BE32-E72D297353CC}">
              <c16:uniqueId val="{00000000-9F50-4712-813F-71A3E373E016}"/>
            </c:ext>
          </c:extLst>
        </c:ser>
        <c:dLbls>
          <c:dLblPos val="outEnd"/>
          <c:showLegendKey val="0"/>
          <c:showVal val="1"/>
          <c:showCatName val="0"/>
          <c:showSerName val="0"/>
          <c:showPercent val="0"/>
          <c:showBubbleSize val="0"/>
        </c:dLbls>
        <c:gapWidth val="219"/>
        <c:overlap val="-27"/>
        <c:axId val="1936679359"/>
        <c:axId val="1936653983"/>
      </c:barChart>
      <c:catAx>
        <c:axId val="1936679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36653983"/>
        <c:crosses val="autoZero"/>
        <c:auto val="1"/>
        <c:lblAlgn val="ctr"/>
        <c:lblOffset val="100"/>
        <c:noMultiLvlLbl val="0"/>
      </c:catAx>
      <c:valAx>
        <c:axId val="193665398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366793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Sheet2!$AD$21</c:f>
              <c:strCache>
                <c:ptCount val="1"/>
                <c:pt idx="0">
                  <c:v>Кількість (тис.) </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Sheet2!$AC$22:$AC$26</c:f>
              <c:numCache>
                <c:formatCode>General</c:formatCode>
                <c:ptCount val="5"/>
                <c:pt idx="0">
                  <c:v>2020</c:v>
                </c:pt>
                <c:pt idx="1">
                  <c:v>2021</c:v>
                </c:pt>
                <c:pt idx="2">
                  <c:v>2022</c:v>
                </c:pt>
                <c:pt idx="3">
                  <c:v>2023</c:v>
                </c:pt>
                <c:pt idx="4">
                  <c:v>2024</c:v>
                </c:pt>
              </c:numCache>
            </c:numRef>
          </c:cat>
          <c:val>
            <c:numRef>
              <c:f>Sheet2!$AD$22:$AD$26</c:f>
              <c:numCache>
                <c:formatCode>General</c:formatCode>
                <c:ptCount val="5"/>
                <c:pt idx="0">
                  <c:v>41902</c:v>
                </c:pt>
                <c:pt idx="1">
                  <c:v>41588</c:v>
                </c:pt>
                <c:pt idx="2">
                  <c:v>41167</c:v>
                </c:pt>
                <c:pt idx="3">
                  <c:v>32394</c:v>
                </c:pt>
                <c:pt idx="4">
                  <c:v>35000</c:v>
                </c:pt>
              </c:numCache>
            </c:numRef>
          </c:val>
          <c:extLst>
            <c:ext xmlns:c16="http://schemas.microsoft.com/office/drawing/2014/chart" uri="{C3380CC4-5D6E-409C-BE32-E72D297353CC}">
              <c16:uniqueId val="{00000000-BFD2-4EBA-A50A-94A2C46D1F82}"/>
            </c:ext>
          </c:extLst>
        </c:ser>
        <c:dLbls>
          <c:dLblPos val="outEnd"/>
          <c:showLegendKey val="0"/>
          <c:showVal val="1"/>
          <c:showCatName val="0"/>
          <c:showSerName val="0"/>
          <c:showPercent val="0"/>
          <c:showBubbleSize val="0"/>
        </c:dLbls>
        <c:gapWidth val="219"/>
        <c:overlap val="-27"/>
        <c:axId val="1920063471"/>
        <c:axId val="1920063055"/>
      </c:barChart>
      <c:catAx>
        <c:axId val="1920063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20063055"/>
        <c:crosses val="autoZero"/>
        <c:auto val="1"/>
        <c:lblAlgn val="ctr"/>
        <c:lblOffset val="100"/>
        <c:noMultiLvlLbl val="0"/>
      </c:catAx>
      <c:valAx>
        <c:axId val="1920063055"/>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20063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75000"/>
              </a:schemeClr>
            </a:solidFill>
            <a:ln>
              <a:noFill/>
            </a:ln>
            <a:effectLst/>
          </c:spPr>
          <c:invertIfNegative val="0"/>
          <c:cat>
            <c:strRef>
              <c:f>Sheet2!$AC$57:$AC$61</c:f>
              <c:strCache>
                <c:ptCount val="5"/>
                <c:pt idx="0">
                  <c:v>Зубна біль </c:v>
                </c:pt>
                <c:pt idx="1">
                  <c:v>Відбілювання</c:v>
                </c:pt>
                <c:pt idx="2">
                  <c:v>Кровоточивість ясен</c:v>
                </c:pt>
                <c:pt idx="3">
                  <c:v>Неприємний запах </c:v>
                </c:pt>
                <c:pt idx="4">
                  <c:v>Карієс </c:v>
                </c:pt>
              </c:strCache>
            </c:strRef>
          </c:cat>
          <c:val>
            <c:numRef>
              <c:f>Sheet2!$AD$57:$AD$61</c:f>
              <c:numCache>
                <c:formatCode>General</c:formatCode>
                <c:ptCount val="5"/>
                <c:pt idx="0">
                  <c:v>5</c:v>
                </c:pt>
                <c:pt idx="1">
                  <c:v>6</c:v>
                </c:pt>
                <c:pt idx="2">
                  <c:v>7</c:v>
                </c:pt>
                <c:pt idx="3">
                  <c:v>14</c:v>
                </c:pt>
                <c:pt idx="4">
                  <c:v>17</c:v>
                </c:pt>
              </c:numCache>
            </c:numRef>
          </c:val>
          <c:extLst>
            <c:ext xmlns:c16="http://schemas.microsoft.com/office/drawing/2014/chart" uri="{C3380CC4-5D6E-409C-BE32-E72D297353CC}">
              <c16:uniqueId val="{00000000-4DBC-4507-A6D3-7780FBE02ACC}"/>
            </c:ext>
          </c:extLst>
        </c:ser>
        <c:dLbls>
          <c:showLegendKey val="0"/>
          <c:showVal val="0"/>
          <c:showCatName val="0"/>
          <c:showSerName val="0"/>
          <c:showPercent val="0"/>
          <c:showBubbleSize val="0"/>
        </c:dLbls>
        <c:gapWidth val="103"/>
        <c:overlap val="-27"/>
        <c:axId val="60233424"/>
        <c:axId val="60230096"/>
      </c:barChart>
      <c:catAx>
        <c:axId val="60233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0230096"/>
        <c:crosses val="autoZero"/>
        <c:auto val="1"/>
        <c:lblAlgn val="ctr"/>
        <c:lblOffset val="100"/>
        <c:noMultiLvlLbl val="0"/>
      </c:catAx>
      <c:valAx>
        <c:axId val="6023009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0233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2"/>
          <c:order val="2"/>
          <c:tx>
            <c:strRef>
              <c:f>Sheet2!$E$3</c:f>
              <c:strCache>
                <c:ptCount val="1"/>
                <c:pt idx="0">
                  <c:v>Відомість без підказки, %</c:v>
                </c:pt>
              </c:strCache>
            </c:strRef>
          </c:tx>
          <c:spPr>
            <a:solidFill>
              <a:schemeClr val="accent3">
                <a:tint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Sheet2!$B$4:$B$13</c:f>
              <c:strCache>
                <c:ptCount val="10"/>
                <c:pt idx="0">
                  <c:v>Colgate </c:v>
                </c:pt>
                <c:pt idx="1">
                  <c:v>Paradontax </c:v>
                </c:pt>
                <c:pt idx="2">
                  <c:v>Lacalut </c:v>
                </c:pt>
                <c:pt idx="3">
                  <c:v>Sensodyne</c:v>
                </c:pt>
                <c:pt idx="4">
                  <c:v>Aquafresh</c:v>
                </c:pt>
                <c:pt idx="5">
                  <c:v>Splat</c:v>
                </c:pt>
                <c:pt idx="6">
                  <c:v>Blend-a-mend</c:v>
                </c:pt>
                <c:pt idx="7">
                  <c:v>Biorepair</c:v>
                </c:pt>
                <c:pt idx="8">
                  <c:v>Elmex</c:v>
                </c:pt>
                <c:pt idx="9">
                  <c:v>Marvis</c:v>
                </c:pt>
              </c:strCache>
            </c:strRef>
          </c:cat>
          <c:val>
            <c:numRef>
              <c:f>Sheet2!$E$4:$E$13</c:f>
              <c:numCache>
                <c:formatCode>0</c:formatCode>
                <c:ptCount val="10"/>
                <c:pt idx="0">
                  <c:v>96</c:v>
                </c:pt>
                <c:pt idx="1">
                  <c:v>87.333333333333329</c:v>
                </c:pt>
                <c:pt idx="2">
                  <c:v>78.666666666666657</c:v>
                </c:pt>
                <c:pt idx="3">
                  <c:v>76.666666666666671</c:v>
                </c:pt>
                <c:pt idx="4">
                  <c:v>72.666666666666671</c:v>
                </c:pt>
                <c:pt idx="5">
                  <c:v>69.333333333333343</c:v>
                </c:pt>
                <c:pt idx="6">
                  <c:v>65.333333333333329</c:v>
                </c:pt>
                <c:pt idx="7">
                  <c:v>23.333333333333332</c:v>
                </c:pt>
                <c:pt idx="8">
                  <c:v>14.000000000000002</c:v>
                </c:pt>
                <c:pt idx="9">
                  <c:v>4</c:v>
                </c:pt>
              </c:numCache>
            </c:numRef>
          </c:val>
          <c:extLst>
            <c:ext xmlns:c16="http://schemas.microsoft.com/office/drawing/2014/chart" uri="{C3380CC4-5D6E-409C-BE32-E72D297353CC}">
              <c16:uniqueId val="{00000000-29A0-4BCB-8D37-1B5FB19FEF4B}"/>
            </c:ext>
          </c:extLst>
        </c:ser>
        <c:ser>
          <c:idx val="3"/>
          <c:order val="3"/>
          <c:tx>
            <c:strRef>
              <c:f>Sheet2!$F$3</c:f>
              <c:strCache>
                <c:ptCount val="1"/>
                <c:pt idx="0">
                  <c:v>Приорітетна відомість, %</c:v>
                </c:pt>
              </c:strCache>
            </c:strRef>
          </c:tx>
          <c:spPr>
            <a:solidFill>
              <a:schemeClr val="accent3">
                <a:tint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Sheet2!$B$4:$B$13</c:f>
              <c:strCache>
                <c:ptCount val="10"/>
                <c:pt idx="0">
                  <c:v>Colgate </c:v>
                </c:pt>
                <c:pt idx="1">
                  <c:v>Paradontax </c:v>
                </c:pt>
                <c:pt idx="2">
                  <c:v>Lacalut </c:v>
                </c:pt>
                <c:pt idx="3">
                  <c:v>Sensodyne</c:v>
                </c:pt>
                <c:pt idx="4">
                  <c:v>Aquafresh</c:v>
                </c:pt>
                <c:pt idx="5">
                  <c:v>Splat</c:v>
                </c:pt>
                <c:pt idx="6">
                  <c:v>Blend-a-mend</c:v>
                </c:pt>
                <c:pt idx="7">
                  <c:v>Biorepair</c:v>
                </c:pt>
                <c:pt idx="8">
                  <c:v>Elmex</c:v>
                </c:pt>
                <c:pt idx="9">
                  <c:v>Marvis</c:v>
                </c:pt>
              </c:strCache>
            </c:strRef>
          </c:cat>
          <c:val>
            <c:numRef>
              <c:f>Sheet2!$F$4:$F$13</c:f>
              <c:numCache>
                <c:formatCode>0</c:formatCode>
                <c:ptCount val="10"/>
                <c:pt idx="0">
                  <c:v>23.333333333333332</c:v>
                </c:pt>
                <c:pt idx="1">
                  <c:v>17.333333333333336</c:v>
                </c:pt>
                <c:pt idx="2">
                  <c:v>20.666666666666668</c:v>
                </c:pt>
                <c:pt idx="3">
                  <c:v>14.666666666666666</c:v>
                </c:pt>
                <c:pt idx="4">
                  <c:v>8.6666666666666679</c:v>
                </c:pt>
                <c:pt idx="5">
                  <c:v>6</c:v>
                </c:pt>
                <c:pt idx="6">
                  <c:v>7.333333333333333</c:v>
                </c:pt>
                <c:pt idx="7">
                  <c:v>1.3333333333333335</c:v>
                </c:pt>
                <c:pt idx="8">
                  <c:v>0</c:v>
                </c:pt>
                <c:pt idx="9">
                  <c:v>0.66666666666666674</c:v>
                </c:pt>
              </c:numCache>
            </c:numRef>
          </c:val>
          <c:extLst>
            <c:ext xmlns:c16="http://schemas.microsoft.com/office/drawing/2014/chart" uri="{C3380CC4-5D6E-409C-BE32-E72D297353CC}">
              <c16:uniqueId val="{00000001-29A0-4BCB-8D37-1B5FB19FEF4B}"/>
            </c:ext>
          </c:extLst>
        </c:ser>
        <c:dLbls>
          <c:dLblPos val="outEnd"/>
          <c:showLegendKey val="0"/>
          <c:showVal val="1"/>
          <c:showCatName val="0"/>
          <c:showSerName val="0"/>
          <c:showPercent val="0"/>
          <c:showBubbleSize val="0"/>
        </c:dLbls>
        <c:gapWidth val="219"/>
        <c:overlap val="-27"/>
        <c:axId val="620102192"/>
        <c:axId val="620088048"/>
        <c:extLst>
          <c:ext xmlns:c15="http://schemas.microsoft.com/office/drawing/2012/chart" uri="{02D57815-91ED-43cb-92C2-25804820EDAC}">
            <c15:filteredBarSeries>
              <c15:ser>
                <c:idx val="0"/>
                <c:order val="0"/>
                <c:tx>
                  <c:strRef>
                    <c:extLst>
                      <c:ext uri="{02D57815-91ED-43cb-92C2-25804820EDAC}">
                        <c15:formulaRef>
                          <c15:sqref>Sheet2!$C$3</c15:sqref>
                        </c15:formulaRef>
                      </c:ext>
                    </c:extLst>
                    <c:strCache>
                      <c:ptCount val="1"/>
                      <c:pt idx="0">
                        <c:v>Відомість без підказки</c:v>
                      </c:pt>
                    </c:strCache>
                  </c:strRef>
                </c:tx>
                <c:spPr>
                  <a:solidFill>
                    <a:schemeClr val="accent3">
                      <a:shade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Sheet2!$B$4:$B$13</c15:sqref>
                        </c15:formulaRef>
                      </c:ext>
                    </c:extLst>
                    <c:strCache>
                      <c:ptCount val="10"/>
                      <c:pt idx="0">
                        <c:v>Colgate </c:v>
                      </c:pt>
                      <c:pt idx="1">
                        <c:v>Paradontax </c:v>
                      </c:pt>
                      <c:pt idx="2">
                        <c:v>Lacalut </c:v>
                      </c:pt>
                      <c:pt idx="3">
                        <c:v>Sensodyne</c:v>
                      </c:pt>
                      <c:pt idx="4">
                        <c:v>Aquafresh</c:v>
                      </c:pt>
                      <c:pt idx="5">
                        <c:v>Splat</c:v>
                      </c:pt>
                      <c:pt idx="6">
                        <c:v>Blend-a-mend</c:v>
                      </c:pt>
                      <c:pt idx="7">
                        <c:v>Biorepair</c:v>
                      </c:pt>
                      <c:pt idx="8">
                        <c:v>Elmex</c:v>
                      </c:pt>
                      <c:pt idx="9">
                        <c:v>Marvis</c:v>
                      </c:pt>
                    </c:strCache>
                  </c:strRef>
                </c:cat>
                <c:val>
                  <c:numRef>
                    <c:extLst>
                      <c:ext uri="{02D57815-91ED-43cb-92C2-25804820EDAC}">
                        <c15:formulaRef>
                          <c15:sqref>Sheet2!$C$4:$C$13</c15:sqref>
                        </c15:formulaRef>
                      </c:ext>
                    </c:extLst>
                    <c:numCache>
                      <c:formatCode>General</c:formatCode>
                      <c:ptCount val="10"/>
                      <c:pt idx="0">
                        <c:v>144</c:v>
                      </c:pt>
                      <c:pt idx="1">
                        <c:v>131</c:v>
                      </c:pt>
                      <c:pt idx="2">
                        <c:v>118</c:v>
                      </c:pt>
                      <c:pt idx="3">
                        <c:v>115</c:v>
                      </c:pt>
                      <c:pt idx="4">
                        <c:v>109</c:v>
                      </c:pt>
                      <c:pt idx="5">
                        <c:v>104</c:v>
                      </c:pt>
                      <c:pt idx="6">
                        <c:v>98</c:v>
                      </c:pt>
                      <c:pt idx="7">
                        <c:v>35</c:v>
                      </c:pt>
                      <c:pt idx="8">
                        <c:v>21</c:v>
                      </c:pt>
                      <c:pt idx="9">
                        <c:v>6</c:v>
                      </c:pt>
                    </c:numCache>
                  </c:numRef>
                </c:val>
                <c:extLst>
                  <c:ext xmlns:c16="http://schemas.microsoft.com/office/drawing/2014/chart" uri="{C3380CC4-5D6E-409C-BE32-E72D297353CC}">
                    <c16:uniqueId val="{00000002-29A0-4BCB-8D37-1B5FB19FEF4B}"/>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Sheet2!$D$3</c15:sqref>
                        </c15:formulaRef>
                      </c:ext>
                    </c:extLst>
                    <c:strCache>
                      <c:ptCount val="1"/>
                      <c:pt idx="0">
                        <c:v>Приорітетна відомість</c:v>
                      </c:pt>
                    </c:strCache>
                  </c:strRef>
                </c:tx>
                <c:spPr>
                  <a:solidFill>
                    <a:schemeClr val="accent3">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Sheet2!$B$4:$B$13</c15:sqref>
                        </c15:formulaRef>
                      </c:ext>
                    </c:extLst>
                    <c:strCache>
                      <c:ptCount val="10"/>
                      <c:pt idx="0">
                        <c:v>Colgate </c:v>
                      </c:pt>
                      <c:pt idx="1">
                        <c:v>Paradontax </c:v>
                      </c:pt>
                      <c:pt idx="2">
                        <c:v>Lacalut </c:v>
                      </c:pt>
                      <c:pt idx="3">
                        <c:v>Sensodyne</c:v>
                      </c:pt>
                      <c:pt idx="4">
                        <c:v>Aquafresh</c:v>
                      </c:pt>
                      <c:pt idx="5">
                        <c:v>Splat</c:v>
                      </c:pt>
                      <c:pt idx="6">
                        <c:v>Blend-a-mend</c:v>
                      </c:pt>
                      <c:pt idx="7">
                        <c:v>Biorepair</c:v>
                      </c:pt>
                      <c:pt idx="8">
                        <c:v>Elmex</c:v>
                      </c:pt>
                      <c:pt idx="9">
                        <c:v>Marvis</c:v>
                      </c:pt>
                    </c:strCache>
                  </c:strRef>
                </c:cat>
                <c:val>
                  <c:numRef>
                    <c:extLst xmlns:c15="http://schemas.microsoft.com/office/drawing/2012/chart">
                      <c:ext xmlns:c15="http://schemas.microsoft.com/office/drawing/2012/chart" uri="{02D57815-91ED-43cb-92C2-25804820EDAC}">
                        <c15:formulaRef>
                          <c15:sqref>Sheet2!$D$4:$D$13</c15:sqref>
                        </c15:formulaRef>
                      </c:ext>
                    </c:extLst>
                    <c:numCache>
                      <c:formatCode>General</c:formatCode>
                      <c:ptCount val="10"/>
                      <c:pt idx="0">
                        <c:v>35</c:v>
                      </c:pt>
                      <c:pt idx="1">
                        <c:v>26</c:v>
                      </c:pt>
                      <c:pt idx="2">
                        <c:v>31</c:v>
                      </c:pt>
                      <c:pt idx="3">
                        <c:v>22</c:v>
                      </c:pt>
                      <c:pt idx="4">
                        <c:v>13</c:v>
                      </c:pt>
                      <c:pt idx="5">
                        <c:v>9</c:v>
                      </c:pt>
                      <c:pt idx="6">
                        <c:v>11</c:v>
                      </c:pt>
                      <c:pt idx="7">
                        <c:v>2</c:v>
                      </c:pt>
                      <c:pt idx="8">
                        <c:v>0</c:v>
                      </c:pt>
                      <c:pt idx="9">
                        <c:v>1</c:v>
                      </c:pt>
                    </c:numCache>
                  </c:numRef>
                </c:val>
                <c:extLst xmlns:c15="http://schemas.microsoft.com/office/drawing/2012/chart">
                  <c:ext xmlns:c16="http://schemas.microsoft.com/office/drawing/2014/chart" uri="{C3380CC4-5D6E-409C-BE32-E72D297353CC}">
                    <c16:uniqueId val="{00000003-29A0-4BCB-8D37-1B5FB19FEF4B}"/>
                  </c:ext>
                </c:extLst>
              </c15:ser>
            </c15:filteredBarSeries>
          </c:ext>
        </c:extLst>
      </c:barChart>
      <c:catAx>
        <c:axId val="620102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0088048"/>
        <c:crosses val="autoZero"/>
        <c:auto val="1"/>
        <c:lblAlgn val="ctr"/>
        <c:lblOffset val="100"/>
        <c:noMultiLvlLbl val="0"/>
      </c:catAx>
      <c:valAx>
        <c:axId val="620088048"/>
        <c:scaling>
          <c:orientation val="minMax"/>
          <c:max val="100"/>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20102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Sheet2!$D$33</c:f>
              <c:strCache>
                <c:ptCount val="1"/>
                <c:pt idx="0">
                  <c:v>К-сть відповідей, %</c:v>
                </c:pt>
              </c:strCache>
            </c:strRef>
          </c:tx>
          <c:dPt>
            <c:idx val="0"/>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1-B97D-4434-A87A-D116AA40D665}"/>
              </c:ext>
            </c:extLst>
          </c:dPt>
          <c:dPt>
            <c:idx val="1"/>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3-B97D-4434-A87A-D116AA40D665}"/>
              </c:ext>
            </c:extLst>
          </c:dPt>
          <c:dLbls>
            <c:dLbl>
              <c:idx val="0"/>
              <c:layout>
                <c:manualLayout>
                  <c:x val="-0.12174235855270002"/>
                  <c:y val="1.5213892015504906E-2"/>
                </c:manualLayout>
              </c:layout>
              <c:tx>
                <c:rich>
                  <a:bodyPr/>
                  <a:lstStyle/>
                  <a:p>
                    <a:fld id="{24B3BC8D-CA85-4831-9C60-9E60F4B1EBF2}" type="VALUE">
                      <a:rPr lang="en-US"/>
                      <a:pPr/>
                      <a:t>[ЗНАЧЕНИЕ]</a:t>
                    </a:fld>
                    <a:r>
                      <a:rPr lang="en-US"/>
                      <a:t>%</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97D-4434-A87A-D116AA40D665}"/>
                </c:ext>
              </c:extLst>
            </c:dLbl>
            <c:dLbl>
              <c:idx val="1"/>
              <c:layout>
                <c:manualLayout>
                  <c:x val="0.11170308649185727"/>
                  <c:y val="-1.4108597304060279E-2"/>
                </c:manualLayout>
              </c:layout>
              <c:tx>
                <c:rich>
                  <a:bodyPr/>
                  <a:lstStyle/>
                  <a:p>
                    <a:fld id="{0337F11B-1CCB-44B3-8030-12AB4F13531C}" type="VALUE">
                      <a:rPr lang="en-US"/>
                      <a:pPr/>
                      <a:t>[ЗНАЧЕНИЕ]</a:t>
                    </a:fld>
                    <a:r>
                      <a:rPr lang="en-US"/>
                      <a:t>%</a:t>
                    </a:r>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97D-4434-A87A-D116AA40D665}"/>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Sheet2!$B$34:$C$35</c:f>
              <c:strCache>
                <c:ptCount val="2"/>
                <c:pt idx="0">
                  <c:v>Так </c:v>
                </c:pt>
                <c:pt idx="1">
                  <c:v>Ні </c:v>
                </c:pt>
              </c:strCache>
            </c:strRef>
          </c:cat>
          <c:val>
            <c:numRef>
              <c:f>Sheet2!$D$34:$D$35</c:f>
              <c:numCache>
                <c:formatCode>General</c:formatCode>
                <c:ptCount val="2"/>
                <c:pt idx="0">
                  <c:v>42</c:v>
                </c:pt>
                <c:pt idx="1">
                  <c:v>57.999999999999993</c:v>
                </c:pt>
              </c:numCache>
            </c:numRef>
          </c:val>
          <c:extLst>
            <c:ext xmlns:c16="http://schemas.microsoft.com/office/drawing/2014/chart" uri="{C3380CC4-5D6E-409C-BE32-E72D297353CC}">
              <c16:uniqueId val="{00000004-B97D-4434-A87A-D116AA40D66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65000"/>
                </a:schemeClr>
              </a:solidFill>
              <a:ln w="19050">
                <a:solidFill>
                  <a:schemeClr val="lt1"/>
                </a:solidFill>
              </a:ln>
              <a:effectLst/>
            </c:spPr>
            <c:extLst>
              <c:ext xmlns:c16="http://schemas.microsoft.com/office/drawing/2014/chart" uri="{C3380CC4-5D6E-409C-BE32-E72D297353CC}">
                <c16:uniqueId val="{00000001-EF20-4AEF-83D2-99552B5FDC9D}"/>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EF20-4AEF-83D2-99552B5FDC9D}"/>
              </c:ext>
            </c:extLst>
          </c:dPt>
          <c:dPt>
            <c:idx val="2"/>
            <c:bubble3D val="0"/>
            <c:spPr>
              <a:solidFill>
                <a:schemeClr val="accent3">
                  <a:tint val="65000"/>
                </a:schemeClr>
              </a:solidFill>
              <a:ln w="19050">
                <a:solidFill>
                  <a:schemeClr val="lt1"/>
                </a:solidFill>
              </a:ln>
              <a:effectLst/>
            </c:spPr>
            <c:extLst>
              <c:ext xmlns:c16="http://schemas.microsoft.com/office/drawing/2014/chart" uri="{C3380CC4-5D6E-409C-BE32-E72D297353CC}">
                <c16:uniqueId val="{00000005-EF20-4AEF-83D2-99552B5FDC9D}"/>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Sheet2!$B$51:$B$53</c:f>
              <c:strCache>
                <c:ptCount val="3"/>
                <c:pt idx="0">
                  <c:v>Так, переважно купую</c:v>
                </c:pt>
                <c:pt idx="1">
                  <c:v>Так, інколи користуюсь </c:v>
                </c:pt>
                <c:pt idx="2">
                  <c:v>Ні, надаю перевагу іншим брендам</c:v>
                </c:pt>
              </c:strCache>
            </c:strRef>
          </c:cat>
          <c:val>
            <c:numRef>
              <c:f>Sheet2!$D$51:$D$53</c:f>
              <c:numCache>
                <c:formatCode>0.0</c:formatCode>
                <c:ptCount val="3"/>
                <c:pt idx="0">
                  <c:v>21.333333333333336</c:v>
                </c:pt>
                <c:pt idx="1">
                  <c:v>8</c:v>
                </c:pt>
                <c:pt idx="2">
                  <c:v>70.666666666666671</c:v>
                </c:pt>
              </c:numCache>
            </c:numRef>
          </c:val>
          <c:extLst>
            <c:ext xmlns:c16="http://schemas.microsoft.com/office/drawing/2014/chart" uri="{C3380CC4-5D6E-409C-BE32-E72D297353CC}">
              <c16:uniqueId val="{00000006-EF20-4AEF-83D2-99552B5FDC9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E9DC-47D6-A5A5-0840175CD7F1}"/>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E9DC-47D6-A5A5-0840175CD7F1}"/>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E9DC-47D6-A5A5-0840175CD7F1}"/>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E9DC-47D6-A5A5-0840175CD7F1}"/>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Sheet2!$B$69:$B$72</c:f>
              <c:strCache>
                <c:ptCount val="4"/>
                <c:pt idx="0">
                  <c:v>Менше 1 місяця </c:v>
                </c:pt>
                <c:pt idx="1">
                  <c:v>Від 1 до 3 місяців </c:v>
                </c:pt>
                <c:pt idx="2">
                  <c:v>Від 3 до 6 місяців </c:v>
                </c:pt>
                <c:pt idx="3">
                  <c:v>Більше року </c:v>
                </c:pt>
              </c:strCache>
            </c:strRef>
          </c:cat>
          <c:val>
            <c:numRef>
              <c:f>Sheet2!$D$69:$D$72</c:f>
              <c:numCache>
                <c:formatCode>0.0</c:formatCode>
                <c:ptCount val="4"/>
                <c:pt idx="0">
                  <c:v>13.636363636363635</c:v>
                </c:pt>
                <c:pt idx="1">
                  <c:v>25</c:v>
                </c:pt>
                <c:pt idx="2">
                  <c:v>34.090909090909086</c:v>
                </c:pt>
                <c:pt idx="3">
                  <c:v>27.27272727272727</c:v>
                </c:pt>
              </c:numCache>
            </c:numRef>
          </c:val>
          <c:extLst>
            <c:ext xmlns:c16="http://schemas.microsoft.com/office/drawing/2014/chart" uri="{C3380CC4-5D6E-409C-BE32-E72D297353CC}">
              <c16:uniqueId val="{00000008-E9DC-47D6-A5A5-0840175CD7F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11.xml><?xml version="1.0" encoding="utf-8"?>
<cs:colorStyle xmlns:cs="http://schemas.microsoft.com/office/drawing/2012/chartStyle" xmlns:a="http://schemas.openxmlformats.org/drawingml/2006/main" meth="withinLinear" id="16">
  <a:schemeClr val="accent3"/>
</cs:colorStyle>
</file>

<file path=word/charts/colors12.xml><?xml version="1.0" encoding="utf-8"?>
<cs:colorStyle xmlns:cs="http://schemas.microsoft.com/office/drawing/2012/chartStyle" xmlns:a="http://schemas.openxmlformats.org/drawingml/2006/main" meth="withinLinear" id="16">
  <a:schemeClr val="accent3"/>
</cs:colorStyle>
</file>

<file path=word/charts/colors13.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CD96C-247A-4D1E-BB64-BD92A6893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106</Pages>
  <Words>22416</Words>
  <Characters>127775</Characters>
  <Application>Microsoft Office Word</Application>
  <DocSecurity>0</DocSecurity>
  <Lines>1064</Lines>
  <Paragraphs>299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Larisa</cp:lastModifiedBy>
  <cp:revision>2</cp:revision>
  <cp:lastPrinted>2024-06-12T17:05:00Z</cp:lastPrinted>
  <dcterms:created xsi:type="dcterms:W3CDTF">2024-06-26T08:56:00Z</dcterms:created>
  <dcterms:modified xsi:type="dcterms:W3CDTF">2024-06-26T08:56:00Z</dcterms:modified>
</cp:coreProperties>
</file>