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138EA" w:rsidRPr="009F2215" w:rsidRDefault="00B138EA" w:rsidP="00B138EA">
      <w:pPr>
        <w:pStyle w:val="NoSpacing"/>
        <w:jc w:val="center"/>
        <w:rPr>
          <w:b/>
        </w:rPr>
      </w:pPr>
      <w:bookmarkStart w:id="0" w:name="_79muc83vikw" w:colFirst="0" w:colLast="0"/>
      <w:bookmarkEnd w:id="0"/>
      <w:r w:rsidRPr="009F2215">
        <w:rPr>
          <w:b/>
        </w:rPr>
        <w:t>НАЦІОНАЛЬНИЙ ТЕХНІЧНИЙ УНІВЕРСИТЕТ УКРАЇНИ</w:t>
      </w:r>
    </w:p>
    <w:p w:rsidR="00B138EA" w:rsidRPr="00CF2E4D" w:rsidRDefault="00B138EA" w:rsidP="00B138EA">
      <w:pPr>
        <w:jc w:val="center"/>
        <w:rPr>
          <w:b/>
          <w:szCs w:val="26"/>
        </w:rPr>
      </w:pPr>
      <w:r w:rsidRPr="00CF2E4D">
        <w:rPr>
          <w:b/>
          <w:szCs w:val="26"/>
        </w:rPr>
        <w:t>КИЇВСЬКИЙ ПОЛІТЕХНІЧНИЙ ІНСТИТУТ ІМЕНІ ІГОРЯ СІКОРСЬКОГО</w:t>
      </w:r>
    </w:p>
    <w:p w:rsidR="00B138EA" w:rsidRPr="00CF2E4D" w:rsidRDefault="00B138EA" w:rsidP="00B138EA">
      <w:pPr>
        <w:jc w:val="center"/>
        <w:rPr>
          <w:b/>
          <w:bCs/>
          <w:caps/>
          <w:sz w:val="14"/>
        </w:rPr>
      </w:pPr>
      <w:r w:rsidRPr="00CF2E4D">
        <w:rPr>
          <w:b/>
          <w:bCs/>
          <w:caps/>
          <w:sz w:val="14"/>
        </w:rPr>
        <w:t xml:space="preserve"> </w:t>
      </w:r>
    </w:p>
    <w:p w:rsidR="00B138EA" w:rsidRPr="00CF2E4D" w:rsidRDefault="00B138EA" w:rsidP="00B138EA">
      <w:pPr>
        <w:tabs>
          <w:tab w:val="left" w:leader="underscore" w:pos="8903"/>
        </w:tabs>
        <w:spacing w:before="120"/>
        <w:rPr>
          <w:u w:val="single"/>
        </w:rPr>
      </w:pPr>
      <w:r w:rsidRPr="00CF2E4D">
        <w:rPr>
          <w:u w:val="single"/>
        </w:rPr>
        <w:t xml:space="preserve">                         </w:t>
      </w:r>
      <w:r w:rsidRPr="00CF2E4D">
        <w:rPr>
          <w:i/>
          <w:u w:val="single"/>
        </w:rPr>
        <w:t xml:space="preserve">Факультет інформатики та обчислювальної техніки                </w:t>
      </w:r>
      <w:r w:rsidRPr="00CF2E4D">
        <w:rPr>
          <w:i/>
          <w:color w:val="FFFFFF" w:themeColor="background1"/>
          <w:u w:val="single"/>
        </w:rPr>
        <w:t>.</w:t>
      </w:r>
      <w:r w:rsidRPr="00CF2E4D">
        <w:rPr>
          <w:i/>
          <w:u w:val="single"/>
        </w:rPr>
        <w:t xml:space="preserve"> </w:t>
      </w:r>
      <w:r w:rsidRPr="00CF2E4D">
        <w:rPr>
          <w:u w:val="single"/>
        </w:rPr>
        <w:t xml:space="preserve">  </w:t>
      </w:r>
    </w:p>
    <w:p w:rsidR="00B138EA" w:rsidRPr="00CF2E4D" w:rsidRDefault="00B138EA" w:rsidP="00B138EA">
      <w:pPr>
        <w:tabs>
          <w:tab w:val="left" w:leader="underscore" w:pos="8903"/>
        </w:tabs>
        <w:jc w:val="center"/>
        <w:rPr>
          <w:vertAlign w:val="superscript"/>
        </w:rPr>
      </w:pPr>
      <w:r w:rsidRPr="00CF2E4D">
        <w:rPr>
          <w:vertAlign w:val="superscript"/>
        </w:rPr>
        <w:t>(назва факультету, інституту)</w:t>
      </w:r>
    </w:p>
    <w:p w:rsidR="00B138EA" w:rsidRPr="00CF2E4D" w:rsidRDefault="00B138EA" w:rsidP="00B138EA">
      <w:pPr>
        <w:tabs>
          <w:tab w:val="left" w:leader="underscore" w:pos="8903"/>
        </w:tabs>
      </w:pPr>
      <w:r w:rsidRPr="00CF2E4D">
        <w:rPr>
          <w:u w:val="single"/>
        </w:rPr>
        <w:t xml:space="preserve">          </w:t>
      </w:r>
      <w:r w:rsidRPr="00CF2E4D">
        <w:rPr>
          <w:i/>
          <w:u w:val="single"/>
        </w:rPr>
        <w:t xml:space="preserve">Кафедра автоматизованих систем обробки інформації і управління     </w:t>
      </w:r>
      <w:r w:rsidRPr="00CF2E4D">
        <w:rPr>
          <w:u w:val="single"/>
        </w:rPr>
        <w:t xml:space="preserve"> </w:t>
      </w:r>
      <w:r w:rsidRPr="00CF2E4D">
        <w:rPr>
          <w:color w:val="FFFFFF"/>
        </w:rPr>
        <w:t>.</w:t>
      </w:r>
    </w:p>
    <w:p w:rsidR="00B138EA" w:rsidRPr="00CF2E4D" w:rsidRDefault="00B138EA" w:rsidP="00B138EA">
      <w:pPr>
        <w:tabs>
          <w:tab w:val="left" w:leader="underscore" w:pos="8903"/>
          <w:tab w:val="left" w:leader="underscore" w:pos="9631"/>
        </w:tabs>
        <w:jc w:val="center"/>
        <w:rPr>
          <w:vertAlign w:val="superscript"/>
        </w:rPr>
      </w:pPr>
      <w:r w:rsidRPr="00CF2E4D">
        <w:rPr>
          <w:vertAlign w:val="superscript"/>
        </w:rPr>
        <w:t xml:space="preserve"> (назва кафедри)</w:t>
      </w:r>
    </w:p>
    <w:p w:rsidR="00B138EA" w:rsidRPr="00CF2E4D" w:rsidRDefault="00B138EA" w:rsidP="00B138EA">
      <w:pPr>
        <w:tabs>
          <w:tab w:val="left" w:leader="underscore" w:pos="8903"/>
          <w:tab w:val="left" w:leader="underscore" w:pos="9631"/>
        </w:tabs>
        <w:jc w:val="center"/>
        <w:rPr>
          <w:vertAlign w:val="superscript"/>
        </w:rPr>
      </w:pPr>
    </w:p>
    <w:tbl>
      <w:tblPr>
        <w:tblW w:w="0" w:type="auto"/>
        <w:tblInd w:w="108" w:type="dxa"/>
        <w:tblLook w:val="01E0" w:firstRow="1" w:lastRow="1" w:firstColumn="1" w:lastColumn="1" w:noHBand="0" w:noVBand="0"/>
      </w:tblPr>
      <w:tblGrid>
        <w:gridCol w:w="4677"/>
        <w:gridCol w:w="5223"/>
      </w:tblGrid>
      <w:tr w:rsidR="00B138EA" w:rsidRPr="00CF2E4D" w:rsidTr="00F4509D">
        <w:trPr>
          <w:trHeight w:val="1602"/>
        </w:trPr>
        <w:tc>
          <w:tcPr>
            <w:tcW w:w="4677" w:type="dxa"/>
          </w:tcPr>
          <w:p w:rsidR="00B138EA" w:rsidRPr="00CF2E4D" w:rsidRDefault="00B138EA" w:rsidP="00F4509D">
            <w:pPr>
              <w:tabs>
                <w:tab w:val="left" w:leader="underscore" w:pos="8903"/>
                <w:tab w:val="left" w:leader="underscore" w:pos="9631"/>
              </w:tabs>
            </w:pPr>
            <w:r w:rsidRPr="00CF2E4D">
              <w:t>"На правах рукопису"</w:t>
            </w:r>
          </w:p>
          <w:tbl>
            <w:tblPr>
              <w:tblW w:w="0" w:type="auto"/>
              <w:tblLook w:val="04A0" w:firstRow="1" w:lastRow="0" w:firstColumn="1" w:lastColumn="0" w:noHBand="0" w:noVBand="1"/>
            </w:tblPr>
            <w:tblGrid>
              <w:gridCol w:w="721"/>
              <w:gridCol w:w="2183"/>
            </w:tblGrid>
            <w:tr w:rsidR="00B138EA" w:rsidRPr="00CF2E4D" w:rsidTr="00F4509D">
              <w:trPr>
                <w:trHeight w:val="269"/>
              </w:trPr>
              <w:tc>
                <w:tcPr>
                  <w:tcW w:w="452" w:type="dxa"/>
                </w:tcPr>
                <w:p w:rsidR="00B138EA" w:rsidRPr="00CF2E4D" w:rsidRDefault="00B138EA" w:rsidP="00F4509D">
                  <w:pPr>
                    <w:tabs>
                      <w:tab w:val="left" w:leader="underscore" w:pos="8903"/>
                      <w:tab w:val="left" w:leader="underscore" w:pos="9631"/>
                    </w:tabs>
                  </w:pPr>
                  <w:r w:rsidRPr="00CF2E4D">
                    <w:t>УДК</w:t>
                  </w:r>
                </w:p>
              </w:tc>
              <w:tc>
                <w:tcPr>
                  <w:tcW w:w="1727" w:type="dxa"/>
                  <w:tcBorders>
                    <w:bottom w:val="single" w:sz="6" w:space="0" w:color="000000"/>
                  </w:tcBorders>
                </w:tcPr>
                <w:p w:rsidR="00B138EA" w:rsidRPr="00F00B40" w:rsidRDefault="00B138EA" w:rsidP="00F4509D">
                  <w:pPr>
                    <w:tabs>
                      <w:tab w:val="left" w:leader="underscore" w:pos="8903"/>
                      <w:tab w:val="left" w:leader="underscore" w:pos="9631"/>
                    </w:tabs>
                    <w:rPr>
                      <w:lang w:val="ru-RU"/>
                    </w:rPr>
                  </w:pPr>
                  <w:r>
                    <w:rPr>
                      <w:lang w:val="ru-RU"/>
                    </w:rPr>
                    <w:t xml:space="preserve">     </w:t>
                  </w:r>
                  <w:r>
                    <w:rPr>
                      <w:rStyle w:val="st"/>
                    </w:rPr>
                    <w:t>681.51/681.51.15.</w:t>
                  </w:r>
                </w:p>
              </w:tc>
            </w:tr>
          </w:tbl>
          <w:p w:rsidR="00B138EA" w:rsidRPr="00CF2E4D" w:rsidRDefault="00B138EA" w:rsidP="00F4509D">
            <w:pPr>
              <w:tabs>
                <w:tab w:val="left" w:leader="underscore" w:pos="8903"/>
                <w:tab w:val="left" w:leader="underscore" w:pos="9631"/>
              </w:tabs>
            </w:pPr>
          </w:p>
          <w:p w:rsidR="00B138EA" w:rsidRPr="00CF2E4D" w:rsidRDefault="00B138EA" w:rsidP="00F4509D">
            <w:pPr>
              <w:tabs>
                <w:tab w:val="left" w:leader="underscore" w:pos="8903"/>
                <w:tab w:val="left" w:leader="underscore" w:pos="9631"/>
              </w:tabs>
              <w:rPr>
                <w:vertAlign w:val="superscript"/>
              </w:rPr>
            </w:pPr>
          </w:p>
        </w:tc>
        <w:tc>
          <w:tcPr>
            <w:tcW w:w="5223" w:type="dxa"/>
          </w:tcPr>
          <w:p w:rsidR="00B138EA" w:rsidRPr="00CF2E4D" w:rsidRDefault="00B138EA" w:rsidP="00F4509D">
            <w:pPr>
              <w:tabs>
                <w:tab w:val="left" w:leader="underscore" w:pos="8903"/>
                <w:tab w:val="left" w:leader="underscore" w:pos="9631"/>
              </w:tabs>
              <w:jc w:val="right"/>
            </w:pPr>
            <w:r w:rsidRPr="00CF2E4D">
              <w:t>«До захисту допущено»</w:t>
            </w:r>
          </w:p>
          <w:p w:rsidR="00B138EA" w:rsidRPr="00CF2E4D" w:rsidRDefault="00B138EA" w:rsidP="00F4509D">
            <w:pPr>
              <w:tabs>
                <w:tab w:val="left" w:leader="underscore" w:pos="8903"/>
                <w:tab w:val="left" w:leader="underscore" w:pos="9631"/>
              </w:tabs>
              <w:jc w:val="right"/>
              <w:rPr>
                <w:bCs/>
              </w:rPr>
            </w:pPr>
            <w:r w:rsidRPr="00CF2E4D">
              <w:rPr>
                <w:bCs/>
              </w:rPr>
              <w:t xml:space="preserve">Завідувач кафедри </w:t>
            </w:r>
          </w:p>
          <w:p w:rsidR="00B138EA" w:rsidRPr="00CF2E4D" w:rsidRDefault="00B138EA" w:rsidP="00F4509D">
            <w:pPr>
              <w:tabs>
                <w:tab w:val="left" w:leader="underscore" w:pos="8903"/>
                <w:tab w:val="left" w:leader="underscore" w:pos="9631"/>
              </w:tabs>
              <w:jc w:val="right"/>
              <w:rPr>
                <w:bCs/>
              </w:rPr>
            </w:pPr>
          </w:p>
          <w:p w:rsidR="00B138EA" w:rsidRPr="00CF2E4D" w:rsidRDefault="00B138EA" w:rsidP="00F4509D">
            <w:pPr>
              <w:tabs>
                <w:tab w:val="left" w:leader="underscore" w:pos="8903"/>
                <w:tab w:val="left" w:leader="underscore" w:pos="9631"/>
              </w:tabs>
              <w:jc w:val="right"/>
              <w:rPr>
                <w:sz w:val="26"/>
              </w:rPr>
            </w:pPr>
            <w:r w:rsidRPr="00CF2E4D">
              <w:rPr>
                <w:sz w:val="26"/>
              </w:rPr>
              <w:t xml:space="preserve">__________ </w:t>
            </w:r>
            <w:r w:rsidRPr="00CF2E4D">
              <w:rPr>
                <w:sz w:val="26"/>
                <w:u w:val="single"/>
              </w:rPr>
              <w:t xml:space="preserve"> О.А.Павлов </w:t>
            </w:r>
            <w:r w:rsidRPr="00CF2E4D">
              <w:rPr>
                <w:color w:val="FFFFFF" w:themeColor="background1"/>
                <w:sz w:val="26"/>
                <w:u w:val="single"/>
              </w:rPr>
              <w:t>.</w:t>
            </w:r>
            <w:r w:rsidRPr="00CF2E4D">
              <w:rPr>
                <w:sz w:val="26"/>
                <w:u w:val="single"/>
              </w:rPr>
              <w:t xml:space="preserve"> </w:t>
            </w:r>
            <w:r w:rsidRPr="00CF2E4D">
              <w:rPr>
                <w:i/>
                <w:u w:val="single"/>
              </w:rPr>
              <w:t xml:space="preserve">     </w:t>
            </w:r>
          </w:p>
          <w:p w:rsidR="00B138EA" w:rsidRPr="00CF2E4D" w:rsidRDefault="00B138EA" w:rsidP="00F4509D">
            <w:pPr>
              <w:tabs>
                <w:tab w:val="left" w:leader="underscore" w:pos="8903"/>
                <w:tab w:val="left" w:leader="underscore" w:pos="9631"/>
              </w:tabs>
              <w:jc w:val="right"/>
              <w:rPr>
                <w:sz w:val="26"/>
                <w:vertAlign w:val="superscript"/>
              </w:rPr>
            </w:pPr>
            <w:r w:rsidRPr="00CF2E4D">
              <w:rPr>
                <w:sz w:val="26"/>
              </w:rPr>
              <w:t xml:space="preserve">                          </w:t>
            </w:r>
            <w:r w:rsidRPr="00CF2E4D">
              <w:rPr>
                <w:sz w:val="26"/>
                <w:vertAlign w:val="superscript"/>
              </w:rPr>
              <w:t>(підпис)        (ініціали, прізвище)</w:t>
            </w:r>
          </w:p>
          <w:tbl>
            <w:tblPr>
              <w:tblW w:w="0" w:type="auto"/>
              <w:tblInd w:w="1878" w:type="dxa"/>
              <w:tblLook w:val="04A0" w:firstRow="1" w:lastRow="0" w:firstColumn="1" w:lastColumn="0" w:noHBand="0" w:noVBand="1"/>
            </w:tblPr>
            <w:tblGrid>
              <w:gridCol w:w="283"/>
              <w:gridCol w:w="567"/>
              <w:gridCol w:w="284"/>
              <w:gridCol w:w="1103"/>
              <w:gridCol w:w="316"/>
              <w:gridCol w:w="282"/>
              <w:gridCol w:w="294"/>
            </w:tblGrid>
            <w:tr w:rsidR="00B138EA" w:rsidRPr="00CF2E4D" w:rsidTr="00F4509D">
              <w:tc>
                <w:tcPr>
                  <w:tcW w:w="283" w:type="dxa"/>
                  <w:tcMar>
                    <w:left w:w="28" w:type="dxa"/>
                    <w:right w:w="28" w:type="dxa"/>
                  </w:tcMar>
                </w:tcPr>
                <w:p w:rsidR="00B138EA" w:rsidRPr="00CF2E4D" w:rsidRDefault="00B138EA" w:rsidP="00F4509D">
                  <w:pPr>
                    <w:tabs>
                      <w:tab w:val="left" w:leader="underscore" w:pos="8903"/>
                      <w:tab w:val="left" w:leader="underscore" w:pos="9631"/>
                    </w:tabs>
                    <w:jc w:val="right"/>
                    <w:rPr>
                      <w:sz w:val="26"/>
                    </w:rPr>
                  </w:pPr>
                  <w:r w:rsidRPr="00CF2E4D">
                    <w:rPr>
                      <w:sz w:val="26"/>
                    </w:rPr>
                    <w:t>“</w:t>
                  </w:r>
                </w:p>
              </w:tc>
              <w:tc>
                <w:tcPr>
                  <w:tcW w:w="567" w:type="dxa"/>
                  <w:tcBorders>
                    <w:bottom w:val="single" w:sz="6" w:space="0" w:color="000000"/>
                  </w:tcBorders>
                  <w:tcMar>
                    <w:left w:w="28" w:type="dxa"/>
                    <w:right w:w="28" w:type="dxa"/>
                  </w:tcMar>
                </w:tcPr>
                <w:p w:rsidR="00B138EA" w:rsidRPr="00CF2E4D" w:rsidRDefault="00B138EA" w:rsidP="00F4509D">
                  <w:pPr>
                    <w:tabs>
                      <w:tab w:val="left" w:leader="underscore" w:pos="8903"/>
                      <w:tab w:val="left" w:leader="underscore" w:pos="9631"/>
                    </w:tabs>
                    <w:jc w:val="right"/>
                    <w:rPr>
                      <w:i/>
                      <w:sz w:val="26"/>
                    </w:rPr>
                  </w:pPr>
                </w:p>
              </w:tc>
              <w:tc>
                <w:tcPr>
                  <w:tcW w:w="284" w:type="dxa"/>
                  <w:tcMar>
                    <w:left w:w="28" w:type="dxa"/>
                    <w:right w:w="28" w:type="dxa"/>
                  </w:tcMar>
                </w:tcPr>
                <w:p w:rsidR="00B138EA" w:rsidRPr="00CF2E4D" w:rsidRDefault="00B138EA" w:rsidP="00F4509D">
                  <w:pPr>
                    <w:tabs>
                      <w:tab w:val="left" w:leader="underscore" w:pos="8903"/>
                      <w:tab w:val="left" w:leader="underscore" w:pos="9631"/>
                    </w:tabs>
                    <w:rPr>
                      <w:sz w:val="26"/>
                    </w:rPr>
                  </w:pPr>
                  <w:r w:rsidRPr="00CF2E4D">
                    <w:rPr>
                      <w:sz w:val="26"/>
                    </w:rPr>
                    <w:t>”</w:t>
                  </w:r>
                </w:p>
              </w:tc>
              <w:tc>
                <w:tcPr>
                  <w:tcW w:w="1103" w:type="dxa"/>
                  <w:tcBorders>
                    <w:bottom w:val="single" w:sz="6" w:space="0" w:color="000000"/>
                  </w:tcBorders>
                  <w:tcMar>
                    <w:left w:w="28" w:type="dxa"/>
                    <w:right w:w="28" w:type="dxa"/>
                  </w:tcMar>
                </w:tcPr>
                <w:p w:rsidR="00B138EA" w:rsidRPr="00CF2E4D" w:rsidRDefault="00B138EA" w:rsidP="00F4509D">
                  <w:pPr>
                    <w:tabs>
                      <w:tab w:val="left" w:leader="underscore" w:pos="8903"/>
                      <w:tab w:val="left" w:leader="underscore" w:pos="9631"/>
                    </w:tabs>
                    <w:jc w:val="center"/>
                    <w:rPr>
                      <w:i/>
                      <w:sz w:val="26"/>
                    </w:rPr>
                  </w:pPr>
                </w:p>
              </w:tc>
              <w:tc>
                <w:tcPr>
                  <w:tcW w:w="316" w:type="dxa"/>
                  <w:tcMar>
                    <w:left w:w="28" w:type="dxa"/>
                    <w:right w:w="28" w:type="dxa"/>
                  </w:tcMar>
                </w:tcPr>
                <w:p w:rsidR="00B138EA" w:rsidRPr="00CF2E4D" w:rsidRDefault="00B138EA" w:rsidP="00F4509D">
                  <w:pPr>
                    <w:tabs>
                      <w:tab w:val="left" w:leader="underscore" w:pos="8903"/>
                      <w:tab w:val="left" w:leader="underscore" w:pos="9631"/>
                    </w:tabs>
                    <w:jc w:val="right"/>
                    <w:rPr>
                      <w:sz w:val="26"/>
                    </w:rPr>
                  </w:pPr>
                  <w:r w:rsidRPr="00CF2E4D">
                    <w:rPr>
                      <w:sz w:val="26"/>
                    </w:rPr>
                    <w:t>20</w:t>
                  </w:r>
                </w:p>
              </w:tc>
              <w:tc>
                <w:tcPr>
                  <w:tcW w:w="282" w:type="dxa"/>
                  <w:tcBorders>
                    <w:bottom w:val="single" w:sz="6" w:space="0" w:color="000000"/>
                  </w:tcBorders>
                  <w:tcMar>
                    <w:left w:w="28" w:type="dxa"/>
                    <w:right w:w="28" w:type="dxa"/>
                  </w:tcMar>
                </w:tcPr>
                <w:p w:rsidR="00B138EA" w:rsidRPr="00CF2E4D" w:rsidRDefault="00B138EA" w:rsidP="00F4509D">
                  <w:pPr>
                    <w:tabs>
                      <w:tab w:val="left" w:leader="underscore" w:pos="8903"/>
                      <w:tab w:val="left" w:leader="underscore" w:pos="9631"/>
                    </w:tabs>
                    <w:jc w:val="center"/>
                    <w:rPr>
                      <w:i/>
                      <w:sz w:val="26"/>
                    </w:rPr>
                  </w:pPr>
                  <w:r w:rsidRPr="00CF2E4D">
                    <w:rPr>
                      <w:i/>
                      <w:sz w:val="26"/>
                    </w:rPr>
                    <w:t>18</w:t>
                  </w:r>
                </w:p>
              </w:tc>
              <w:tc>
                <w:tcPr>
                  <w:tcW w:w="294" w:type="dxa"/>
                  <w:tcMar>
                    <w:left w:w="28" w:type="dxa"/>
                    <w:right w:w="28" w:type="dxa"/>
                  </w:tcMar>
                </w:tcPr>
                <w:p w:rsidR="00B138EA" w:rsidRPr="00CF2E4D" w:rsidRDefault="00B138EA" w:rsidP="00F4509D">
                  <w:pPr>
                    <w:tabs>
                      <w:tab w:val="left" w:leader="underscore" w:pos="8903"/>
                      <w:tab w:val="left" w:leader="underscore" w:pos="9631"/>
                    </w:tabs>
                    <w:jc w:val="right"/>
                    <w:rPr>
                      <w:sz w:val="26"/>
                    </w:rPr>
                  </w:pPr>
                  <w:r w:rsidRPr="00CF2E4D">
                    <w:rPr>
                      <w:sz w:val="26"/>
                    </w:rPr>
                    <w:t>р.</w:t>
                  </w:r>
                </w:p>
              </w:tc>
            </w:tr>
          </w:tbl>
          <w:p w:rsidR="00B138EA" w:rsidRPr="00CF2E4D" w:rsidRDefault="00B138EA" w:rsidP="00F4509D">
            <w:pPr>
              <w:tabs>
                <w:tab w:val="left" w:leader="underscore" w:pos="8903"/>
                <w:tab w:val="left" w:leader="underscore" w:pos="9631"/>
              </w:tabs>
              <w:jc w:val="right"/>
              <w:rPr>
                <w:vertAlign w:val="superscript"/>
              </w:rPr>
            </w:pPr>
            <w:r w:rsidRPr="00CF2E4D">
              <w:rPr>
                <w:bCs/>
              </w:rPr>
              <w:t xml:space="preserve">                                                                            </w:t>
            </w:r>
            <w:r w:rsidRPr="00CF2E4D">
              <w:t xml:space="preserve">       </w:t>
            </w:r>
            <w:r w:rsidRPr="00CF2E4D">
              <w:rPr>
                <w:b/>
                <w:bCs/>
              </w:rPr>
              <w:t xml:space="preserve">    </w:t>
            </w:r>
            <w:r w:rsidRPr="00CF2E4D">
              <w:rPr>
                <w:sz w:val="26"/>
              </w:rPr>
              <w:t xml:space="preserve">                                                    </w:t>
            </w:r>
          </w:p>
        </w:tc>
      </w:tr>
    </w:tbl>
    <w:p w:rsidR="00B138EA" w:rsidRPr="00CF2E4D" w:rsidRDefault="00B138EA" w:rsidP="00B138EA">
      <w:pPr>
        <w:tabs>
          <w:tab w:val="left" w:pos="7769"/>
        </w:tabs>
        <w:ind w:firstLine="2030"/>
        <w:rPr>
          <w:b/>
          <w:bCs/>
          <w:caps/>
          <w:sz w:val="36"/>
          <w:szCs w:val="36"/>
        </w:rPr>
      </w:pPr>
      <w:r w:rsidRPr="00CF2E4D">
        <w:rPr>
          <w:b/>
          <w:bCs/>
          <w:caps/>
          <w:sz w:val="36"/>
          <w:szCs w:val="36"/>
        </w:rPr>
        <w:t xml:space="preserve">  МАГістерсЬКА ДИСЕРТАЦІЯ</w:t>
      </w:r>
    </w:p>
    <w:p w:rsidR="00B138EA" w:rsidRPr="00CF2E4D" w:rsidRDefault="00B138EA" w:rsidP="00B138EA">
      <w:pPr>
        <w:spacing w:before="120" w:after="120"/>
        <w:jc w:val="center"/>
        <w:rPr>
          <w:b/>
        </w:rPr>
      </w:pPr>
      <w:r w:rsidRPr="00CF2E4D">
        <w:rPr>
          <w:b/>
        </w:rPr>
        <w:t>на здобуття ступеня магістра</w:t>
      </w:r>
    </w:p>
    <w:p w:rsidR="00B138EA" w:rsidRPr="00CF2E4D" w:rsidRDefault="00B138EA" w:rsidP="00B138EA">
      <w:pPr>
        <w:tabs>
          <w:tab w:val="left" w:pos="7769"/>
        </w:tabs>
        <w:ind w:firstLine="2030"/>
        <w:rPr>
          <w:b/>
          <w:bCs/>
          <w:caps/>
          <w:sz w:val="18"/>
          <w:szCs w:val="18"/>
        </w:rPr>
      </w:pPr>
    </w:p>
    <w:p w:rsidR="00B138EA" w:rsidRPr="00CF2E4D" w:rsidRDefault="00B138EA" w:rsidP="00B138EA">
      <w:pPr>
        <w:tabs>
          <w:tab w:val="left" w:leader="underscore" w:pos="8903"/>
        </w:tabs>
        <w:rPr>
          <w:i/>
          <w:sz w:val="26"/>
          <w:u w:val="single"/>
        </w:rPr>
      </w:pPr>
      <w:r w:rsidRPr="00CF2E4D">
        <w:rPr>
          <w:sz w:val="26"/>
        </w:rPr>
        <w:t xml:space="preserve">за спеціальністю  </w:t>
      </w:r>
      <w:r w:rsidRPr="00CF2E4D">
        <w:rPr>
          <w:color w:val="FFFFFF"/>
          <w:sz w:val="26"/>
          <w:u w:val="single"/>
        </w:rPr>
        <w:t>.</w:t>
      </w:r>
      <w:r w:rsidRPr="00CF2E4D">
        <w:rPr>
          <w:sz w:val="26"/>
          <w:u w:val="single"/>
        </w:rPr>
        <w:t xml:space="preserve">  </w:t>
      </w:r>
      <w:r w:rsidRPr="00CF2E4D">
        <w:rPr>
          <w:i/>
          <w:sz w:val="26"/>
          <w:u w:val="single"/>
        </w:rPr>
        <w:t xml:space="preserve">126  Інформаційні системи та технології </w:t>
      </w:r>
      <w:r w:rsidRPr="00CF2E4D">
        <w:rPr>
          <w:sz w:val="26"/>
          <w:u w:val="single"/>
        </w:rPr>
        <w:t xml:space="preserve">                                       </w:t>
      </w:r>
      <w:r w:rsidRPr="00CF2E4D">
        <w:rPr>
          <w:color w:val="FFFFFF" w:themeColor="background1"/>
          <w:sz w:val="26"/>
          <w:u w:val="single"/>
        </w:rPr>
        <w:t>.</w:t>
      </w:r>
      <w:r w:rsidRPr="00CF2E4D">
        <w:rPr>
          <w:i/>
          <w:color w:val="FFFFFF"/>
          <w:sz w:val="26"/>
          <w:u w:val="single"/>
        </w:rPr>
        <w:t>.</w:t>
      </w:r>
    </w:p>
    <w:p w:rsidR="00B138EA" w:rsidRPr="00CF2E4D" w:rsidRDefault="00B138EA" w:rsidP="00B138EA">
      <w:pPr>
        <w:tabs>
          <w:tab w:val="left" w:leader="underscore" w:pos="8903"/>
        </w:tabs>
        <w:rPr>
          <w:sz w:val="26"/>
        </w:rPr>
      </w:pPr>
      <w:r w:rsidRPr="00CF2E4D">
        <w:rPr>
          <w:sz w:val="26"/>
          <w:vertAlign w:val="superscript"/>
        </w:rPr>
        <w:t xml:space="preserve">                                                                                            (код та назва  спеціальності)</w:t>
      </w:r>
    </w:p>
    <w:p w:rsidR="00B138EA" w:rsidRPr="00CF2E4D" w:rsidRDefault="00B138EA" w:rsidP="00B138EA">
      <w:pPr>
        <w:tabs>
          <w:tab w:val="left" w:leader="underscore" w:pos="8903"/>
        </w:tabs>
        <w:rPr>
          <w:sz w:val="26"/>
          <w:vertAlign w:val="superscript"/>
        </w:rPr>
      </w:pPr>
      <w:r>
        <w:rPr>
          <w:sz w:val="26"/>
          <w:lang w:val="ru-RU"/>
        </w:rPr>
        <w:t xml:space="preserve">ОПП                </w:t>
      </w:r>
      <w:r w:rsidRPr="00CF2E4D">
        <w:rPr>
          <w:sz w:val="26"/>
          <w:lang w:val="ru-RU"/>
        </w:rPr>
        <w:t xml:space="preserve">  </w:t>
      </w:r>
      <w:r w:rsidRPr="00CF2E4D">
        <w:rPr>
          <w:i/>
          <w:sz w:val="26"/>
          <w:u w:val="single"/>
        </w:rPr>
        <w:t xml:space="preserve">        </w:t>
      </w:r>
      <w:bookmarkStart w:id="1" w:name="_Hlk528439235"/>
      <w:r w:rsidRPr="00CF2E4D">
        <w:rPr>
          <w:i/>
          <w:sz w:val="26"/>
          <w:u w:val="single"/>
        </w:rPr>
        <w:t>Інформаційні управляючі системи та технології</w:t>
      </w:r>
      <w:bookmarkEnd w:id="1"/>
      <w:r w:rsidRPr="00CF2E4D">
        <w:rPr>
          <w:i/>
          <w:sz w:val="26"/>
          <w:u w:val="single"/>
        </w:rPr>
        <w:t xml:space="preserve">                           </w:t>
      </w:r>
      <w:r w:rsidRPr="00CF2E4D">
        <w:rPr>
          <w:i/>
          <w:color w:val="FFFFFF"/>
          <w:sz w:val="26"/>
          <w:u w:val="single"/>
        </w:rPr>
        <w:t>.</w:t>
      </w:r>
      <w:r w:rsidRPr="00CF2E4D">
        <w:rPr>
          <w:color w:val="FFFFFF" w:themeColor="background1"/>
          <w:sz w:val="26"/>
          <w:u w:val="single"/>
        </w:rPr>
        <w:t xml:space="preserve"> </w:t>
      </w:r>
      <w:r w:rsidRPr="00CF2E4D">
        <w:rPr>
          <w:sz w:val="26"/>
          <w:vertAlign w:val="superscript"/>
        </w:rPr>
        <w:t xml:space="preserve"> </w:t>
      </w:r>
    </w:p>
    <w:p w:rsidR="00B138EA" w:rsidRPr="00CF2E4D" w:rsidRDefault="00B138EA" w:rsidP="00B138EA">
      <w:pPr>
        <w:tabs>
          <w:tab w:val="left" w:leader="underscore" w:pos="8903"/>
        </w:tabs>
        <w:rPr>
          <w:sz w:val="26"/>
        </w:rPr>
      </w:pPr>
      <w:r w:rsidRPr="00CF2E4D">
        <w:rPr>
          <w:sz w:val="26"/>
          <w:vertAlign w:val="superscript"/>
        </w:rPr>
        <w:t xml:space="preserve">                                                                                            (код та назва  спеціалізації)</w:t>
      </w:r>
    </w:p>
    <w:p w:rsidR="00B138EA" w:rsidRPr="00CF2E4D" w:rsidRDefault="00B138EA" w:rsidP="00B138EA">
      <w:pPr>
        <w:tabs>
          <w:tab w:val="left" w:pos="3960"/>
          <w:tab w:val="left" w:leader="underscore" w:pos="8903"/>
        </w:tabs>
        <w:ind w:firstLine="720"/>
        <w:rPr>
          <w:sz w:val="26"/>
          <w:vertAlign w:val="superscript"/>
        </w:rPr>
      </w:pPr>
    </w:p>
    <w:tbl>
      <w:tblPr>
        <w:tblW w:w="0" w:type="auto"/>
        <w:tblBorders>
          <w:bottom w:val="single" w:sz="6" w:space="0" w:color="auto"/>
          <w:insideH w:val="single" w:sz="6" w:space="0" w:color="auto"/>
          <w:insideV w:val="single" w:sz="6" w:space="0" w:color="auto"/>
        </w:tblBorders>
        <w:tblLook w:val="04A0" w:firstRow="1" w:lastRow="0" w:firstColumn="1" w:lastColumn="0" w:noHBand="0" w:noVBand="1"/>
      </w:tblPr>
      <w:tblGrid>
        <w:gridCol w:w="1242"/>
        <w:gridCol w:w="8208"/>
      </w:tblGrid>
      <w:tr w:rsidR="00B138EA" w:rsidRPr="00CF2E4D" w:rsidTr="00DD5C60">
        <w:trPr>
          <w:trHeight w:val="337"/>
        </w:trPr>
        <w:tc>
          <w:tcPr>
            <w:tcW w:w="1242" w:type="dxa"/>
            <w:tcBorders>
              <w:top w:val="nil"/>
              <w:bottom w:val="nil"/>
              <w:right w:val="nil"/>
            </w:tcBorders>
          </w:tcPr>
          <w:p w:rsidR="00B138EA" w:rsidRPr="00CF2E4D" w:rsidRDefault="00B138EA" w:rsidP="00B138EA">
            <w:pPr>
              <w:tabs>
                <w:tab w:val="left" w:leader="underscore" w:pos="3060"/>
                <w:tab w:val="left" w:pos="3240"/>
                <w:tab w:val="left" w:leader="underscore" w:pos="7200"/>
                <w:tab w:val="left" w:pos="7380"/>
                <w:tab w:val="left" w:leader="underscore" w:pos="8903"/>
              </w:tabs>
              <w:spacing w:before="100" w:beforeAutospacing="1"/>
              <w:rPr>
                <w:sz w:val="26"/>
              </w:rPr>
            </w:pPr>
            <w:r w:rsidRPr="00CF2E4D">
              <w:rPr>
                <w:sz w:val="26"/>
              </w:rPr>
              <w:t>на тему:</w:t>
            </w:r>
          </w:p>
        </w:tc>
        <w:tc>
          <w:tcPr>
            <w:tcW w:w="8208" w:type="dxa"/>
            <w:tcBorders>
              <w:top w:val="nil"/>
              <w:left w:val="nil"/>
              <w:bottom w:val="single" w:sz="6" w:space="0" w:color="auto"/>
            </w:tcBorders>
            <w:vAlign w:val="center"/>
          </w:tcPr>
          <w:p w:rsidR="00B138EA" w:rsidRPr="00EF5A8C" w:rsidRDefault="00B138EA" w:rsidP="00B138EA">
            <w:pPr>
              <w:ind w:firstLine="0"/>
              <w:rPr>
                <w:sz w:val="26"/>
                <w:szCs w:val="26"/>
              </w:rPr>
            </w:pPr>
            <w:r w:rsidRPr="00EF5A8C">
              <w:rPr>
                <w:sz w:val="26"/>
                <w:szCs w:val="26"/>
              </w:rPr>
              <w:t>Програмно-апаратний комплекс розумного відеореєстратора</w:t>
            </w:r>
          </w:p>
        </w:tc>
      </w:tr>
      <w:tr w:rsidR="00B138EA" w:rsidRPr="00CF2E4D" w:rsidTr="00F4509D">
        <w:tc>
          <w:tcPr>
            <w:tcW w:w="9450" w:type="dxa"/>
            <w:gridSpan w:val="2"/>
            <w:tcBorders>
              <w:top w:val="nil"/>
            </w:tcBorders>
          </w:tcPr>
          <w:p w:rsidR="00B138EA" w:rsidRPr="00CF2E4D" w:rsidRDefault="00B138EA" w:rsidP="00B138EA">
            <w:pPr>
              <w:tabs>
                <w:tab w:val="left" w:leader="underscore" w:pos="8903"/>
              </w:tabs>
              <w:spacing w:before="100" w:beforeAutospacing="1"/>
              <w:rPr>
                <w:i/>
                <w:sz w:val="26"/>
              </w:rPr>
            </w:pPr>
          </w:p>
        </w:tc>
      </w:tr>
    </w:tbl>
    <w:p w:rsidR="00B138EA" w:rsidRPr="00CF2E4D" w:rsidRDefault="00B138EA" w:rsidP="00B138EA">
      <w:pPr>
        <w:tabs>
          <w:tab w:val="left" w:leader="underscore" w:pos="8903"/>
        </w:tabs>
        <w:spacing w:before="120"/>
        <w:rPr>
          <w:sz w:val="26"/>
          <w:lang w:val="ru-RU"/>
        </w:rPr>
      </w:pPr>
    </w:p>
    <w:tbl>
      <w:tblPr>
        <w:tblW w:w="9464" w:type="dxa"/>
        <w:tblLook w:val="04A0" w:firstRow="1" w:lastRow="0" w:firstColumn="1" w:lastColumn="0" w:noHBand="0" w:noVBand="1"/>
      </w:tblPr>
      <w:tblGrid>
        <w:gridCol w:w="3227"/>
        <w:gridCol w:w="142"/>
        <w:gridCol w:w="1539"/>
        <w:gridCol w:w="1721"/>
        <w:gridCol w:w="122"/>
        <w:gridCol w:w="215"/>
        <w:gridCol w:w="371"/>
        <w:gridCol w:w="284"/>
        <w:gridCol w:w="1843"/>
      </w:tblGrid>
      <w:tr w:rsidR="00B138EA" w:rsidRPr="00CF2E4D" w:rsidTr="00F4509D">
        <w:trPr>
          <w:gridAfter w:val="3"/>
          <w:wAfter w:w="2498" w:type="dxa"/>
        </w:trPr>
        <w:tc>
          <w:tcPr>
            <w:tcW w:w="3369" w:type="dxa"/>
            <w:gridSpan w:val="2"/>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szCs w:val="26"/>
              </w:rPr>
            </w:pPr>
            <w:r w:rsidRPr="00CF2E4D">
              <w:rPr>
                <w:bCs/>
                <w:sz w:val="26"/>
                <w:szCs w:val="26"/>
              </w:rPr>
              <w:t xml:space="preserve">Виконав: </w:t>
            </w:r>
            <w:r w:rsidRPr="00CF2E4D">
              <w:rPr>
                <w:bCs/>
                <w:sz w:val="26"/>
                <w:szCs w:val="26"/>
                <w:lang w:val="ru-RU"/>
              </w:rPr>
              <w:t xml:space="preserve">     </w:t>
            </w:r>
            <w:r w:rsidRPr="00CF2E4D">
              <w:rPr>
                <w:bCs/>
                <w:sz w:val="26"/>
                <w:szCs w:val="26"/>
              </w:rPr>
              <w:t xml:space="preserve">студент </w:t>
            </w:r>
          </w:p>
        </w:tc>
        <w:tc>
          <w:tcPr>
            <w:tcW w:w="1539" w:type="dxa"/>
            <w:tcBorders>
              <w:bottom w:val="single" w:sz="6" w:space="0" w:color="000000"/>
            </w:tcBorders>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szCs w:val="26"/>
                <w:lang w:val="ru-RU"/>
              </w:rPr>
            </w:pPr>
            <w:r w:rsidRPr="00CF2E4D">
              <w:rPr>
                <w:i/>
                <w:sz w:val="26"/>
                <w:szCs w:val="26"/>
                <w:lang w:val="ru-RU"/>
              </w:rPr>
              <w:t xml:space="preserve"> </w:t>
            </w:r>
            <w:r>
              <w:rPr>
                <w:i/>
                <w:sz w:val="26"/>
                <w:szCs w:val="26"/>
                <w:lang w:val="en-US"/>
              </w:rPr>
              <w:t>V</w:t>
            </w:r>
            <w:r w:rsidRPr="00CF2E4D">
              <w:rPr>
                <w:i/>
                <w:sz w:val="26"/>
                <w:szCs w:val="26"/>
                <w:lang w:val="en-US"/>
              </w:rPr>
              <w:t>I</w:t>
            </w:r>
            <w:r w:rsidRPr="00CF2E4D">
              <w:rPr>
                <w:i/>
                <w:sz w:val="26"/>
                <w:szCs w:val="26"/>
                <w:lang w:val="ru-RU"/>
              </w:rPr>
              <w:t xml:space="preserve">  </w:t>
            </w:r>
            <w:r w:rsidRPr="00CF2E4D">
              <w:rPr>
                <w:sz w:val="26"/>
                <w:szCs w:val="26"/>
                <w:lang w:val="ru-RU"/>
              </w:rPr>
              <w:t>курсу</w:t>
            </w:r>
          </w:p>
        </w:tc>
        <w:tc>
          <w:tcPr>
            <w:tcW w:w="1721" w:type="dxa"/>
            <w:tcBorders>
              <w:bottom w:val="single" w:sz="6" w:space="0" w:color="000000"/>
            </w:tcBorders>
            <w:tcMar>
              <w:left w:w="28" w:type="dxa"/>
              <w:right w:w="28" w:type="dxa"/>
            </w:tcMar>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szCs w:val="26"/>
              </w:rPr>
            </w:pPr>
            <w:r w:rsidRPr="00CF2E4D">
              <w:rPr>
                <w:sz w:val="26"/>
                <w:szCs w:val="26"/>
              </w:rPr>
              <w:t>групи</w:t>
            </w:r>
            <w:r w:rsidRPr="00CF2E4D">
              <w:rPr>
                <w:sz w:val="26"/>
                <w:szCs w:val="26"/>
                <w:lang w:val="ru-RU"/>
              </w:rPr>
              <w:t xml:space="preserve"> </w:t>
            </w:r>
            <w:r w:rsidRPr="00CF2E4D">
              <w:rPr>
                <w:sz w:val="26"/>
                <w:szCs w:val="26"/>
              </w:rPr>
              <w:t>ІС-73мп</w:t>
            </w:r>
          </w:p>
        </w:tc>
        <w:tc>
          <w:tcPr>
            <w:tcW w:w="337" w:type="dxa"/>
            <w:gridSpan w:val="2"/>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szCs w:val="26"/>
              </w:rPr>
            </w:pPr>
          </w:p>
        </w:tc>
      </w:tr>
      <w:tr w:rsidR="00B138EA" w:rsidRPr="00CF2E4D" w:rsidTr="00F4509D">
        <w:trPr>
          <w:gridAfter w:val="2"/>
          <w:wAfter w:w="2127" w:type="dxa"/>
        </w:trPr>
        <w:tc>
          <w:tcPr>
            <w:tcW w:w="3227" w:type="dxa"/>
          </w:tcPr>
          <w:p w:rsidR="00B138EA" w:rsidRPr="00CF2E4D" w:rsidRDefault="00B138EA" w:rsidP="00F4509D">
            <w:pPr>
              <w:tabs>
                <w:tab w:val="left" w:leader="underscore" w:pos="3060"/>
                <w:tab w:val="left" w:pos="3240"/>
                <w:tab w:val="left" w:leader="underscore" w:pos="7200"/>
                <w:tab w:val="left" w:pos="7380"/>
                <w:tab w:val="left" w:leader="underscore" w:pos="8903"/>
              </w:tabs>
              <w:rPr>
                <w:b/>
                <w:bCs/>
                <w:sz w:val="26"/>
              </w:rPr>
            </w:pPr>
          </w:p>
        </w:tc>
        <w:tc>
          <w:tcPr>
            <w:tcW w:w="1681" w:type="dxa"/>
            <w:gridSpan w:val="2"/>
            <w:tcBorders>
              <w:top w:val="single" w:sz="6" w:space="0" w:color="000000"/>
            </w:tcBorders>
          </w:tcPr>
          <w:p w:rsidR="00B138EA" w:rsidRPr="00CF2E4D" w:rsidRDefault="00B138EA" w:rsidP="00F4509D">
            <w:pPr>
              <w:tabs>
                <w:tab w:val="left" w:leader="underscore" w:pos="3060"/>
                <w:tab w:val="left" w:pos="3240"/>
                <w:tab w:val="left" w:leader="underscore" w:pos="7200"/>
                <w:tab w:val="left" w:pos="7380"/>
                <w:tab w:val="left" w:leader="underscore" w:pos="8903"/>
              </w:tabs>
              <w:jc w:val="center"/>
              <w:rPr>
                <w:sz w:val="26"/>
              </w:rPr>
            </w:pPr>
          </w:p>
        </w:tc>
        <w:tc>
          <w:tcPr>
            <w:tcW w:w="1843" w:type="dxa"/>
            <w:gridSpan w:val="2"/>
            <w:tcBorders>
              <w:top w:val="single" w:sz="6" w:space="0" w:color="000000"/>
            </w:tcBorders>
          </w:tcPr>
          <w:p w:rsidR="00B138EA" w:rsidRPr="00CF2E4D" w:rsidRDefault="00B138EA" w:rsidP="00F4509D">
            <w:pPr>
              <w:tabs>
                <w:tab w:val="left" w:leader="underscore" w:pos="3060"/>
                <w:tab w:val="left" w:pos="3240"/>
                <w:tab w:val="left" w:leader="underscore" w:pos="7200"/>
                <w:tab w:val="left" w:pos="7380"/>
                <w:tab w:val="left" w:leader="underscore" w:pos="8903"/>
              </w:tabs>
              <w:jc w:val="center"/>
              <w:rPr>
                <w:sz w:val="26"/>
              </w:rPr>
            </w:pPr>
            <w:r w:rsidRPr="00CF2E4D">
              <w:rPr>
                <w:sz w:val="26"/>
                <w:vertAlign w:val="superscript"/>
                <w:lang w:val="ru-RU"/>
              </w:rPr>
              <w:t xml:space="preserve">             </w:t>
            </w:r>
            <w:r w:rsidRPr="00CF2E4D">
              <w:rPr>
                <w:sz w:val="26"/>
                <w:vertAlign w:val="superscript"/>
              </w:rPr>
              <w:lastRenderedPageBreak/>
              <w:t>(</w:t>
            </w:r>
            <w:r w:rsidRPr="00CF2E4D">
              <w:rPr>
                <w:vertAlign w:val="superscript"/>
              </w:rPr>
              <w:t>шифр групи</w:t>
            </w:r>
            <w:r w:rsidRPr="00CF2E4D">
              <w:rPr>
                <w:sz w:val="26"/>
                <w:vertAlign w:val="superscript"/>
              </w:rPr>
              <w:t>)</w:t>
            </w:r>
          </w:p>
        </w:tc>
        <w:tc>
          <w:tcPr>
            <w:tcW w:w="586" w:type="dxa"/>
            <w:gridSpan w:val="2"/>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rPr>
            </w:pPr>
          </w:p>
        </w:tc>
      </w:tr>
      <w:tr w:rsidR="00B138EA" w:rsidRPr="00CF2E4D" w:rsidTr="00F4509D">
        <w:tc>
          <w:tcPr>
            <w:tcW w:w="7337" w:type="dxa"/>
            <w:gridSpan w:val="7"/>
            <w:tcBorders>
              <w:bottom w:val="single" w:sz="6" w:space="0" w:color="000000"/>
            </w:tcBorders>
          </w:tcPr>
          <w:p w:rsidR="00B138EA" w:rsidRPr="00CF2E4D" w:rsidRDefault="00B138EA" w:rsidP="00B138EA">
            <w:pPr>
              <w:ind w:firstLine="0"/>
              <w:rPr>
                <w:i/>
                <w:sz w:val="26"/>
              </w:rPr>
            </w:pPr>
            <w:r w:rsidRPr="00CF2E4D">
              <w:rPr>
                <w:i/>
                <w:sz w:val="26"/>
              </w:rPr>
              <w:lastRenderedPageBreak/>
              <w:t xml:space="preserve">                               </w:t>
            </w:r>
            <w:r>
              <w:rPr>
                <w:sz w:val="26"/>
                <w:szCs w:val="26"/>
              </w:rPr>
              <w:t>Ш</w:t>
            </w:r>
            <w:r>
              <w:rPr>
                <w:sz w:val="26"/>
                <w:szCs w:val="26"/>
              </w:rPr>
              <w:t>ишкін</w:t>
            </w:r>
            <w:r>
              <w:rPr>
                <w:sz w:val="26"/>
                <w:szCs w:val="26"/>
                <w:lang w:val="en-US"/>
              </w:rPr>
              <w:t xml:space="preserve"> </w:t>
            </w:r>
            <w:r>
              <w:rPr>
                <w:sz w:val="26"/>
                <w:szCs w:val="26"/>
                <w:lang w:val="uk-UA"/>
              </w:rPr>
              <w:t>В</w:t>
            </w:r>
            <w:r>
              <w:rPr>
                <w:sz w:val="26"/>
                <w:szCs w:val="26"/>
              </w:rPr>
              <w:t xml:space="preserve">ладислав </w:t>
            </w:r>
            <w:r>
              <w:rPr>
                <w:sz w:val="26"/>
                <w:szCs w:val="26"/>
                <w:lang w:val="uk-UA"/>
              </w:rPr>
              <w:t>І</w:t>
            </w:r>
            <w:r>
              <w:rPr>
                <w:sz w:val="26"/>
                <w:szCs w:val="26"/>
              </w:rPr>
              <w:t>горович</w:t>
            </w:r>
          </w:p>
        </w:tc>
        <w:tc>
          <w:tcPr>
            <w:tcW w:w="284" w:type="dxa"/>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rPr>
            </w:pPr>
          </w:p>
        </w:tc>
        <w:tc>
          <w:tcPr>
            <w:tcW w:w="1843" w:type="dxa"/>
            <w:tcBorders>
              <w:bottom w:val="single" w:sz="6" w:space="0" w:color="000000"/>
            </w:tcBorders>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rPr>
            </w:pPr>
          </w:p>
        </w:tc>
      </w:tr>
      <w:tr w:rsidR="00B138EA" w:rsidRPr="00CF2E4D" w:rsidTr="00F4509D">
        <w:tc>
          <w:tcPr>
            <w:tcW w:w="7337" w:type="dxa"/>
            <w:gridSpan w:val="7"/>
            <w:tcBorders>
              <w:top w:val="single" w:sz="6" w:space="0" w:color="000000"/>
            </w:tcBorders>
          </w:tcPr>
          <w:p w:rsidR="00B138EA" w:rsidRPr="00CF2E4D" w:rsidRDefault="00B138EA" w:rsidP="00F4509D">
            <w:pPr>
              <w:tabs>
                <w:tab w:val="left" w:leader="underscore" w:pos="3060"/>
                <w:tab w:val="left" w:pos="3240"/>
                <w:tab w:val="left" w:leader="underscore" w:pos="7200"/>
                <w:tab w:val="left" w:pos="7380"/>
                <w:tab w:val="left" w:leader="underscore" w:pos="8903"/>
              </w:tabs>
              <w:jc w:val="center"/>
            </w:pPr>
            <w:r w:rsidRPr="00CF2E4D">
              <w:rPr>
                <w:vertAlign w:val="superscript"/>
              </w:rPr>
              <w:t>(прізвище, ім’я, по батькові)</w:t>
            </w:r>
          </w:p>
        </w:tc>
        <w:tc>
          <w:tcPr>
            <w:tcW w:w="284" w:type="dxa"/>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rPr>
            </w:pPr>
          </w:p>
        </w:tc>
        <w:tc>
          <w:tcPr>
            <w:tcW w:w="1843" w:type="dxa"/>
            <w:tcBorders>
              <w:top w:val="single" w:sz="6" w:space="0" w:color="000000"/>
            </w:tcBorders>
          </w:tcPr>
          <w:p w:rsidR="00B138EA" w:rsidRPr="00CF2E4D" w:rsidRDefault="00B138EA" w:rsidP="00F4509D">
            <w:pPr>
              <w:tabs>
                <w:tab w:val="left" w:leader="underscore" w:pos="3060"/>
                <w:tab w:val="left" w:pos="3240"/>
                <w:tab w:val="left" w:leader="underscore" w:pos="7200"/>
                <w:tab w:val="left" w:pos="7380"/>
                <w:tab w:val="left" w:leader="underscore" w:pos="8903"/>
              </w:tabs>
              <w:jc w:val="center"/>
              <w:rPr>
                <w:sz w:val="26"/>
              </w:rPr>
            </w:pPr>
            <w:r w:rsidRPr="00CF2E4D">
              <w:rPr>
                <w:sz w:val="26"/>
                <w:vertAlign w:val="superscript"/>
              </w:rPr>
              <w:t>(підпис)</w:t>
            </w:r>
          </w:p>
        </w:tc>
      </w:tr>
    </w:tbl>
    <w:p w:rsidR="00B138EA" w:rsidRPr="00CF2E4D" w:rsidRDefault="00B138EA" w:rsidP="00B138EA">
      <w:pPr>
        <w:tabs>
          <w:tab w:val="left" w:leader="underscore" w:pos="8903"/>
        </w:tabs>
        <w:spacing w:before="120"/>
        <w:rPr>
          <w:sz w:val="16"/>
          <w:szCs w:val="16"/>
          <w:lang w:val="ru-RU"/>
        </w:rPr>
      </w:pPr>
    </w:p>
    <w:tbl>
      <w:tblPr>
        <w:tblW w:w="9465" w:type="dxa"/>
        <w:tblLook w:val="04A0" w:firstRow="1" w:lastRow="0" w:firstColumn="1" w:lastColumn="0" w:noHBand="0" w:noVBand="1"/>
      </w:tblPr>
      <w:tblGrid>
        <w:gridCol w:w="2665"/>
        <w:gridCol w:w="4673"/>
        <w:gridCol w:w="284"/>
        <w:gridCol w:w="1843"/>
      </w:tblGrid>
      <w:tr w:rsidR="00B138EA" w:rsidRPr="00B138EA" w:rsidTr="00F4509D">
        <w:tc>
          <w:tcPr>
            <w:tcW w:w="2665" w:type="dxa"/>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rPr>
            </w:pPr>
            <w:r w:rsidRPr="00CF2E4D">
              <w:rPr>
                <w:b/>
                <w:bCs/>
                <w:sz w:val="26"/>
              </w:rPr>
              <w:t>Науковий керівник</w:t>
            </w:r>
          </w:p>
        </w:tc>
        <w:tc>
          <w:tcPr>
            <w:tcW w:w="4673" w:type="dxa"/>
            <w:tcBorders>
              <w:bottom w:val="single" w:sz="6" w:space="0" w:color="000000"/>
            </w:tcBorders>
          </w:tcPr>
          <w:p w:rsidR="00B138EA" w:rsidRPr="00CF2E4D" w:rsidRDefault="00B138EA" w:rsidP="00F4509D">
            <w:pPr>
              <w:tabs>
                <w:tab w:val="left" w:leader="underscore" w:pos="3060"/>
                <w:tab w:val="left" w:pos="3240"/>
                <w:tab w:val="left" w:leader="underscore" w:pos="7200"/>
                <w:tab w:val="left" w:pos="7380"/>
                <w:tab w:val="left" w:leader="underscore" w:pos="8903"/>
              </w:tabs>
              <w:rPr>
                <w:i/>
                <w:sz w:val="26"/>
              </w:rPr>
            </w:pPr>
            <w:r w:rsidRPr="00CF2E4D">
              <w:rPr>
                <w:i/>
                <w:sz w:val="26"/>
              </w:rPr>
              <w:t xml:space="preserve">   проф. д.ф.-м.н. проф. </w:t>
            </w:r>
          </w:p>
          <w:tbl>
            <w:tblPr>
              <w:tblW w:w="4000" w:type="dxa"/>
              <w:tblLook w:val="04A0" w:firstRow="1" w:lastRow="0" w:firstColumn="1" w:lastColumn="0" w:noHBand="0" w:noVBand="1"/>
            </w:tblPr>
            <w:tblGrid>
              <w:gridCol w:w="4000"/>
            </w:tblGrid>
            <w:tr w:rsidR="00B138EA" w:rsidRPr="00B138EA" w:rsidTr="00B138EA">
              <w:trPr>
                <w:trHeight w:val="405"/>
              </w:trPr>
              <w:tc>
                <w:tcPr>
                  <w:tcW w:w="4000" w:type="dxa"/>
                  <w:tcBorders>
                    <w:top w:val="nil"/>
                    <w:left w:val="single" w:sz="8" w:space="0" w:color="auto"/>
                    <w:bottom w:val="nil"/>
                    <w:right w:val="single" w:sz="8" w:space="0" w:color="auto"/>
                  </w:tcBorders>
                  <w:shd w:val="clear" w:color="auto" w:fill="auto"/>
                  <w:hideMark/>
                </w:tcPr>
                <w:p w:rsidR="00B138EA" w:rsidRPr="00B138EA" w:rsidRDefault="00B138EA" w:rsidP="00B138EA">
                  <w:pPr>
                    <w:spacing w:line="240" w:lineRule="auto"/>
                    <w:ind w:right="0" w:firstLine="0"/>
                    <w:contextualSpacing w:val="0"/>
                    <w:jc w:val="left"/>
                    <w:rPr>
                      <w:color w:val="000000"/>
                      <w:sz w:val="22"/>
                      <w:szCs w:val="22"/>
                      <w:lang w:val="uk-UA" w:eastAsia="uk-UA"/>
                    </w:rPr>
                  </w:pPr>
                  <w:r w:rsidRPr="00B138EA">
                    <w:rPr>
                      <w:color w:val="000000"/>
                      <w:sz w:val="22"/>
                      <w:szCs w:val="22"/>
                      <w:lang w:val="uk-UA" w:eastAsia="uk-UA"/>
                    </w:rPr>
                    <w:t>Стеценко</w:t>
                  </w:r>
                </w:p>
              </w:tc>
            </w:tr>
            <w:tr w:rsidR="00B138EA" w:rsidRPr="00B138EA" w:rsidTr="00B138EA">
              <w:trPr>
                <w:trHeight w:val="420"/>
              </w:trPr>
              <w:tc>
                <w:tcPr>
                  <w:tcW w:w="4000" w:type="dxa"/>
                  <w:tcBorders>
                    <w:top w:val="nil"/>
                    <w:left w:val="single" w:sz="8" w:space="0" w:color="auto"/>
                    <w:bottom w:val="nil"/>
                    <w:right w:val="single" w:sz="8" w:space="0" w:color="auto"/>
                  </w:tcBorders>
                  <w:shd w:val="clear" w:color="auto" w:fill="auto"/>
                  <w:hideMark/>
                </w:tcPr>
                <w:p w:rsidR="00B138EA" w:rsidRPr="00B138EA" w:rsidRDefault="00B138EA" w:rsidP="00B138EA">
                  <w:pPr>
                    <w:spacing w:line="240" w:lineRule="auto"/>
                    <w:ind w:right="0" w:firstLine="0"/>
                    <w:contextualSpacing w:val="0"/>
                    <w:jc w:val="left"/>
                    <w:rPr>
                      <w:color w:val="000000"/>
                      <w:sz w:val="22"/>
                      <w:szCs w:val="22"/>
                      <w:lang w:val="uk-UA" w:eastAsia="uk-UA"/>
                    </w:rPr>
                  </w:pPr>
                  <w:r w:rsidRPr="00B138EA">
                    <w:rPr>
                      <w:color w:val="000000"/>
                      <w:sz w:val="22"/>
                      <w:szCs w:val="22"/>
                      <w:lang w:val="uk-UA" w:eastAsia="uk-UA"/>
                    </w:rPr>
                    <w:t>І</w:t>
                  </w:r>
                  <w:r>
                    <w:rPr>
                      <w:color w:val="000000"/>
                      <w:sz w:val="22"/>
                      <w:szCs w:val="22"/>
                      <w:lang w:val="uk-UA" w:eastAsia="uk-UA"/>
                    </w:rPr>
                    <w:t xml:space="preserve">. </w:t>
                  </w:r>
                  <w:r w:rsidRPr="00B138EA">
                    <w:rPr>
                      <w:color w:val="000000"/>
                      <w:sz w:val="22"/>
                      <w:szCs w:val="22"/>
                      <w:lang w:val="uk-UA" w:eastAsia="uk-UA"/>
                    </w:rPr>
                    <w:t>В</w:t>
                  </w:r>
                  <w:r>
                    <w:rPr>
                      <w:color w:val="000000"/>
                      <w:sz w:val="22"/>
                      <w:szCs w:val="22"/>
                      <w:lang w:val="uk-UA" w:eastAsia="uk-UA"/>
                    </w:rPr>
                    <w:t>.</w:t>
                  </w:r>
                  <w:bookmarkStart w:id="2" w:name="_GoBack"/>
                  <w:bookmarkEnd w:id="2"/>
                </w:p>
              </w:tc>
            </w:tr>
          </w:tbl>
          <w:p w:rsidR="00B138EA" w:rsidRPr="00B138EA" w:rsidRDefault="00B138EA" w:rsidP="00F4509D">
            <w:pPr>
              <w:tabs>
                <w:tab w:val="left" w:leader="underscore" w:pos="3060"/>
                <w:tab w:val="left" w:pos="3240"/>
                <w:tab w:val="left" w:leader="underscore" w:pos="7200"/>
                <w:tab w:val="left" w:pos="7380"/>
                <w:tab w:val="left" w:leader="underscore" w:pos="8903"/>
              </w:tabs>
              <w:rPr>
                <w:i/>
                <w:sz w:val="26"/>
                <w:lang w:val="uk-UA"/>
              </w:rPr>
            </w:pPr>
          </w:p>
        </w:tc>
        <w:tc>
          <w:tcPr>
            <w:tcW w:w="284" w:type="dxa"/>
          </w:tcPr>
          <w:p w:rsidR="00B138EA" w:rsidRPr="00B138EA" w:rsidRDefault="00B138EA" w:rsidP="00F4509D">
            <w:pPr>
              <w:tabs>
                <w:tab w:val="left" w:leader="underscore" w:pos="3060"/>
                <w:tab w:val="left" w:pos="3240"/>
                <w:tab w:val="left" w:leader="underscore" w:pos="7200"/>
                <w:tab w:val="left" w:pos="7380"/>
                <w:tab w:val="left" w:leader="underscore" w:pos="8903"/>
              </w:tabs>
              <w:rPr>
                <w:sz w:val="26"/>
                <w:lang w:val="uk-UA"/>
              </w:rPr>
            </w:pPr>
          </w:p>
        </w:tc>
        <w:tc>
          <w:tcPr>
            <w:tcW w:w="1843" w:type="dxa"/>
            <w:tcBorders>
              <w:bottom w:val="single" w:sz="6" w:space="0" w:color="000000"/>
            </w:tcBorders>
          </w:tcPr>
          <w:p w:rsidR="00B138EA" w:rsidRPr="00B138EA" w:rsidRDefault="00B138EA" w:rsidP="00F4509D">
            <w:pPr>
              <w:tabs>
                <w:tab w:val="left" w:leader="underscore" w:pos="3060"/>
                <w:tab w:val="left" w:pos="3240"/>
                <w:tab w:val="left" w:leader="underscore" w:pos="7200"/>
                <w:tab w:val="left" w:pos="7380"/>
                <w:tab w:val="left" w:leader="underscore" w:pos="8903"/>
              </w:tabs>
              <w:rPr>
                <w:sz w:val="26"/>
                <w:lang w:val="uk-UA"/>
              </w:rPr>
            </w:pPr>
          </w:p>
        </w:tc>
      </w:tr>
      <w:tr w:rsidR="00B138EA" w:rsidRPr="00B138EA" w:rsidTr="00F4509D">
        <w:tc>
          <w:tcPr>
            <w:tcW w:w="2665" w:type="dxa"/>
          </w:tcPr>
          <w:p w:rsidR="00B138EA" w:rsidRPr="00B138EA" w:rsidRDefault="00B138EA" w:rsidP="00F4509D">
            <w:pPr>
              <w:tabs>
                <w:tab w:val="left" w:leader="underscore" w:pos="3060"/>
                <w:tab w:val="left" w:pos="3240"/>
                <w:tab w:val="left" w:leader="underscore" w:pos="7200"/>
                <w:tab w:val="left" w:pos="7380"/>
                <w:tab w:val="left" w:leader="underscore" w:pos="8903"/>
              </w:tabs>
              <w:rPr>
                <w:b/>
                <w:bCs/>
                <w:sz w:val="26"/>
                <w:lang w:val="uk-UA"/>
              </w:rPr>
            </w:pPr>
          </w:p>
        </w:tc>
        <w:tc>
          <w:tcPr>
            <w:tcW w:w="4673" w:type="dxa"/>
            <w:tcBorders>
              <w:top w:val="single" w:sz="6" w:space="0" w:color="000000"/>
            </w:tcBorders>
          </w:tcPr>
          <w:p w:rsidR="00B138EA" w:rsidRPr="00B138EA" w:rsidRDefault="00B138EA" w:rsidP="00F4509D">
            <w:pPr>
              <w:tabs>
                <w:tab w:val="left" w:pos="162"/>
                <w:tab w:val="left" w:leader="underscore" w:pos="3060"/>
                <w:tab w:val="left" w:pos="3240"/>
                <w:tab w:val="left" w:leader="underscore" w:pos="7200"/>
                <w:tab w:val="left" w:pos="7380"/>
                <w:tab w:val="left" w:leader="underscore" w:pos="8903"/>
              </w:tabs>
              <w:jc w:val="center"/>
              <w:rPr>
                <w:sz w:val="26"/>
                <w:lang w:val="uk-UA"/>
              </w:rPr>
            </w:pPr>
            <w:r w:rsidRPr="00B138EA">
              <w:rPr>
                <w:vertAlign w:val="superscript"/>
                <w:lang w:val="uk-UA"/>
              </w:rPr>
              <w:t>(посада, науковий ступінь, вчене звання, прізвище та ініціали</w:t>
            </w:r>
            <w:r w:rsidRPr="00B138EA">
              <w:rPr>
                <w:sz w:val="26"/>
                <w:vertAlign w:val="superscript"/>
                <w:lang w:val="uk-UA"/>
              </w:rPr>
              <w:t>)</w:t>
            </w:r>
          </w:p>
        </w:tc>
        <w:tc>
          <w:tcPr>
            <w:tcW w:w="284" w:type="dxa"/>
          </w:tcPr>
          <w:p w:rsidR="00B138EA" w:rsidRPr="00B138EA" w:rsidRDefault="00B138EA" w:rsidP="00F4509D">
            <w:pPr>
              <w:tabs>
                <w:tab w:val="left" w:leader="underscore" w:pos="3060"/>
                <w:tab w:val="left" w:pos="3240"/>
                <w:tab w:val="left" w:leader="underscore" w:pos="7200"/>
                <w:tab w:val="left" w:pos="7380"/>
                <w:tab w:val="left" w:leader="underscore" w:pos="8903"/>
              </w:tabs>
              <w:rPr>
                <w:sz w:val="26"/>
                <w:lang w:val="uk-UA"/>
              </w:rPr>
            </w:pPr>
          </w:p>
        </w:tc>
        <w:tc>
          <w:tcPr>
            <w:tcW w:w="1843" w:type="dxa"/>
            <w:tcBorders>
              <w:top w:val="single" w:sz="6" w:space="0" w:color="000000"/>
            </w:tcBorders>
          </w:tcPr>
          <w:p w:rsidR="00B138EA" w:rsidRPr="00B138EA" w:rsidRDefault="00B138EA" w:rsidP="00F4509D">
            <w:pPr>
              <w:tabs>
                <w:tab w:val="left" w:leader="underscore" w:pos="3060"/>
                <w:tab w:val="left" w:pos="3240"/>
                <w:tab w:val="left" w:leader="underscore" w:pos="7200"/>
                <w:tab w:val="left" w:pos="7380"/>
                <w:tab w:val="left" w:leader="underscore" w:pos="8903"/>
              </w:tabs>
              <w:jc w:val="center"/>
              <w:rPr>
                <w:sz w:val="26"/>
                <w:lang w:val="uk-UA"/>
              </w:rPr>
            </w:pPr>
            <w:r w:rsidRPr="00B138EA">
              <w:rPr>
                <w:sz w:val="26"/>
                <w:vertAlign w:val="superscript"/>
                <w:lang w:val="uk-UA"/>
              </w:rPr>
              <w:t xml:space="preserve">       (підпис)</w:t>
            </w:r>
          </w:p>
        </w:tc>
      </w:tr>
    </w:tbl>
    <w:p w:rsidR="00B138EA" w:rsidRPr="00B138EA" w:rsidRDefault="00B138EA" w:rsidP="00B138EA">
      <w:pPr>
        <w:tabs>
          <w:tab w:val="left" w:pos="3486"/>
          <w:tab w:val="left" w:leader="underscore" w:pos="5760"/>
          <w:tab w:val="left" w:pos="6120"/>
          <w:tab w:val="left" w:leader="underscore" w:pos="9540"/>
        </w:tabs>
        <w:rPr>
          <w:b/>
          <w:bCs/>
          <w:sz w:val="16"/>
          <w:szCs w:val="16"/>
          <w:lang w:val="uk-UA"/>
        </w:rPr>
      </w:pPr>
    </w:p>
    <w:tbl>
      <w:tblPr>
        <w:tblW w:w="0" w:type="auto"/>
        <w:tblLook w:val="04A0" w:firstRow="1" w:lastRow="0" w:firstColumn="1" w:lastColumn="0" w:noHBand="0" w:noVBand="1"/>
      </w:tblPr>
      <w:tblGrid>
        <w:gridCol w:w="2665"/>
        <w:gridCol w:w="284"/>
        <w:gridCol w:w="4536"/>
        <w:gridCol w:w="284"/>
        <w:gridCol w:w="1681"/>
      </w:tblGrid>
      <w:tr w:rsidR="00B138EA" w:rsidRPr="00CF2E4D" w:rsidTr="00F4509D">
        <w:tc>
          <w:tcPr>
            <w:tcW w:w="2665" w:type="dxa"/>
          </w:tcPr>
          <w:p w:rsidR="00B138EA" w:rsidRPr="00B138EA" w:rsidRDefault="00B138EA" w:rsidP="00F4509D">
            <w:pPr>
              <w:tabs>
                <w:tab w:val="left" w:leader="underscore" w:pos="3060"/>
                <w:tab w:val="left" w:pos="3240"/>
                <w:tab w:val="left" w:leader="underscore" w:pos="7200"/>
                <w:tab w:val="left" w:pos="7380"/>
                <w:tab w:val="left" w:leader="underscore" w:pos="8903"/>
              </w:tabs>
              <w:rPr>
                <w:b/>
                <w:bCs/>
                <w:sz w:val="26"/>
                <w:lang w:val="uk-UA"/>
              </w:rPr>
            </w:pPr>
            <w:r w:rsidRPr="00B138EA">
              <w:rPr>
                <w:b/>
                <w:bCs/>
                <w:sz w:val="26"/>
                <w:lang w:val="uk-UA"/>
              </w:rPr>
              <w:t xml:space="preserve">Консультант </w:t>
            </w:r>
          </w:p>
        </w:tc>
        <w:tc>
          <w:tcPr>
            <w:tcW w:w="284" w:type="dxa"/>
          </w:tcPr>
          <w:p w:rsidR="00B138EA" w:rsidRPr="00B138EA" w:rsidRDefault="00B138EA" w:rsidP="00F4509D">
            <w:pPr>
              <w:tabs>
                <w:tab w:val="left" w:leader="underscore" w:pos="3060"/>
                <w:tab w:val="left" w:pos="3240"/>
                <w:tab w:val="left" w:leader="underscore" w:pos="7200"/>
                <w:tab w:val="left" w:pos="7380"/>
                <w:tab w:val="left" w:leader="underscore" w:pos="8903"/>
              </w:tabs>
              <w:rPr>
                <w:sz w:val="26"/>
                <w:lang w:val="uk-UA"/>
              </w:rPr>
            </w:pPr>
          </w:p>
        </w:tc>
        <w:tc>
          <w:tcPr>
            <w:tcW w:w="4536" w:type="dxa"/>
            <w:tcBorders>
              <w:bottom w:val="single" w:sz="4" w:space="0" w:color="auto"/>
            </w:tcBorders>
            <w:vAlign w:val="bottom"/>
          </w:tcPr>
          <w:p w:rsidR="00B138EA" w:rsidRPr="00CF2E4D" w:rsidRDefault="00B138EA" w:rsidP="00F4509D">
            <w:pPr>
              <w:tabs>
                <w:tab w:val="left" w:leader="underscore" w:pos="3060"/>
                <w:tab w:val="left" w:pos="3240"/>
                <w:tab w:val="left" w:leader="underscore" w:pos="7200"/>
                <w:tab w:val="left" w:pos="7380"/>
                <w:tab w:val="left" w:leader="underscore" w:pos="8903"/>
              </w:tabs>
              <w:jc w:val="center"/>
              <w:rPr>
                <w:i/>
                <w:sz w:val="26"/>
              </w:rPr>
            </w:pPr>
            <w:r w:rsidRPr="00B138EA">
              <w:rPr>
                <w:i/>
                <w:sz w:val="26"/>
                <w:lang w:val="uk-UA"/>
              </w:rPr>
              <w:t>д.т.н., проф. Томашевськи</w:t>
            </w:r>
            <w:r>
              <w:rPr>
                <w:i/>
                <w:sz w:val="26"/>
              </w:rPr>
              <w:t>й</w:t>
            </w:r>
            <w:r w:rsidRPr="00CF2E4D">
              <w:rPr>
                <w:i/>
                <w:sz w:val="26"/>
              </w:rPr>
              <w:t xml:space="preserve"> </w:t>
            </w:r>
            <w:r>
              <w:rPr>
                <w:i/>
                <w:sz w:val="26"/>
              </w:rPr>
              <w:t>В</w:t>
            </w:r>
            <w:r w:rsidRPr="00CF2E4D">
              <w:rPr>
                <w:i/>
                <w:sz w:val="26"/>
              </w:rPr>
              <w:t>.</w:t>
            </w:r>
            <w:r>
              <w:rPr>
                <w:i/>
                <w:sz w:val="26"/>
              </w:rPr>
              <w:t>М</w:t>
            </w:r>
            <w:r w:rsidRPr="00CF2E4D">
              <w:rPr>
                <w:i/>
                <w:sz w:val="26"/>
              </w:rPr>
              <w:t>.</w:t>
            </w:r>
          </w:p>
        </w:tc>
        <w:tc>
          <w:tcPr>
            <w:tcW w:w="284" w:type="dxa"/>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rPr>
            </w:pPr>
          </w:p>
        </w:tc>
        <w:tc>
          <w:tcPr>
            <w:tcW w:w="1681" w:type="dxa"/>
            <w:tcBorders>
              <w:bottom w:val="single" w:sz="6" w:space="0" w:color="000000"/>
            </w:tcBorders>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rPr>
            </w:pPr>
          </w:p>
        </w:tc>
      </w:tr>
      <w:tr w:rsidR="00B138EA" w:rsidRPr="00CF2E4D" w:rsidTr="00F4509D">
        <w:tc>
          <w:tcPr>
            <w:tcW w:w="2665" w:type="dxa"/>
          </w:tcPr>
          <w:p w:rsidR="00B138EA" w:rsidRPr="00CF2E4D" w:rsidRDefault="00B138EA" w:rsidP="00F4509D">
            <w:pPr>
              <w:tabs>
                <w:tab w:val="left" w:leader="underscore" w:pos="3060"/>
                <w:tab w:val="left" w:pos="3240"/>
                <w:tab w:val="left" w:leader="underscore" w:pos="7200"/>
                <w:tab w:val="left" w:pos="7380"/>
                <w:tab w:val="left" w:leader="underscore" w:pos="8903"/>
              </w:tabs>
              <w:rPr>
                <w:b/>
                <w:bCs/>
                <w:sz w:val="26"/>
              </w:rPr>
            </w:pPr>
          </w:p>
        </w:tc>
        <w:tc>
          <w:tcPr>
            <w:tcW w:w="284" w:type="dxa"/>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rPr>
            </w:pPr>
          </w:p>
        </w:tc>
        <w:tc>
          <w:tcPr>
            <w:tcW w:w="4536" w:type="dxa"/>
            <w:tcBorders>
              <w:top w:val="single" w:sz="4" w:space="0" w:color="auto"/>
            </w:tcBorders>
            <w:vAlign w:val="bottom"/>
          </w:tcPr>
          <w:p w:rsidR="00B138EA" w:rsidRPr="00CF2E4D" w:rsidRDefault="00B138EA" w:rsidP="00F4509D">
            <w:pPr>
              <w:tabs>
                <w:tab w:val="left" w:leader="underscore" w:pos="3060"/>
                <w:tab w:val="left" w:pos="3240"/>
                <w:tab w:val="left" w:leader="underscore" w:pos="7200"/>
                <w:tab w:val="left" w:pos="7380"/>
                <w:tab w:val="left" w:leader="underscore" w:pos="8903"/>
              </w:tabs>
              <w:jc w:val="center"/>
              <w:rPr>
                <w:sz w:val="18"/>
                <w:szCs w:val="18"/>
              </w:rPr>
            </w:pPr>
            <w:r w:rsidRPr="00CF2E4D">
              <w:rPr>
                <w:vertAlign w:val="superscript"/>
              </w:rPr>
              <w:t>(науковий ступінь, вчене звання, прізвище, ініціали)</w:t>
            </w:r>
          </w:p>
          <w:p w:rsidR="00B138EA" w:rsidRPr="00CF2E4D" w:rsidRDefault="00B138EA" w:rsidP="00F4509D">
            <w:pPr>
              <w:tabs>
                <w:tab w:val="left" w:leader="underscore" w:pos="3060"/>
                <w:tab w:val="left" w:pos="3240"/>
                <w:tab w:val="left" w:leader="underscore" w:pos="7200"/>
                <w:tab w:val="left" w:pos="7380"/>
                <w:tab w:val="left" w:leader="underscore" w:pos="8903"/>
              </w:tabs>
              <w:jc w:val="center"/>
              <w:rPr>
                <w:sz w:val="18"/>
                <w:szCs w:val="18"/>
              </w:rPr>
            </w:pPr>
          </w:p>
        </w:tc>
        <w:tc>
          <w:tcPr>
            <w:tcW w:w="284" w:type="dxa"/>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rPr>
            </w:pPr>
          </w:p>
        </w:tc>
        <w:tc>
          <w:tcPr>
            <w:tcW w:w="1681" w:type="dxa"/>
          </w:tcPr>
          <w:p w:rsidR="00B138EA" w:rsidRPr="00CF2E4D" w:rsidRDefault="00B138EA" w:rsidP="00F4509D">
            <w:pPr>
              <w:tabs>
                <w:tab w:val="left" w:leader="underscore" w:pos="3060"/>
                <w:tab w:val="left" w:pos="3240"/>
                <w:tab w:val="left" w:leader="underscore" w:pos="7200"/>
                <w:tab w:val="left" w:pos="7380"/>
                <w:tab w:val="left" w:leader="underscore" w:pos="8903"/>
              </w:tabs>
              <w:rPr>
                <w:sz w:val="18"/>
                <w:szCs w:val="18"/>
              </w:rPr>
            </w:pPr>
            <w:r w:rsidRPr="00CF2E4D">
              <w:rPr>
                <w:sz w:val="18"/>
                <w:szCs w:val="18"/>
              </w:rPr>
              <w:t xml:space="preserve">           (підпис)</w:t>
            </w:r>
          </w:p>
        </w:tc>
      </w:tr>
    </w:tbl>
    <w:p w:rsidR="00B138EA" w:rsidRPr="00CF2E4D" w:rsidRDefault="00B138EA" w:rsidP="00B138EA">
      <w:pPr>
        <w:jc w:val="center"/>
        <w:rPr>
          <w:b/>
          <w:sz w:val="16"/>
          <w:szCs w:val="16"/>
          <w:lang w:val="ru-RU"/>
        </w:rPr>
      </w:pPr>
    </w:p>
    <w:tbl>
      <w:tblPr>
        <w:tblW w:w="0" w:type="auto"/>
        <w:tblLook w:val="04A0" w:firstRow="1" w:lastRow="0" w:firstColumn="1" w:lastColumn="0" w:noHBand="0" w:noVBand="1"/>
      </w:tblPr>
      <w:tblGrid>
        <w:gridCol w:w="2665"/>
        <w:gridCol w:w="284"/>
        <w:gridCol w:w="4536"/>
        <w:gridCol w:w="284"/>
        <w:gridCol w:w="1681"/>
      </w:tblGrid>
      <w:tr w:rsidR="00B138EA" w:rsidRPr="00CF2E4D" w:rsidTr="00F4509D">
        <w:tc>
          <w:tcPr>
            <w:tcW w:w="2665" w:type="dxa"/>
          </w:tcPr>
          <w:p w:rsidR="00B138EA" w:rsidRPr="00CF2E4D" w:rsidRDefault="00B138EA" w:rsidP="00F4509D">
            <w:pPr>
              <w:tabs>
                <w:tab w:val="left" w:leader="underscore" w:pos="3060"/>
                <w:tab w:val="left" w:pos="3240"/>
                <w:tab w:val="left" w:leader="underscore" w:pos="7200"/>
                <w:tab w:val="left" w:pos="7380"/>
                <w:tab w:val="left" w:leader="underscore" w:pos="8903"/>
              </w:tabs>
              <w:rPr>
                <w:b/>
                <w:bCs/>
                <w:sz w:val="26"/>
              </w:rPr>
            </w:pPr>
            <w:r w:rsidRPr="00CF2E4D">
              <w:rPr>
                <w:b/>
                <w:bCs/>
                <w:sz w:val="26"/>
                <w:lang w:val="ru-RU"/>
              </w:rPr>
              <w:t>Рецензент</w:t>
            </w:r>
            <w:r w:rsidRPr="00CF2E4D">
              <w:rPr>
                <w:b/>
                <w:bCs/>
                <w:sz w:val="26"/>
              </w:rPr>
              <w:t xml:space="preserve"> </w:t>
            </w:r>
          </w:p>
        </w:tc>
        <w:tc>
          <w:tcPr>
            <w:tcW w:w="284" w:type="dxa"/>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rPr>
            </w:pPr>
          </w:p>
        </w:tc>
        <w:tc>
          <w:tcPr>
            <w:tcW w:w="4536" w:type="dxa"/>
            <w:tcBorders>
              <w:bottom w:val="single" w:sz="4" w:space="0" w:color="auto"/>
            </w:tcBorders>
            <w:vAlign w:val="bottom"/>
          </w:tcPr>
          <w:p w:rsidR="00B138EA" w:rsidRPr="00CF2E4D" w:rsidRDefault="00B138EA" w:rsidP="00F4509D">
            <w:pPr>
              <w:tabs>
                <w:tab w:val="left" w:leader="underscore" w:pos="3060"/>
                <w:tab w:val="left" w:pos="3240"/>
                <w:tab w:val="left" w:leader="underscore" w:pos="7200"/>
                <w:tab w:val="left" w:pos="7380"/>
                <w:tab w:val="left" w:leader="underscore" w:pos="8903"/>
              </w:tabs>
              <w:jc w:val="center"/>
              <w:rPr>
                <w:i/>
                <w:sz w:val="26"/>
                <w:lang w:val="ru-RU"/>
              </w:rPr>
            </w:pPr>
          </w:p>
        </w:tc>
        <w:tc>
          <w:tcPr>
            <w:tcW w:w="284" w:type="dxa"/>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rPr>
            </w:pPr>
          </w:p>
        </w:tc>
        <w:tc>
          <w:tcPr>
            <w:tcW w:w="1681" w:type="dxa"/>
            <w:tcBorders>
              <w:bottom w:val="single" w:sz="6" w:space="0" w:color="000000"/>
            </w:tcBorders>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rPr>
            </w:pPr>
          </w:p>
        </w:tc>
      </w:tr>
      <w:tr w:rsidR="00B138EA" w:rsidRPr="00CF2E4D" w:rsidTr="00F4509D">
        <w:tc>
          <w:tcPr>
            <w:tcW w:w="2665" w:type="dxa"/>
          </w:tcPr>
          <w:p w:rsidR="00B138EA" w:rsidRPr="00CF2E4D" w:rsidRDefault="00B138EA" w:rsidP="00F4509D">
            <w:pPr>
              <w:tabs>
                <w:tab w:val="left" w:leader="underscore" w:pos="3060"/>
                <w:tab w:val="left" w:pos="3240"/>
                <w:tab w:val="left" w:leader="underscore" w:pos="7200"/>
                <w:tab w:val="left" w:pos="7380"/>
                <w:tab w:val="left" w:leader="underscore" w:pos="8903"/>
              </w:tabs>
              <w:rPr>
                <w:b/>
                <w:bCs/>
                <w:sz w:val="26"/>
              </w:rPr>
            </w:pPr>
          </w:p>
        </w:tc>
        <w:tc>
          <w:tcPr>
            <w:tcW w:w="284" w:type="dxa"/>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rPr>
            </w:pPr>
          </w:p>
        </w:tc>
        <w:tc>
          <w:tcPr>
            <w:tcW w:w="4536" w:type="dxa"/>
            <w:tcBorders>
              <w:top w:val="single" w:sz="4" w:space="0" w:color="auto"/>
            </w:tcBorders>
            <w:vAlign w:val="bottom"/>
          </w:tcPr>
          <w:p w:rsidR="00B138EA" w:rsidRPr="00CF2E4D" w:rsidRDefault="00B138EA" w:rsidP="00F4509D">
            <w:pPr>
              <w:tabs>
                <w:tab w:val="left" w:leader="underscore" w:pos="3060"/>
                <w:tab w:val="left" w:pos="3240"/>
                <w:tab w:val="left" w:leader="underscore" w:pos="7200"/>
                <w:tab w:val="left" w:pos="7380"/>
                <w:tab w:val="left" w:leader="underscore" w:pos="8903"/>
              </w:tabs>
              <w:jc w:val="center"/>
              <w:rPr>
                <w:sz w:val="18"/>
                <w:szCs w:val="18"/>
              </w:rPr>
            </w:pPr>
            <w:r w:rsidRPr="00CF2E4D">
              <w:rPr>
                <w:vertAlign w:val="superscript"/>
              </w:rPr>
              <w:t>(посада, науковий ступінь, вчене звання, прізвище та ініціали</w:t>
            </w:r>
            <w:r w:rsidRPr="00CF2E4D">
              <w:rPr>
                <w:sz w:val="26"/>
                <w:vertAlign w:val="superscript"/>
              </w:rPr>
              <w:t>)</w:t>
            </w:r>
          </w:p>
          <w:p w:rsidR="00B138EA" w:rsidRPr="00CF2E4D" w:rsidRDefault="00B138EA" w:rsidP="00F4509D">
            <w:pPr>
              <w:tabs>
                <w:tab w:val="left" w:leader="underscore" w:pos="3060"/>
                <w:tab w:val="left" w:pos="3240"/>
                <w:tab w:val="left" w:leader="underscore" w:pos="7200"/>
                <w:tab w:val="left" w:pos="7380"/>
                <w:tab w:val="left" w:leader="underscore" w:pos="8903"/>
              </w:tabs>
              <w:jc w:val="center"/>
              <w:rPr>
                <w:sz w:val="18"/>
                <w:szCs w:val="18"/>
              </w:rPr>
            </w:pPr>
          </w:p>
        </w:tc>
        <w:tc>
          <w:tcPr>
            <w:tcW w:w="284" w:type="dxa"/>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rPr>
            </w:pPr>
          </w:p>
        </w:tc>
        <w:tc>
          <w:tcPr>
            <w:tcW w:w="1681" w:type="dxa"/>
          </w:tcPr>
          <w:p w:rsidR="00B138EA" w:rsidRPr="00CF2E4D" w:rsidRDefault="00B138EA" w:rsidP="00F4509D">
            <w:pPr>
              <w:tabs>
                <w:tab w:val="left" w:leader="underscore" w:pos="3060"/>
                <w:tab w:val="left" w:pos="3240"/>
                <w:tab w:val="left" w:leader="underscore" w:pos="7200"/>
                <w:tab w:val="left" w:pos="7380"/>
                <w:tab w:val="left" w:leader="underscore" w:pos="8903"/>
              </w:tabs>
              <w:rPr>
                <w:sz w:val="18"/>
                <w:szCs w:val="18"/>
              </w:rPr>
            </w:pPr>
            <w:r w:rsidRPr="00CF2E4D">
              <w:rPr>
                <w:sz w:val="18"/>
                <w:szCs w:val="18"/>
              </w:rPr>
              <w:t xml:space="preserve">           (підпис)</w:t>
            </w:r>
          </w:p>
        </w:tc>
      </w:tr>
    </w:tbl>
    <w:p w:rsidR="00B138EA" w:rsidRPr="00CF2E4D" w:rsidRDefault="00B138EA" w:rsidP="00B138EA">
      <w:pPr>
        <w:tabs>
          <w:tab w:val="left" w:pos="330"/>
        </w:tabs>
        <w:ind w:left="4536"/>
      </w:pPr>
      <w:r w:rsidRPr="00CF2E4D">
        <w:t>Засвідчую, що у цій магістерській дисертації немає запозичень з праць інших авторів без відповідних посилань.</w:t>
      </w:r>
    </w:p>
    <w:tbl>
      <w:tblPr>
        <w:tblW w:w="9100" w:type="dxa"/>
        <w:tblLook w:val="04A0" w:firstRow="1" w:lastRow="0" w:firstColumn="1" w:lastColumn="0" w:noHBand="0" w:noVBand="1"/>
      </w:tblPr>
      <w:tblGrid>
        <w:gridCol w:w="4621"/>
        <w:gridCol w:w="2364"/>
        <w:gridCol w:w="282"/>
        <w:gridCol w:w="1833"/>
      </w:tblGrid>
      <w:tr w:rsidR="00B138EA" w:rsidRPr="00CF2E4D" w:rsidTr="00F4509D">
        <w:trPr>
          <w:trHeight w:val="269"/>
        </w:trPr>
        <w:tc>
          <w:tcPr>
            <w:tcW w:w="4621" w:type="dxa"/>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rPr>
            </w:pPr>
          </w:p>
        </w:tc>
        <w:tc>
          <w:tcPr>
            <w:tcW w:w="2364" w:type="dxa"/>
          </w:tcPr>
          <w:p w:rsidR="00B138EA" w:rsidRPr="00CF2E4D" w:rsidRDefault="00B138EA" w:rsidP="00F4509D">
            <w:pPr>
              <w:tabs>
                <w:tab w:val="left" w:leader="underscore" w:pos="3060"/>
                <w:tab w:val="left" w:pos="3240"/>
                <w:tab w:val="left" w:leader="underscore" w:pos="7200"/>
                <w:tab w:val="left" w:pos="7380"/>
                <w:tab w:val="left" w:leader="underscore" w:pos="8903"/>
              </w:tabs>
              <w:jc w:val="center"/>
              <w:rPr>
                <w:sz w:val="26"/>
                <w:lang w:val="ru-RU"/>
              </w:rPr>
            </w:pPr>
            <w:r w:rsidRPr="00CF2E4D">
              <w:rPr>
                <w:sz w:val="26"/>
                <w:lang w:val="ru-RU"/>
              </w:rPr>
              <w:t>Студент</w:t>
            </w:r>
          </w:p>
        </w:tc>
        <w:tc>
          <w:tcPr>
            <w:tcW w:w="282" w:type="dxa"/>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lang w:val="ru-RU"/>
              </w:rPr>
            </w:pPr>
          </w:p>
        </w:tc>
        <w:tc>
          <w:tcPr>
            <w:tcW w:w="1833" w:type="dxa"/>
            <w:tcBorders>
              <w:bottom w:val="single" w:sz="6" w:space="0" w:color="000000"/>
            </w:tcBorders>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rPr>
            </w:pPr>
          </w:p>
        </w:tc>
      </w:tr>
      <w:tr w:rsidR="00B138EA" w:rsidRPr="00CF2E4D" w:rsidTr="00F4509D">
        <w:trPr>
          <w:trHeight w:val="269"/>
        </w:trPr>
        <w:tc>
          <w:tcPr>
            <w:tcW w:w="4621" w:type="dxa"/>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rPr>
            </w:pPr>
          </w:p>
        </w:tc>
        <w:tc>
          <w:tcPr>
            <w:tcW w:w="2364" w:type="dxa"/>
          </w:tcPr>
          <w:p w:rsidR="00B138EA" w:rsidRPr="00CF2E4D" w:rsidRDefault="00B138EA" w:rsidP="00F4509D">
            <w:pPr>
              <w:tabs>
                <w:tab w:val="left" w:leader="underscore" w:pos="3060"/>
                <w:tab w:val="left" w:pos="3240"/>
                <w:tab w:val="left" w:leader="underscore" w:pos="7200"/>
                <w:tab w:val="left" w:pos="7380"/>
                <w:tab w:val="left" w:leader="underscore" w:pos="8903"/>
              </w:tabs>
              <w:jc w:val="center"/>
            </w:pPr>
          </w:p>
        </w:tc>
        <w:tc>
          <w:tcPr>
            <w:tcW w:w="282" w:type="dxa"/>
          </w:tcPr>
          <w:p w:rsidR="00B138EA" w:rsidRPr="00CF2E4D" w:rsidRDefault="00B138EA" w:rsidP="00F4509D">
            <w:pPr>
              <w:tabs>
                <w:tab w:val="left" w:leader="underscore" w:pos="3060"/>
                <w:tab w:val="left" w:pos="3240"/>
                <w:tab w:val="left" w:leader="underscore" w:pos="7200"/>
                <w:tab w:val="left" w:pos="7380"/>
                <w:tab w:val="left" w:leader="underscore" w:pos="8903"/>
              </w:tabs>
              <w:rPr>
                <w:sz w:val="26"/>
              </w:rPr>
            </w:pPr>
          </w:p>
        </w:tc>
        <w:tc>
          <w:tcPr>
            <w:tcW w:w="1833" w:type="dxa"/>
            <w:tcBorders>
              <w:top w:val="single" w:sz="6" w:space="0" w:color="000000"/>
            </w:tcBorders>
          </w:tcPr>
          <w:p w:rsidR="00B138EA" w:rsidRPr="00CF2E4D" w:rsidRDefault="00B138EA" w:rsidP="00F4509D">
            <w:pPr>
              <w:tabs>
                <w:tab w:val="left" w:leader="underscore" w:pos="3060"/>
                <w:tab w:val="left" w:pos="3240"/>
                <w:tab w:val="left" w:leader="underscore" w:pos="7200"/>
                <w:tab w:val="left" w:pos="7380"/>
                <w:tab w:val="left" w:leader="underscore" w:pos="8903"/>
              </w:tabs>
              <w:jc w:val="center"/>
              <w:rPr>
                <w:sz w:val="26"/>
              </w:rPr>
            </w:pPr>
            <w:r w:rsidRPr="00CF2E4D">
              <w:rPr>
                <w:sz w:val="26"/>
                <w:vertAlign w:val="superscript"/>
              </w:rPr>
              <w:t>(підпис)</w:t>
            </w:r>
          </w:p>
        </w:tc>
      </w:tr>
    </w:tbl>
    <w:p w:rsidR="00B138EA" w:rsidRPr="00CF2E4D" w:rsidRDefault="00B138EA" w:rsidP="00B138EA">
      <w:pPr>
        <w:spacing w:before="240"/>
        <w:jc w:val="center"/>
      </w:pPr>
      <w:r w:rsidRPr="00CF2E4D">
        <w:rPr>
          <w:sz w:val="26"/>
        </w:rPr>
        <w:t>Київ – 20</w:t>
      </w:r>
      <w:r w:rsidRPr="00CF2E4D">
        <w:rPr>
          <w:sz w:val="26"/>
          <w:lang w:val="ru-RU"/>
        </w:rPr>
        <w:t>1</w:t>
      </w:r>
      <w:r w:rsidRPr="00CF2E4D">
        <w:rPr>
          <w:sz w:val="26"/>
        </w:rPr>
        <w:t xml:space="preserve">8 </w:t>
      </w:r>
    </w:p>
    <w:p w:rsidR="00B138EA" w:rsidRDefault="00B138EA" w:rsidP="00B138EA">
      <w:pPr>
        <w:pStyle w:val="Caption"/>
        <w:spacing w:before="120"/>
        <w:ind w:firstLine="0"/>
        <w:rPr>
          <w:b/>
          <w:sz w:val="26"/>
          <w:szCs w:val="26"/>
        </w:rPr>
        <w:sectPr w:rsidR="00B138EA" w:rsidSect="00457B82">
          <w:headerReference w:type="default" r:id="rId7"/>
          <w:pgSz w:w="11906" w:h="16838"/>
          <w:pgMar w:top="1134" w:right="567" w:bottom="1134" w:left="1134" w:header="709" w:footer="709" w:gutter="0"/>
          <w:cols w:space="708"/>
          <w:titlePg/>
          <w:docGrid w:linePitch="360"/>
        </w:sectPr>
      </w:pPr>
    </w:p>
    <w:p w:rsidR="00B138EA" w:rsidRPr="00CF2E4D" w:rsidRDefault="00B138EA" w:rsidP="00B138EA">
      <w:pPr>
        <w:pStyle w:val="Caption"/>
        <w:spacing w:before="120"/>
        <w:ind w:firstLine="0"/>
        <w:rPr>
          <w:b/>
          <w:sz w:val="26"/>
          <w:szCs w:val="26"/>
        </w:rPr>
      </w:pPr>
      <w:r w:rsidRPr="00CF2E4D">
        <w:rPr>
          <w:b/>
          <w:sz w:val="26"/>
          <w:szCs w:val="26"/>
        </w:rPr>
        <w:lastRenderedPageBreak/>
        <w:t>НАЦІОНАЛЬНИЙ ТЕХНІЧНИЙ УНІВЕРСИТЕТ УКРАЇНИ</w:t>
      </w:r>
    </w:p>
    <w:p w:rsidR="00B138EA" w:rsidRPr="00B138EA" w:rsidRDefault="00B138EA" w:rsidP="00B138EA">
      <w:pPr>
        <w:jc w:val="center"/>
        <w:rPr>
          <w:b/>
          <w:szCs w:val="26"/>
          <w:lang w:val="uk-UA"/>
        </w:rPr>
      </w:pPr>
      <w:r w:rsidRPr="00B138EA">
        <w:rPr>
          <w:b/>
          <w:szCs w:val="26"/>
          <w:lang w:val="uk-UA"/>
        </w:rPr>
        <w:t>«КИЇВСЬКИЙ ПОЛІТЕХНІЧНИЙ ІНСТИТУТ ім. ІГОРЯ СІКОРСЬКОГО»</w:t>
      </w:r>
    </w:p>
    <w:p w:rsidR="00B138EA" w:rsidRPr="00B138EA" w:rsidRDefault="00B138EA" w:rsidP="00B138EA">
      <w:pPr>
        <w:tabs>
          <w:tab w:val="left" w:pos="720"/>
          <w:tab w:val="left" w:pos="1440"/>
          <w:tab w:val="left" w:pos="1620"/>
        </w:tabs>
        <w:ind w:left="539"/>
        <w:rPr>
          <w:b/>
          <w:bCs/>
          <w:sz w:val="16"/>
          <w:szCs w:val="16"/>
          <w:lang w:val="uk-UA"/>
        </w:rPr>
      </w:pPr>
    </w:p>
    <w:tbl>
      <w:tblPr>
        <w:tblW w:w="9748" w:type="dxa"/>
        <w:tblBorders>
          <w:bottom w:val="single" w:sz="6" w:space="0" w:color="auto"/>
          <w:insideH w:val="single" w:sz="6" w:space="0" w:color="auto"/>
          <w:insideV w:val="single" w:sz="6" w:space="0" w:color="auto"/>
        </w:tblBorders>
        <w:tblLook w:val="04A0" w:firstRow="1" w:lastRow="0" w:firstColumn="1" w:lastColumn="0" w:noHBand="0" w:noVBand="1"/>
      </w:tblPr>
      <w:tblGrid>
        <w:gridCol w:w="1668"/>
        <w:gridCol w:w="850"/>
        <w:gridCol w:w="470"/>
        <w:gridCol w:w="6750"/>
        <w:gridCol w:w="10"/>
      </w:tblGrid>
      <w:tr w:rsidR="00B138EA" w:rsidRPr="00CF2E4D" w:rsidTr="00F4509D">
        <w:trPr>
          <w:trHeight w:val="337"/>
        </w:trPr>
        <w:tc>
          <w:tcPr>
            <w:tcW w:w="1668" w:type="dxa"/>
            <w:tcBorders>
              <w:top w:val="nil"/>
              <w:bottom w:val="nil"/>
              <w:right w:val="nil"/>
            </w:tcBorders>
          </w:tcPr>
          <w:p w:rsidR="00B138EA" w:rsidRPr="00CF2E4D" w:rsidRDefault="00B138EA" w:rsidP="00F4509D">
            <w:pPr>
              <w:tabs>
                <w:tab w:val="left" w:leader="underscore" w:pos="3060"/>
                <w:tab w:val="left" w:pos="3240"/>
                <w:tab w:val="left" w:leader="underscore" w:pos="7200"/>
                <w:tab w:val="left" w:pos="7380"/>
                <w:tab w:val="left" w:leader="underscore" w:pos="8903"/>
              </w:tabs>
              <w:spacing w:before="100" w:beforeAutospacing="1"/>
            </w:pPr>
            <w:r w:rsidRPr="00CF2E4D">
              <w:t>Факультет</w:t>
            </w:r>
          </w:p>
        </w:tc>
        <w:tc>
          <w:tcPr>
            <w:tcW w:w="8080" w:type="dxa"/>
            <w:gridSpan w:val="4"/>
            <w:tcBorders>
              <w:top w:val="nil"/>
              <w:left w:val="nil"/>
              <w:bottom w:val="single" w:sz="6" w:space="0" w:color="auto"/>
            </w:tcBorders>
          </w:tcPr>
          <w:p w:rsidR="00B138EA" w:rsidRPr="00CF2E4D" w:rsidRDefault="00B138EA" w:rsidP="00F4509D">
            <w:pPr>
              <w:tabs>
                <w:tab w:val="left" w:leader="underscore" w:pos="8903"/>
              </w:tabs>
              <w:spacing w:before="100" w:beforeAutospacing="1"/>
              <w:rPr>
                <w:i/>
              </w:rPr>
            </w:pPr>
            <w:r w:rsidRPr="00CF2E4D">
              <w:rPr>
                <w:i/>
              </w:rPr>
              <w:t>інформатики та обчислювальної техніки</w:t>
            </w:r>
          </w:p>
        </w:tc>
      </w:tr>
      <w:tr w:rsidR="00B138EA" w:rsidRPr="00CF2E4D" w:rsidTr="00F4509D">
        <w:trPr>
          <w:trHeight w:val="119"/>
        </w:trPr>
        <w:tc>
          <w:tcPr>
            <w:tcW w:w="9748" w:type="dxa"/>
            <w:gridSpan w:val="5"/>
            <w:tcBorders>
              <w:top w:val="nil"/>
              <w:bottom w:val="nil"/>
            </w:tcBorders>
          </w:tcPr>
          <w:p w:rsidR="00B138EA" w:rsidRPr="00CF2E4D" w:rsidRDefault="00B138EA" w:rsidP="00F4509D">
            <w:pPr>
              <w:tabs>
                <w:tab w:val="left" w:leader="underscore" w:pos="8903"/>
              </w:tabs>
              <w:ind w:left="539" w:firstLine="2013"/>
              <w:jc w:val="center"/>
              <w:rPr>
                <w:i/>
              </w:rPr>
            </w:pPr>
            <w:r w:rsidRPr="00CF2E4D">
              <w:rPr>
                <w:vertAlign w:val="superscript"/>
              </w:rPr>
              <w:t xml:space="preserve">(повна назва) </w:t>
            </w:r>
          </w:p>
        </w:tc>
      </w:tr>
      <w:tr w:rsidR="00B138EA" w:rsidRPr="00CF2E4D" w:rsidTr="00F4509D">
        <w:trPr>
          <w:trHeight w:val="337"/>
        </w:trPr>
        <w:tc>
          <w:tcPr>
            <w:tcW w:w="1668" w:type="dxa"/>
            <w:tcBorders>
              <w:top w:val="nil"/>
              <w:bottom w:val="nil"/>
              <w:right w:val="nil"/>
            </w:tcBorders>
          </w:tcPr>
          <w:p w:rsidR="00B138EA" w:rsidRPr="00CF2E4D" w:rsidRDefault="00B138EA" w:rsidP="00F4509D">
            <w:pPr>
              <w:tabs>
                <w:tab w:val="left" w:leader="underscore" w:pos="3060"/>
                <w:tab w:val="left" w:pos="3240"/>
                <w:tab w:val="left" w:leader="underscore" w:pos="7200"/>
                <w:tab w:val="left" w:pos="7380"/>
                <w:tab w:val="left" w:leader="underscore" w:pos="8903"/>
              </w:tabs>
              <w:spacing w:before="100" w:beforeAutospacing="1"/>
            </w:pPr>
            <w:r w:rsidRPr="00CF2E4D">
              <w:t>Кафедра</w:t>
            </w:r>
          </w:p>
        </w:tc>
        <w:tc>
          <w:tcPr>
            <w:tcW w:w="8080" w:type="dxa"/>
            <w:gridSpan w:val="4"/>
            <w:tcBorders>
              <w:top w:val="nil"/>
              <w:left w:val="nil"/>
              <w:bottom w:val="single" w:sz="6" w:space="0" w:color="auto"/>
            </w:tcBorders>
          </w:tcPr>
          <w:p w:rsidR="00B138EA" w:rsidRPr="00CF2E4D" w:rsidRDefault="00B138EA" w:rsidP="00F4509D">
            <w:pPr>
              <w:tabs>
                <w:tab w:val="left" w:leader="underscore" w:pos="8903"/>
              </w:tabs>
              <w:spacing w:before="100" w:beforeAutospacing="1"/>
              <w:ind w:firstLine="34"/>
              <w:rPr>
                <w:i/>
                <w:szCs w:val="26"/>
              </w:rPr>
            </w:pPr>
            <w:r w:rsidRPr="00CF2E4D">
              <w:rPr>
                <w:i/>
                <w:szCs w:val="26"/>
              </w:rPr>
              <w:t>автоматизованих систем обробки інформації та управління</w:t>
            </w:r>
          </w:p>
        </w:tc>
      </w:tr>
      <w:tr w:rsidR="00B138EA" w:rsidRPr="00CF2E4D" w:rsidTr="00F4509D">
        <w:trPr>
          <w:trHeight w:val="255"/>
        </w:trPr>
        <w:tc>
          <w:tcPr>
            <w:tcW w:w="9748" w:type="dxa"/>
            <w:gridSpan w:val="5"/>
            <w:tcBorders>
              <w:top w:val="nil"/>
              <w:bottom w:val="nil"/>
            </w:tcBorders>
          </w:tcPr>
          <w:p w:rsidR="00B138EA" w:rsidRPr="00CF2E4D" w:rsidRDefault="00B138EA" w:rsidP="00F4509D">
            <w:pPr>
              <w:tabs>
                <w:tab w:val="left" w:leader="underscore" w:pos="8903"/>
              </w:tabs>
              <w:ind w:left="539" w:firstLine="2013"/>
              <w:jc w:val="center"/>
              <w:rPr>
                <w:i/>
              </w:rPr>
            </w:pPr>
            <w:r w:rsidRPr="00CF2E4D">
              <w:rPr>
                <w:vertAlign w:val="superscript"/>
              </w:rPr>
              <w:t xml:space="preserve">(повна назва) </w:t>
            </w:r>
          </w:p>
        </w:tc>
      </w:tr>
      <w:tr w:rsidR="00B138EA" w:rsidRPr="00CF2E4D" w:rsidTr="00F4509D">
        <w:trPr>
          <w:gridAfter w:val="1"/>
          <w:wAfter w:w="10" w:type="dxa"/>
          <w:trHeight w:val="337"/>
        </w:trPr>
        <w:tc>
          <w:tcPr>
            <w:tcW w:w="2988" w:type="dxa"/>
            <w:gridSpan w:val="3"/>
            <w:tcBorders>
              <w:top w:val="nil"/>
              <w:bottom w:val="nil"/>
              <w:right w:val="nil"/>
            </w:tcBorders>
          </w:tcPr>
          <w:p w:rsidR="00B138EA" w:rsidRPr="00CF2E4D" w:rsidRDefault="00B138EA" w:rsidP="00F4509D">
            <w:pPr>
              <w:tabs>
                <w:tab w:val="left" w:leader="underscore" w:pos="3060"/>
                <w:tab w:val="left" w:pos="3240"/>
                <w:tab w:val="left" w:leader="underscore" w:pos="7200"/>
                <w:tab w:val="left" w:pos="7380"/>
                <w:tab w:val="left" w:leader="underscore" w:pos="8903"/>
              </w:tabs>
              <w:spacing w:before="100" w:beforeAutospacing="1"/>
              <w:rPr>
                <w:lang w:val="en-US"/>
              </w:rPr>
            </w:pPr>
            <w:r w:rsidRPr="00CF2E4D">
              <w:t>Рівень вищої освіти</w:t>
            </w:r>
            <w:r w:rsidRPr="00CF2E4D">
              <w:rPr>
                <w:lang w:val="en-US"/>
              </w:rPr>
              <w:t xml:space="preserve">  </w:t>
            </w:r>
          </w:p>
        </w:tc>
        <w:tc>
          <w:tcPr>
            <w:tcW w:w="6750" w:type="dxa"/>
            <w:tcBorders>
              <w:top w:val="nil"/>
              <w:left w:val="nil"/>
              <w:bottom w:val="single" w:sz="6" w:space="0" w:color="auto"/>
            </w:tcBorders>
          </w:tcPr>
          <w:p w:rsidR="00B138EA" w:rsidRPr="00CF2E4D" w:rsidRDefault="00B138EA" w:rsidP="00F4509D">
            <w:pPr>
              <w:tabs>
                <w:tab w:val="left" w:leader="underscore" w:pos="8903"/>
              </w:tabs>
              <w:spacing w:before="100" w:beforeAutospacing="1"/>
              <w:rPr>
                <w:i/>
                <w:szCs w:val="26"/>
              </w:rPr>
            </w:pPr>
            <w:r w:rsidRPr="00CF2E4D">
              <w:rPr>
                <w:i/>
                <w:szCs w:val="26"/>
              </w:rPr>
              <w:t>другий (магістерський)</w:t>
            </w:r>
            <w:r>
              <w:rPr>
                <w:i/>
                <w:szCs w:val="26"/>
              </w:rPr>
              <w:t xml:space="preserve"> за освітньо-професійною програмою</w:t>
            </w:r>
          </w:p>
        </w:tc>
      </w:tr>
      <w:tr w:rsidR="00B138EA" w:rsidRPr="00CF2E4D" w:rsidTr="00F4509D">
        <w:trPr>
          <w:trHeight w:val="183"/>
        </w:trPr>
        <w:tc>
          <w:tcPr>
            <w:tcW w:w="9748" w:type="dxa"/>
            <w:gridSpan w:val="5"/>
            <w:tcBorders>
              <w:top w:val="nil"/>
              <w:bottom w:val="nil"/>
            </w:tcBorders>
          </w:tcPr>
          <w:p w:rsidR="00B138EA" w:rsidRPr="00CF2E4D" w:rsidRDefault="00B138EA" w:rsidP="00F4509D">
            <w:pPr>
              <w:tabs>
                <w:tab w:val="left" w:leader="underscore" w:pos="8903"/>
              </w:tabs>
              <w:ind w:left="539" w:firstLine="2013"/>
              <w:jc w:val="center"/>
              <w:rPr>
                <w:i/>
              </w:rPr>
            </w:pPr>
          </w:p>
        </w:tc>
      </w:tr>
      <w:tr w:rsidR="00B138EA" w:rsidRPr="00CF2E4D" w:rsidTr="00F4509D">
        <w:trPr>
          <w:trHeight w:val="337"/>
        </w:trPr>
        <w:tc>
          <w:tcPr>
            <w:tcW w:w="2518" w:type="dxa"/>
            <w:gridSpan w:val="2"/>
            <w:tcBorders>
              <w:top w:val="nil"/>
              <w:bottom w:val="nil"/>
              <w:right w:val="nil"/>
            </w:tcBorders>
          </w:tcPr>
          <w:p w:rsidR="00B138EA" w:rsidRPr="00CF2E4D" w:rsidRDefault="00B138EA" w:rsidP="00F4509D">
            <w:pPr>
              <w:tabs>
                <w:tab w:val="left" w:leader="underscore" w:pos="3060"/>
                <w:tab w:val="left" w:pos="3240"/>
                <w:tab w:val="left" w:leader="underscore" w:pos="7200"/>
                <w:tab w:val="left" w:pos="7380"/>
                <w:tab w:val="left" w:leader="underscore" w:pos="8903"/>
              </w:tabs>
              <w:spacing w:before="100" w:beforeAutospacing="1"/>
            </w:pPr>
            <w:r w:rsidRPr="00CF2E4D">
              <w:t>Спеціальність</w:t>
            </w:r>
          </w:p>
        </w:tc>
        <w:tc>
          <w:tcPr>
            <w:tcW w:w="7230" w:type="dxa"/>
            <w:gridSpan w:val="3"/>
            <w:tcBorders>
              <w:top w:val="nil"/>
              <w:left w:val="nil"/>
              <w:bottom w:val="single" w:sz="6" w:space="0" w:color="auto"/>
            </w:tcBorders>
          </w:tcPr>
          <w:p w:rsidR="00B138EA" w:rsidRPr="00CF2E4D" w:rsidRDefault="00B138EA" w:rsidP="00F4509D">
            <w:pPr>
              <w:tabs>
                <w:tab w:val="left" w:leader="underscore" w:pos="8903"/>
              </w:tabs>
              <w:spacing w:before="100" w:beforeAutospacing="1"/>
              <w:ind w:firstLine="34"/>
              <w:rPr>
                <w:i/>
              </w:rPr>
            </w:pPr>
            <w:r w:rsidRPr="00CF2E4D">
              <w:rPr>
                <w:i/>
              </w:rPr>
              <w:t xml:space="preserve">126  Інформаційні </w:t>
            </w:r>
            <w:r w:rsidRPr="00CF2E4D">
              <w:rPr>
                <w:i/>
                <w:szCs w:val="26"/>
              </w:rPr>
              <w:t xml:space="preserve">системи та </w:t>
            </w:r>
            <w:r w:rsidRPr="00CF2E4D">
              <w:rPr>
                <w:i/>
              </w:rPr>
              <w:t>технології</w:t>
            </w:r>
          </w:p>
        </w:tc>
      </w:tr>
      <w:tr w:rsidR="00B138EA" w:rsidRPr="00CF2E4D" w:rsidTr="00F4509D">
        <w:trPr>
          <w:trHeight w:val="147"/>
        </w:trPr>
        <w:tc>
          <w:tcPr>
            <w:tcW w:w="9748" w:type="dxa"/>
            <w:gridSpan w:val="5"/>
            <w:tcBorders>
              <w:top w:val="nil"/>
              <w:bottom w:val="nil"/>
            </w:tcBorders>
          </w:tcPr>
          <w:p w:rsidR="00B138EA" w:rsidRPr="00CF2E4D" w:rsidRDefault="00B138EA" w:rsidP="00F4509D">
            <w:pPr>
              <w:tabs>
                <w:tab w:val="left" w:leader="underscore" w:pos="8903"/>
              </w:tabs>
              <w:ind w:left="539" w:firstLine="2013"/>
              <w:jc w:val="center"/>
              <w:rPr>
                <w:i/>
              </w:rPr>
            </w:pPr>
            <w:r w:rsidRPr="00CF2E4D">
              <w:rPr>
                <w:vertAlign w:val="superscript"/>
              </w:rPr>
              <w:t xml:space="preserve">(код і назва) </w:t>
            </w:r>
          </w:p>
        </w:tc>
      </w:tr>
      <w:tr w:rsidR="00B138EA" w:rsidRPr="00CF2E4D" w:rsidTr="00F4509D">
        <w:trPr>
          <w:trHeight w:val="337"/>
        </w:trPr>
        <w:tc>
          <w:tcPr>
            <w:tcW w:w="2518" w:type="dxa"/>
            <w:gridSpan w:val="2"/>
            <w:tcBorders>
              <w:top w:val="nil"/>
              <w:bottom w:val="nil"/>
              <w:right w:val="nil"/>
            </w:tcBorders>
          </w:tcPr>
          <w:p w:rsidR="00B138EA" w:rsidRPr="00CF2E4D" w:rsidRDefault="00B138EA" w:rsidP="00F4509D">
            <w:pPr>
              <w:tabs>
                <w:tab w:val="left" w:leader="underscore" w:pos="3060"/>
                <w:tab w:val="left" w:pos="3240"/>
                <w:tab w:val="left" w:leader="underscore" w:pos="7200"/>
                <w:tab w:val="left" w:pos="7380"/>
                <w:tab w:val="left" w:leader="underscore" w:pos="8903"/>
              </w:tabs>
              <w:spacing w:before="100" w:beforeAutospacing="1"/>
            </w:pPr>
            <w:r>
              <w:t>ОПП</w:t>
            </w:r>
          </w:p>
        </w:tc>
        <w:tc>
          <w:tcPr>
            <w:tcW w:w="7230" w:type="dxa"/>
            <w:gridSpan w:val="3"/>
            <w:tcBorders>
              <w:top w:val="nil"/>
              <w:left w:val="nil"/>
              <w:bottom w:val="single" w:sz="6" w:space="0" w:color="auto"/>
            </w:tcBorders>
          </w:tcPr>
          <w:p w:rsidR="00B138EA" w:rsidRPr="00CF2E4D" w:rsidRDefault="00B138EA" w:rsidP="00F4509D">
            <w:pPr>
              <w:tabs>
                <w:tab w:val="left" w:leader="underscore" w:pos="8903"/>
              </w:tabs>
              <w:spacing w:before="100" w:beforeAutospacing="1"/>
              <w:rPr>
                <w:i/>
                <w:szCs w:val="26"/>
              </w:rPr>
            </w:pPr>
            <w:r w:rsidRPr="00CF2E4D">
              <w:rPr>
                <w:i/>
                <w:szCs w:val="26"/>
              </w:rPr>
              <w:t xml:space="preserve"> Інформаційні управляючі системи та технології</w:t>
            </w:r>
          </w:p>
        </w:tc>
      </w:tr>
      <w:tr w:rsidR="00B138EA" w:rsidRPr="00CF2E4D" w:rsidTr="00F4509D">
        <w:trPr>
          <w:trHeight w:val="119"/>
        </w:trPr>
        <w:tc>
          <w:tcPr>
            <w:tcW w:w="9748" w:type="dxa"/>
            <w:gridSpan w:val="5"/>
            <w:tcBorders>
              <w:top w:val="nil"/>
              <w:bottom w:val="nil"/>
            </w:tcBorders>
          </w:tcPr>
          <w:p w:rsidR="00B138EA" w:rsidRPr="00CF2E4D" w:rsidRDefault="00B138EA" w:rsidP="00F4509D">
            <w:pPr>
              <w:tabs>
                <w:tab w:val="left" w:leader="underscore" w:pos="8903"/>
              </w:tabs>
              <w:ind w:left="539" w:firstLine="2013"/>
              <w:jc w:val="center"/>
              <w:rPr>
                <w:i/>
              </w:rPr>
            </w:pPr>
            <w:r w:rsidRPr="00CF2E4D">
              <w:rPr>
                <w:vertAlign w:val="superscript"/>
              </w:rPr>
              <w:t xml:space="preserve">(код і назва) </w:t>
            </w:r>
          </w:p>
        </w:tc>
      </w:tr>
    </w:tbl>
    <w:p w:rsidR="00B138EA" w:rsidRPr="00CF2E4D" w:rsidRDefault="00B138EA" w:rsidP="00B138EA">
      <w:pPr>
        <w:tabs>
          <w:tab w:val="left" w:pos="720"/>
          <w:tab w:val="left" w:pos="1440"/>
          <w:tab w:val="left" w:pos="1620"/>
        </w:tabs>
        <w:ind w:left="539"/>
        <w:rPr>
          <w:vertAlign w:val="superscript"/>
        </w:rPr>
      </w:pPr>
    </w:p>
    <w:p w:rsidR="00B138EA" w:rsidRPr="00CF2E4D" w:rsidRDefault="00B138EA" w:rsidP="00B138EA">
      <w:pPr>
        <w:tabs>
          <w:tab w:val="left" w:pos="720"/>
          <w:tab w:val="left" w:pos="1440"/>
          <w:tab w:val="left" w:pos="1620"/>
        </w:tabs>
        <w:ind w:left="5672"/>
      </w:pPr>
      <w:r w:rsidRPr="00CF2E4D">
        <w:t>ЗАТВЕРДЖУЮ</w:t>
      </w:r>
    </w:p>
    <w:p w:rsidR="00B138EA" w:rsidRPr="00CF2E4D" w:rsidRDefault="00B138EA" w:rsidP="00B138EA">
      <w:pPr>
        <w:tabs>
          <w:tab w:val="left" w:pos="720"/>
          <w:tab w:val="left" w:pos="1440"/>
          <w:tab w:val="left" w:pos="1620"/>
        </w:tabs>
        <w:ind w:left="5672"/>
        <w:rPr>
          <w:bCs/>
        </w:rPr>
      </w:pPr>
      <w:r w:rsidRPr="00CF2E4D">
        <w:rPr>
          <w:bCs/>
        </w:rPr>
        <w:t>Завідувач кафедри</w:t>
      </w:r>
    </w:p>
    <w:p w:rsidR="00B138EA" w:rsidRPr="00CF2E4D" w:rsidRDefault="00B138EA" w:rsidP="00B138EA">
      <w:pPr>
        <w:tabs>
          <w:tab w:val="left" w:pos="720"/>
          <w:tab w:val="left" w:pos="1440"/>
          <w:tab w:val="left" w:pos="1620"/>
        </w:tabs>
        <w:ind w:left="5671"/>
      </w:pPr>
      <w:r w:rsidRPr="00CF2E4D">
        <w:t xml:space="preserve">__________  </w:t>
      </w:r>
      <w:r w:rsidRPr="00CF2E4D">
        <w:rPr>
          <w:u w:val="single"/>
        </w:rPr>
        <w:t>О.А.Павлов</w:t>
      </w:r>
      <w:r w:rsidRPr="00CF2E4D">
        <w:rPr>
          <w:i/>
          <w:color w:val="FFFFFF" w:themeColor="background1"/>
          <w:u w:val="single"/>
        </w:rPr>
        <w:t xml:space="preserve">     .</w:t>
      </w:r>
    </w:p>
    <w:p w:rsidR="00B138EA" w:rsidRPr="00CF2E4D" w:rsidRDefault="00B138EA" w:rsidP="00B138EA">
      <w:pPr>
        <w:tabs>
          <w:tab w:val="left" w:pos="720"/>
          <w:tab w:val="left" w:pos="1440"/>
          <w:tab w:val="left" w:pos="1620"/>
        </w:tabs>
        <w:ind w:left="5671" w:firstLine="425"/>
        <w:rPr>
          <w:vertAlign w:val="superscript"/>
        </w:rPr>
      </w:pPr>
      <w:r w:rsidRPr="00CF2E4D">
        <w:rPr>
          <w:vertAlign w:val="superscript"/>
        </w:rPr>
        <w:t>(підпис)            (ініціали, прізвище)</w:t>
      </w:r>
    </w:p>
    <w:p w:rsidR="00B138EA" w:rsidRPr="00CF2E4D" w:rsidRDefault="00B138EA" w:rsidP="00B138EA">
      <w:pPr>
        <w:tabs>
          <w:tab w:val="left" w:pos="720"/>
          <w:tab w:val="left" w:pos="1440"/>
          <w:tab w:val="left" w:pos="1620"/>
        </w:tabs>
        <w:ind w:left="5672"/>
      </w:pPr>
      <w:r w:rsidRPr="00CF2E4D">
        <w:t>«</w:t>
      </w:r>
      <w:r w:rsidRPr="00CF2E4D">
        <w:rPr>
          <w:i/>
          <w:u w:val="single"/>
          <w:lang w:val="ru-RU"/>
        </w:rPr>
        <w:t xml:space="preserve">    </w:t>
      </w:r>
      <w:r w:rsidRPr="00CF2E4D">
        <w:t xml:space="preserve">» </w:t>
      </w:r>
      <w:r w:rsidRPr="00CF2E4D">
        <w:rPr>
          <w:u w:val="single"/>
        </w:rPr>
        <w:t xml:space="preserve"> </w:t>
      </w:r>
      <w:r w:rsidRPr="00CF2E4D">
        <w:rPr>
          <w:i/>
          <w:u w:val="single"/>
        </w:rPr>
        <w:t>грудня</w:t>
      </w:r>
      <w:r w:rsidRPr="00CF2E4D">
        <w:rPr>
          <w:u w:val="single"/>
        </w:rPr>
        <w:t xml:space="preserve">  </w:t>
      </w:r>
      <w:r w:rsidRPr="00CF2E4D">
        <w:t>20</w:t>
      </w:r>
      <w:r w:rsidRPr="00CF2E4D">
        <w:rPr>
          <w:i/>
        </w:rPr>
        <w:t>18</w:t>
      </w:r>
      <w:r w:rsidRPr="00CF2E4D">
        <w:t xml:space="preserve">  р.</w:t>
      </w:r>
    </w:p>
    <w:p w:rsidR="00B138EA" w:rsidRDefault="00B138EA">
      <w:pPr>
        <w:pStyle w:val="Heading1"/>
        <w:spacing w:after="200"/>
        <w:ind w:firstLine="0"/>
        <w:rPr>
          <w:sz w:val="32"/>
          <w:szCs w:val="32"/>
        </w:rPr>
      </w:pPr>
    </w:p>
    <w:p w:rsidR="00B138EA" w:rsidRDefault="00B138EA">
      <w:pPr>
        <w:pStyle w:val="Heading1"/>
        <w:spacing w:after="200"/>
        <w:ind w:firstLine="0"/>
        <w:rPr>
          <w:sz w:val="32"/>
          <w:szCs w:val="32"/>
        </w:rPr>
      </w:pPr>
    </w:p>
    <w:p w:rsidR="00B138EA" w:rsidRDefault="00B138EA">
      <w:pPr>
        <w:pStyle w:val="Heading1"/>
        <w:spacing w:after="200"/>
        <w:ind w:firstLine="0"/>
        <w:rPr>
          <w:sz w:val="32"/>
          <w:szCs w:val="32"/>
        </w:rPr>
      </w:pPr>
    </w:p>
    <w:p w:rsidR="00BD377F" w:rsidRDefault="0040405E">
      <w:pPr>
        <w:pStyle w:val="Heading1"/>
        <w:spacing w:after="200"/>
        <w:ind w:firstLine="0"/>
        <w:rPr>
          <w:sz w:val="32"/>
          <w:szCs w:val="32"/>
        </w:rPr>
      </w:pPr>
      <w:r>
        <w:rPr>
          <w:sz w:val="32"/>
          <w:szCs w:val="32"/>
        </w:rPr>
        <w:t>РЕФЕРАТ</w:t>
      </w:r>
    </w:p>
    <w:p w:rsidR="00BD377F" w:rsidRDefault="0040405E">
      <w:pPr>
        <w:spacing w:after="200"/>
        <w:contextualSpacing w:val="0"/>
      </w:pPr>
      <w:r>
        <w:t>Магістерська дисертація: 85 с., 42 рис., 28 табл., 7 додатків, 37 джерело.</w:t>
      </w:r>
    </w:p>
    <w:p w:rsidR="00BD377F" w:rsidRDefault="0040405E">
      <w:pPr>
        <w:ind w:firstLine="705"/>
        <w:contextualSpacing w:val="0"/>
      </w:pPr>
      <w:r>
        <w:rPr>
          <w:b/>
        </w:rPr>
        <w:t>Актуальність</w:t>
      </w:r>
      <w:r>
        <w:t xml:space="preserve">. Для успішного ведення будь-якого проекту необхідно чітко розуміти клієнта та його основні вимоги. Загальною проблемою патрулювання поліцейськими районів міста є те, що дані, які поступають з транспортного засобу ніде не зберігаються та не аналізуються, тобто, не виконується ніякий аналіз транспортних засобів, які вони бачать під час патрулювання. Наразі використовуються body-камери, які записують усі дії полісмена, але встановлений в автомобілі відеореєстратор використовується тільки для запису відео. Обмін повідомленнями є важливою функцією розумного відеореєстратора. У даній магістерській дисертації розглянуті технології, ціль яких  нормалізувати навантаження при великій кількості одночасно поступаючих вхідних повідомлень до системи. </w:t>
      </w:r>
    </w:p>
    <w:p w:rsidR="00BD377F" w:rsidRDefault="0040405E">
      <w:pPr>
        <w:ind w:firstLine="705"/>
        <w:contextualSpacing w:val="0"/>
      </w:pPr>
      <w:r>
        <w:rPr>
          <w:b/>
        </w:rPr>
        <w:t>Мета дослідження</w:t>
      </w:r>
      <w:r>
        <w:t xml:space="preserve"> –  підвищення ефективності обробки даних з пристроїв розумного відеореєстратора за умови великої навантаженості на кластер.</w:t>
      </w:r>
    </w:p>
    <w:p w:rsidR="00BD377F" w:rsidRDefault="0040405E">
      <w:pPr>
        <w:ind w:firstLine="705"/>
        <w:contextualSpacing w:val="0"/>
      </w:pPr>
      <w:r>
        <w:t>Для досягнення мети необхідно виконати наступні задачі:</w:t>
      </w:r>
    </w:p>
    <w:p w:rsidR="00BD377F" w:rsidRDefault="0040405E">
      <w:pPr>
        <w:numPr>
          <w:ilvl w:val="0"/>
          <w:numId w:val="3"/>
        </w:numPr>
        <w:ind w:left="0" w:firstLine="705"/>
        <w:contextualSpacing w:val="0"/>
      </w:pPr>
      <w:r>
        <w:t>проаналізувати останні дослідження у сфері розумних пристроїв та паралельної обробки даних;</w:t>
      </w:r>
    </w:p>
    <w:p w:rsidR="00BD377F" w:rsidRDefault="0040405E">
      <w:pPr>
        <w:numPr>
          <w:ilvl w:val="0"/>
          <w:numId w:val="3"/>
        </w:numPr>
        <w:ind w:left="0" w:firstLine="705"/>
        <w:contextualSpacing w:val="0"/>
      </w:pPr>
      <w:r>
        <w:t>провести випробування різних методів серіалізації та десеріалізації даних;</w:t>
      </w:r>
    </w:p>
    <w:p w:rsidR="00BD377F" w:rsidRDefault="0040405E">
      <w:pPr>
        <w:numPr>
          <w:ilvl w:val="0"/>
          <w:numId w:val="3"/>
        </w:numPr>
        <w:ind w:left="0" w:firstLine="705"/>
        <w:contextualSpacing w:val="0"/>
      </w:pPr>
      <w:r>
        <w:t>розробити програмну реалізацію розумного відеореєстратора;</w:t>
      </w:r>
    </w:p>
    <w:p w:rsidR="00BD377F" w:rsidRDefault="0040405E">
      <w:pPr>
        <w:numPr>
          <w:ilvl w:val="0"/>
          <w:numId w:val="3"/>
        </w:numPr>
        <w:ind w:left="0" w:firstLine="705"/>
        <w:contextualSpacing w:val="0"/>
      </w:pPr>
      <w:r>
        <w:t>побудувати модель системи на основі Петрі-об’єктного підходу;</w:t>
      </w:r>
    </w:p>
    <w:p w:rsidR="00BD377F" w:rsidRDefault="0040405E">
      <w:pPr>
        <w:numPr>
          <w:ilvl w:val="0"/>
          <w:numId w:val="3"/>
        </w:numPr>
        <w:ind w:left="0" w:firstLine="705"/>
        <w:contextualSpacing w:val="0"/>
      </w:pPr>
      <w:r>
        <w:t>визначити за допомогою Петрі-об’єктної моделі параметри інформаційної системи;</w:t>
      </w:r>
    </w:p>
    <w:p w:rsidR="00BD377F" w:rsidRDefault="0040405E">
      <w:pPr>
        <w:numPr>
          <w:ilvl w:val="0"/>
          <w:numId w:val="3"/>
        </w:numPr>
        <w:ind w:left="0" w:firstLine="705"/>
        <w:contextualSpacing w:val="0"/>
      </w:pPr>
      <w:r>
        <w:lastRenderedPageBreak/>
        <w:t>розробити апаратну частину розумного відеореєстратора;</w:t>
      </w:r>
    </w:p>
    <w:p w:rsidR="00BD377F" w:rsidRDefault="0040405E">
      <w:pPr>
        <w:numPr>
          <w:ilvl w:val="0"/>
          <w:numId w:val="3"/>
        </w:numPr>
        <w:ind w:left="0" w:firstLine="705"/>
        <w:contextualSpacing w:val="0"/>
      </w:pPr>
      <w:r>
        <w:t xml:space="preserve">провести аналіз параметрів передачі даних в програмно-апаратному комплексі розумного відеореєстра. </w:t>
      </w:r>
      <w:r>
        <w:rPr>
          <w:highlight w:val="magenta"/>
        </w:rPr>
        <w:br/>
      </w:r>
      <w:r>
        <w:tab/>
      </w:r>
      <w:r>
        <w:rPr>
          <w:b/>
        </w:rPr>
        <w:t xml:space="preserve">Об’єкт дослідження </w:t>
      </w:r>
      <w:r>
        <w:t>–  процес передачі даних в програмно-апаратному комплексі розумного пристрою.</w:t>
      </w:r>
      <w:r>
        <w:br/>
      </w:r>
      <w:r>
        <w:tab/>
      </w:r>
      <w:r>
        <w:rPr>
          <w:b/>
        </w:rPr>
        <w:t>Предмет дослідження</w:t>
      </w:r>
      <w:r>
        <w:t xml:space="preserve"> –  методи, моделі та інструментальні засоби передачі даних в програмно-апаратному комплексі розумного відеореєстратора.</w:t>
      </w:r>
      <w:r>
        <w:br/>
      </w:r>
      <w:r>
        <w:tab/>
      </w:r>
      <w:r>
        <w:rPr>
          <w:b/>
        </w:rPr>
        <w:t>Наукова новизна одержаних результатів.</w:t>
      </w:r>
      <w:r>
        <w:rPr>
          <w:b/>
        </w:rPr>
        <w:br/>
      </w:r>
      <w:r>
        <w:rPr>
          <w:b/>
        </w:rPr>
        <w:tab/>
      </w:r>
      <w:r>
        <w:t xml:space="preserve">Вперше розроблений програмно-апаратний комплекс розумного відеореєстратора. </w:t>
      </w:r>
    </w:p>
    <w:p w:rsidR="00BD377F" w:rsidRDefault="0040405E">
      <w:pPr>
        <w:ind w:firstLine="705"/>
        <w:contextualSpacing w:val="0"/>
      </w:pPr>
      <w:r>
        <w:t xml:space="preserve">Удосконалений процес передачі даних в умовах великої навантаженості на кластер за рахунок використання брокеру повідомлень. </w:t>
      </w:r>
    </w:p>
    <w:p w:rsidR="00BD377F" w:rsidRDefault="0040405E">
      <w:pPr>
        <w:ind w:firstLine="705"/>
        <w:contextualSpacing w:val="0"/>
      </w:pPr>
      <w:r>
        <w:t xml:space="preserve">Вперше побудована модель клієнт-серверного застосування з використанням Петрі-об’єктного підходу, яка надає можливість визначити параметри програмного забезпечення.   </w:t>
      </w:r>
      <w:r>
        <w:br/>
      </w:r>
      <w:r>
        <w:tab/>
      </w:r>
      <w:r>
        <w:rPr>
          <w:b/>
        </w:rPr>
        <w:t>Публікації</w:t>
      </w:r>
      <w:r>
        <w:t xml:space="preserve">. Стеценко І.В., Суханюк М.В., Шишкін В.І. Архітектура інформаційної системи розпізнавання машин з відео-потоку інформації // VI Всеукраїнської науково-практичної конференції «Наукова Україна: проблеми сучасності та перспективи майбутнього» 26-27 грудня 2017 року. </w:t>
      </w:r>
      <w:r>
        <w:br/>
      </w:r>
      <w:r>
        <w:tab/>
        <w:t>Стеценко І.В., Суханюк М.В., Шишкін В.І., Елементи моделі розумного відеореєстратора // Матеріали наукової конференції студентів, магістрантів та аспірантів «Інформатика та обчислювальна техніка» – ІОТ-2018 (23 – 24 квітня 2018 року).</w:t>
      </w:r>
      <w:r>
        <w:br/>
      </w:r>
      <w:r>
        <w:tab/>
        <w:t>Стеценко І.В., Суханюк М.В., Шишкін В.І. Програмно-апаратний комплекс розумного відеореєстратора //Технічні науки і технології - №4, 2018.</w:t>
      </w:r>
      <w:r>
        <w:br/>
      </w:r>
      <w:r>
        <w:tab/>
        <w:t>Стеценко І.В., Шишкін В.І. Аналіз брокеру повідомлень для вирішення задач розумного відеореєстратора // Конференція «Інформатика та обчислювальна техніка-ІОТ-2018»</w:t>
      </w:r>
    </w:p>
    <w:p w:rsidR="00BD377F" w:rsidRDefault="00B138EA">
      <w:pPr>
        <w:spacing w:after="200"/>
        <w:contextualSpacing w:val="0"/>
      </w:pPr>
      <w:r>
        <w:t>розумні пристрої, raspberry pi, nmea, gpsd, json, бібліотеки для перетворення даних, jackson, protobuf, серіалізація даних, kafka, кластер серверів, jms</w:t>
      </w:r>
    </w:p>
    <w:p w:rsidR="00B37694" w:rsidRDefault="00B37694">
      <w:pPr>
        <w:rPr>
          <w:b/>
        </w:rPr>
      </w:pPr>
      <w:bookmarkStart w:id="3" w:name="_gjdgxs" w:colFirst="0" w:colLast="0"/>
      <w:bookmarkEnd w:id="3"/>
      <w:r>
        <w:lastRenderedPageBreak/>
        <w:br w:type="page"/>
      </w:r>
    </w:p>
    <w:p w:rsidR="00BD377F" w:rsidRPr="00B138EA" w:rsidRDefault="0040405E">
      <w:pPr>
        <w:pStyle w:val="Heading1"/>
        <w:keepLines w:val="0"/>
        <w:ind w:left="0" w:right="0" w:firstLine="0"/>
        <w:rPr>
          <w:lang w:val="en-US"/>
        </w:rPr>
      </w:pPr>
      <w:r w:rsidRPr="00B138EA">
        <w:rPr>
          <w:lang w:val="en-US"/>
        </w:rPr>
        <w:lastRenderedPageBreak/>
        <w:t>ABSTRACT</w:t>
      </w:r>
    </w:p>
    <w:p w:rsidR="00BD377F" w:rsidRPr="00B138EA" w:rsidRDefault="0040405E">
      <w:pPr>
        <w:spacing w:before="120" w:after="120"/>
        <w:ind w:right="0"/>
        <w:contextualSpacing w:val="0"/>
        <w:rPr>
          <w:lang w:val="en-US"/>
        </w:rPr>
      </w:pPr>
      <w:r w:rsidRPr="00B138EA">
        <w:rPr>
          <w:lang w:val="en-US"/>
        </w:rPr>
        <w:t>Master's dissertation: 85 pages, 42 img., 28 tables., 7 addition, 37 sources.</w:t>
      </w:r>
    </w:p>
    <w:p w:rsidR="00BD377F" w:rsidRPr="00B138EA" w:rsidRDefault="0040405E">
      <w:pPr>
        <w:spacing w:before="120" w:after="120"/>
        <w:ind w:right="0"/>
        <w:contextualSpacing w:val="0"/>
        <w:rPr>
          <w:lang w:val="en-US"/>
        </w:rPr>
      </w:pPr>
      <w:r w:rsidRPr="00B138EA">
        <w:rPr>
          <w:b/>
          <w:lang w:val="en-US"/>
        </w:rPr>
        <w:t>Target setting</w:t>
      </w:r>
      <w:r w:rsidRPr="00B138EA">
        <w:rPr>
          <w:lang w:val="en-US"/>
        </w:rPr>
        <w:t>. To succeed in the project, the client and his basic requirements have to understood. The general problem of police patrols in the city is that the data coming from the vehicle is nowhere to be stored and analyzed, that is, no analysis of the vehicles that they see during patrolling is being performed. Currently body-cameras are being used to record all actions of the policeman, but the video recorder installed in the car is used only for video recording. Messaging is an important function of a smart DVR. This work discusses technologies, that aim to normalize the load with a large number of incoming messages to the system.</w:t>
      </w:r>
    </w:p>
    <w:p w:rsidR="00BD377F" w:rsidRPr="00B138EA" w:rsidRDefault="0040405E">
      <w:pPr>
        <w:spacing w:before="120" w:after="120"/>
        <w:ind w:right="0"/>
        <w:contextualSpacing w:val="0"/>
        <w:rPr>
          <w:lang w:val="en-US"/>
        </w:rPr>
      </w:pPr>
      <w:r w:rsidRPr="00B138EA">
        <w:rPr>
          <w:lang w:val="en-US"/>
        </w:rPr>
        <w:t>The purpose of the research is to increase the efficiency of processing data from devices of smart DVR in the conditions of high loading on the cluster.</w:t>
      </w:r>
    </w:p>
    <w:p w:rsidR="00BD377F" w:rsidRPr="00B138EA" w:rsidRDefault="0040405E">
      <w:pPr>
        <w:spacing w:before="120" w:after="120"/>
        <w:ind w:right="0"/>
        <w:contextualSpacing w:val="0"/>
        <w:rPr>
          <w:lang w:val="en-US"/>
        </w:rPr>
      </w:pPr>
      <w:r w:rsidRPr="00B138EA">
        <w:rPr>
          <w:lang w:val="en-US"/>
        </w:rPr>
        <w:t>To achieve the goal you need to accomplish the following tasks:</w:t>
      </w:r>
    </w:p>
    <w:p w:rsidR="00BD377F" w:rsidRPr="00B138EA" w:rsidRDefault="0040405E">
      <w:pPr>
        <w:numPr>
          <w:ilvl w:val="0"/>
          <w:numId w:val="21"/>
        </w:numPr>
        <w:spacing w:before="120" w:after="120"/>
        <w:ind w:left="0" w:right="0" w:firstLine="708"/>
        <w:contextualSpacing w:val="0"/>
        <w:rPr>
          <w:lang w:val="en-US"/>
        </w:rPr>
      </w:pPr>
      <w:r w:rsidRPr="00B138EA">
        <w:rPr>
          <w:lang w:val="en-US"/>
        </w:rPr>
        <w:t>to analyze recent research in the field of smart devices and parallel data processing;</w:t>
      </w:r>
    </w:p>
    <w:p w:rsidR="00BD377F" w:rsidRPr="00B138EA" w:rsidRDefault="0040405E">
      <w:pPr>
        <w:numPr>
          <w:ilvl w:val="0"/>
          <w:numId w:val="21"/>
        </w:numPr>
        <w:spacing w:before="120" w:after="120"/>
        <w:ind w:left="0" w:right="0" w:firstLine="708"/>
        <w:rPr>
          <w:lang w:val="en-US"/>
        </w:rPr>
      </w:pPr>
      <w:r w:rsidRPr="00B138EA">
        <w:rPr>
          <w:lang w:val="en-US"/>
        </w:rPr>
        <w:t>to test different methods of serialization and deserialization of data;</w:t>
      </w:r>
    </w:p>
    <w:p w:rsidR="00BD377F" w:rsidRPr="00B138EA" w:rsidRDefault="0040405E">
      <w:pPr>
        <w:numPr>
          <w:ilvl w:val="0"/>
          <w:numId w:val="21"/>
        </w:numPr>
        <w:spacing w:before="120" w:after="120"/>
        <w:ind w:left="0" w:right="0" w:firstLine="708"/>
        <w:rPr>
          <w:lang w:val="en-US"/>
        </w:rPr>
      </w:pPr>
      <w:r w:rsidRPr="00B138EA">
        <w:rPr>
          <w:lang w:val="en-US"/>
        </w:rPr>
        <w:t>to develop software implementation of a smart DVR;</w:t>
      </w:r>
    </w:p>
    <w:p w:rsidR="00BD377F" w:rsidRPr="00B138EA" w:rsidRDefault="0040405E">
      <w:pPr>
        <w:numPr>
          <w:ilvl w:val="0"/>
          <w:numId w:val="21"/>
        </w:numPr>
        <w:spacing w:before="120" w:after="120"/>
        <w:ind w:left="0" w:right="0" w:firstLine="708"/>
        <w:rPr>
          <w:lang w:val="en-US"/>
        </w:rPr>
      </w:pPr>
      <w:r w:rsidRPr="00B138EA">
        <w:rPr>
          <w:lang w:val="en-US"/>
        </w:rPr>
        <w:t>to build a system model based on the Petri-object approach;</w:t>
      </w:r>
    </w:p>
    <w:p w:rsidR="00BD377F" w:rsidRPr="00B138EA" w:rsidRDefault="0040405E">
      <w:pPr>
        <w:numPr>
          <w:ilvl w:val="0"/>
          <w:numId w:val="21"/>
        </w:numPr>
        <w:spacing w:before="120" w:after="120"/>
        <w:ind w:left="0" w:right="0" w:firstLine="708"/>
        <w:rPr>
          <w:lang w:val="en-US"/>
        </w:rPr>
      </w:pPr>
      <w:r w:rsidRPr="00B138EA">
        <w:rPr>
          <w:lang w:val="en-US"/>
        </w:rPr>
        <w:t>to determine model the parameters of the information system with the help of the Petri-object ;</w:t>
      </w:r>
    </w:p>
    <w:p w:rsidR="00BD377F" w:rsidRPr="00B138EA" w:rsidRDefault="0040405E">
      <w:pPr>
        <w:numPr>
          <w:ilvl w:val="0"/>
          <w:numId w:val="21"/>
        </w:numPr>
        <w:spacing w:before="120" w:after="120"/>
        <w:ind w:left="0" w:right="0" w:firstLine="708"/>
        <w:rPr>
          <w:lang w:val="en-US"/>
        </w:rPr>
      </w:pPr>
      <w:r w:rsidRPr="00B138EA">
        <w:rPr>
          <w:lang w:val="en-US"/>
        </w:rPr>
        <w:t>to develop the hardware part of a smart DVR;</w:t>
      </w:r>
    </w:p>
    <w:p w:rsidR="00BD377F" w:rsidRPr="00B138EA" w:rsidRDefault="0040405E">
      <w:pPr>
        <w:numPr>
          <w:ilvl w:val="0"/>
          <w:numId w:val="21"/>
        </w:numPr>
        <w:spacing w:before="120" w:after="120"/>
        <w:ind w:left="0" w:right="0" w:firstLine="708"/>
        <w:rPr>
          <w:lang w:val="en-US"/>
        </w:rPr>
      </w:pPr>
      <w:r w:rsidRPr="00B138EA">
        <w:rPr>
          <w:lang w:val="en-US"/>
        </w:rPr>
        <w:t>to carry out an analysis of data transmission parameters in the software and hardware complex of a smart DVR.</w:t>
      </w:r>
    </w:p>
    <w:p w:rsidR="00BD377F" w:rsidRPr="00B138EA" w:rsidRDefault="0040405E">
      <w:pPr>
        <w:spacing w:before="120" w:after="120"/>
        <w:ind w:right="0"/>
        <w:contextualSpacing w:val="0"/>
        <w:rPr>
          <w:lang w:val="en-US"/>
        </w:rPr>
      </w:pPr>
      <w:r w:rsidRPr="00B138EA">
        <w:rPr>
          <w:lang w:val="en-US"/>
        </w:rPr>
        <w:t>The object of research - the process of data transfer in the smart DVR software and hardware complex.</w:t>
      </w:r>
    </w:p>
    <w:p w:rsidR="00BD377F" w:rsidRPr="00B138EA" w:rsidRDefault="0040405E">
      <w:pPr>
        <w:spacing w:before="120" w:after="120"/>
        <w:ind w:right="0"/>
        <w:contextualSpacing w:val="0"/>
        <w:rPr>
          <w:lang w:val="en-US"/>
        </w:rPr>
      </w:pPr>
      <w:r w:rsidRPr="00B138EA">
        <w:rPr>
          <w:lang w:val="en-US"/>
        </w:rPr>
        <w:t>Subject of research - methods and models of distributed data transmission.</w:t>
      </w:r>
    </w:p>
    <w:p w:rsidR="00BD377F" w:rsidRPr="00B138EA" w:rsidRDefault="0040405E">
      <w:pPr>
        <w:spacing w:before="120" w:after="120"/>
        <w:ind w:right="0"/>
        <w:contextualSpacing w:val="0"/>
        <w:rPr>
          <w:b/>
          <w:lang w:val="en-US"/>
        </w:rPr>
      </w:pPr>
      <w:r w:rsidRPr="00B138EA">
        <w:rPr>
          <w:b/>
          <w:lang w:val="en-US"/>
        </w:rPr>
        <w:t>Scientific novelty of the research</w:t>
      </w:r>
    </w:p>
    <w:p w:rsidR="00BD377F" w:rsidRPr="00B138EA" w:rsidRDefault="0040405E">
      <w:pPr>
        <w:contextualSpacing w:val="0"/>
        <w:rPr>
          <w:lang w:val="en-US"/>
        </w:rPr>
      </w:pPr>
      <w:r w:rsidRPr="00B138EA">
        <w:rPr>
          <w:b/>
          <w:lang w:val="en-US"/>
        </w:rPr>
        <w:tab/>
      </w:r>
      <w:r w:rsidRPr="00B138EA">
        <w:rPr>
          <w:lang w:val="en-US"/>
        </w:rPr>
        <w:t>For the first time the software-hardware complex of the smart DVR was developed.</w:t>
      </w:r>
    </w:p>
    <w:p w:rsidR="00BD377F" w:rsidRPr="00B138EA" w:rsidRDefault="0040405E">
      <w:pPr>
        <w:contextualSpacing w:val="0"/>
        <w:rPr>
          <w:lang w:val="en-US"/>
        </w:rPr>
      </w:pPr>
      <w:r w:rsidRPr="00B138EA">
        <w:rPr>
          <w:lang w:val="en-US"/>
        </w:rPr>
        <w:lastRenderedPageBreak/>
        <w:t>Data transfer process under heavy load conditions on cluster due to use of message broker was improved.</w:t>
      </w:r>
    </w:p>
    <w:p w:rsidR="00BD377F" w:rsidRPr="00B138EA" w:rsidRDefault="0040405E">
      <w:pPr>
        <w:contextualSpacing w:val="0"/>
        <w:rPr>
          <w:highlight w:val="magenta"/>
          <w:lang w:val="en-US"/>
        </w:rPr>
      </w:pPr>
      <w:r w:rsidRPr="00B138EA">
        <w:rPr>
          <w:lang w:val="en-US"/>
        </w:rPr>
        <w:t>For the first time, a customer-server application model was constructed using the Petri-object approach, which provided the ability to determine software parameters.</w:t>
      </w:r>
    </w:p>
    <w:p w:rsidR="00BD377F" w:rsidRPr="00B138EA" w:rsidRDefault="0040405E">
      <w:pPr>
        <w:spacing w:before="120" w:after="120"/>
        <w:ind w:right="0"/>
        <w:contextualSpacing w:val="0"/>
        <w:rPr>
          <w:b/>
          <w:lang w:val="en-US"/>
        </w:rPr>
      </w:pPr>
      <w:r w:rsidRPr="00B138EA">
        <w:rPr>
          <w:b/>
          <w:lang w:val="en-US"/>
        </w:rPr>
        <w:t>Publications</w:t>
      </w:r>
    </w:p>
    <w:p w:rsidR="00BD377F" w:rsidRPr="00B138EA" w:rsidRDefault="0040405E">
      <w:pPr>
        <w:ind w:right="0"/>
        <w:contextualSpacing w:val="0"/>
        <w:rPr>
          <w:lang w:val="en-US"/>
        </w:rPr>
      </w:pPr>
      <w:r w:rsidRPr="00B138EA">
        <w:rPr>
          <w:lang w:val="en-US"/>
        </w:rPr>
        <w:t>Stetsenko I., Sukhaniuk M., Shyshkin V. Architecture of the Information System of Machine Recognition from the Video Information Flow // VI All-Ukrainian Scientific and Practical Conference "Scientific Ukraine: Problems of the Present and Future of the Future", December 26-27, 2017.</w:t>
      </w:r>
    </w:p>
    <w:p w:rsidR="00BD377F" w:rsidRPr="00B138EA" w:rsidRDefault="0040405E">
      <w:pPr>
        <w:ind w:right="0"/>
        <w:contextualSpacing w:val="0"/>
        <w:rPr>
          <w:lang w:val="en-US"/>
        </w:rPr>
      </w:pPr>
      <w:r w:rsidRPr="00B138EA">
        <w:rPr>
          <w:lang w:val="en-US"/>
        </w:rPr>
        <w:t>Stetsenko I., Sukhaniuk M., Shyshkin V. Elements of the model of a smart DVR // Materials of the scientific conference of students, graduate students and postgraduates "Informatics and Computer Science" - IOT-2018 (April 23-24, 2018).</w:t>
      </w:r>
    </w:p>
    <w:p w:rsidR="00BD377F" w:rsidRPr="00B138EA" w:rsidRDefault="0040405E">
      <w:pPr>
        <w:ind w:right="0"/>
        <w:contextualSpacing w:val="0"/>
        <w:rPr>
          <w:lang w:val="en-US"/>
        </w:rPr>
      </w:pPr>
      <w:r w:rsidRPr="00B138EA">
        <w:rPr>
          <w:lang w:val="en-US"/>
        </w:rPr>
        <w:t>Stetsenko I., Sukhaniuk M., Shyshkin V. Software-hardware complex of smart DVR // Technical sciences and technologies - № 4, 2018.</w:t>
      </w:r>
    </w:p>
    <w:p w:rsidR="00BD377F" w:rsidRPr="00B138EA" w:rsidRDefault="0040405E">
      <w:pPr>
        <w:ind w:right="0"/>
        <w:contextualSpacing w:val="0"/>
        <w:rPr>
          <w:lang w:val="en-US"/>
        </w:rPr>
      </w:pPr>
      <w:r w:rsidRPr="00B138EA">
        <w:rPr>
          <w:lang w:val="en-US"/>
        </w:rPr>
        <w:t>Stetsenko I., Shyshkin V. Analysis of the message broker to solve the problems of a smart DVR// Conference "Informatics and Computing-IOT-2018"</w:t>
      </w:r>
    </w:p>
    <w:p w:rsidR="00BD377F" w:rsidRPr="00B138EA" w:rsidRDefault="00BD377F">
      <w:pPr>
        <w:ind w:right="0"/>
        <w:contextualSpacing w:val="0"/>
        <w:rPr>
          <w:lang w:val="en-US"/>
        </w:rPr>
      </w:pPr>
    </w:p>
    <w:p w:rsidR="00BD377F" w:rsidRPr="00B37694" w:rsidRDefault="00B138EA">
      <w:pPr>
        <w:ind w:right="0"/>
        <w:contextualSpacing w:val="0"/>
        <w:rPr>
          <w:lang w:val="en-US"/>
        </w:rPr>
      </w:pPr>
      <w:r w:rsidRPr="00B37694">
        <w:rPr>
          <w:lang w:val="en-US"/>
        </w:rPr>
        <w:t>smart devices, raspberry pi, nmea, gpsd, json, libraries for data conversion, jackson, protobuf, serialization data, kafka, cluster servers, jms</w:t>
      </w:r>
    </w:p>
    <w:p w:rsidR="00BD377F" w:rsidRPr="00B37694" w:rsidRDefault="00BD377F">
      <w:pPr>
        <w:spacing w:before="120" w:after="120"/>
        <w:ind w:right="0"/>
        <w:contextualSpacing w:val="0"/>
        <w:rPr>
          <w:lang w:val="en-US"/>
        </w:rPr>
      </w:pPr>
    </w:p>
    <w:p w:rsidR="00BD377F" w:rsidRPr="00B37694" w:rsidRDefault="00BD377F">
      <w:pPr>
        <w:spacing w:before="120" w:after="120"/>
        <w:ind w:right="0"/>
        <w:contextualSpacing w:val="0"/>
        <w:rPr>
          <w:lang w:val="en-US"/>
        </w:rPr>
      </w:pPr>
    </w:p>
    <w:p w:rsidR="00BD377F" w:rsidRPr="00B37694" w:rsidRDefault="00BD377F">
      <w:pPr>
        <w:spacing w:before="120" w:after="120"/>
        <w:ind w:right="0"/>
        <w:contextualSpacing w:val="0"/>
        <w:rPr>
          <w:lang w:val="en-US"/>
        </w:rPr>
      </w:pPr>
    </w:p>
    <w:p w:rsidR="00BD377F" w:rsidRPr="00B37694" w:rsidRDefault="00BD377F">
      <w:pPr>
        <w:spacing w:before="120" w:after="120"/>
        <w:ind w:right="0" w:firstLine="0"/>
        <w:contextualSpacing w:val="0"/>
        <w:jc w:val="center"/>
        <w:rPr>
          <w:b/>
          <w:lang w:val="en-US"/>
        </w:rPr>
      </w:pPr>
    </w:p>
    <w:p w:rsidR="00B37694" w:rsidRDefault="00B37694">
      <w:pPr>
        <w:spacing w:before="120" w:after="120"/>
        <w:ind w:right="0" w:firstLine="0"/>
        <w:contextualSpacing w:val="0"/>
        <w:jc w:val="center"/>
        <w:rPr>
          <w:b/>
          <w:lang w:val="en-US"/>
        </w:rPr>
      </w:pPr>
    </w:p>
    <w:p w:rsidR="00B37694" w:rsidRDefault="00B37694">
      <w:pPr>
        <w:spacing w:before="120" w:after="120"/>
        <w:ind w:right="0" w:firstLine="0"/>
        <w:contextualSpacing w:val="0"/>
        <w:jc w:val="center"/>
        <w:rPr>
          <w:b/>
          <w:lang w:val="en-US"/>
        </w:rPr>
      </w:pPr>
    </w:p>
    <w:p w:rsidR="00B37694" w:rsidRDefault="00B37694">
      <w:pPr>
        <w:spacing w:before="120" w:after="120"/>
        <w:ind w:right="0" w:firstLine="0"/>
        <w:contextualSpacing w:val="0"/>
        <w:jc w:val="center"/>
        <w:rPr>
          <w:b/>
          <w:lang w:val="en-US"/>
        </w:rPr>
      </w:pPr>
    </w:p>
    <w:p w:rsidR="00B37694" w:rsidRDefault="00B37694">
      <w:pPr>
        <w:rPr>
          <w:b/>
          <w:lang w:val="en-US"/>
        </w:rPr>
      </w:pPr>
      <w:r>
        <w:rPr>
          <w:b/>
          <w:lang w:val="en-US"/>
        </w:rPr>
        <w:br w:type="page"/>
      </w:r>
    </w:p>
    <w:p w:rsidR="00BD377F" w:rsidRDefault="0040405E">
      <w:pPr>
        <w:spacing w:before="120" w:after="120"/>
        <w:ind w:right="0" w:firstLine="0"/>
        <w:contextualSpacing w:val="0"/>
        <w:jc w:val="center"/>
      </w:pPr>
      <w:r>
        <w:rPr>
          <w:b/>
        </w:rPr>
        <w:lastRenderedPageBreak/>
        <w:t>ЗМІСТ</w:t>
      </w:r>
    </w:p>
    <w:sdt>
      <w:sdtPr>
        <w:id w:val="1279605827"/>
        <w:docPartObj>
          <w:docPartGallery w:val="Table of Contents"/>
          <w:docPartUnique/>
        </w:docPartObj>
      </w:sdtPr>
      <w:sdtEndPr/>
      <w:sdtContent>
        <w:p w:rsidR="00BD377F" w:rsidRDefault="0040405E">
          <w:pPr>
            <w:tabs>
              <w:tab w:val="right" w:pos="10204"/>
            </w:tabs>
            <w:spacing w:before="200" w:line="240" w:lineRule="auto"/>
            <w:ind w:firstLine="0"/>
            <w:contextualSpacing w:val="0"/>
          </w:pPr>
          <w:r>
            <w:fldChar w:fldCharType="begin"/>
          </w:r>
          <w:r>
            <w:instrText xml:space="preserve"> TOC \h \u \z </w:instrText>
          </w:r>
          <w:r>
            <w:fldChar w:fldCharType="separate"/>
          </w:r>
          <w:hyperlink w:anchor="_xmrncfsmua6u">
            <w:r>
              <w:rPr>
                <w:b/>
              </w:rPr>
              <w:t>ВСТУП</w:t>
            </w:r>
          </w:hyperlink>
          <w:r>
            <w:t>……………………………………………………………………………………</w:t>
          </w:r>
          <w:r>
            <w:rPr>
              <w:b/>
            </w:rPr>
            <w:tab/>
          </w:r>
          <w:r>
            <w:fldChar w:fldCharType="begin"/>
          </w:r>
          <w:r>
            <w:instrText xml:space="preserve"> PAGEREF _xmrncfsmua6u \h </w:instrText>
          </w:r>
          <w:r>
            <w:fldChar w:fldCharType="separate"/>
          </w:r>
          <w:r>
            <w:rPr>
              <w:b/>
            </w:rPr>
            <w:t>9</w:t>
          </w:r>
          <w:r>
            <w:fldChar w:fldCharType="end"/>
          </w:r>
        </w:p>
        <w:p w:rsidR="00BD377F" w:rsidRDefault="006238B1">
          <w:pPr>
            <w:tabs>
              <w:tab w:val="right" w:pos="10204"/>
            </w:tabs>
            <w:spacing w:before="200" w:line="240" w:lineRule="auto"/>
            <w:ind w:firstLine="0"/>
            <w:contextualSpacing w:val="0"/>
          </w:pPr>
          <w:hyperlink w:anchor="_26fqzh80dmy7">
            <w:r w:rsidR="0040405E">
              <w:rPr>
                <w:b/>
              </w:rPr>
              <w:t>ПРОЕКТНІ РІШЕННЯ З РОЗРОБКИ ПРОГРАМНО-АПАРАТНОГО КОМПЛЕКСУ РОЗУМНОГО ВІДЕОРЕЄСТРАТОРА</w:t>
            </w:r>
          </w:hyperlink>
          <w:r w:rsidR="0040405E">
            <w:t>…………………………………………………………………</w:t>
          </w:r>
          <w:r w:rsidR="0040405E">
            <w:rPr>
              <w:b/>
            </w:rPr>
            <w:tab/>
          </w:r>
          <w:r w:rsidR="0040405E">
            <w:fldChar w:fldCharType="begin"/>
          </w:r>
          <w:r w:rsidR="0040405E">
            <w:instrText xml:space="preserve"> PAGEREF _26fqzh80dmy7 \h </w:instrText>
          </w:r>
          <w:r w:rsidR="0040405E">
            <w:fldChar w:fldCharType="separate"/>
          </w:r>
          <w:r w:rsidR="0040405E">
            <w:rPr>
              <w:b/>
            </w:rPr>
            <w:t>11</w:t>
          </w:r>
          <w:r w:rsidR="0040405E">
            <w:fldChar w:fldCharType="end"/>
          </w:r>
        </w:p>
        <w:p w:rsidR="00BD377F" w:rsidRDefault="006238B1">
          <w:pPr>
            <w:tabs>
              <w:tab w:val="right" w:pos="10204"/>
            </w:tabs>
            <w:spacing w:before="60" w:line="240" w:lineRule="auto"/>
            <w:ind w:left="360" w:firstLine="0"/>
            <w:contextualSpacing w:val="0"/>
          </w:pPr>
          <w:hyperlink w:anchor="_1fob9te">
            <w:r w:rsidR="0040405E">
              <w:t>Опис бізнес-процесів</w:t>
            </w:r>
          </w:hyperlink>
          <w:r w:rsidR="0040405E">
            <w:t>…………………………………………………………………</w:t>
          </w:r>
          <w:r w:rsidR="0040405E">
            <w:tab/>
          </w:r>
          <w:r w:rsidR="0040405E">
            <w:fldChar w:fldCharType="begin"/>
          </w:r>
          <w:r w:rsidR="0040405E">
            <w:instrText xml:space="preserve"> PAGEREF _1fob9te \h </w:instrText>
          </w:r>
          <w:r w:rsidR="0040405E">
            <w:fldChar w:fldCharType="separate"/>
          </w:r>
          <w:r w:rsidR="0040405E">
            <w:t>11</w:t>
          </w:r>
          <w:r w:rsidR="0040405E">
            <w:fldChar w:fldCharType="end"/>
          </w:r>
        </w:p>
        <w:p w:rsidR="00BD377F" w:rsidRDefault="006238B1">
          <w:pPr>
            <w:tabs>
              <w:tab w:val="right" w:pos="10204"/>
            </w:tabs>
            <w:spacing w:before="60" w:line="240" w:lineRule="auto"/>
            <w:ind w:left="720" w:firstLine="0"/>
            <w:contextualSpacing w:val="0"/>
          </w:pPr>
          <w:hyperlink w:anchor="_3znysh7">
            <w:r w:rsidR="0040405E">
              <w:t>Опис процесу діяльності</w:t>
            </w:r>
          </w:hyperlink>
          <w:r w:rsidR="0040405E">
            <w:t>…………………………………………………………</w:t>
          </w:r>
          <w:r w:rsidR="0040405E">
            <w:tab/>
          </w:r>
          <w:r w:rsidR="0040405E">
            <w:fldChar w:fldCharType="begin"/>
          </w:r>
          <w:r w:rsidR="0040405E">
            <w:instrText xml:space="preserve"> PAGEREF _3znysh7 \h </w:instrText>
          </w:r>
          <w:r w:rsidR="0040405E">
            <w:fldChar w:fldCharType="separate"/>
          </w:r>
          <w:r w:rsidR="0040405E">
            <w:t>11</w:t>
          </w:r>
          <w:r w:rsidR="0040405E">
            <w:fldChar w:fldCharType="end"/>
          </w:r>
        </w:p>
        <w:p w:rsidR="00BD377F" w:rsidRDefault="006238B1">
          <w:pPr>
            <w:tabs>
              <w:tab w:val="right" w:pos="10204"/>
            </w:tabs>
            <w:spacing w:before="60" w:line="240" w:lineRule="auto"/>
            <w:ind w:left="720" w:firstLine="0"/>
            <w:contextualSpacing w:val="0"/>
          </w:pPr>
          <w:hyperlink w:anchor="_tyjcwt">
            <w:r w:rsidR="0040405E">
              <w:t>Актори і функції</w:t>
            </w:r>
          </w:hyperlink>
          <w:r w:rsidR="0040405E">
            <w:t>…………………………………………………………………..</w:t>
          </w:r>
          <w:r w:rsidR="0040405E">
            <w:tab/>
          </w:r>
          <w:r w:rsidR="0040405E">
            <w:fldChar w:fldCharType="begin"/>
          </w:r>
          <w:r w:rsidR="0040405E">
            <w:instrText xml:space="preserve"> PAGEREF _tyjcwt \h </w:instrText>
          </w:r>
          <w:r w:rsidR="0040405E">
            <w:fldChar w:fldCharType="separate"/>
          </w:r>
          <w:r w:rsidR="0040405E">
            <w:t>12</w:t>
          </w:r>
          <w:r w:rsidR="0040405E">
            <w:fldChar w:fldCharType="end"/>
          </w:r>
        </w:p>
        <w:p w:rsidR="00BD377F" w:rsidRDefault="006238B1">
          <w:pPr>
            <w:tabs>
              <w:tab w:val="right" w:pos="10204"/>
            </w:tabs>
            <w:spacing w:before="60" w:line="240" w:lineRule="auto"/>
            <w:ind w:left="720" w:firstLine="0"/>
            <w:contextualSpacing w:val="0"/>
          </w:pPr>
          <w:hyperlink w:anchor="_3dy6vkm">
            <w:r w:rsidR="0040405E">
              <w:t>Структура бізнес-процесів</w:t>
            </w:r>
          </w:hyperlink>
          <w:r w:rsidR="0040405E">
            <w:t>……………………………………………………….</w:t>
          </w:r>
          <w:r w:rsidR="0040405E">
            <w:tab/>
          </w:r>
          <w:r w:rsidR="0040405E">
            <w:fldChar w:fldCharType="begin"/>
          </w:r>
          <w:r w:rsidR="0040405E">
            <w:instrText xml:space="preserve"> PAGEREF _3dy6vkm \h </w:instrText>
          </w:r>
          <w:r w:rsidR="0040405E">
            <w:fldChar w:fldCharType="separate"/>
          </w:r>
          <w:r w:rsidR="0040405E">
            <w:t>13</w:t>
          </w:r>
          <w:r w:rsidR="0040405E">
            <w:fldChar w:fldCharType="end"/>
          </w:r>
        </w:p>
        <w:p w:rsidR="00BD377F" w:rsidRDefault="006238B1">
          <w:pPr>
            <w:tabs>
              <w:tab w:val="right" w:pos="10204"/>
            </w:tabs>
            <w:spacing w:before="60" w:line="240" w:lineRule="auto"/>
            <w:ind w:left="360" w:firstLine="0"/>
            <w:contextualSpacing w:val="0"/>
          </w:pPr>
          <w:hyperlink w:anchor="_lsuyus831hrn">
            <w:r w:rsidR="0040405E">
              <w:t>Опис постановки задачі</w:t>
            </w:r>
          </w:hyperlink>
          <w:r w:rsidR="0040405E">
            <w:t>……………………………………………………………...</w:t>
          </w:r>
          <w:r w:rsidR="0040405E">
            <w:tab/>
          </w:r>
          <w:r w:rsidR="0040405E">
            <w:fldChar w:fldCharType="begin"/>
          </w:r>
          <w:r w:rsidR="0040405E">
            <w:instrText xml:space="preserve"> PAGEREF _lsuyus831hrn \h </w:instrText>
          </w:r>
          <w:r w:rsidR="0040405E">
            <w:fldChar w:fldCharType="separate"/>
          </w:r>
          <w:r w:rsidR="0040405E">
            <w:t>13</w:t>
          </w:r>
          <w:r w:rsidR="0040405E">
            <w:fldChar w:fldCharType="end"/>
          </w:r>
        </w:p>
        <w:p w:rsidR="00BD377F" w:rsidRDefault="006238B1">
          <w:pPr>
            <w:tabs>
              <w:tab w:val="right" w:pos="10204"/>
            </w:tabs>
            <w:spacing w:before="60" w:line="240" w:lineRule="auto"/>
            <w:ind w:left="360" w:firstLine="0"/>
            <w:contextualSpacing w:val="0"/>
          </w:pPr>
          <w:hyperlink w:anchor="_v2fstr8w88oh">
            <w:r w:rsidR="0040405E">
              <w:t>Рішення з інформаційного забезпечення</w:t>
            </w:r>
          </w:hyperlink>
          <w:r w:rsidR="0040405E">
            <w:t>…………………………………………...</w:t>
          </w:r>
          <w:r w:rsidR="0040405E">
            <w:tab/>
          </w:r>
          <w:r w:rsidR="0040405E">
            <w:fldChar w:fldCharType="begin"/>
          </w:r>
          <w:r w:rsidR="0040405E">
            <w:instrText xml:space="preserve"> PAGEREF _v2fstr8w88oh \h </w:instrText>
          </w:r>
          <w:r w:rsidR="0040405E">
            <w:fldChar w:fldCharType="separate"/>
          </w:r>
          <w:r w:rsidR="0040405E">
            <w:t>14</w:t>
          </w:r>
          <w:r w:rsidR="0040405E">
            <w:fldChar w:fldCharType="end"/>
          </w:r>
        </w:p>
        <w:p w:rsidR="00BD377F" w:rsidRDefault="006238B1">
          <w:pPr>
            <w:tabs>
              <w:tab w:val="right" w:pos="10204"/>
            </w:tabs>
            <w:spacing w:before="60" w:line="240" w:lineRule="auto"/>
            <w:ind w:left="360" w:firstLine="0"/>
            <w:contextualSpacing w:val="0"/>
          </w:pPr>
          <w:hyperlink w:anchor="_9h32hj9auarj">
            <w:r w:rsidR="0040405E">
              <w:t>Висновок до розділу</w:t>
            </w:r>
          </w:hyperlink>
          <w:r w:rsidR="0040405E">
            <w:t>…………………………………………………………………</w:t>
          </w:r>
          <w:r w:rsidR="0040405E">
            <w:tab/>
          </w:r>
          <w:r w:rsidR="0040405E">
            <w:fldChar w:fldCharType="begin"/>
          </w:r>
          <w:r w:rsidR="0040405E">
            <w:instrText xml:space="preserve"> PAGEREF _9h32hj9auarj \h </w:instrText>
          </w:r>
          <w:r w:rsidR="0040405E">
            <w:fldChar w:fldCharType="separate"/>
          </w:r>
          <w:r w:rsidR="0040405E">
            <w:t>15</w:t>
          </w:r>
          <w:r w:rsidR="0040405E">
            <w:fldChar w:fldCharType="end"/>
          </w:r>
        </w:p>
        <w:p w:rsidR="00BD377F" w:rsidRDefault="006238B1">
          <w:pPr>
            <w:tabs>
              <w:tab w:val="right" w:pos="10204"/>
            </w:tabs>
            <w:spacing w:before="200" w:line="240" w:lineRule="auto"/>
            <w:ind w:firstLine="0"/>
            <w:contextualSpacing w:val="0"/>
          </w:pPr>
          <w:hyperlink w:anchor="_7ow5i695033g">
            <w:r w:rsidR="0040405E">
              <w:rPr>
                <w:b/>
              </w:rPr>
              <w:t>МОДЕЛІ ТА МЕТОДИ РОЗУМНОГО ВІДЕОРЕЄСТРАТОРА</w:t>
            </w:r>
          </w:hyperlink>
          <w:r w:rsidR="0040405E">
            <w:t>………………….</w:t>
          </w:r>
          <w:r w:rsidR="0040405E">
            <w:rPr>
              <w:b/>
            </w:rPr>
            <w:tab/>
          </w:r>
          <w:r w:rsidR="0040405E">
            <w:fldChar w:fldCharType="begin"/>
          </w:r>
          <w:r w:rsidR="0040405E">
            <w:instrText xml:space="preserve"> PAGEREF _7ow5i695033g \h </w:instrText>
          </w:r>
          <w:r w:rsidR="0040405E">
            <w:fldChar w:fldCharType="separate"/>
          </w:r>
          <w:r w:rsidR="0040405E">
            <w:rPr>
              <w:b/>
            </w:rPr>
            <w:t>17</w:t>
          </w:r>
          <w:r w:rsidR="0040405E">
            <w:fldChar w:fldCharType="end"/>
          </w:r>
        </w:p>
        <w:p w:rsidR="00BD377F" w:rsidRDefault="006238B1">
          <w:pPr>
            <w:tabs>
              <w:tab w:val="right" w:pos="10204"/>
            </w:tabs>
            <w:spacing w:before="60" w:line="240" w:lineRule="auto"/>
            <w:ind w:left="360" w:firstLine="0"/>
            <w:contextualSpacing w:val="0"/>
          </w:pPr>
          <w:hyperlink w:anchor="_xgci0m36ugd6">
            <w:r w:rsidR="0040405E">
              <w:t>Змістовна постановка задачі</w:t>
            </w:r>
          </w:hyperlink>
          <w:r w:rsidR="0040405E">
            <w:t>………………………………………………………..</w:t>
          </w:r>
          <w:r w:rsidR="0040405E">
            <w:tab/>
          </w:r>
          <w:r w:rsidR="0040405E">
            <w:fldChar w:fldCharType="begin"/>
          </w:r>
          <w:r w:rsidR="0040405E">
            <w:instrText xml:space="preserve"> PAGEREF _xgci0m36ugd6 \h </w:instrText>
          </w:r>
          <w:r w:rsidR="0040405E">
            <w:fldChar w:fldCharType="separate"/>
          </w:r>
          <w:r w:rsidR="0040405E">
            <w:t>17</w:t>
          </w:r>
          <w:r w:rsidR="0040405E">
            <w:fldChar w:fldCharType="end"/>
          </w:r>
        </w:p>
        <w:p w:rsidR="00BD377F" w:rsidRDefault="006238B1">
          <w:pPr>
            <w:tabs>
              <w:tab w:val="right" w:pos="10204"/>
            </w:tabs>
            <w:spacing w:before="60" w:line="240" w:lineRule="auto"/>
            <w:ind w:left="360" w:firstLine="0"/>
            <w:contextualSpacing w:val="0"/>
          </w:pPr>
          <w:hyperlink w:anchor="_mlavgigxmxp1">
            <w:r w:rsidR="0040405E">
              <w:t>Математична модель</w:t>
            </w:r>
          </w:hyperlink>
          <w:r w:rsidR="0040405E">
            <w:t>………………………………………………………………...</w:t>
          </w:r>
          <w:r w:rsidR="0040405E">
            <w:tab/>
          </w:r>
          <w:r w:rsidR="0040405E">
            <w:fldChar w:fldCharType="begin"/>
          </w:r>
          <w:r w:rsidR="0040405E">
            <w:instrText xml:space="preserve"> PAGEREF _mlavgigxmxp1 \h </w:instrText>
          </w:r>
          <w:r w:rsidR="0040405E">
            <w:fldChar w:fldCharType="separate"/>
          </w:r>
          <w:r w:rsidR="0040405E">
            <w:t>18</w:t>
          </w:r>
          <w:r w:rsidR="0040405E">
            <w:fldChar w:fldCharType="end"/>
          </w:r>
        </w:p>
        <w:p w:rsidR="00BD377F" w:rsidRDefault="006238B1">
          <w:pPr>
            <w:tabs>
              <w:tab w:val="right" w:pos="10204"/>
            </w:tabs>
            <w:spacing w:before="60" w:line="240" w:lineRule="auto"/>
            <w:ind w:left="360" w:firstLine="0"/>
            <w:contextualSpacing w:val="0"/>
          </w:pPr>
          <w:hyperlink w:anchor="_aagch18zhjjb">
            <w:r w:rsidR="0040405E">
              <w:t>Огляд методів розв’язання</w:t>
            </w:r>
          </w:hyperlink>
          <w:r w:rsidR="0040405E">
            <w:t>………………………………………………………….</w:t>
          </w:r>
          <w:r w:rsidR="0040405E">
            <w:tab/>
          </w:r>
          <w:r w:rsidR="0040405E">
            <w:fldChar w:fldCharType="begin"/>
          </w:r>
          <w:r w:rsidR="0040405E">
            <w:instrText xml:space="preserve"> PAGEREF _aagch18zhjjb \h </w:instrText>
          </w:r>
          <w:r w:rsidR="0040405E">
            <w:fldChar w:fldCharType="separate"/>
          </w:r>
          <w:r w:rsidR="0040405E">
            <w:t>24</w:t>
          </w:r>
          <w:r w:rsidR="0040405E">
            <w:fldChar w:fldCharType="end"/>
          </w:r>
        </w:p>
        <w:p w:rsidR="00BD377F" w:rsidRDefault="006238B1">
          <w:pPr>
            <w:tabs>
              <w:tab w:val="right" w:pos="10204"/>
            </w:tabs>
            <w:spacing w:before="60" w:line="240" w:lineRule="auto"/>
            <w:ind w:left="720" w:firstLine="0"/>
            <w:contextualSpacing w:val="0"/>
          </w:pPr>
          <w:hyperlink w:anchor="_hky0d5dizri5">
            <w:r w:rsidR="0040405E">
              <w:t>Технології</w:t>
            </w:r>
          </w:hyperlink>
          <w:r w:rsidR="0040405E">
            <w:t>………………………………………………………………………...</w:t>
          </w:r>
          <w:r w:rsidR="0040405E">
            <w:tab/>
          </w:r>
          <w:r w:rsidR="0040405E">
            <w:fldChar w:fldCharType="begin"/>
          </w:r>
          <w:r w:rsidR="0040405E">
            <w:instrText xml:space="preserve"> PAGEREF _hky0d5dizri5 \h </w:instrText>
          </w:r>
          <w:r w:rsidR="0040405E">
            <w:fldChar w:fldCharType="separate"/>
          </w:r>
          <w:r w:rsidR="0040405E">
            <w:t>25</w:t>
          </w:r>
          <w:r w:rsidR="0040405E">
            <w:fldChar w:fldCharType="end"/>
          </w:r>
        </w:p>
        <w:p w:rsidR="00BD377F" w:rsidRDefault="006238B1">
          <w:pPr>
            <w:tabs>
              <w:tab w:val="right" w:pos="10204"/>
            </w:tabs>
            <w:spacing w:before="60" w:line="240" w:lineRule="auto"/>
            <w:ind w:left="720" w:firstLine="0"/>
            <w:contextualSpacing w:val="0"/>
          </w:pPr>
          <w:hyperlink w:anchor="_rw9crxi3x0y9">
            <w:r w:rsidR="0040405E">
              <w:t>Теми та журнали</w:t>
            </w:r>
          </w:hyperlink>
          <w:r w:rsidR="0040405E">
            <w:t>………………………………………………………………....</w:t>
          </w:r>
          <w:r w:rsidR="0040405E">
            <w:tab/>
          </w:r>
          <w:r w:rsidR="0040405E">
            <w:fldChar w:fldCharType="begin"/>
          </w:r>
          <w:r w:rsidR="0040405E">
            <w:instrText xml:space="preserve"> PAGEREF _rw9crxi3x0y9 \h </w:instrText>
          </w:r>
          <w:r w:rsidR="0040405E">
            <w:fldChar w:fldCharType="separate"/>
          </w:r>
          <w:r w:rsidR="0040405E">
            <w:t>29</w:t>
          </w:r>
          <w:r w:rsidR="0040405E">
            <w:fldChar w:fldCharType="end"/>
          </w:r>
        </w:p>
        <w:p w:rsidR="00BD377F" w:rsidRDefault="006238B1">
          <w:pPr>
            <w:tabs>
              <w:tab w:val="right" w:pos="10204"/>
            </w:tabs>
            <w:spacing w:before="60" w:line="240" w:lineRule="auto"/>
            <w:ind w:left="720" w:firstLine="0"/>
            <w:contextualSpacing w:val="0"/>
          </w:pPr>
          <w:hyperlink w:anchor="_17dp8vu">
            <w:r w:rsidR="0040405E">
              <w:t>Розповсюдження</w:t>
            </w:r>
          </w:hyperlink>
          <w:r w:rsidR="0040405E">
            <w:t>………………………………………………………………….</w:t>
          </w:r>
          <w:r w:rsidR="0040405E">
            <w:tab/>
          </w:r>
          <w:r w:rsidR="0040405E">
            <w:fldChar w:fldCharType="begin"/>
          </w:r>
          <w:r w:rsidR="0040405E">
            <w:instrText xml:space="preserve"> PAGEREF _17dp8vu \h </w:instrText>
          </w:r>
          <w:r w:rsidR="0040405E">
            <w:fldChar w:fldCharType="separate"/>
          </w:r>
          <w:r w:rsidR="0040405E">
            <w:t>30</w:t>
          </w:r>
          <w:r w:rsidR="0040405E">
            <w:fldChar w:fldCharType="end"/>
          </w:r>
        </w:p>
        <w:p w:rsidR="00BD377F" w:rsidRDefault="006238B1">
          <w:pPr>
            <w:tabs>
              <w:tab w:val="right" w:pos="10204"/>
            </w:tabs>
            <w:spacing w:before="60" w:line="240" w:lineRule="auto"/>
            <w:ind w:left="720" w:firstLine="0"/>
            <w:contextualSpacing w:val="0"/>
          </w:pPr>
          <w:hyperlink w:anchor="_kgrz5tw5lh5a">
            <w:r w:rsidR="0040405E">
              <w:t>Споживачі</w:t>
            </w:r>
          </w:hyperlink>
          <w:r w:rsidR="0040405E">
            <w:t>………………………………………………………………………...</w:t>
          </w:r>
          <w:r w:rsidR="0040405E">
            <w:tab/>
          </w:r>
          <w:r w:rsidR="0040405E">
            <w:fldChar w:fldCharType="begin"/>
          </w:r>
          <w:r w:rsidR="0040405E">
            <w:instrText xml:space="preserve"> PAGEREF _kgrz5tw5lh5a \h </w:instrText>
          </w:r>
          <w:r w:rsidR="0040405E">
            <w:fldChar w:fldCharType="separate"/>
          </w:r>
          <w:r w:rsidR="0040405E">
            <w:t>31</w:t>
          </w:r>
          <w:r w:rsidR="0040405E">
            <w:fldChar w:fldCharType="end"/>
          </w:r>
        </w:p>
        <w:p w:rsidR="00BD377F" w:rsidRDefault="006238B1">
          <w:pPr>
            <w:tabs>
              <w:tab w:val="right" w:pos="10204"/>
            </w:tabs>
            <w:spacing w:before="60" w:line="240" w:lineRule="auto"/>
            <w:ind w:left="720" w:firstLine="0"/>
            <w:contextualSpacing w:val="0"/>
          </w:pPr>
          <w:hyperlink w:anchor="_phdg3941a73p">
            <w:r w:rsidR="0040405E">
              <w:t>Технології збереження даних</w:t>
            </w:r>
          </w:hyperlink>
          <w:r w:rsidR="0040405E">
            <w:t>……………………………………………………</w:t>
          </w:r>
          <w:r w:rsidR="0040405E">
            <w:tab/>
          </w:r>
          <w:r w:rsidR="0040405E">
            <w:fldChar w:fldCharType="begin"/>
          </w:r>
          <w:r w:rsidR="0040405E">
            <w:instrText xml:space="preserve"> PAGEREF _phdg3941a73p \h </w:instrText>
          </w:r>
          <w:r w:rsidR="0040405E">
            <w:fldChar w:fldCharType="separate"/>
          </w:r>
          <w:r w:rsidR="0040405E">
            <w:t>31</w:t>
          </w:r>
          <w:r w:rsidR="0040405E">
            <w:fldChar w:fldCharType="end"/>
          </w:r>
        </w:p>
        <w:p w:rsidR="00BD377F" w:rsidRDefault="006238B1">
          <w:pPr>
            <w:tabs>
              <w:tab w:val="right" w:pos="10204"/>
            </w:tabs>
            <w:spacing w:before="60" w:line="240" w:lineRule="auto"/>
            <w:ind w:left="720" w:firstLine="0"/>
            <w:contextualSpacing w:val="0"/>
          </w:pPr>
          <w:hyperlink w:anchor="_2et92p0">
            <w:r w:rsidR="0040405E">
              <w:t>Персистентні структуру даних</w:t>
            </w:r>
          </w:hyperlink>
          <w:r w:rsidR="0040405E">
            <w:t>………………………………………………….</w:t>
          </w:r>
          <w:r w:rsidR="0040405E">
            <w:tab/>
          </w:r>
          <w:r w:rsidR="0040405E">
            <w:fldChar w:fldCharType="begin"/>
          </w:r>
          <w:r w:rsidR="0040405E">
            <w:instrText xml:space="preserve"> PAGEREF _2et92p0 \h </w:instrText>
          </w:r>
          <w:r w:rsidR="0040405E">
            <w:fldChar w:fldCharType="separate"/>
          </w:r>
          <w:r w:rsidR="0040405E">
            <w:t>32</w:t>
          </w:r>
          <w:r w:rsidR="0040405E">
            <w:fldChar w:fldCharType="end"/>
          </w:r>
        </w:p>
        <w:p w:rsidR="00BD377F" w:rsidRDefault="006238B1">
          <w:pPr>
            <w:tabs>
              <w:tab w:val="right" w:pos="10204"/>
            </w:tabs>
            <w:spacing w:before="60" w:line="240" w:lineRule="auto"/>
            <w:ind w:left="360" w:firstLine="0"/>
            <w:contextualSpacing w:val="0"/>
          </w:pPr>
          <w:hyperlink w:anchor="_akarc6phanuo">
            <w:r w:rsidR="0040405E">
              <w:t>Адаптація методу розв’язання задачі</w:t>
            </w:r>
          </w:hyperlink>
          <w:r w:rsidR="0040405E">
            <w:t>……………………………………………...</w:t>
          </w:r>
          <w:r w:rsidR="0040405E">
            <w:tab/>
          </w:r>
          <w:r w:rsidR="0040405E">
            <w:fldChar w:fldCharType="begin"/>
          </w:r>
          <w:r w:rsidR="0040405E">
            <w:instrText xml:space="preserve"> PAGEREF _akarc6phanuo \h </w:instrText>
          </w:r>
          <w:r w:rsidR="0040405E">
            <w:fldChar w:fldCharType="separate"/>
          </w:r>
          <w:r w:rsidR="0040405E">
            <w:t>33</w:t>
          </w:r>
          <w:r w:rsidR="0040405E">
            <w:fldChar w:fldCharType="end"/>
          </w:r>
        </w:p>
        <w:p w:rsidR="00BD377F" w:rsidRDefault="006238B1">
          <w:pPr>
            <w:tabs>
              <w:tab w:val="right" w:pos="10204"/>
            </w:tabs>
            <w:spacing w:before="60" w:line="240" w:lineRule="auto"/>
            <w:ind w:left="360" w:firstLine="0"/>
            <w:contextualSpacing w:val="0"/>
          </w:pPr>
          <w:hyperlink w:anchor="_6gstcl60rojw">
            <w:r w:rsidR="0040405E">
              <w:t>Результати досліджень ефективності алгоритму</w:t>
            </w:r>
          </w:hyperlink>
          <w:r w:rsidR="0040405E">
            <w:t>…………………………………</w:t>
          </w:r>
          <w:r w:rsidR="0040405E">
            <w:tab/>
          </w:r>
          <w:r w:rsidR="0040405E">
            <w:fldChar w:fldCharType="begin"/>
          </w:r>
          <w:r w:rsidR="0040405E">
            <w:instrText xml:space="preserve"> PAGEREF _6gstcl60rojw \h </w:instrText>
          </w:r>
          <w:r w:rsidR="0040405E">
            <w:fldChar w:fldCharType="separate"/>
          </w:r>
          <w:r w:rsidR="0040405E">
            <w:t>34</w:t>
          </w:r>
          <w:r w:rsidR="0040405E">
            <w:fldChar w:fldCharType="end"/>
          </w:r>
        </w:p>
        <w:p w:rsidR="00BD377F" w:rsidRDefault="006238B1">
          <w:pPr>
            <w:tabs>
              <w:tab w:val="right" w:pos="10204"/>
            </w:tabs>
            <w:spacing w:before="60" w:line="240" w:lineRule="auto"/>
            <w:ind w:left="360" w:firstLine="0"/>
            <w:contextualSpacing w:val="0"/>
          </w:pPr>
          <w:hyperlink w:anchor="_ftoiz4pqjged">
            <w:r w:rsidR="0040405E">
              <w:t>Висновок до розділу</w:t>
            </w:r>
          </w:hyperlink>
          <w:r w:rsidR="0040405E">
            <w:t>………………………………………………………………...</w:t>
          </w:r>
          <w:r w:rsidR="0040405E">
            <w:tab/>
          </w:r>
          <w:r w:rsidR="0040405E">
            <w:fldChar w:fldCharType="begin"/>
          </w:r>
          <w:r w:rsidR="0040405E">
            <w:instrText xml:space="preserve"> PAGEREF _ftoiz4pqjged \h </w:instrText>
          </w:r>
          <w:r w:rsidR="0040405E">
            <w:fldChar w:fldCharType="separate"/>
          </w:r>
          <w:r w:rsidR="0040405E">
            <w:t>39</w:t>
          </w:r>
          <w:r w:rsidR="0040405E">
            <w:fldChar w:fldCharType="end"/>
          </w:r>
        </w:p>
        <w:p w:rsidR="00BD377F" w:rsidRDefault="006238B1">
          <w:pPr>
            <w:tabs>
              <w:tab w:val="right" w:pos="10204"/>
            </w:tabs>
            <w:spacing w:before="200" w:line="240" w:lineRule="auto"/>
            <w:ind w:firstLine="0"/>
            <w:contextualSpacing w:val="0"/>
          </w:pPr>
          <w:hyperlink w:anchor="_t40tkkdp9m3a">
            <w:r w:rsidR="0040405E">
              <w:rPr>
                <w:b/>
              </w:rPr>
              <w:t>ОПИС ПРОГРАМНОГО ТА ТЕХНІЧНОГО ЗАБЕЗПЕЧЕННЯ</w:t>
            </w:r>
          </w:hyperlink>
          <w:r w:rsidR="0040405E">
            <w:t>………………</w:t>
          </w:r>
          <w:r w:rsidR="0040405E">
            <w:rPr>
              <w:b/>
            </w:rPr>
            <w:tab/>
          </w:r>
          <w:r w:rsidR="0040405E">
            <w:fldChar w:fldCharType="begin"/>
          </w:r>
          <w:r w:rsidR="0040405E">
            <w:instrText xml:space="preserve"> PAGEREF _t40tkkdp9m3a \h </w:instrText>
          </w:r>
          <w:r w:rsidR="0040405E">
            <w:fldChar w:fldCharType="separate"/>
          </w:r>
          <w:r w:rsidR="0040405E">
            <w:rPr>
              <w:b/>
            </w:rPr>
            <w:t>40</w:t>
          </w:r>
          <w:r w:rsidR="0040405E">
            <w:fldChar w:fldCharType="end"/>
          </w:r>
        </w:p>
        <w:p w:rsidR="00BD377F" w:rsidRDefault="006238B1">
          <w:pPr>
            <w:tabs>
              <w:tab w:val="right" w:pos="10204"/>
            </w:tabs>
            <w:spacing w:before="60" w:line="240" w:lineRule="auto"/>
            <w:ind w:left="360" w:firstLine="0"/>
            <w:contextualSpacing w:val="0"/>
          </w:pPr>
          <w:hyperlink w:anchor="_2s1nqrm9avmr">
            <w:r w:rsidR="0040405E">
              <w:t>Засоби розробки</w:t>
            </w:r>
          </w:hyperlink>
          <w:r w:rsidR="0040405E">
            <w:t>……………………………………………………………………..</w:t>
          </w:r>
          <w:r w:rsidR="0040405E">
            <w:tab/>
          </w:r>
          <w:r w:rsidR="0040405E">
            <w:fldChar w:fldCharType="begin"/>
          </w:r>
          <w:r w:rsidR="0040405E">
            <w:instrText xml:space="preserve"> PAGEREF _2s1nqrm9avmr \h </w:instrText>
          </w:r>
          <w:r w:rsidR="0040405E">
            <w:fldChar w:fldCharType="separate"/>
          </w:r>
          <w:r w:rsidR="0040405E">
            <w:t>40</w:t>
          </w:r>
          <w:r w:rsidR="0040405E">
            <w:fldChar w:fldCharType="end"/>
          </w:r>
        </w:p>
        <w:p w:rsidR="00BD377F" w:rsidRDefault="006238B1">
          <w:pPr>
            <w:tabs>
              <w:tab w:val="right" w:pos="10204"/>
            </w:tabs>
            <w:spacing w:before="60" w:line="240" w:lineRule="auto"/>
            <w:ind w:left="360" w:firstLine="0"/>
            <w:contextualSpacing w:val="0"/>
          </w:pPr>
          <w:hyperlink w:anchor="_4hdl9nlcqdes">
            <w:r w:rsidR="0040405E">
              <w:t>Архітектура програмно-апаратного забезпечення</w:t>
            </w:r>
          </w:hyperlink>
          <w:r w:rsidR="0040405E">
            <w:t>………………………………...</w:t>
          </w:r>
          <w:r w:rsidR="0040405E">
            <w:tab/>
          </w:r>
          <w:r w:rsidR="0040405E">
            <w:fldChar w:fldCharType="begin"/>
          </w:r>
          <w:r w:rsidR="0040405E">
            <w:instrText xml:space="preserve"> PAGEREF _4hdl9nlcqdes \h </w:instrText>
          </w:r>
          <w:r w:rsidR="0040405E">
            <w:fldChar w:fldCharType="separate"/>
          </w:r>
          <w:r w:rsidR="0040405E">
            <w:t>42</w:t>
          </w:r>
          <w:r w:rsidR="0040405E">
            <w:fldChar w:fldCharType="end"/>
          </w:r>
        </w:p>
        <w:p w:rsidR="00BD377F" w:rsidRDefault="006238B1">
          <w:pPr>
            <w:tabs>
              <w:tab w:val="right" w:pos="10204"/>
            </w:tabs>
            <w:spacing w:before="60" w:line="240" w:lineRule="auto"/>
            <w:ind w:left="720" w:firstLine="0"/>
            <w:contextualSpacing w:val="0"/>
          </w:pPr>
          <w:hyperlink w:anchor="_unerysvqqidq">
            <w:r w:rsidR="0040405E">
              <w:t>Апаратна частина</w:t>
            </w:r>
          </w:hyperlink>
          <w:r w:rsidR="0040405E">
            <w:t>………………………………………………………………...</w:t>
          </w:r>
          <w:r w:rsidR="0040405E">
            <w:tab/>
          </w:r>
          <w:r w:rsidR="0040405E">
            <w:fldChar w:fldCharType="begin"/>
          </w:r>
          <w:r w:rsidR="0040405E">
            <w:instrText xml:space="preserve"> PAGEREF _unerysvqqidq \h </w:instrText>
          </w:r>
          <w:r w:rsidR="0040405E">
            <w:fldChar w:fldCharType="separate"/>
          </w:r>
          <w:r w:rsidR="0040405E">
            <w:t>42</w:t>
          </w:r>
          <w:r w:rsidR="0040405E">
            <w:fldChar w:fldCharType="end"/>
          </w:r>
        </w:p>
        <w:p w:rsidR="00BD377F" w:rsidRDefault="006238B1">
          <w:pPr>
            <w:tabs>
              <w:tab w:val="right" w:pos="10204"/>
            </w:tabs>
            <w:spacing w:before="60" w:line="240" w:lineRule="auto"/>
            <w:ind w:left="720" w:firstLine="0"/>
            <w:contextualSpacing w:val="0"/>
          </w:pPr>
          <w:hyperlink w:anchor="_cibcvnti7b0d">
            <w:r w:rsidR="0040405E">
              <w:t>Програмна частина</w:t>
            </w:r>
          </w:hyperlink>
          <w:r w:rsidR="0040405E">
            <w:t>……………………………………………………………….</w:t>
          </w:r>
          <w:r w:rsidR="0040405E">
            <w:tab/>
          </w:r>
          <w:r w:rsidR="0040405E">
            <w:fldChar w:fldCharType="begin"/>
          </w:r>
          <w:r w:rsidR="0040405E">
            <w:instrText xml:space="preserve"> PAGEREF _cibcvnti7b0d \h </w:instrText>
          </w:r>
          <w:r w:rsidR="0040405E">
            <w:fldChar w:fldCharType="separate"/>
          </w:r>
          <w:r w:rsidR="0040405E">
            <w:t>45</w:t>
          </w:r>
          <w:r w:rsidR="0040405E">
            <w:fldChar w:fldCharType="end"/>
          </w:r>
        </w:p>
        <w:p w:rsidR="00BD377F" w:rsidRDefault="006238B1">
          <w:pPr>
            <w:tabs>
              <w:tab w:val="right" w:pos="10204"/>
            </w:tabs>
            <w:spacing w:before="60" w:line="240" w:lineRule="auto"/>
            <w:ind w:left="360" w:firstLine="0"/>
            <w:contextualSpacing w:val="0"/>
          </w:pPr>
          <w:hyperlink w:anchor="_rrf7m1fvakj">
            <w:r w:rsidR="0040405E">
              <w:t>Інструкція користувача</w:t>
            </w:r>
          </w:hyperlink>
          <w:r w:rsidR="0040405E">
            <w:t>……………………………………………………………....</w:t>
          </w:r>
          <w:r w:rsidR="0040405E">
            <w:tab/>
          </w:r>
          <w:r w:rsidR="0040405E">
            <w:fldChar w:fldCharType="begin"/>
          </w:r>
          <w:r w:rsidR="0040405E">
            <w:instrText xml:space="preserve"> PAGEREF _rrf7m1fvakj \h </w:instrText>
          </w:r>
          <w:r w:rsidR="0040405E">
            <w:fldChar w:fldCharType="separate"/>
          </w:r>
          <w:r w:rsidR="0040405E">
            <w:t>51</w:t>
          </w:r>
          <w:r w:rsidR="0040405E">
            <w:fldChar w:fldCharType="end"/>
          </w:r>
        </w:p>
        <w:p w:rsidR="00BD377F" w:rsidRDefault="006238B1">
          <w:pPr>
            <w:tabs>
              <w:tab w:val="right" w:pos="10204"/>
            </w:tabs>
            <w:spacing w:before="60" w:line="240" w:lineRule="auto"/>
            <w:ind w:left="360" w:firstLine="0"/>
            <w:contextualSpacing w:val="0"/>
          </w:pPr>
          <w:hyperlink w:anchor="_von663snds14">
            <w:r w:rsidR="0040405E">
              <w:t>Опис технічного забезпечення</w:t>
            </w:r>
          </w:hyperlink>
          <w:r w:rsidR="0040405E">
            <w:t>……………………………………………………....</w:t>
          </w:r>
          <w:r w:rsidR="0040405E">
            <w:tab/>
          </w:r>
          <w:r w:rsidR="0040405E">
            <w:fldChar w:fldCharType="begin"/>
          </w:r>
          <w:r w:rsidR="0040405E">
            <w:instrText xml:space="preserve"> PAGEREF _von663snds14 \h </w:instrText>
          </w:r>
          <w:r w:rsidR="0040405E">
            <w:fldChar w:fldCharType="separate"/>
          </w:r>
          <w:r w:rsidR="0040405E">
            <w:t>62</w:t>
          </w:r>
          <w:r w:rsidR="0040405E">
            <w:fldChar w:fldCharType="end"/>
          </w:r>
        </w:p>
        <w:p w:rsidR="00BD377F" w:rsidRDefault="006238B1">
          <w:pPr>
            <w:tabs>
              <w:tab w:val="right" w:pos="10204"/>
            </w:tabs>
            <w:spacing w:before="60" w:line="240" w:lineRule="auto"/>
            <w:ind w:left="360" w:firstLine="0"/>
            <w:contextualSpacing w:val="0"/>
          </w:pPr>
          <w:hyperlink w:anchor="_4jd6wmpb05l">
            <w:r w:rsidR="0040405E">
              <w:t>Висновок до розділу</w:t>
            </w:r>
          </w:hyperlink>
          <w:r w:rsidR="0040405E">
            <w:t>………………………………………………………………….</w:t>
          </w:r>
          <w:r w:rsidR="0040405E">
            <w:tab/>
          </w:r>
          <w:r w:rsidR="0040405E">
            <w:fldChar w:fldCharType="begin"/>
          </w:r>
          <w:r w:rsidR="0040405E">
            <w:instrText xml:space="preserve"> PAGEREF _4jd6wmpb05l \h </w:instrText>
          </w:r>
          <w:r w:rsidR="0040405E">
            <w:fldChar w:fldCharType="separate"/>
          </w:r>
          <w:r w:rsidR="0040405E">
            <w:t>62</w:t>
          </w:r>
          <w:r w:rsidR="0040405E">
            <w:fldChar w:fldCharType="end"/>
          </w:r>
        </w:p>
        <w:p w:rsidR="00BD377F" w:rsidRDefault="006238B1">
          <w:pPr>
            <w:tabs>
              <w:tab w:val="right" w:pos="10204"/>
            </w:tabs>
            <w:spacing w:before="200" w:line="240" w:lineRule="auto"/>
            <w:ind w:firstLine="0"/>
            <w:contextualSpacing w:val="0"/>
          </w:pPr>
          <w:hyperlink w:anchor="_n956uroes0fo">
            <w:r w:rsidR="0040405E">
              <w:rPr>
                <w:b/>
              </w:rPr>
              <w:t>РОЗРОБКА СТАРТАП-ПРОЕКТУ</w:t>
            </w:r>
          </w:hyperlink>
          <w:r w:rsidR="0040405E">
            <w:t>…………………………………………………</w:t>
          </w:r>
          <w:r w:rsidR="0040405E">
            <w:rPr>
              <w:b/>
            </w:rPr>
            <w:t xml:space="preserve">.. </w:t>
          </w:r>
          <w:hyperlink w:anchor="_n956uroes0fo">
            <w:r w:rsidR="0040405E">
              <w:rPr>
                <w:b/>
              </w:rPr>
              <w:t>63</w:t>
            </w:r>
          </w:hyperlink>
        </w:p>
        <w:p w:rsidR="00BD377F" w:rsidRDefault="006238B1">
          <w:pPr>
            <w:tabs>
              <w:tab w:val="right" w:pos="10204"/>
            </w:tabs>
            <w:spacing w:before="60" w:line="240" w:lineRule="auto"/>
            <w:ind w:left="360" w:firstLine="0"/>
            <w:contextualSpacing w:val="0"/>
          </w:pPr>
          <w:hyperlink w:anchor="_y12ouchkq0k0">
            <w:r w:rsidR="0040405E">
              <w:t>Опис ідеї</w:t>
            </w:r>
          </w:hyperlink>
          <w:r w:rsidR="0040405E">
            <w:t>………………………………………………………………………………</w:t>
          </w:r>
          <w:r w:rsidR="0040405E">
            <w:tab/>
          </w:r>
          <w:r w:rsidR="0040405E">
            <w:fldChar w:fldCharType="begin"/>
          </w:r>
          <w:r w:rsidR="0040405E">
            <w:instrText xml:space="preserve"> PAGEREF _y12ouchkq0k0 \h </w:instrText>
          </w:r>
          <w:r w:rsidR="0040405E">
            <w:fldChar w:fldCharType="separate"/>
          </w:r>
          <w:r w:rsidR="0040405E">
            <w:t>63</w:t>
          </w:r>
          <w:r w:rsidR="0040405E">
            <w:fldChar w:fldCharType="end"/>
          </w:r>
        </w:p>
        <w:p w:rsidR="00BD377F" w:rsidRDefault="006238B1">
          <w:pPr>
            <w:tabs>
              <w:tab w:val="right" w:pos="10204"/>
            </w:tabs>
            <w:spacing w:before="60" w:line="240" w:lineRule="auto"/>
            <w:ind w:left="360" w:firstLine="0"/>
            <w:contextualSpacing w:val="0"/>
          </w:pPr>
          <w:hyperlink w:anchor="_cbtvwetl4z8o">
            <w:r w:rsidR="0040405E">
              <w:t>Технологічний аудит ідеї проекту</w:t>
            </w:r>
          </w:hyperlink>
          <w:r w:rsidR="0040405E">
            <w:t>…………………………………………………</w:t>
          </w:r>
          <w:r w:rsidR="0040405E">
            <w:tab/>
          </w:r>
          <w:r w:rsidR="0040405E">
            <w:fldChar w:fldCharType="begin"/>
          </w:r>
          <w:r w:rsidR="0040405E">
            <w:instrText xml:space="preserve"> PAGEREF _cbtvwetl4z8o \h </w:instrText>
          </w:r>
          <w:r w:rsidR="0040405E">
            <w:fldChar w:fldCharType="separate"/>
          </w:r>
          <w:r w:rsidR="0040405E">
            <w:t>66</w:t>
          </w:r>
          <w:r w:rsidR="0040405E">
            <w:fldChar w:fldCharType="end"/>
          </w:r>
        </w:p>
        <w:p w:rsidR="00BD377F" w:rsidRDefault="006238B1">
          <w:pPr>
            <w:tabs>
              <w:tab w:val="right" w:pos="10204"/>
            </w:tabs>
            <w:spacing w:before="60" w:line="240" w:lineRule="auto"/>
            <w:ind w:left="360" w:firstLine="0"/>
            <w:contextualSpacing w:val="0"/>
          </w:pPr>
          <w:hyperlink w:anchor="_w6egddoo4vpz">
            <w:r w:rsidR="0040405E">
              <w:t>Аналіз ринкових можливостей запуску стартап-проекту</w:t>
            </w:r>
          </w:hyperlink>
          <w:r w:rsidR="0040405E">
            <w:t>………………………...</w:t>
          </w:r>
          <w:r w:rsidR="0040405E">
            <w:tab/>
          </w:r>
          <w:r w:rsidR="0040405E">
            <w:fldChar w:fldCharType="begin"/>
          </w:r>
          <w:r w:rsidR="0040405E">
            <w:instrText xml:space="preserve"> PAGEREF _w6egddoo4vpz \h </w:instrText>
          </w:r>
          <w:r w:rsidR="0040405E">
            <w:fldChar w:fldCharType="separate"/>
          </w:r>
          <w:r w:rsidR="0040405E">
            <w:t>67</w:t>
          </w:r>
          <w:r w:rsidR="0040405E">
            <w:fldChar w:fldCharType="end"/>
          </w:r>
        </w:p>
        <w:p w:rsidR="00BD377F" w:rsidRDefault="006238B1">
          <w:pPr>
            <w:tabs>
              <w:tab w:val="right" w:pos="10204"/>
            </w:tabs>
            <w:spacing w:before="60" w:line="240" w:lineRule="auto"/>
            <w:ind w:left="360" w:firstLine="0"/>
            <w:contextualSpacing w:val="0"/>
          </w:pPr>
          <w:hyperlink w:anchor="_age0bjyl1zba">
            <w:r w:rsidR="0040405E">
              <w:t>Розроблення маркетингової програми стартап-проекту</w:t>
            </w:r>
          </w:hyperlink>
          <w:r w:rsidR="0040405E">
            <w:t>…………………………</w:t>
          </w:r>
          <w:r w:rsidR="0040405E">
            <w:tab/>
          </w:r>
          <w:r w:rsidR="0040405E">
            <w:fldChar w:fldCharType="begin"/>
          </w:r>
          <w:r w:rsidR="0040405E">
            <w:instrText xml:space="preserve"> PAGEREF _age0bjyl1zba \h </w:instrText>
          </w:r>
          <w:r w:rsidR="0040405E">
            <w:fldChar w:fldCharType="separate"/>
          </w:r>
          <w:r w:rsidR="0040405E">
            <w:t>77</w:t>
          </w:r>
          <w:r w:rsidR="0040405E">
            <w:fldChar w:fldCharType="end"/>
          </w:r>
        </w:p>
        <w:p w:rsidR="00BD377F" w:rsidRDefault="006238B1">
          <w:pPr>
            <w:tabs>
              <w:tab w:val="right" w:pos="10204"/>
            </w:tabs>
            <w:spacing w:before="60" w:line="240" w:lineRule="auto"/>
            <w:ind w:left="360" w:firstLine="0"/>
            <w:contextualSpacing w:val="0"/>
          </w:pPr>
          <w:hyperlink w:anchor="_h8lmpqa4il1m">
            <w:r w:rsidR="0040405E">
              <w:t>Висновки до розділу</w:t>
            </w:r>
          </w:hyperlink>
          <w:r w:rsidR="0040405E">
            <w:t>…………………………………………………………………</w:t>
          </w:r>
          <w:r w:rsidR="0040405E">
            <w:tab/>
          </w:r>
          <w:r w:rsidR="0040405E">
            <w:fldChar w:fldCharType="begin"/>
          </w:r>
          <w:r w:rsidR="0040405E">
            <w:instrText xml:space="preserve"> PAGEREF _h8lmpqa4il1m \h </w:instrText>
          </w:r>
          <w:r w:rsidR="0040405E">
            <w:fldChar w:fldCharType="separate"/>
          </w:r>
          <w:r w:rsidR="0040405E">
            <w:t>80</w:t>
          </w:r>
          <w:r w:rsidR="0040405E">
            <w:fldChar w:fldCharType="end"/>
          </w:r>
        </w:p>
        <w:p w:rsidR="00BD377F" w:rsidRDefault="006238B1">
          <w:pPr>
            <w:tabs>
              <w:tab w:val="right" w:pos="10204"/>
            </w:tabs>
            <w:spacing w:before="200" w:line="240" w:lineRule="auto"/>
            <w:ind w:firstLine="0"/>
            <w:contextualSpacing w:val="0"/>
          </w:pPr>
          <w:hyperlink w:anchor="_p2xutbl4o3jj">
            <w:r w:rsidR="0040405E">
              <w:rPr>
                <w:b/>
              </w:rPr>
              <w:t>ВИСНОВКИ</w:t>
            </w:r>
          </w:hyperlink>
          <w:r w:rsidR="0040405E">
            <w:t>…………………………………………………………………………..</w:t>
          </w:r>
          <w:r w:rsidR="0040405E">
            <w:rPr>
              <w:b/>
            </w:rPr>
            <w:tab/>
          </w:r>
          <w:r w:rsidR="0040405E">
            <w:fldChar w:fldCharType="begin"/>
          </w:r>
          <w:r w:rsidR="0040405E">
            <w:instrText xml:space="preserve"> PAGEREF _p2xutbl4o3jj \h </w:instrText>
          </w:r>
          <w:r w:rsidR="0040405E">
            <w:fldChar w:fldCharType="separate"/>
          </w:r>
          <w:r w:rsidR="0040405E">
            <w:rPr>
              <w:b/>
            </w:rPr>
            <w:t>81</w:t>
          </w:r>
          <w:r w:rsidR="0040405E">
            <w:fldChar w:fldCharType="end"/>
          </w:r>
        </w:p>
        <w:p w:rsidR="00BD377F" w:rsidRDefault="006238B1">
          <w:pPr>
            <w:tabs>
              <w:tab w:val="right" w:pos="10204"/>
            </w:tabs>
            <w:spacing w:before="200" w:line="240" w:lineRule="auto"/>
            <w:ind w:firstLine="0"/>
            <w:contextualSpacing w:val="0"/>
          </w:pPr>
          <w:hyperlink w:anchor="_cn52j39qti47">
            <w:r w:rsidR="0040405E">
              <w:rPr>
                <w:b/>
              </w:rPr>
              <w:t>ПЕРЕЛІК ПОСИЛАНЬ</w:t>
            </w:r>
          </w:hyperlink>
          <w:r w:rsidR="0040405E">
            <w:t>……………………………………………………………..</w:t>
          </w:r>
          <w:r w:rsidR="0040405E">
            <w:rPr>
              <w:b/>
            </w:rPr>
            <w:tab/>
          </w:r>
          <w:r w:rsidR="0040405E">
            <w:fldChar w:fldCharType="begin"/>
          </w:r>
          <w:r w:rsidR="0040405E">
            <w:instrText xml:space="preserve"> PAGEREF _cn52j39qti47 \h </w:instrText>
          </w:r>
          <w:r w:rsidR="0040405E">
            <w:fldChar w:fldCharType="separate"/>
          </w:r>
          <w:r w:rsidR="0040405E">
            <w:rPr>
              <w:b/>
            </w:rPr>
            <w:t>82</w:t>
          </w:r>
          <w:r w:rsidR="0040405E">
            <w:fldChar w:fldCharType="end"/>
          </w:r>
        </w:p>
        <w:p w:rsidR="00BD377F" w:rsidRDefault="006238B1">
          <w:pPr>
            <w:tabs>
              <w:tab w:val="right" w:pos="10204"/>
            </w:tabs>
            <w:spacing w:before="200" w:line="240" w:lineRule="auto"/>
            <w:ind w:firstLine="0"/>
            <w:contextualSpacing w:val="0"/>
          </w:pPr>
          <w:hyperlink w:anchor="_j18m2ej6fey">
            <w:r w:rsidR="0040405E">
              <w:rPr>
                <w:b/>
              </w:rPr>
              <w:t>ДОДАТОК А Графічний матеріал</w:t>
            </w:r>
          </w:hyperlink>
          <w:r w:rsidR="0040405E">
            <w:t>…………………………………………………</w:t>
          </w:r>
          <w:r w:rsidR="0040405E">
            <w:rPr>
              <w:b/>
            </w:rPr>
            <w:tab/>
          </w:r>
          <w:r w:rsidR="0040405E">
            <w:fldChar w:fldCharType="begin"/>
          </w:r>
          <w:r w:rsidR="0040405E">
            <w:instrText xml:space="preserve"> PAGEREF _j18m2ej6fey \h </w:instrText>
          </w:r>
          <w:r w:rsidR="0040405E">
            <w:fldChar w:fldCharType="separate"/>
          </w:r>
          <w:r w:rsidR="0040405E">
            <w:rPr>
              <w:b/>
            </w:rPr>
            <w:t>86</w:t>
          </w:r>
          <w:r w:rsidR="0040405E">
            <w:fldChar w:fldCharType="end"/>
          </w:r>
        </w:p>
        <w:p w:rsidR="00BD377F" w:rsidRDefault="006238B1">
          <w:pPr>
            <w:tabs>
              <w:tab w:val="right" w:pos="10204"/>
            </w:tabs>
            <w:spacing w:before="60" w:line="240" w:lineRule="auto"/>
            <w:ind w:left="360" w:firstLine="0"/>
            <w:contextualSpacing w:val="0"/>
          </w:pPr>
          <w:hyperlink w:anchor="_war9jxjmxth0">
            <w:r w:rsidR="0040405E">
              <w:t>Схема структурна діяльності та схема роботи брокеру повідомлень Kafka</w:t>
            </w:r>
          </w:hyperlink>
          <w:r w:rsidR="0040405E">
            <w:t xml:space="preserve">……   </w:t>
          </w:r>
          <w:hyperlink w:anchor="_war9jxjmxth0">
            <w:r w:rsidR="0040405E">
              <w:t>87</w:t>
            </w:r>
          </w:hyperlink>
        </w:p>
        <w:p w:rsidR="00BD377F" w:rsidRDefault="006238B1">
          <w:pPr>
            <w:tabs>
              <w:tab w:val="right" w:pos="10204"/>
            </w:tabs>
            <w:spacing w:before="60" w:line="240" w:lineRule="auto"/>
            <w:ind w:left="360" w:firstLine="0"/>
            <w:contextualSpacing w:val="0"/>
          </w:pPr>
          <w:hyperlink w:anchor="_l3c1y6ia4y71">
            <w:r w:rsidR="0040405E">
              <w:t>Схема структурна прецедентів</w:t>
            </w:r>
          </w:hyperlink>
          <w:r w:rsidR="0040405E">
            <w:t>…………………………………………………….   88</w:t>
          </w:r>
        </w:p>
        <w:p w:rsidR="00BD377F" w:rsidRDefault="006238B1">
          <w:pPr>
            <w:tabs>
              <w:tab w:val="right" w:pos="10204"/>
            </w:tabs>
            <w:spacing w:before="60" w:line="240" w:lineRule="auto"/>
            <w:ind w:left="360" w:firstLine="0"/>
            <w:contextualSpacing w:val="0"/>
          </w:pPr>
          <w:hyperlink w:anchor="_k028fs4us51a">
            <w:r w:rsidR="0040405E">
              <w:t>Схема підключення датчиків</w:t>
            </w:r>
          </w:hyperlink>
          <w:r w:rsidR="0040405E">
            <w:t>……………………………………………………….. 89</w:t>
          </w:r>
        </w:p>
        <w:p w:rsidR="00BD377F" w:rsidRDefault="006238B1">
          <w:pPr>
            <w:tabs>
              <w:tab w:val="right" w:pos="10204"/>
            </w:tabs>
            <w:spacing w:before="60" w:line="240" w:lineRule="auto"/>
            <w:ind w:left="360" w:firstLine="0"/>
            <w:contextualSpacing w:val="0"/>
          </w:pPr>
          <w:hyperlink w:anchor="_5hs9q93gl667">
            <w:r w:rsidR="0040405E">
              <w:t>Схема структурна розгортання</w:t>
            </w:r>
          </w:hyperlink>
          <w:r w:rsidR="0040405E">
            <w:t>………………………………………………………90</w:t>
          </w:r>
        </w:p>
        <w:p w:rsidR="00BD377F" w:rsidRDefault="006238B1">
          <w:pPr>
            <w:tabs>
              <w:tab w:val="right" w:pos="10204"/>
            </w:tabs>
            <w:spacing w:before="60" w:line="240" w:lineRule="auto"/>
            <w:ind w:left="360" w:firstLine="0"/>
            <w:contextualSpacing w:val="0"/>
          </w:pPr>
          <w:hyperlink w:anchor="_cgv0lflwiif">
            <w:r w:rsidR="0040405E">
              <w:t>Схема структурна послідовності</w:t>
            </w:r>
          </w:hyperlink>
          <w:r w:rsidR="0040405E">
            <w:t>……………………………………………………</w:t>
          </w:r>
          <w:r w:rsidR="0040405E">
            <w:tab/>
            <w:t>91</w:t>
          </w:r>
        </w:p>
        <w:p w:rsidR="00BD377F" w:rsidRDefault="006238B1">
          <w:pPr>
            <w:tabs>
              <w:tab w:val="right" w:pos="10204"/>
            </w:tabs>
            <w:spacing w:before="60" w:line="240" w:lineRule="auto"/>
            <w:ind w:left="360" w:firstLine="0"/>
            <w:contextualSpacing w:val="0"/>
          </w:pPr>
          <w:hyperlink w:anchor="_ubuadvihddz6">
            <w:r w:rsidR="0040405E">
              <w:t>Схема структурна бази даних</w:t>
            </w:r>
          </w:hyperlink>
          <w:r w:rsidR="0040405E">
            <w:t>………………………………………………………</w:t>
          </w:r>
          <w:r w:rsidR="0040405E">
            <w:tab/>
            <w:t>92</w:t>
          </w:r>
        </w:p>
        <w:p w:rsidR="00BD377F" w:rsidRDefault="006238B1">
          <w:pPr>
            <w:tabs>
              <w:tab w:val="right" w:pos="10204"/>
            </w:tabs>
            <w:spacing w:before="60" w:after="80" w:line="240" w:lineRule="auto"/>
            <w:ind w:left="360" w:firstLine="0"/>
            <w:contextualSpacing w:val="0"/>
          </w:pPr>
          <w:hyperlink w:anchor="_f7yby0jylcm8">
            <w:r w:rsidR="0040405E">
              <w:t>Схема структурна класів для читання GPS-даних</w:t>
            </w:r>
          </w:hyperlink>
          <w:r w:rsidR="0040405E">
            <w:t>………………………………… 93</w:t>
          </w:r>
          <w:r w:rsidR="0040405E">
            <w:fldChar w:fldCharType="end"/>
          </w:r>
        </w:p>
      </w:sdtContent>
    </w:sdt>
    <w:p w:rsidR="00BD377F" w:rsidRDefault="0040405E">
      <w:pPr>
        <w:pStyle w:val="Heading1"/>
        <w:keepLines w:val="0"/>
        <w:spacing w:after="240"/>
        <w:ind w:left="0" w:firstLine="0"/>
        <w:jc w:val="left"/>
        <w:rPr>
          <w:sz w:val="32"/>
          <w:szCs w:val="32"/>
        </w:rPr>
      </w:pPr>
      <w:bookmarkStart w:id="4" w:name="_kq5bylqxw5ky" w:colFirst="0" w:colLast="0"/>
      <w:bookmarkEnd w:id="4"/>
      <w:r>
        <w:br w:type="page"/>
      </w:r>
    </w:p>
    <w:p w:rsidR="00BD377F" w:rsidRDefault="0040405E">
      <w:pPr>
        <w:pStyle w:val="Heading1"/>
        <w:keepLines w:val="0"/>
        <w:rPr>
          <w:sz w:val="32"/>
          <w:szCs w:val="32"/>
        </w:rPr>
      </w:pPr>
      <w:bookmarkStart w:id="5" w:name="_xmrncfsmua6u" w:colFirst="0" w:colLast="0"/>
      <w:bookmarkEnd w:id="5"/>
      <w:r>
        <w:lastRenderedPageBreak/>
        <w:t>ВСТУП</w:t>
      </w:r>
    </w:p>
    <w:p w:rsidR="00BD377F" w:rsidRDefault="0040405E">
      <w:pPr>
        <w:ind w:firstLine="709"/>
        <w:contextualSpacing w:val="0"/>
      </w:pPr>
      <w:r>
        <w:t>На сьогоднішній день великою популярністю користуються “розумні пристрої”. Такі пристрої зазвичай являються певною модернізацією вже звичних речей. Далі розглянутий такий пристрій, як “розумний відеореєстратор” з можливістю розпізнавання українських автономерів.  Крадіжки автомобілів стають вкрай звичним явищем. Кількість нерозкритих злочинів, пов’язаних з крадіжкою або скоєнням злочину на машині, зростає з кожним роком. Таким чином, можна стверджувати, що створення додаткового засобу для підвищення захисту є надзвичайно актуальним питанням. Такий засіб може підвищити рівень захисту на дорогах, що також є актуальним питанням.</w:t>
      </w:r>
    </w:p>
    <w:p w:rsidR="00BD377F" w:rsidRDefault="0040405E">
      <w:pPr>
        <w:spacing w:after="160"/>
        <w:ind w:firstLine="426"/>
        <w:contextualSpacing w:val="0"/>
      </w:pPr>
      <w:r>
        <w:t>Існує низка засобів, які дозволяють контролювати і відслідковувати номера, марки на таких об'єктах: парковки, приватні зони і т.д. Такі засоби зазвичай вбудовують в нерухомі елементи, наприклад, світлофори та спеціальні бокси для камер. Це є недоліком і водночас перевагою, оскільки через нерухомість ці об’єкти складно транспортуються, але можливо налаштувати роботу під певним кутом, з певними параметрами, які задаються при налаштуванні пристрою, що дає більш точні результати. У нашому підході основною функцією є рухливість камери, яка працює в різних умовах, за різного дорожнього покриття у машині, на якій встановлений прилад.</w:t>
      </w:r>
    </w:p>
    <w:p w:rsidR="00BD377F" w:rsidRDefault="0040405E">
      <w:pPr>
        <w:spacing w:after="160"/>
        <w:ind w:firstLine="426"/>
        <w:contextualSpacing w:val="0"/>
      </w:pPr>
      <w:r>
        <w:t>За запитом до Національної поліції України, було встановлено, що тільки за січень-червень 2017 року було викрадено 3563 автомобілів. При чому, це майже на 70% кращий показник порівняно за тим же періодом у 2016 році. Таким чином, пошук автомобіля являється надзвичайно гострою та актуальною тематикою [1].</w:t>
      </w:r>
    </w:p>
    <w:p w:rsidR="00BD377F" w:rsidRDefault="0040405E">
      <w:pPr>
        <w:ind w:firstLine="709"/>
        <w:contextualSpacing w:val="0"/>
      </w:pPr>
      <w:r>
        <w:t xml:space="preserve">На сучасному ринку вже існують пристрої, функціонально схожі на розумний відеореєстратор. Однак, головна відмінність даних пристроїв - статичність камери. У пристрої, модель якого представлена далі, важливим досягненням є те, що він являється апаратно-програмним комплексом, який поєднує в собі апаратні частини: датчики та мікрокомп'ютер, які можуть бути об'єднані у мобільний та невеликий за </w:t>
      </w:r>
      <w:r>
        <w:lastRenderedPageBreak/>
        <w:t>розміром пристрій під назвою - "розумний відеореєстратор" та програмну частину: розпізнавання автомобільних номерів.</w:t>
      </w:r>
    </w:p>
    <w:p w:rsidR="00BD377F" w:rsidRDefault="0040405E">
      <w:pPr>
        <w:spacing w:after="160"/>
        <w:ind w:firstLine="426"/>
        <w:contextualSpacing w:val="0"/>
      </w:pPr>
      <w:r>
        <w:t>Проект побудований на базі мікрокомп’ютера Raspberry PI, який є дуже компактним та має розміри 67.6 мм × 31 мм. Даний мікрокомп’ютер має можливість працювати з відео у розширенні 2K, має 1 Гб оперативної пам’яті, процессор з частотою 1,2 ГГц[31] та підтримує максимальну швидкість інтернету до 100 Мбит/с. На базі даного мікрокомп'ютеру побудовано багато відомих систем, та він часто використовується для побудови пристроїв розумного дому.  Має дуже велику мережу та підтримку, оскільки це перший мікрокомп’ютер, який набув такої популярності.  Має свою операційну систему Raspbian, яка є гілкою від Ubuntu, що оптимізована під роботу з даним пристроєм, та має можливість працювати з GPIO портами та CSI інтерфейсом, не встановлюючи додаткових бібліотек. Вибір даного пристрою обумовлений тим, що всі обчислення виконуються на мікрокомп'ютері, а на сервер передається результат роботи.</w:t>
      </w:r>
    </w:p>
    <w:p w:rsidR="00BD377F" w:rsidRDefault="0040405E">
      <w:pPr>
        <w:spacing w:after="160"/>
        <w:ind w:firstLine="426"/>
        <w:contextualSpacing w:val="0"/>
      </w:pPr>
      <w:r>
        <w:t xml:space="preserve">До мікрокомп’ютеру підключений GPS модулі, який надає можливість відслідковувати знаходження транспортного засобу, а саме, довготу, широту, швидкість руху, кількість супутників, які бачить даний модуль. Необхідно зазначити,  чим більше супутників доступно, тим точнішими будуть отримані дані про місцезнаходження транспортного засобу, що є дуже важливим при розробці проекту розумного відеореєстратора. </w:t>
      </w:r>
    </w:p>
    <w:p w:rsidR="00BD377F" w:rsidRDefault="0040405E">
      <w:pPr>
        <w:spacing w:after="160"/>
        <w:ind w:firstLine="426"/>
        <w:contextualSpacing w:val="0"/>
      </w:pPr>
      <w:r>
        <w:t>Основним елементом розумного відеореєстратора є камера. В проекті використовується  камера від Raspberry PI v2, яка має 8 мегапікселів. Камера підключається за допомогою CSI інтерфейсу, та може знімати відео Full HD при 30fps в якості 720p при 60fps. Основною перевагою даної камери є компактність та гарна якість. Важливо розуміти: чим краща камера, тим досконалішими будуть результати розпізнавання.</w:t>
      </w:r>
    </w:p>
    <w:p w:rsidR="00BD377F" w:rsidRDefault="0040405E">
      <w:pPr>
        <w:pStyle w:val="Heading1"/>
        <w:keepLines w:val="0"/>
        <w:numPr>
          <w:ilvl w:val="0"/>
          <w:numId w:val="34"/>
        </w:numPr>
        <w:spacing w:after="240"/>
        <w:ind w:left="0" w:firstLine="0"/>
      </w:pPr>
      <w:bookmarkStart w:id="6" w:name="_26fqzh80dmy7" w:colFirst="0" w:colLast="0"/>
      <w:bookmarkEnd w:id="6"/>
      <w:r>
        <w:lastRenderedPageBreak/>
        <w:t>ПРОЕКТНІ РІШЕННЯ З РОЗРОБКИ ПРОГРАМНО-АПАРАТНОГО КОМПЛЕКСУ РОЗУМНОГО ВІДЕОРЕЄСТРАТОРА</w:t>
      </w:r>
    </w:p>
    <w:p w:rsidR="00BD377F" w:rsidRDefault="0040405E">
      <w:pPr>
        <w:pStyle w:val="Heading2"/>
        <w:numPr>
          <w:ilvl w:val="1"/>
          <w:numId w:val="34"/>
        </w:numPr>
      </w:pPr>
      <w:bookmarkStart w:id="7" w:name="_1fob9te" w:colFirst="0" w:colLast="0"/>
      <w:bookmarkEnd w:id="7"/>
      <w:r>
        <w:t>Опис бізнес-процесів</w:t>
      </w:r>
    </w:p>
    <w:p w:rsidR="00BD377F" w:rsidRDefault="0040405E">
      <w:pPr>
        <w:pStyle w:val="Heading3"/>
        <w:numPr>
          <w:ilvl w:val="2"/>
          <w:numId w:val="34"/>
        </w:numPr>
      </w:pPr>
      <w:bookmarkStart w:id="8" w:name="_3znysh7" w:colFirst="0" w:colLast="0"/>
      <w:bookmarkEnd w:id="8"/>
      <w:r>
        <w:t>Опис процесу діяльності</w:t>
      </w:r>
    </w:p>
    <w:p w:rsidR="00BD377F" w:rsidRDefault="0040405E">
      <w:pPr>
        <w:contextualSpacing w:val="0"/>
      </w:pPr>
      <w:bookmarkStart w:id="9" w:name="_3m5if838u8zw" w:colFirst="0" w:colLast="0"/>
      <w:bookmarkEnd w:id="9"/>
      <w:r>
        <w:t>Процеси діяльності, для котрих виконується автоматизація в рамках даного проекту (розумний відеореєстратор) здебільшого стосуються наступних процесів: отримання даних з датчиків відеореєстратора, обробка цих даних, їх передача на сервер та процесів пошуку номерів з “чорного списку”.</w:t>
      </w:r>
    </w:p>
    <w:p w:rsidR="00BD377F" w:rsidRDefault="0040405E">
      <w:pPr>
        <w:contextualSpacing w:val="0"/>
      </w:pPr>
      <w:bookmarkStart w:id="10" w:name="_6779mgu2put7" w:colFirst="0" w:colLast="0"/>
      <w:bookmarkEnd w:id="10"/>
      <w:r>
        <w:t xml:space="preserve">Розумний відеореєстратор складається з основних частин, відображених на рисунку 1.1. </w:t>
      </w:r>
    </w:p>
    <w:p w:rsidR="00BD377F" w:rsidRDefault="0040405E">
      <w:pPr>
        <w:ind w:firstLine="0"/>
        <w:contextualSpacing w:val="0"/>
        <w:jc w:val="center"/>
      </w:pPr>
      <w:bookmarkStart w:id="11" w:name="_curppmmxhl6d" w:colFirst="0" w:colLast="0"/>
      <w:bookmarkEnd w:id="11"/>
      <w:r>
        <w:rPr>
          <w:noProof/>
          <w:lang w:val="uk-UA" w:eastAsia="uk-UA"/>
        </w:rPr>
        <w:drawing>
          <wp:inline distT="114300" distB="114300" distL="114300" distR="114300">
            <wp:extent cx="5942850" cy="1638300"/>
            <wp:effectExtent l="0" t="0" r="0" b="0"/>
            <wp:docPr id="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8"/>
                    <a:srcRect/>
                    <a:stretch>
                      <a:fillRect/>
                    </a:stretch>
                  </pic:blipFill>
                  <pic:spPr>
                    <a:xfrm>
                      <a:off x="0" y="0"/>
                      <a:ext cx="5942850" cy="1638300"/>
                    </a:xfrm>
                    <a:prstGeom prst="rect">
                      <a:avLst/>
                    </a:prstGeom>
                    <a:ln/>
                  </pic:spPr>
                </pic:pic>
              </a:graphicData>
            </a:graphic>
          </wp:inline>
        </w:drawing>
      </w:r>
    </w:p>
    <w:p w:rsidR="00BD377F" w:rsidRDefault="0040405E">
      <w:pPr>
        <w:spacing w:before="240"/>
        <w:ind w:right="-80" w:firstLine="0"/>
        <w:contextualSpacing w:val="0"/>
        <w:jc w:val="center"/>
      </w:pPr>
      <w:bookmarkStart w:id="12" w:name="_4rhtrv4grbk8" w:colFirst="0" w:colLast="0"/>
      <w:bookmarkEnd w:id="12"/>
      <w:r>
        <w:t>Рисунок 1.1 - Програмно-апаратний комплекс розумного відеореєстратору</w:t>
      </w:r>
    </w:p>
    <w:p w:rsidR="00BD377F" w:rsidRDefault="0040405E">
      <w:pPr>
        <w:spacing w:before="240"/>
        <w:ind w:right="-80"/>
        <w:contextualSpacing w:val="0"/>
      </w:pPr>
      <w:bookmarkStart w:id="13" w:name="_v3dzts5k4rlk" w:colFirst="0" w:colLast="0"/>
      <w:bookmarkEnd w:id="13"/>
      <w:r>
        <w:t xml:space="preserve">Отже, маємо розумний відеореєстратор, у которого наявний функціонал розпізнавання. Після того, як дані були оброблені, вони за допомогою під’єднаного модему передаються на кластер Kafka [3], звідки вони зберігаються до бази даних.  Розумной відеореєстратор представляє собою програмно-апаратний модуль, який включає в себе інформаційну систему, в якій обробляються та зберігаються дані, надані приладом. Апаратна частина - сукупність датчиків та мікрокомп’ютера, котрі утворюють собою прилад розумного відеореєстратора [35]. </w:t>
      </w:r>
    </w:p>
    <w:p w:rsidR="00BD377F" w:rsidRDefault="0040405E">
      <w:pPr>
        <w:ind w:right="-80" w:firstLine="720"/>
        <w:contextualSpacing w:val="0"/>
      </w:pPr>
      <w:bookmarkStart w:id="14" w:name="_29ei986ul9b0" w:colFirst="0" w:colLast="0"/>
      <w:bookmarkEnd w:id="14"/>
      <w:r>
        <w:t>Діяльність отримання даних з датчиків поділяється на два види:</w:t>
      </w:r>
    </w:p>
    <w:p w:rsidR="00BD377F" w:rsidRDefault="0040405E">
      <w:pPr>
        <w:numPr>
          <w:ilvl w:val="0"/>
          <w:numId w:val="15"/>
        </w:numPr>
        <w:ind w:left="0" w:right="-80" w:firstLine="708"/>
        <w:contextualSpacing w:val="0"/>
      </w:pPr>
      <w:bookmarkStart w:id="15" w:name="_2u7zhdc3f612" w:colFirst="0" w:colLast="0"/>
      <w:bookmarkEnd w:id="15"/>
      <w:r>
        <w:t>отримання даних GPS;</w:t>
      </w:r>
    </w:p>
    <w:p w:rsidR="00BD377F" w:rsidRDefault="0040405E">
      <w:pPr>
        <w:numPr>
          <w:ilvl w:val="0"/>
          <w:numId w:val="15"/>
        </w:numPr>
        <w:ind w:left="0" w:right="-80" w:firstLine="708"/>
        <w:contextualSpacing w:val="0"/>
      </w:pPr>
      <w:bookmarkStart w:id="16" w:name="_6xuasc2ocnmh" w:colFirst="0" w:colLast="0"/>
      <w:bookmarkEnd w:id="16"/>
      <w:r>
        <w:t>отримання даних з камери.</w:t>
      </w:r>
    </w:p>
    <w:p w:rsidR="00BD377F" w:rsidRDefault="0040405E">
      <w:pPr>
        <w:ind w:right="-80"/>
        <w:contextualSpacing w:val="0"/>
      </w:pPr>
      <w:bookmarkStart w:id="17" w:name="_cidf8pi3b59o" w:colFirst="0" w:colLast="0"/>
      <w:bookmarkEnd w:id="17"/>
      <w:r>
        <w:t>Діяльність обробки даних відбувається за наступних етапів:</w:t>
      </w:r>
    </w:p>
    <w:p w:rsidR="00BD377F" w:rsidRDefault="0040405E">
      <w:pPr>
        <w:numPr>
          <w:ilvl w:val="0"/>
          <w:numId w:val="32"/>
        </w:numPr>
        <w:ind w:left="0" w:right="-80" w:firstLine="708"/>
        <w:contextualSpacing w:val="0"/>
      </w:pPr>
      <w:bookmarkStart w:id="18" w:name="_w6uy7ccqle9" w:colFirst="0" w:colLast="0"/>
      <w:bookmarkEnd w:id="18"/>
      <w:r>
        <w:lastRenderedPageBreak/>
        <w:t>обробка даних, отриманих з GPS датчику (робота з форматом NMEA [4], серіалізація даних)</w:t>
      </w:r>
    </w:p>
    <w:p w:rsidR="00BD377F" w:rsidRDefault="0040405E">
      <w:pPr>
        <w:numPr>
          <w:ilvl w:val="0"/>
          <w:numId w:val="32"/>
        </w:numPr>
        <w:ind w:left="0" w:right="-80" w:firstLine="708"/>
        <w:contextualSpacing w:val="0"/>
      </w:pPr>
      <w:bookmarkStart w:id="19" w:name="_yi6ksztlm33v" w:colFirst="0" w:colLast="0"/>
      <w:bookmarkEnd w:id="19"/>
      <w:r>
        <w:t>обробка даних з відеокамери.</w:t>
      </w:r>
    </w:p>
    <w:p w:rsidR="00BD377F" w:rsidRDefault="0040405E">
      <w:pPr>
        <w:ind w:right="-80"/>
        <w:contextualSpacing w:val="0"/>
      </w:pPr>
      <w:bookmarkStart w:id="20" w:name="_dj75bqku3rh7" w:colFirst="0" w:colLast="0"/>
      <w:bookmarkEnd w:id="20"/>
      <w:r>
        <w:t>Діяльність передачі даних на сервер пов’язана із передачею оброблених даних до кластеру Kafka та подальшим зберіганням даних до бази даних. Діяльність пошуку автомобільного номеру з “чорного списку” пов’язана із створенням цього списку диспетчером та порівнянням кожного отриманого з приладу автомобільного номеру із номерами у розшуку.</w:t>
      </w:r>
    </w:p>
    <w:p w:rsidR="00BD377F" w:rsidRDefault="0040405E">
      <w:pPr>
        <w:pStyle w:val="Heading3"/>
        <w:numPr>
          <w:ilvl w:val="2"/>
          <w:numId w:val="34"/>
        </w:numPr>
      </w:pPr>
      <w:bookmarkStart w:id="21" w:name="_tyjcwt" w:colFirst="0" w:colLast="0"/>
      <w:bookmarkEnd w:id="21"/>
      <w:r>
        <w:t>Актори і функції</w:t>
      </w:r>
    </w:p>
    <w:p w:rsidR="00BD377F" w:rsidRDefault="0040405E">
      <w:pPr>
        <w:keepNext/>
        <w:contextualSpacing w:val="0"/>
      </w:pPr>
      <w:bookmarkStart w:id="22" w:name="_bk2zw8ckda1p" w:colFirst="0" w:colLast="0"/>
      <w:bookmarkEnd w:id="22"/>
      <w:r>
        <w:t xml:space="preserve">У інформаційній системі розумного відеореєстратора наявні два актори: користувач - власник приладу розумного відеореєстратора та диспетчер - адміністратор, котрий здійснює управління та наповнення списку номерів у розшуці. </w:t>
      </w:r>
    </w:p>
    <w:p w:rsidR="00BD377F" w:rsidRDefault="0040405E">
      <w:pPr>
        <w:keepNext/>
        <w:contextualSpacing w:val="0"/>
      </w:pPr>
      <w:bookmarkStart w:id="23" w:name="_2i9bbcohjn8c" w:colFirst="0" w:colLast="0"/>
      <w:bookmarkEnd w:id="23"/>
      <w:r>
        <w:t>Отже, маємо акторів:</w:t>
      </w:r>
    </w:p>
    <w:p w:rsidR="00BD377F" w:rsidRDefault="0040405E">
      <w:pPr>
        <w:keepNext/>
        <w:numPr>
          <w:ilvl w:val="0"/>
          <w:numId w:val="18"/>
        </w:numPr>
        <w:ind w:left="0" w:firstLine="708"/>
      </w:pPr>
      <w:bookmarkStart w:id="24" w:name="_arwvtgywai6y" w:colFirst="0" w:colLast="0"/>
      <w:bookmarkEnd w:id="24"/>
      <w:r>
        <w:t>користувач;</w:t>
      </w:r>
    </w:p>
    <w:p w:rsidR="00BD377F" w:rsidRDefault="0040405E">
      <w:pPr>
        <w:keepNext/>
        <w:numPr>
          <w:ilvl w:val="0"/>
          <w:numId w:val="18"/>
        </w:numPr>
        <w:ind w:left="0" w:firstLine="708"/>
      </w:pPr>
      <w:bookmarkStart w:id="25" w:name="_i66hndbprpij" w:colFirst="0" w:colLast="0"/>
      <w:bookmarkEnd w:id="25"/>
      <w:r>
        <w:t xml:space="preserve">диспетчер. </w:t>
      </w:r>
    </w:p>
    <w:p w:rsidR="00BD377F" w:rsidRDefault="0040405E">
      <w:pPr>
        <w:keepNext/>
        <w:contextualSpacing w:val="0"/>
      </w:pPr>
      <w:bookmarkStart w:id="26" w:name="_xtzmrdplytje" w:colFirst="0" w:colLast="0"/>
      <w:bookmarkEnd w:id="26"/>
      <w:r>
        <w:t>Користувач має наступні функції:</w:t>
      </w:r>
    </w:p>
    <w:p w:rsidR="00BD377F" w:rsidRDefault="0040405E">
      <w:pPr>
        <w:keepNext/>
        <w:numPr>
          <w:ilvl w:val="0"/>
          <w:numId w:val="16"/>
        </w:numPr>
        <w:ind w:left="0" w:firstLine="708"/>
      </w:pPr>
      <w:bookmarkStart w:id="27" w:name="_lytmkzc9obbw" w:colFirst="0" w:colLast="0"/>
      <w:bookmarkEnd w:id="27"/>
      <w:r>
        <w:t>отримання даних з відеокамери;</w:t>
      </w:r>
    </w:p>
    <w:p w:rsidR="00BD377F" w:rsidRDefault="0040405E">
      <w:pPr>
        <w:keepNext/>
        <w:numPr>
          <w:ilvl w:val="0"/>
          <w:numId w:val="16"/>
        </w:numPr>
        <w:ind w:left="0" w:firstLine="708"/>
      </w:pPr>
      <w:bookmarkStart w:id="28" w:name="_dax5fn3g4t8y" w:colFirst="0" w:colLast="0"/>
      <w:bookmarkEnd w:id="28"/>
      <w:r>
        <w:t>отримання даних з GPS [5];</w:t>
      </w:r>
    </w:p>
    <w:p w:rsidR="00BD377F" w:rsidRDefault="0040405E">
      <w:pPr>
        <w:keepNext/>
        <w:numPr>
          <w:ilvl w:val="0"/>
          <w:numId w:val="16"/>
        </w:numPr>
        <w:ind w:left="0" w:firstLine="708"/>
      </w:pPr>
      <w:bookmarkStart w:id="29" w:name="_6ntz52vhakcn" w:colFirst="0" w:colLast="0"/>
      <w:bookmarkEnd w:id="29"/>
      <w:r>
        <w:t>передача отриманих номерів до кластеру;</w:t>
      </w:r>
    </w:p>
    <w:p w:rsidR="00BD377F" w:rsidRDefault="0040405E">
      <w:pPr>
        <w:keepNext/>
        <w:numPr>
          <w:ilvl w:val="0"/>
          <w:numId w:val="16"/>
        </w:numPr>
        <w:ind w:left="0" w:firstLine="708"/>
      </w:pPr>
      <w:bookmarkStart w:id="30" w:name="_3du995993hhh" w:colFirst="0" w:colLast="0"/>
      <w:bookmarkEnd w:id="30"/>
      <w:r>
        <w:t>отримання нотифікацій від диспетчера.</w:t>
      </w:r>
    </w:p>
    <w:p w:rsidR="00BD377F" w:rsidRDefault="0040405E">
      <w:pPr>
        <w:keepNext/>
        <w:contextualSpacing w:val="0"/>
      </w:pPr>
      <w:bookmarkStart w:id="31" w:name="_wge4iit78ds6" w:colFirst="0" w:colLast="0"/>
      <w:bookmarkEnd w:id="31"/>
      <w:r>
        <w:t>Диспетчер має наступні функції:</w:t>
      </w:r>
    </w:p>
    <w:p w:rsidR="00BD377F" w:rsidRDefault="0040405E">
      <w:pPr>
        <w:keepNext/>
        <w:numPr>
          <w:ilvl w:val="0"/>
          <w:numId w:val="4"/>
        </w:numPr>
        <w:ind w:left="0" w:firstLine="708"/>
      </w:pPr>
      <w:bookmarkStart w:id="32" w:name="_mflgupcjueib" w:colFirst="0" w:colLast="0"/>
      <w:bookmarkEnd w:id="32"/>
      <w:r>
        <w:t>прийом документів на додавання транспортного засобу;</w:t>
      </w:r>
    </w:p>
    <w:p w:rsidR="00BD377F" w:rsidRDefault="0040405E">
      <w:pPr>
        <w:keepNext/>
        <w:numPr>
          <w:ilvl w:val="0"/>
          <w:numId w:val="4"/>
        </w:numPr>
        <w:ind w:left="0" w:firstLine="708"/>
      </w:pPr>
      <w:bookmarkStart w:id="33" w:name="_t9lnpmb874i3" w:colFirst="0" w:colLast="0"/>
      <w:bookmarkEnd w:id="33"/>
      <w:r>
        <w:t>керування номерами в чорному списку.</w:t>
      </w:r>
    </w:p>
    <w:p w:rsidR="00BD377F" w:rsidRDefault="0040405E">
      <w:pPr>
        <w:ind w:firstLine="709"/>
        <w:contextualSpacing w:val="0"/>
      </w:pPr>
      <w:r>
        <w:t xml:space="preserve">Схема структурна прецедентів, яка пояснює функції користувача та диспетчера наведена у частині графічного матеріалу (Додаток А). </w:t>
      </w:r>
    </w:p>
    <w:p w:rsidR="00BD377F" w:rsidRDefault="0040405E">
      <w:pPr>
        <w:pStyle w:val="Heading3"/>
        <w:numPr>
          <w:ilvl w:val="2"/>
          <w:numId w:val="34"/>
        </w:numPr>
        <w:ind w:left="0" w:firstLine="708"/>
      </w:pPr>
      <w:bookmarkStart w:id="34" w:name="_3dy6vkm" w:colFirst="0" w:colLast="0"/>
      <w:bookmarkEnd w:id="34"/>
      <w:r>
        <w:lastRenderedPageBreak/>
        <w:t>Структура бізнес-процесів</w:t>
      </w:r>
    </w:p>
    <w:p w:rsidR="00BD377F" w:rsidRDefault="0040405E">
      <w:pPr>
        <w:keepNext/>
        <w:contextualSpacing w:val="0"/>
        <w:rPr>
          <w:b/>
        </w:rPr>
      </w:pPr>
      <w:bookmarkStart w:id="35" w:name="_mioncwdkz125" w:colFirst="0" w:colLast="0"/>
      <w:bookmarkEnd w:id="35"/>
      <w:r>
        <w:t>Схема структурна діяльності, що наведена у частині графічного матеріалу(Додаток А), відображає послідовність дій, пов’язаних із діяльностями “отримання даних з датчиків”, “обробки даних” та “передачі даних на сервер”.</w:t>
      </w:r>
    </w:p>
    <w:p w:rsidR="00BD377F" w:rsidRDefault="0040405E">
      <w:pPr>
        <w:pStyle w:val="Heading2"/>
        <w:numPr>
          <w:ilvl w:val="1"/>
          <w:numId w:val="34"/>
        </w:numPr>
        <w:ind w:left="0" w:firstLine="708"/>
        <w:contextualSpacing w:val="0"/>
      </w:pPr>
      <w:bookmarkStart w:id="36" w:name="_lsuyus831hrn" w:colFirst="0" w:colLast="0"/>
      <w:bookmarkEnd w:id="36"/>
      <w:r>
        <w:t>Опис постановки задачі</w:t>
      </w:r>
    </w:p>
    <w:p w:rsidR="00BD377F" w:rsidRDefault="0040405E">
      <w:pPr>
        <w:ind w:firstLine="705"/>
        <w:contextualSpacing w:val="0"/>
      </w:pPr>
      <w:r>
        <w:t>Призначенням розробки є пошук номерів викрадених автомобілів та транспортних засобів, пов’язаних зі скоєнням злочинів.</w:t>
      </w:r>
    </w:p>
    <w:p w:rsidR="00BD377F" w:rsidRDefault="0040405E">
      <w:pPr>
        <w:ind w:firstLine="705"/>
        <w:contextualSpacing w:val="0"/>
      </w:pPr>
      <w:r>
        <w:t>Основними цілями створення комплексу задач є:</w:t>
      </w:r>
    </w:p>
    <w:p w:rsidR="00BD377F" w:rsidRDefault="0040405E">
      <w:pPr>
        <w:numPr>
          <w:ilvl w:val="0"/>
          <w:numId w:val="10"/>
        </w:numPr>
        <w:ind w:hanging="723"/>
      </w:pPr>
      <w:r>
        <w:t>підвищення швидкості знаходження автомобільних номерів;</w:t>
      </w:r>
    </w:p>
    <w:p w:rsidR="00BD377F" w:rsidRDefault="0040405E">
      <w:pPr>
        <w:numPr>
          <w:ilvl w:val="0"/>
          <w:numId w:val="10"/>
        </w:numPr>
        <w:ind w:hanging="723"/>
      </w:pPr>
      <w:r>
        <w:t>підвищення ефективності пошуку викрадених автомобілів.</w:t>
      </w:r>
    </w:p>
    <w:p w:rsidR="00BD377F" w:rsidRDefault="0040405E">
      <w:pPr>
        <w:ind w:firstLine="705"/>
        <w:contextualSpacing w:val="0"/>
      </w:pPr>
      <w:r>
        <w:t>Для досягнення поставлених цілей мають бути вирішені такі задачі:</w:t>
      </w:r>
    </w:p>
    <w:p w:rsidR="00BD377F" w:rsidRDefault="0040405E">
      <w:pPr>
        <w:numPr>
          <w:ilvl w:val="0"/>
          <w:numId w:val="10"/>
        </w:numPr>
        <w:ind w:hanging="723"/>
        <w:contextualSpacing w:val="0"/>
      </w:pPr>
      <w:r>
        <w:t>знаходження алгоритму розпізнавання автомобільних номерів з відеопотоку [34];</w:t>
      </w:r>
    </w:p>
    <w:p w:rsidR="00BD377F" w:rsidRDefault="0040405E">
      <w:pPr>
        <w:numPr>
          <w:ilvl w:val="0"/>
          <w:numId w:val="10"/>
        </w:numPr>
        <w:ind w:hanging="723"/>
        <w:contextualSpacing w:val="0"/>
      </w:pPr>
      <w:r>
        <w:t>зчитування відео з камери відеореєстратора;</w:t>
      </w:r>
    </w:p>
    <w:p w:rsidR="00BD377F" w:rsidRDefault="0040405E">
      <w:pPr>
        <w:numPr>
          <w:ilvl w:val="0"/>
          <w:numId w:val="10"/>
        </w:numPr>
        <w:ind w:hanging="723"/>
        <w:contextualSpacing w:val="0"/>
      </w:pPr>
      <w:r>
        <w:t>зчитування даних з GPS датчиків;</w:t>
      </w:r>
    </w:p>
    <w:p w:rsidR="00BD377F" w:rsidRDefault="0040405E">
      <w:pPr>
        <w:numPr>
          <w:ilvl w:val="0"/>
          <w:numId w:val="10"/>
        </w:numPr>
        <w:ind w:hanging="723"/>
        <w:contextualSpacing w:val="0"/>
      </w:pPr>
      <w:r>
        <w:t>обробка вхідних даних;</w:t>
      </w:r>
    </w:p>
    <w:p w:rsidR="00BD377F" w:rsidRDefault="0040405E">
      <w:pPr>
        <w:numPr>
          <w:ilvl w:val="0"/>
          <w:numId w:val="10"/>
        </w:numPr>
        <w:ind w:hanging="723"/>
        <w:contextualSpacing w:val="0"/>
      </w:pPr>
      <w:r>
        <w:t>вирішення проблеми, пов’язаних із вибором оптимального протоколу в умовах низької якості інтернет-зв’язку.</w:t>
      </w:r>
    </w:p>
    <w:p w:rsidR="00BD377F" w:rsidRDefault="0040405E">
      <w:pPr>
        <w:numPr>
          <w:ilvl w:val="0"/>
          <w:numId w:val="10"/>
        </w:numPr>
        <w:ind w:hanging="723"/>
        <w:contextualSpacing w:val="0"/>
      </w:pPr>
      <w:r>
        <w:t>серіалізація та десеріалізація даних;</w:t>
      </w:r>
    </w:p>
    <w:p w:rsidR="00BD377F" w:rsidRDefault="0040405E">
      <w:pPr>
        <w:numPr>
          <w:ilvl w:val="0"/>
          <w:numId w:val="10"/>
        </w:numPr>
        <w:ind w:hanging="723"/>
        <w:contextualSpacing w:val="0"/>
      </w:pPr>
      <w:r>
        <w:t>передача даних про місцезнаходження та зчитування автомобільних номерів на сервер;</w:t>
      </w:r>
    </w:p>
    <w:p w:rsidR="00BD377F" w:rsidRDefault="0040405E">
      <w:pPr>
        <w:numPr>
          <w:ilvl w:val="0"/>
          <w:numId w:val="10"/>
        </w:numPr>
        <w:ind w:hanging="723"/>
        <w:contextualSpacing w:val="0"/>
      </w:pPr>
      <w:r>
        <w:t>пошук номерів із чорного списку серед отриманих даних.</w:t>
      </w:r>
    </w:p>
    <w:p w:rsidR="00BD377F" w:rsidRDefault="0040405E">
      <w:pPr>
        <w:pStyle w:val="Heading2"/>
        <w:ind w:left="792" w:firstLine="0"/>
        <w:contextualSpacing w:val="0"/>
      </w:pPr>
      <w:bookmarkStart w:id="37" w:name="_4d34og8" w:colFirst="0" w:colLast="0"/>
      <w:bookmarkEnd w:id="37"/>
      <w:r>
        <w:br w:type="page"/>
      </w:r>
    </w:p>
    <w:p w:rsidR="00BD377F" w:rsidRDefault="0040405E">
      <w:pPr>
        <w:pStyle w:val="Heading2"/>
        <w:numPr>
          <w:ilvl w:val="1"/>
          <w:numId w:val="34"/>
        </w:numPr>
        <w:contextualSpacing w:val="0"/>
      </w:pPr>
      <w:bookmarkStart w:id="38" w:name="_v2fstr8w88oh" w:colFirst="0" w:colLast="0"/>
      <w:bookmarkEnd w:id="38"/>
      <w:r>
        <w:lastRenderedPageBreak/>
        <w:t>Рішення з інформаційного забезпечення</w:t>
      </w:r>
    </w:p>
    <w:p w:rsidR="00BD377F" w:rsidRDefault="0040405E">
      <w:pPr>
        <w:ind w:firstLine="700"/>
        <w:contextualSpacing w:val="0"/>
      </w:pPr>
      <w:r>
        <w:t xml:space="preserve">Зберігання даних грає важливу роль у інформаційній системі. У представленому програмно-апаратному комплексі, дані потрапляють до бази даних після їх обробки. У даному комплексі використовуються дві бази даних: ElasticSearch [6] та Postgres [7]. У ElasticSearch зберігаються дані про місцезнаходження пристрою та знайдені автомобільні номери на даній  ділянці дороги. У Postgres зберігаються дані про пристрої, їхні параметри (клас пристрою, параметри пристрою, налаштування, список «чорних» номерів) та дані про користувача. </w:t>
      </w:r>
    </w:p>
    <w:p w:rsidR="00BD377F" w:rsidRDefault="0040405E">
      <w:pPr>
        <w:ind w:firstLine="700"/>
        <w:contextualSpacing w:val="0"/>
      </w:pPr>
      <w:r>
        <w:t>Далі наведений алгоритм обробки даних про місцезнаходження пристрою.</w:t>
      </w:r>
    </w:p>
    <w:p w:rsidR="00BD377F" w:rsidRDefault="0040405E">
      <w:pPr>
        <w:ind w:firstLine="700"/>
        <w:contextualSpacing w:val="0"/>
      </w:pPr>
      <w:r>
        <w:rPr>
          <w:b/>
        </w:rPr>
        <w:t>Крок 1</w:t>
      </w:r>
      <w:r>
        <w:t>. Отримання даних з датчику GPS у форматі NMEA та отримання даних відео-потоку.</w:t>
      </w:r>
    </w:p>
    <w:p w:rsidR="00BD377F" w:rsidRDefault="0040405E">
      <w:pPr>
        <w:ind w:firstLine="700"/>
        <w:contextualSpacing w:val="0"/>
      </w:pPr>
      <w:r>
        <w:rPr>
          <w:b/>
        </w:rPr>
        <w:t>Крок 2</w:t>
      </w:r>
      <w:r>
        <w:t>. Фільтрація та перетворення отриманих даних за допомогою бібліотеки GPSD.</w:t>
      </w:r>
    </w:p>
    <w:p w:rsidR="00BD377F" w:rsidRDefault="0040405E">
      <w:pPr>
        <w:ind w:firstLine="700"/>
        <w:contextualSpacing w:val="0"/>
      </w:pPr>
      <w:r>
        <w:rPr>
          <w:b/>
        </w:rPr>
        <w:t>Крок 3.</w:t>
      </w:r>
      <w:r>
        <w:t xml:space="preserve"> Використання технології розпізнавання автомобільних номерів з відеопотоку в умовах руху.</w:t>
      </w:r>
    </w:p>
    <w:p w:rsidR="00BD377F" w:rsidRDefault="0040405E">
      <w:pPr>
        <w:ind w:firstLine="700"/>
        <w:contextualSpacing w:val="0"/>
      </w:pPr>
      <w:r>
        <w:rPr>
          <w:b/>
        </w:rPr>
        <w:t>Крок 4.</w:t>
      </w:r>
      <w:r>
        <w:t xml:space="preserve"> Серіалізація даних за допомогою проколу Protocol Buffers [8].</w:t>
      </w:r>
    </w:p>
    <w:p w:rsidR="00BD377F" w:rsidRDefault="0040405E">
      <w:pPr>
        <w:ind w:firstLine="700"/>
        <w:contextualSpacing w:val="0"/>
      </w:pPr>
      <w:r>
        <w:rPr>
          <w:b/>
        </w:rPr>
        <w:t>Крок 5.</w:t>
      </w:r>
      <w:r>
        <w:t xml:space="preserve"> Передача даних до кластеру Kafka.</w:t>
      </w:r>
    </w:p>
    <w:p w:rsidR="00BD377F" w:rsidRDefault="0040405E">
      <w:pPr>
        <w:ind w:firstLine="700"/>
        <w:contextualSpacing w:val="0"/>
      </w:pPr>
      <w:r>
        <w:rPr>
          <w:b/>
        </w:rPr>
        <w:t>Крок 6.</w:t>
      </w:r>
      <w:r>
        <w:t xml:space="preserve"> Збереження даних з Kafka до ElasticSearch [36].</w:t>
      </w:r>
    </w:p>
    <w:p w:rsidR="00BD377F" w:rsidRDefault="0040405E">
      <w:pPr>
        <w:ind w:firstLine="700"/>
        <w:contextualSpacing w:val="0"/>
      </w:pPr>
      <w:r>
        <w:t>ElasticSearch надає Restfull Api для збереження даних у свою БД у форматі JSON та надає можливість для повнотекстового пошуку.</w:t>
      </w:r>
    </w:p>
    <w:p w:rsidR="00BD377F" w:rsidRDefault="0040405E">
      <w:pPr>
        <w:ind w:firstLine="700"/>
        <w:contextualSpacing w:val="0"/>
      </w:pPr>
      <w:r>
        <w:t>Схеми структурні баз даних наведені у частині графічного матеріалу (Додаток А).</w:t>
      </w:r>
    </w:p>
    <w:p w:rsidR="00BD377F" w:rsidRDefault="0040405E">
      <w:pPr>
        <w:ind w:firstLine="705"/>
        <w:contextualSpacing w:val="0"/>
      </w:pPr>
      <w:r>
        <w:t xml:space="preserve">Отже, даний процес розділений на 4 етапи: </w:t>
      </w:r>
    </w:p>
    <w:p w:rsidR="00BD377F" w:rsidRDefault="0040405E">
      <w:pPr>
        <w:ind w:firstLine="705"/>
        <w:contextualSpacing w:val="0"/>
      </w:pPr>
      <w:r>
        <w:t>1)</w:t>
      </w:r>
      <w:r>
        <w:tab/>
        <w:t>збір даних з відеореєстратору та їх запис до локальної памяті мікрокомп’ютеру;</w:t>
      </w:r>
    </w:p>
    <w:p w:rsidR="00BD377F" w:rsidRDefault="0040405E">
      <w:pPr>
        <w:ind w:firstLine="705"/>
        <w:contextualSpacing w:val="0"/>
      </w:pPr>
      <w:r>
        <w:t>2)</w:t>
      </w:r>
      <w:r>
        <w:tab/>
        <w:t>класифікація та розпізнавання збережених даних;</w:t>
      </w:r>
    </w:p>
    <w:p w:rsidR="00BD377F" w:rsidRDefault="0040405E">
      <w:pPr>
        <w:ind w:firstLine="705"/>
        <w:contextualSpacing w:val="0"/>
      </w:pPr>
      <w:r>
        <w:t>3)</w:t>
      </w:r>
      <w:r>
        <w:tab/>
        <w:t>збереження проаналізованих даних до серверу;</w:t>
      </w:r>
    </w:p>
    <w:p w:rsidR="00BD377F" w:rsidRDefault="0040405E">
      <w:pPr>
        <w:ind w:firstLine="705"/>
        <w:contextualSpacing w:val="0"/>
      </w:pPr>
      <w:r>
        <w:t>4)</w:t>
      </w:r>
      <w:r>
        <w:tab/>
        <w:t xml:space="preserve">аналіз даних всередині системи. </w:t>
      </w:r>
    </w:p>
    <w:p w:rsidR="00BD377F" w:rsidRDefault="0040405E">
      <w:pPr>
        <w:ind w:firstLine="705"/>
        <w:contextualSpacing w:val="0"/>
      </w:pPr>
      <w:r>
        <w:t>При проектуванні системи потрібно враховувати наступні критерії.</w:t>
      </w:r>
    </w:p>
    <w:p w:rsidR="00BD377F" w:rsidRDefault="0040405E">
      <w:pPr>
        <w:ind w:firstLine="705"/>
        <w:contextualSpacing w:val="0"/>
      </w:pPr>
      <w:r>
        <w:lastRenderedPageBreak/>
        <w:t>Вразливість інтернету. Через знаходження транспортного засобу, на якому встановлений прилад, у постійному русі, зв’язок з сервером може бути розірваний та може бути недосяжний протягом певного періоду часу.</w:t>
      </w:r>
    </w:p>
    <w:p w:rsidR="00BD377F" w:rsidRDefault="0040405E">
      <w:pPr>
        <w:ind w:firstLine="705"/>
        <w:contextualSpacing w:val="0"/>
      </w:pPr>
      <w:r>
        <w:t>Обмежена кількість пам’яті. Через обмеженість ресурсу пам’яті виникає необхідність механізму автоматичного очищення інформації.</w:t>
      </w:r>
    </w:p>
    <w:p w:rsidR="00BD377F" w:rsidRDefault="0040405E">
      <w:pPr>
        <w:ind w:firstLine="705"/>
        <w:contextualSpacing w:val="0"/>
      </w:pPr>
      <w:r>
        <w:t>Персистентність даних. Дані повинні в будь-якому випадку бути збережені [9].</w:t>
      </w:r>
    </w:p>
    <w:p w:rsidR="00BD377F" w:rsidRDefault="0040405E">
      <w:pPr>
        <w:ind w:firstLine="705"/>
        <w:contextualSpacing w:val="0"/>
      </w:pPr>
      <w:r>
        <w:t>Ізольованість. Жодний з пристроїв не може перешкоджати роботі іншого пристрою.</w:t>
      </w:r>
    </w:p>
    <w:p w:rsidR="00BD377F" w:rsidRDefault="0040405E">
      <w:pPr>
        <w:ind w:firstLine="705"/>
        <w:contextualSpacing w:val="0"/>
      </w:pPr>
      <w:r>
        <w:t>Стійкість. Результат аналізу відеопотоку не повинний бути втрачений за жодних умов.</w:t>
      </w:r>
    </w:p>
    <w:p w:rsidR="00BD377F" w:rsidRDefault="0040405E">
      <w:pPr>
        <w:ind w:firstLine="705"/>
        <w:contextualSpacing w:val="0"/>
      </w:pPr>
      <w:r>
        <w:t>Паралельність виконання аналізу. Збір інформації з приладу та аналіз вхідної інформації не повинні нашкодити клієнту.</w:t>
      </w:r>
    </w:p>
    <w:p w:rsidR="00BD377F" w:rsidRDefault="0040405E">
      <w:pPr>
        <w:ind w:firstLine="705"/>
        <w:contextualSpacing w:val="0"/>
      </w:pPr>
      <w:r>
        <w:t>Масштабування [10]. Система має бути маштабована, оскільки в будь-який момент часу можливе лінійне збільшення вхідної інформації.</w:t>
      </w:r>
    </w:p>
    <w:p w:rsidR="00BD377F" w:rsidRDefault="0040405E">
      <w:pPr>
        <w:pStyle w:val="Heading2"/>
        <w:ind w:firstLine="705"/>
        <w:contextualSpacing w:val="0"/>
      </w:pPr>
      <w:bookmarkStart w:id="39" w:name="_9h32hj9auarj" w:colFirst="0" w:colLast="0"/>
      <w:bookmarkEnd w:id="39"/>
      <w:r>
        <w:t>Висновок до розділу</w:t>
      </w:r>
    </w:p>
    <w:p w:rsidR="00BD377F" w:rsidRDefault="0040405E">
      <w:pPr>
        <w:contextualSpacing w:val="0"/>
      </w:pPr>
      <w:r>
        <w:t xml:space="preserve">У даному розділі магістерської дисертації розглядаються проектні рішення з розробки програмно-апаратного комплексу розумного відеореєстратора. Були описані всі види діяльності та актори. У даній системі є два актори: клієнт та адміністор. Клієнтом є власник пристрою розумного відеореєстратора. </w:t>
      </w:r>
    </w:p>
    <w:p w:rsidR="00BD377F" w:rsidRDefault="0040405E">
      <w:pPr>
        <w:contextualSpacing w:val="0"/>
      </w:pPr>
      <w:r>
        <w:t xml:space="preserve">Важливою частиною цього розділу є опис структури програмно-апаратного комплексу. </w:t>
      </w:r>
    </w:p>
    <w:p w:rsidR="00BD377F" w:rsidRDefault="0040405E">
      <w:pPr>
        <w:contextualSpacing w:val="0"/>
      </w:pPr>
      <w:r>
        <w:t>Компоненти розумного відеореєстратора:</w:t>
      </w:r>
    </w:p>
    <w:p w:rsidR="00BD377F" w:rsidRDefault="0040405E">
      <w:pPr>
        <w:numPr>
          <w:ilvl w:val="0"/>
          <w:numId w:val="28"/>
        </w:numPr>
        <w:ind w:left="0" w:firstLine="708"/>
      </w:pPr>
      <w:r>
        <w:t>апаратна частина пристрою;</w:t>
      </w:r>
    </w:p>
    <w:p w:rsidR="00BD377F" w:rsidRDefault="0040405E">
      <w:pPr>
        <w:numPr>
          <w:ilvl w:val="0"/>
          <w:numId w:val="28"/>
        </w:numPr>
        <w:ind w:left="0" w:firstLine="708"/>
      </w:pPr>
      <w:r>
        <w:t>програмна частина розумного відеореєстратора;</w:t>
      </w:r>
    </w:p>
    <w:p w:rsidR="00BD377F" w:rsidRDefault="0040405E">
      <w:pPr>
        <w:numPr>
          <w:ilvl w:val="0"/>
          <w:numId w:val="28"/>
        </w:numPr>
        <w:ind w:left="0" w:firstLine="708"/>
      </w:pPr>
      <w:r>
        <w:t>кластер;</w:t>
      </w:r>
    </w:p>
    <w:p w:rsidR="00BD377F" w:rsidRDefault="0040405E">
      <w:pPr>
        <w:numPr>
          <w:ilvl w:val="0"/>
          <w:numId w:val="28"/>
        </w:numPr>
        <w:ind w:left="0" w:firstLine="708"/>
      </w:pPr>
      <w:r>
        <w:t>база даних.</w:t>
      </w:r>
    </w:p>
    <w:p w:rsidR="00BD377F" w:rsidRDefault="0040405E">
      <w:pPr>
        <w:contextualSpacing w:val="0"/>
      </w:pPr>
      <w:r>
        <w:t xml:space="preserve">Описані процеси обробки, передачі та прийому даних. </w:t>
      </w:r>
    </w:p>
    <w:p w:rsidR="00BD377F" w:rsidRDefault="0040405E">
      <w:pPr>
        <w:contextualSpacing w:val="0"/>
      </w:pPr>
      <w:r>
        <w:t>Зберігання даних являється важливою частиною проекту. Рішення з інформаційного забезпечення було розділено на дві частини:</w:t>
      </w:r>
    </w:p>
    <w:p w:rsidR="00BD377F" w:rsidRDefault="0040405E">
      <w:pPr>
        <w:numPr>
          <w:ilvl w:val="0"/>
          <w:numId w:val="26"/>
        </w:numPr>
        <w:ind w:left="0" w:firstLine="708"/>
      </w:pPr>
      <w:r>
        <w:lastRenderedPageBreak/>
        <w:t>зберігання даних, що постійно оновлюються, у ElasticSearch;</w:t>
      </w:r>
    </w:p>
    <w:p w:rsidR="00BD377F" w:rsidRDefault="0040405E">
      <w:pPr>
        <w:numPr>
          <w:ilvl w:val="0"/>
          <w:numId w:val="26"/>
        </w:numPr>
        <w:ind w:left="0" w:firstLine="708"/>
      </w:pPr>
      <w:r>
        <w:t>зберігання статичних даних у Postgresql.</w:t>
      </w:r>
    </w:p>
    <w:p w:rsidR="00BD377F" w:rsidRDefault="0040405E">
      <w:pPr>
        <w:spacing w:after="160"/>
        <w:contextualSpacing w:val="0"/>
        <w:rPr>
          <w:b/>
          <w:sz w:val="32"/>
          <w:szCs w:val="32"/>
        </w:rPr>
      </w:pPr>
      <w:r>
        <w:br w:type="page"/>
      </w:r>
    </w:p>
    <w:p w:rsidR="00BD377F" w:rsidRDefault="0040405E">
      <w:pPr>
        <w:pStyle w:val="Heading1"/>
        <w:numPr>
          <w:ilvl w:val="0"/>
          <w:numId w:val="34"/>
        </w:numPr>
      </w:pPr>
      <w:bookmarkStart w:id="40" w:name="_7ow5i695033g" w:colFirst="0" w:colLast="0"/>
      <w:bookmarkEnd w:id="40"/>
      <w:r>
        <w:lastRenderedPageBreak/>
        <w:t>МОДЕЛІ ТА МЕТОДИ РОЗУМНОГО ВІДЕОРЕЄСТРАТОРА</w:t>
      </w:r>
    </w:p>
    <w:p w:rsidR="00BD377F" w:rsidRDefault="0040405E">
      <w:pPr>
        <w:pStyle w:val="Heading2"/>
        <w:numPr>
          <w:ilvl w:val="1"/>
          <w:numId w:val="34"/>
        </w:numPr>
        <w:contextualSpacing w:val="0"/>
      </w:pPr>
      <w:bookmarkStart w:id="41" w:name="_xgci0m36ugd6" w:colFirst="0" w:colLast="0"/>
      <w:bookmarkEnd w:id="41"/>
      <w:r>
        <w:t>Змістовна постановка задачі</w:t>
      </w:r>
    </w:p>
    <w:p w:rsidR="00BD377F" w:rsidRDefault="0040405E">
      <w:pPr>
        <w:keepNext/>
        <w:contextualSpacing w:val="0"/>
      </w:pPr>
      <w:r>
        <w:t>Нехай маємо вхідні дані з відеореєстратору: 1) дані з GPS у вигляді координат транспортного засобу, на якому встановлений прилад: gps[long, att, ,lat]; 2) дані, що є результатами розпізнавання: “АА12457HO”, “АА56755ТТ”.</w:t>
      </w:r>
    </w:p>
    <w:p w:rsidR="00BD377F" w:rsidRDefault="0040405E">
      <w:pPr>
        <w:keepNext/>
        <w:contextualSpacing w:val="0"/>
      </w:pPr>
      <w:r>
        <w:t>Виконуються наступні операції.</w:t>
      </w:r>
    </w:p>
    <w:p w:rsidR="00BD377F" w:rsidRDefault="0040405E">
      <w:pPr>
        <w:keepNext/>
        <w:numPr>
          <w:ilvl w:val="0"/>
          <w:numId w:val="27"/>
        </w:numPr>
        <w:ind w:left="0" w:firstLine="708"/>
      </w:pPr>
      <w:r>
        <w:t>Застосувати розпізнавання автомобільного номеру за допомогою  YOLO  алгоритму [11].</w:t>
      </w:r>
    </w:p>
    <w:p w:rsidR="00BD377F" w:rsidRDefault="0040405E">
      <w:pPr>
        <w:keepNext/>
        <w:numPr>
          <w:ilvl w:val="0"/>
          <w:numId w:val="27"/>
        </w:numPr>
        <w:ind w:left="0" w:firstLine="708"/>
      </w:pPr>
      <w:r>
        <w:t>Взяти дані з GPS приймача.</w:t>
      </w:r>
    </w:p>
    <w:p w:rsidR="00BD377F" w:rsidRDefault="0040405E">
      <w:pPr>
        <w:keepNext/>
        <w:numPr>
          <w:ilvl w:val="0"/>
          <w:numId w:val="27"/>
        </w:numPr>
        <w:ind w:left="0" w:firstLine="708"/>
      </w:pPr>
      <w:r>
        <w:t>Серіалізація даних.</w:t>
      </w:r>
    </w:p>
    <w:p w:rsidR="00BD377F" w:rsidRDefault="0040405E">
      <w:pPr>
        <w:keepNext/>
        <w:numPr>
          <w:ilvl w:val="0"/>
          <w:numId w:val="27"/>
        </w:numPr>
        <w:ind w:left="0" w:firstLine="708"/>
      </w:pPr>
      <w:r>
        <w:t>Відправка даних за допомогою HTTP повідомлення серверу.</w:t>
      </w:r>
    </w:p>
    <w:p w:rsidR="00BD377F" w:rsidRDefault="0040405E">
      <w:pPr>
        <w:keepNext/>
        <w:contextualSpacing w:val="0"/>
      </w:pPr>
      <w:r>
        <w:t>Ці дані відправляються на сервер у кластер Kafka [37], що може приймати дані одночасно з декількох приладів (рисунок 2.1).</w:t>
      </w:r>
    </w:p>
    <w:p w:rsidR="00BD377F" w:rsidRDefault="0040405E">
      <w:pPr>
        <w:keepNext/>
        <w:ind w:firstLine="0"/>
        <w:contextualSpacing w:val="0"/>
      </w:pPr>
      <w:r>
        <w:rPr>
          <w:noProof/>
          <w:lang w:val="uk-UA" w:eastAsia="uk-UA"/>
        </w:rPr>
        <w:drawing>
          <wp:inline distT="114300" distB="114300" distL="114300" distR="114300">
            <wp:extent cx="5942850" cy="3314700"/>
            <wp:effectExtent l="0" t="0" r="0" b="0"/>
            <wp:docPr id="24"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9"/>
                    <a:srcRect/>
                    <a:stretch>
                      <a:fillRect/>
                    </a:stretch>
                  </pic:blipFill>
                  <pic:spPr>
                    <a:xfrm>
                      <a:off x="0" y="0"/>
                      <a:ext cx="5942850" cy="3314700"/>
                    </a:xfrm>
                    <a:prstGeom prst="rect">
                      <a:avLst/>
                    </a:prstGeom>
                    <a:ln/>
                  </pic:spPr>
                </pic:pic>
              </a:graphicData>
            </a:graphic>
          </wp:inline>
        </w:drawing>
      </w:r>
      <w:r>
        <w:t xml:space="preserve"> </w:t>
      </w:r>
    </w:p>
    <w:p w:rsidR="00BD377F" w:rsidRDefault="0040405E">
      <w:pPr>
        <w:keepNext/>
        <w:ind w:firstLine="0"/>
        <w:contextualSpacing w:val="0"/>
        <w:jc w:val="center"/>
      </w:pPr>
      <w:r>
        <w:t>Рисунок 2.1 - Передача даних до кластеру з відеореєстраторів</w:t>
      </w:r>
    </w:p>
    <w:p w:rsidR="00BD377F" w:rsidRDefault="0040405E">
      <w:pPr>
        <w:pStyle w:val="Heading2"/>
        <w:ind w:firstLine="0"/>
        <w:contextualSpacing w:val="0"/>
      </w:pPr>
      <w:bookmarkStart w:id="42" w:name="_ca4mkeh9wqap" w:colFirst="0" w:colLast="0"/>
      <w:bookmarkEnd w:id="42"/>
      <w:r>
        <w:br w:type="page"/>
      </w:r>
    </w:p>
    <w:p w:rsidR="00BD377F" w:rsidRDefault="0040405E">
      <w:pPr>
        <w:pStyle w:val="Heading2"/>
        <w:numPr>
          <w:ilvl w:val="1"/>
          <w:numId w:val="34"/>
        </w:numPr>
        <w:ind w:firstLine="360"/>
        <w:contextualSpacing w:val="0"/>
      </w:pPr>
      <w:bookmarkStart w:id="43" w:name="_mlavgigxmxp1" w:colFirst="0" w:colLast="0"/>
      <w:bookmarkEnd w:id="43"/>
      <w:r>
        <w:lastRenderedPageBreak/>
        <w:t xml:space="preserve"> Математична модель</w:t>
      </w:r>
    </w:p>
    <w:p w:rsidR="00BD377F" w:rsidRDefault="0040405E">
      <w:pPr>
        <w:keepNext/>
        <w:contextualSpacing w:val="0"/>
      </w:pPr>
      <w:r>
        <w:t xml:space="preserve">Представимо процеси програмно-апаратного комплексу розумного відеореєстратора за допомогою технології Петрі-об’єктного моделювання, що було запропоноване [12]. </w:t>
      </w:r>
    </w:p>
    <w:p w:rsidR="00BD377F" w:rsidRDefault="0040405E">
      <w:pPr>
        <w:keepNext/>
        <w:contextualSpacing w:val="0"/>
      </w:pPr>
      <w:r>
        <w:t>Для опису динаміки Петрі-об’єктів використовується стохастична мережа Петрі з часовими затримками, багатоканальними та конфліктними переходами, інформаційними зв’язками [13]</w:t>
      </w:r>
    </w:p>
    <w:p w:rsidR="00BD377F" w:rsidRDefault="0040405E">
      <w:pPr>
        <w:keepNext/>
        <w:contextualSpacing w:val="0"/>
      </w:pPr>
      <w:r>
        <w:t xml:space="preserve">Даний математичний апарат допоможе за допомогою моделювання системи визначити ефективність системи та розрахувати необхідні параметри. </w:t>
      </w:r>
    </w:p>
    <w:p w:rsidR="00BD377F" w:rsidRDefault="0040405E">
      <w:pPr>
        <w:keepNext/>
        <w:contextualSpacing w:val="0"/>
      </w:pPr>
      <w:r>
        <w:t xml:space="preserve">Необхідно зазначити, що мережі Петрі використовують у своїй основі події, що відбувались, час який був витрачений на них, у яких станах система знаходилась. </w:t>
      </w:r>
    </w:p>
    <w:p w:rsidR="00BD377F" w:rsidRDefault="0040405E">
      <w:pPr>
        <w:keepNext/>
        <w:contextualSpacing w:val="0"/>
      </w:pPr>
      <w:r>
        <w:t>Структура мережі Петрі являється орієнтованим дводольним мультиграфом, який можна описати наступним чином [14] :</w:t>
      </w:r>
    </w:p>
    <w:p w:rsidR="00BD377F" w:rsidRDefault="0040405E">
      <w:pPr>
        <w:keepNext/>
        <w:contextualSpacing w:val="0"/>
        <w:jc w:val="center"/>
      </w:pPr>
      <m:oMath>
        <m:r>
          <w:rPr>
            <w:rFonts w:ascii="Cambria Math" w:hAnsi="Cambria Math"/>
          </w:rPr>
          <m:t>N = (T, P, A), T</m:t>
        </m:r>
        <m:nary>
          <m:naryPr>
            <m:chr m:val="∩"/>
            <m:ctrlPr>
              <w:rPr>
                <w:rFonts w:ascii="Cambria Math" w:hAnsi="Cambria Math"/>
              </w:rPr>
            </m:ctrlPr>
          </m:naryPr>
          <m:sub/>
          <m:sup/>
          <m:e/>
        </m:nary>
        <m:r>
          <w:rPr>
            <w:rFonts w:ascii="Cambria Math" w:hAnsi="Cambria Math"/>
          </w:rPr>
          <m:t>P=⊘</m:t>
        </m:r>
      </m:oMath>
      <w:r>
        <w:t>,     (2.1)</w:t>
      </w:r>
    </w:p>
    <w:p w:rsidR="00BD377F" w:rsidRDefault="0040405E">
      <w:pPr>
        <w:keepNext/>
        <w:contextualSpacing w:val="0"/>
      </w:pPr>
      <w:r>
        <w:t xml:space="preserve">де </w:t>
      </w:r>
      <m:oMath>
        <m:r>
          <w:rPr>
            <w:rFonts w:ascii="Cambria Math" w:hAnsi="Cambria Math"/>
          </w:rPr>
          <m:t>T={</m:t>
        </m:r>
        <m:sSub>
          <m:sSubPr>
            <m:ctrlPr>
              <w:rPr>
                <w:rFonts w:ascii="Cambria Math" w:hAnsi="Cambria Math"/>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2</m:t>
            </m:r>
          </m:sub>
        </m:sSub>
        <m:r>
          <w:rPr>
            <w:rFonts w:ascii="Cambria Math" w:hAnsi="Cambria Math"/>
          </w:rPr>
          <m:t xml:space="preserve">,..., </m:t>
        </m:r>
        <m:sSub>
          <m:sSubPr>
            <m:ctrlPr>
              <w:rPr>
                <w:rFonts w:ascii="Cambria Math" w:hAnsi="Cambria Math"/>
              </w:rPr>
            </m:ctrlPr>
          </m:sSubPr>
          <m:e>
            <m:r>
              <w:rPr>
                <w:rFonts w:ascii="Cambria Math" w:hAnsi="Cambria Math"/>
              </w:rPr>
              <m:t>t</m:t>
            </m:r>
          </m:e>
          <m:sub>
            <m:r>
              <w:rPr>
                <w:rFonts w:ascii="Cambria Math" w:hAnsi="Cambria Math"/>
              </w:rPr>
              <m:t>n</m:t>
            </m:r>
          </m:sub>
        </m:sSub>
        <m:r>
          <w:rPr>
            <w:rFonts w:ascii="Cambria Math" w:hAnsi="Cambria Math"/>
          </w:rPr>
          <m:t xml:space="preserve"> }</m:t>
        </m:r>
      </m:oMath>
      <w:r>
        <w:t xml:space="preserve"> - множина вершин - переходів;</w:t>
      </w:r>
    </w:p>
    <w:p w:rsidR="00BD377F" w:rsidRDefault="0040405E">
      <w:pPr>
        <w:keepNext/>
        <w:contextualSpacing w:val="0"/>
      </w:pPr>
      <m:oMath>
        <m:r>
          <w:rPr>
            <w:rFonts w:ascii="Cambria Math" w:hAnsi="Cambria Math"/>
          </w:rPr>
          <m:t>P={</m:t>
        </m:r>
        <m:sSub>
          <m:sSubPr>
            <m:ctrlPr>
              <w:rPr>
                <w:rFonts w:ascii="Cambria Math" w:hAnsi="Cambria Math"/>
              </w:rPr>
            </m:ctrlPr>
          </m:sSubPr>
          <m:e>
            <m:r>
              <w:rPr>
                <w:rFonts w:ascii="Cambria Math" w:hAnsi="Cambria Math"/>
              </w:rPr>
              <m:t>p</m:t>
            </m:r>
          </m:e>
          <m:sub>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p</m:t>
            </m:r>
          </m:e>
          <m:sub>
            <m:r>
              <w:rPr>
                <w:rFonts w:ascii="Cambria Math" w:hAnsi="Cambria Math"/>
              </w:rPr>
              <m:t>2</m:t>
            </m:r>
          </m:sub>
        </m:sSub>
        <m:r>
          <w:rPr>
            <w:rFonts w:ascii="Cambria Math" w:hAnsi="Cambria Math"/>
          </w:rPr>
          <m:t xml:space="preserve">,..., </m:t>
        </m:r>
        <m:sSub>
          <m:sSubPr>
            <m:ctrlPr>
              <w:rPr>
                <w:rFonts w:ascii="Cambria Math" w:hAnsi="Cambria Math"/>
              </w:rPr>
            </m:ctrlPr>
          </m:sSubPr>
          <m:e>
            <m:r>
              <w:rPr>
                <w:rFonts w:ascii="Cambria Math" w:hAnsi="Cambria Math"/>
              </w:rPr>
              <m:t>p</m:t>
            </m:r>
          </m:e>
          <m:sub>
            <m:r>
              <w:rPr>
                <w:rFonts w:ascii="Cambria Math" w:hAnsi="Cambria Math"/>
              </w:rPr>
              <m:t>n</m:t>
            </m:r>
          </m:sub>
        </m:sSub>
        <m:r>
          <w:rPr>
            <w:rFonts w:ascii="Cambria Math" w:hAnsi="Cambria Math"/>
          </w:rPr>
          <m:t xml:space="preserve"> }</m:t>
        </m:r>
      </m:oMath>
      <w:r>
        <w:t xml:space="preserve"> - множина вершин - позицій;</w:t>
      </w:r>
    </w:p>
    <w:p w:rsidR="00BD377F" w:rsidRDefault="0040405E">
      <w:pPr>
        <w:keepNext/>
        <w:contextualSpacing w:val="0"/>
      </w:pPr>
      <m:oMath>
        <m:r>
          <w:rPr>
            <w:rFonts w:ascii="Cambria Math" w:hAnsi="Cambria Math"/>
          </w:rPr>
          <m:t>A⊆(T×P)</m:t>
        </m:r>
        <m:nary>
          <m:naryPr>
            <m:chr m:val="∩"/>
            <m:ctrlPr>
              <w:rPr>
                <w:rFonts w:ascii="Cambria Math" w:hAnsi="Cambria Math"/>
              </w:rPr>
            </m:ctrlPr>
          </m:naryPr>
          <m:sub/>
          <m:sup/>
          <m:e/>
        </m:nary>
        <m:r>
          <w:rPr>
            <w:rFonts w:ascii="Cambria Math" w:hAnsi="Cambria Math"/>
          </w:rPr>
          <m:t>(P×T)</m:t>
        </m:r>
      </m:oMath>
      <w:r>
        <w:t xml:space="preserve"> - множина орієнтованих дуг.</w:t>
      </w:r>
    </w:p>
    <w:p w:rsidR="00BD377F" w:rsidRDefault="0040405E">
      <w:pPr>
        <w:keepNext/>
        <w:contextualSpacing w:val="0"/>
      </w:pPr>
      <w:r>
        <w:t>Згідно із процесами діяльності, що відбувається в інформаційній системі розумного відеореєстратора, маємо наступні Петрі-об’єкти: Петрі-об’єкт Клієнт (пристрої розумного відеореєстратора) та Петрі-об’єкт Сервер. Зв’язки між об’єктами відображені на рисунку 2.2.</w:t>
      </w:r>
    </w:p>
    <w:p w:rsidR="00BD377F" w:rsidRDefault="00BD377F">
      <w:pPr>
        <w:keepNext/>
        <w:contextualSpacing w:val="0"/>
      </w:pPr>
    </w:p>
    <w:p w:rsidR="00BD377F" w:rsidRDefault="00BD377F">
      <w:pPr>
        <w:keepNext/>
        <w:contextualSpacing w:val="0"/>
      </w:pPr>
    </w:p>
    <w:p w:rsidR="00BD377F" w:rsidRDefault="00BD377F">
      <w:pPr>
        <w:keepNext/>
        <w:contextualSpacing w:val="0"/>
      </w:pPr>
    </w:p>
    <w:p w:rsidR="00BD377F" w:rsidRDefault="00BD377F">
      <w:pPr>
        <w:keepNext/>
        <w:contextualSpacing w:val="0"/>
      </w:pPr>
    </w:p>
    <w:p w:rsidR="00BD377F" w:rsidRDefault="00BD377F">
      <w:pPr>
        <w:keepNext/>
        <w:contextualSpacing w:val="0"/>
      </w:pPr>
    </w:p>
    <w:p w:rsidR="00BD377F" w:rsidRDefault="0040405E">
      <w:pPr>
        <w:keepNext/>
        <w:ind w:firstLine="0"/>
        <w:contextualSpacing w:val="0"/>
        <w:jc w:val="center"/>
      </w:pPr>
      <w:r>
        <w:rPr>
          <w:noProof/>
          <w:lang w:val="uk-UA" w:eastAsia="uk-UA"/>
        </w:rPr>
        <w:lastRenderedPageBreak/>
        <w:drawing>
          <wp:inline distT="114300" distB="114300" distL="114300" distR="114300">
            <wp:extent cx="2906262" cy="2361337"/>
            <wp:effectExtent l="0" t="0" r="0" b="0"/>
            <wp:docPr id="1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a:stretch>
                      <a:fillRect/>
                    </a:stretch>
                  </pic:blipFill>
                  <pic:spPr>
                    <a:xfrm>
                      <a:off x="0" y="0"/>
                      <a:ext cx="2906262" cy="2361337"/>
                    </a:xfrm>
                    <a:prstGeom prst="rect">
                      <a:avLst/>
                    </a:prstGeom>
                    <a:ln/>
                  </pic:spPr>
                </pic:pic>
              </a:graphicData>
            </a:graphic>
          </wp:inline>
        </w:drawing>
      </w:r>
    </w:p>
    <w:p w:rsidR="00BD377F" w:rsidRDefault="0040405E">
      <w:pPr>
        <w:keepNext/>
        <w:ind w:firstLine="0"/>
        <w:contextualSpacing w:val="0"/>
        <w:jc w:val="center"/>
      </w:pPr>
      <w:r>
        <w:t>Рисунок 2.2 - Формування зв’язків між Петрі-об’єктами</w:t>
      </w:r>
    </w:p>
    <w:p w:rsidR="00BD377F" w:rsidRDefault="0040405E">
      <w:pPr>
        <w:keepNext/>
        <w:contextualSpacing w:val="0"/>
      </w:pPr>
      <w:r>
        <w:t xml:space="preserve"> </w:t>
      </w:r>
    </w:p>
    <w:p w:rsidR="00BD377F" w:rsidRDefault="0040405E">
      <w:pPr>
        <w:keepNext/>
        <w:contextualSpacing w:val="0"/>
      </w:pPr>
      <w:r>
        <w:t xml:space="preserve">Мережа Петрі-об’єкта Клієнт відображена на рисунку 2.3. </w:t>
      </w:r>
    </w:p>
    <w:p w:rsidR="00BD377F" w:rsidRDefault="0040405E">
      <w:pPr>
        <w:keepNext/>
        <w:ind w:firstLine="0"/>
        <w:contextualSpacing w:val="0"/>
        <w:jc w:val="center"/>
      </w:pPr>
      <w:r>
        <w:rPr>
          <w:noProof/>
          <w:lang w:val="uk-UA" w:eastAsia="uk-UA"/>
        </w:rPr>
        <w:drawing>
          <wp:inline distT="114300" distB="114300" distL="114300" distR="114300">
            <wp:extent cx="6482850" cy="1752600"/>
            <wp:effectExtent l="0" t="0" r="0" b="0"/>
            <wp:docPr id="1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
                    <a:srcRect/>
                    <a:stretch>
                      <a:fillRect/>
                    </a:stretch>
                  </pic:blipFill>
                  <pic:spPr>
                    <a:xfrm>
                      <a:off x="0" y="0"/>
                      <a:ext cx="6482850" cy="1752600"/>
                    </a:xfrm>
                    <a:prstGeom prst="rect">
                      <a:avLst/>
                    </a:prstGeom>
                    <a:ln/>
                  </pic:spPr>
                </pic:pic>
              </a:graphicData>
            </a:graphic>
          </wp:inline>
        </w:drawing>
      </w:r>
    </w:p>
    <w:p w:rsidR="00BD377F" w:rsidRDefault="0040405E">
      <w:pPr>
        <w:keepNext/>
        <w:ind w:firstLine="0"/>
        <w:contextualSpacing w:val="0"/>
        <w:jc w:val="center"/>
      </w:pPr>
      <w:r>
        <w:t>Рисунок 2.3 - Мережа Петрі-об’єкта Клієнт</w:t>
      </w:r>
    </w:p>
    <w:p w:rsidR="00BD377F" w:rsidRDefault="00BD377F">
      <w:pPr>
        <w:widowControl w:val="0"/>
        <w:ind w:right="0" w:firstLine="720"/>
        <w:contextualSpacing w:val="0"/>
      </w:pPr>
    </w:p>
    <w:p w:rsidR="00BD377F" w:rsidRDefault="0040405E">
      <w:pPr>
        <w:widowControl w:val="0"/>
        <w:ind w:right="0" w:firstLine="720"/>
        <w:contextualSpacing w:val="0"/>
      </w:pPr>
      <w:r>
        <w:t>Також була побудована модель для серверної частини програмно-апаратного комплексу розумного відеореєстратора, що відображена на рисунку 2.4.</w:t>
      </w:r>
    </w:p>
    <w:p w:rsidR="00BD377F" w:rsidRDefault="0040405E">
      <w:pPr>
        <w:widowControl w:val="0"/>
        <w:ind w:right="0" w:firstLine="0"/>
        <w:contextualSpacing w:val="0"/>
        <w:jc w:val="center"/>
      </w:pPr>
      <w:r>
        <w:rPr>
          <w:noProof/>
          <w:lang w:val="uk-UA" w:eastAsia="uk-UA"/>
        </w:rPr>
        <w:lastRenderedPageBreak/>
        <w:drawing>
          <wp:inline distT="114300" distB="114300" distL="114300" distR="114300">
            <wp:extent cx="6482850" cy="3492500"/>
            <wp:effectExtent l="0" t="0" r="0" b="0"/>
            <wp:docPr id="38"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2"/>
                    <a:srcRect/>
                    <a:stretch>
                      <a:fillRect/>
                    </a:stretch>
                  </pic:blipFill>
                  <pic:spPr>
                    <a:xfrm>
                      <a:off x="0" y="0"/>
                      <a:ext cx="6482850" cy="3492500"/>
                    </a:xfrm>
                    <a:prstGeom prst="rect">
                      <a:avLst/>
                    </a:prstGeom>
                    <a:ln/>
                  </pic:spPr>
                </pic:pic>
              </a:graphicData>
            </a:graphic>
          </wp:inline>
        </w:drawing>
      </w:r>
    </w:p>
    <w:p w:rsidR="00BD377F" w:rsidRDefault="0040405E">
      <w:pPr>
        <w:widowControl w:val="0"/>
        <w:ind w:right="0" w:firstLine="0"/>
        <w:contextualSpacing w:val="0"/>
        <w:jc w:val="center"/>
      </w:pPr>
      <w:r>
        <w:t>Рисунок 2.4 - Мережа Петрі-об’єкта Сервер</w:t>
      </w:r>
    </w:p>
    <w:p w:rsidR="00BD377F" w:rsidRDefault="0040405E">
      <w:pPr>
        <w:keepNext/>
        <w:contextualSpacing w:val="0"/>
      </w:pPr>
      <w:r>
        <w:t>Статичні параметри Петрі-об’єкту Клієнт:</w:t>
      </w:r>
    </w:p>
    <w:p w:rsidR="00BD377F" w:rsidRDefault="0040405E">
      <w:pPr>
        <w:widowControl w:val="0"/>
        <w:ind w:right="0"/>
        <w:contextualSpacing w:val="0"/>
        <w:jc w:val="left"/>
      </w:pPr>
      <w:r>
        <w:t>T2 - час для розпізнавання автомобільних номерів.</w:t>
      </w:r>
    </w:p>
    <w:p w:rsidR="00BD377F" w:rsidRDefault="0040405E">
      <w:pPr>
        <w:widowControl w:val="0"/>
        <w:ind w:right="0"/>
        <w:contextualSpacing w:val="0"/>
        <w:jc w:val="left"/>
      </w:pPr>
      <w:r>
        <w:t>Т3 - час на розпізнавання символів.</w:t>
      </w:r>
    </w:p>
    <w:p w:rsidR="00BD377F" w:rsidRDefault="0040405E">
      <w:pPr>
        <w:widowControl w:val="0"/>
        <w:ind w:right="0"/>
        <w:contextualSpacing w:val="0"/>
        <w:jc w:val="left"/>
      </w:pPr>
      <w:r>
        <w:t>Т4 - час для передачі даних на сервер.</w:t>
      </w:r>
    </w:p>
    <w:p w:rsidR="00BD377F" w:rsidRDefault="0040405E">
      <w:pPr>
        <w:widowControl w:val="0"/>
        <w:ind w:right="0"/>
        <w:contextualSpacing w:val="0"/>
        <w:jc w:val="left"/>
      </w:pPr>
      <w:r>
        <w:t xml:space="preserve">Важливо зазначити між позицією P5 та P7 є умова на накопичення оскільки на сервер потрапляють згруповані повідомлення. </w:t>
      </w:r>
    </w:p>
    <w:p w:rsidR="00BD377F" w:rsidRDefault="0040405E">
      <w:pPr>
        <w:widowControl w:val="0"/>
        <w:ind w:right="0"/>
        <w:contextualSpacing w:val="0"/>
        <w:jc w:val="left"/>
      </w:pPr>
      <w:r>
        <w:t>Динамічні параметри Петрі-об’єкту Клієнт:</w:t>
      </w:r>
    </w:p>
    <w:p w:rsidR="00BD377F" w:rsidRDefault="0040405E">
      <w:pPr>
        <w:widowControl w:val="0"/>
        <w:ind w:right="0"/>
        <w:contextualSpacing w:val="0"/>
        <w:jc w:val="left"/>
      </w:pPr>
      <w:r>
        <w:t>T1 - час для взяття кадру з відео.</w:t>
      </w:r>
    </w:p>
    <w:p w:rsidR="00BD377F" w:rsidRDefault="0040405E">
      <w:pPr>
        <w:widowControl w:val="0"/>
        <w:ind w:right="0"/>
        <w:contextualSpacing w:val="0"/>
        <w:jc w:val="left"/>
      </w:pPr>
      <w:r>
        <w:t xml:space="preserve">P3 - кількість потоків. </w:t>
      </w:r>
    </w:p>
    <w:p w:rsidR="00BD377F" w:rsidRDefault="0040405E">
      <w:pPr>
        <w:widowControl w:val="0"/>
        <w:ind w:right="0"/>
        <w:contextualSpacing w:val="0"/>
      </w:pPr>
      <w:r>
        <w:t>Параметри Петрі-об’єкта Сервер наведені далі.</w:t>
      </w:r>
    </w:p>
    <w:p w:rsidR="00BD377F" w:rsidRDefault="0040405E">
      <w:pPr>
        <w:widowControl w:val="0"/>
        <w:ind w:right="0"/>
        <w:contextualSpacing w:val="0"/>
      </w:pPr>
      <w:r>
        <w:t>Т1 - час взяття з черги.</w:t>
      </w:r>
    </w:p>
    <w:p w:rsidR="00BD377F" w:rsidRDefault="0040405E">
      <w:pPr>
        <w:widowControl w:val="0"/>
        <w:ind w:right="0"/>
        <w:contextualSpacing w:val="0"/>
      </w:pPr>
      <w:r>
        <w:t>Т2 - час на авторизацію.</w:t>
      </w:r>
    </w:p>
    <w:p w:rsidR="00BD377F" w:rsidRDefault="0040405E">
      <w:pPr>
        <w:widowControl w:val="0"/>
        <w:ind w:right="0"/>
        <w:contextualSpacing w:val="0"/>
      </w:pPr>
      <w:r>
        <w:t>Т3,Т4 - час на перевірку наявності даних.</w:t>
      </w:r>
    </w:p>
    <w:p w:rsidR="00BD377F" w:rsidRDefault="0040405E">
      <w:pPr>
        <w:widowControl w:val="0"/>
        <w:ind w:right="0"/>
        <w:contextualSpacing w:val="0"/>
      </w:pPr>
      <w:r>
        <w:t>Т5 - час збереження в БД ElasticSearch.</w:t>
      </w:r>
    </w:p>
    <w:p w:rsidR="00BD377F" w:rsidRDefault="0040405E">
      <w:pPr>
        <w:widowControl w:val="0"/>
        <w:ind w:right="0"/>
        <w:contextualSpacing w:val="0"/>
      </w:pPr>
      <w:r>
        <w:t>Т6 - час збереження даних до БД Postgres.</w:t>
      </w:r>
    </w:p>
    <w:p w:rsidR="00BD377F" w:rsidRDefault="00BD377F">
      <w:pPr>
        <w:widowControl w:val="0"/>
        <w:ind w:right="0"/>
        <w:contextualSpacing w:val="0"/>
        <w:jc w:val="left"/>
      </w:pPr>
    </w:p>
    <w:p w:rsidR="00BD377F" w:rsidRDefault="0040405E">
      <w:pPr>
        <w:widowControl w:val="0"/>
        <w:ind w:right="0"/>
        <w:contextualSpacing w:val="0"/>
        <w:jc w:val="left"/>
      </w:pPr>
      <w:r>
        <w:t>Задачі моделі:</w:t>
      </w:r>
    </w:p>
    <w:p w:rsidR="00BD377F" w:rsidRDefault="0040405E">
      <w:pPr>
        <w:widowControl w:val="0"/>
        <w:numPr>
          <w:ilvl w:val="0"/>
          <w:numId w:val="31"/>
        </w:numPr>
        <w:ind w:left="0" w:right="0" w:firstLine="708"/>
        <w:jc w:val="left"/>
      </w:pPr>
      <w:r>
        <w:lastRenderedPageBreak/>
        <w:t>знаходження частоти отримання кадру з відео у - Т1 (Петрі-об’єкт Клієнт);</w:t>
      </w:r>
    </w:p>
    <w:p w:rsidR="00BD377F" w:rsidRDefault="0040405E">
      <w:pPr>
        <w:widowControl w:val="0"/>
        <w:numPr>
          <w:ilvl w:val="0"/>
          <w:numId w:val="31"/>
        </w:numPr>
        <w:ind w:left="0" w:right="0" w:firstLine="708"/>
        <w:jc w:val="left"/>
      </w:pPr>
      <w:r>
        <w:t>знаходження кількості потоків для обробки даних - P3 (Петрі-об’єкт Клієнт);</w:t>
      </w:r>
    </w:p>
    <w:p w:rsidR="00BD377F" w:rsidRDefault="0040405E">
      <w:pPr>
        <w:widowControl w:val="0"/>
        <w:numPr>
          <w:ilvl w:val="0"/>
          <w:numId w:val="31"/>
        </w:numPr>
        <w:ind w:left="0" w:right="0" w:firstLine="708"/>
        <w:jc w:val="left"/>
      </w:pPr>
      <w:r>
        <w:t>обрати оптимальну конфігурацію системи ;</w:t>
      </w:r>
    </w:p>
    <w:p w:rsidR="00BD377F" w:rsidRDefault="0040405E">
      <w:pPr>
        <w:widowControl w:val="0"/>
        <w:numPr>
          <w:ilvl w:val="0"/>
          <w:numId w:val="31"/>
        </w:numPr>
        <w:ind w:left="0" w:right="0" w:firstLine="708"/>
        <w:jc w:val="left"/>
      </w:pPr>
      <w:r>
        <w:t>при зміні параметрів спостерігати зміни у чергах пристрою та серверу.</w:t>
      </w:r>
    </w:p>
    <w:p w:rsidR="00BD377F" w:rsidRDefault="0040405E">
      <w:pPr>
        <w:widowControl w:val="0"/>
        <w:ind w:right="0"/>
        <w:contextualSpacing w:val="0"/>
      </w:pPr>
      <w:r>
        <w:t>Було побудовано 8 тестових моделей, які відображені у таблиці 2.1. На основі цих даних було розраховано параметри - “Залишилось у черзі (кількість)” та “Оброблено успішно (кількість)”. На рисунку 2.5. відображені результати моделювання тестових моделей для вищеописаних параметрів.</w:t>
      </w:r>
    </w:p>
    <w:p w:rsidR="00BD377F" w:rsidRDefault="0040405E">
      <w:pPr>
        <w:widowControl w:val="0"/>
        <w:ind w:right="0"/>
        <w:contextualSpacing w:val="0"/>
        <w:jc w:val="left"/>
      </w:pPr>
      <w:r>
        <w:t>Таблиця 2.1 - Побудова тестових моделей</w:t>
      </w:r>
    </w:p>
    <w:tbl>
      <w:tblPr>
        <w:tblStyle w:val="a"/>
        <w:tblW w:w="8985"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2340"/>
        <w:gridCol w:w="795"/>
        <w:gridCol w:w="795"/>
        <w:gridCol w:w="870"/>
        <w:gridCol w:w="825"/>
        <w:gridCol w:w="810"/>
        <w:gridCol w:w="855"/>
        <w:gridCol w:w="810"/>
        <w:gridCol w:w="885"/>
      </w:tblGrid>
      <w:tr w:rsidR="00BD377F">
        <w:trPr>
          <w:trHeight w:val="500"/>
          <w:jc w:val="center"/>
        </w:trPr>
        <w:tc>
          <w:tcPr>
            <w:tcW w:w="234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 xml:space="preserve"> </w:t>
            </w:r>
          </w:p>
        </w:tc>
        <w:tc>
          <w:tcPr>
            <w:tcW w:w="79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b/>
                <w:sz w:val="24"/>
                <w:szCs w:val="24"/>
              </w:rPr>
            </w:pPr>
            <w:r>
              <w:rPr>
                <w:b/>
                <w:sz w:val="24"/>
                <w:szCs w:val="24"/>
              </w:rPr>
              <w:t>Тест 1</w:t>
            </w:r>
          </w:p>
        </w:tc>
        <w:tc>
          <w:tcPr>
            <w:tcW w:w="79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b/>
                <w:sz w:val="24"/>
                <w:szCs w:val="24"/>
              </w:rPr>
            </w:pPr>
            <w:r>
              <w:rPr>
                <w:b/>
                <w:sz w:val="24"/>
                <w:szCs w:val="24"/>
              </w:rPr>
              <w:t>Тест 2</w:t>
            </w:r>
          </w:p>
        </w:tc>
        <w:tc>
          <w:tcPr>
            <w:tcW w:w="87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b/>
                <w:sz w:val="24"/>
                <w:szCs w:val="24"/>
              </w:rPr>
            </w:pPr>
            <w:r>
              <w:rPr>
                <w:b/>
                <w:sz w:val="24"/>
                <w:szCs w:val="24"/>
              </w:rPr>
              <w:t>Тест 3</w:t>
            </w:r>
          </w:p>
        </w:tc>
        <w:tc>
          <w:tcPr>
            <w:tcW w:w="82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b/>
                <w:sz w:val="24"/>
                <w:szCs w:val="24"/>
              </w:rPr>
            </w:pPr>
            <w:r>
              <w:rPr>
                <w:b/>
                <w:sz w:val="24"/>
                <w:szCs w:val="24"/>
              </w:rPr>
              <w:t>Тест 4</w:t>
            </w:r>
          </w:p>
        </w:tc>
        <w:tc>
          <w:tcPr>
            <w:tcW w:w="81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b/>
                <w:sz w:val="24"/>
                <w:szCs w:val="24"/>
              </w:rPr>
            </w:pPr>
            <w:r>
              <w:rPr>
                <w:b/>
                <w:sz w:val="24"/>
                <w:szCs w:val="24"/>
              </w:rPr>
              <w:t>Тест 5</w:t>
            </w:r>
          </w:p>
        </w:tc>
        <w:tc>
          <w:tcPr>
            <w:tcW w:w="85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b/>
                <w:sz w:val="24"/>
                <w:szCs w:val="24"/>
              </w:rPr>
            </w:pPr>
            <w:r>
              <w:rPr>
                <w:b/>
                <w:sz w:val="24"/>
                <w:szCs w:val="24"/>
              </w:rPr>
              <w:t>Тест 6</w:t>
            </w:r>
          </w:p>
        </w:tc>
        <w:tc>
          <w:tcPr>
            <w:tcW w:w="81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b/>
                <w:sz w:val="24"/>
                <w:szCs w:val="24"/>
              </w:rPr>
            </w:pPr>
            <w:r>
              <w:rPr>
                <w:b/>
                <w:sz w:val="24"/>
                <w:szCs w:val="24"/>
              </w:rPr>
              <w:t>Тест 7</w:t>
            </w:r>
          </w:p>
        </w:tc>
        <w:tc>
          <w:tcPr>
            <w:tcW w:w="88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b/>
                <w:sz w:val="24"/>
                <w:szCs w:val="24"/>
              </w:rPr>
            </w:pPr>
            <w:r>
              <w:rPr>
                <w:b/>
                <w:sz w:val="24"/>
                <w:szCs w:val="24"/>
              </w:rPr>
              <w:t>Тест 8</w:t>
            </w:r>
          </w:p>
        </w:tc>
      </w:tr>
      <w:tr w:rsidR="00BD377F">
        <w:trPr>
          <w:trHeight w:val="500"/>
          <w:jc w:val="center"/>
        </w:trPr>
        <w:tc>
          <w:tcPr>
            <w:tcW w:w="234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Час зчитування з камери (секунд)</w:t>
            </w:r>
          </w:p>
        </w:tc>
        <w:tc>
          <w:tcPr>
            <w:tcW w:w="79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0,1</w:t>
            </w:r>
          </w:p>
        </w:tc>
        <w:tc>
          <w:tcPr>
            <w:tcW w:w="79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0,1</w:t>
            </w:r>
          </w:p>
        </w:tc>
        <w:tc>
          <w:tcPr>
            <w:tcW w:w="87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0,1</w:t>
            </w:r>
          </w:p>
        </w:tc>
        <w:tc>
          <w:tcPr>
            <w:tcW w:w="82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0,15</w:t>
            </w:r>
          </w:p>
        </w:tc>
        <w:tc>
          <w:tcPr>
            <w:tcW w:w="81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0,2</w:t>
            </w:r>
          </w:p>
        </w:tc>
        <w:tc>
          <w:tcPr>
            <w:tcW w:w="85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0,2</w:t>
            </w:r>
          </w:p>
        </w:tc>
        <w:tc>
          <w:tcPr>
            <w:tcW w:w="81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0,2</w:t>
            </w:r>
          </w:p>
        </w:tc>
        <w:tc>
          <w:tcPr>
            <w:tcW w:w="88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0,2</w:t>
            </w:r>
          </w:p>
        </w:tc>
      </w:tr>
      <w:tr w:rsidR="00BD377F">
        <w:trPr>
          <w:trHeight w:val="500"/>
          <w:jc w:val="center"/>
        </w:trPr>
        <w:tc>
          <w:tcPr>
            <w:tcW w:w="234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Кількість обробників (кількість)</w:t>
            </w:r>
          </w:p>
        </w:tc>
        <w:tc>
          <w:tcPr>
            <w:tcW w:w="79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10</w:t>
            </w:r>
          </w:p>
        </w:tc>
        <w:tc>
          <w:tcPr>
            <w:tcW w:w="79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15</w:t>
            </w:r>
          </w:p>
        </w:tc>
        <w:tc>
          <w:tcPr>
            <w:tcW w:w="87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20</w:t>
            </w:r>
          </w:p>
        </w:tc>
        <w:tc>
          <w:tcPr>
            <w:tcW w:w="82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15</w:t>
            </w:r>
          </w:p>
        </w:tc>
        <w:tc>
          <w:tcPr>
            <w:tcW w:w="81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5</w:t>
            </w:r>
          </w:p>
        </w:tc>
        <w:tc>
          <w:tcPr>
            <w:tcW w:w="85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8</w:t>
            </w:r>
          </w:p>
        </w:tc>
        <w:tc>
          <w:tcPr>
            <w:tcW w:w="81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9</w:t>
            </w:r>
          </w:p>
        </w:tc>
        <w:tc>
          <w:tcPr>
            <w:tcW w:w="88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10</w:t>
            </w:r>
          </w:p>
        </w:tc>
      </w:tr>
      <w:tr w:rsidR="00BD377F">
        <w:trPr>
          <w:trHeight w:val="500"/>
          <w:jc w:val="center"/>
        </w:trPr>
        <w:tc>
          <w:tcPr>
            <w:tcW w:w="234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Час детектування областей (секунд)</w:t>
            </w:r>
          </w:p>
        </w:tc>
        <w:tc>
          <w:tcPr>
            <w:tcW w:w="79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1,5</w:t>
            </w:r>
          </w:p>
        </w:tc>
        <w:tc>
          <w:tcPr>
            <w:tcW w:w="79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1,5</w:t>
            </w:r>
          </w:p>
        </w:tc>
        <w:tc>
          <w:tcPr>
            <w:tcW w:w="87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1,5</w:t>
            </w:r>
          </w:p>
        </w:tc>
        <w:tc>
          <w:tcPr>
            <w:tcW w:w="82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1,5</w:t>
            </w:r>
          </w:p>
        </w:tc>
        <w:tc>
          <w:tcPr>
            <w:tcW w:w="81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1,5</w:t>
            </w:r>
          </w:p>
        </w:tc>
        <w:tc>
          <w:tcPr>
            <w:tcW w:w="85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1,5</w:t>
            </w:r>
          </w:p>
        </w:tc>
        <w:tc>
          <w:tcPr>
            <w:tcW w:w="81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1,5</w:t>
            </w:r>
          </w:p>
        </w:tc>
        <w:tc>
          <w:tcPr>
            <w:tcW w:w="88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1,5</w:t>
            </w:r>
          </w:p>
        </w:tc>
      </w:tr>
      <w:tr w:rsidR="00BD377F">
        <w:trPr>
          <w:trHeight w:val="500"/>
          <w:jc w:val="center"/>
        </w:trPr>
        <w:tc>
          <w:tcPr>
            <w:tcW w:w="234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Час розпізнавання номеру (секунд)</w:t>
            </w:r>
          </w:p>
        </w:tc>
        <w:tc>
          <w:tcPr>
            <w:tcW w:w="79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0,5</w:t>
            </w:r>
          </w:p>
        </w:tc>
        <w:tc>
          <w:tcPr>
            <w:tcW w:w="79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0,5</w:t>
            </w:r>
          </w:p>
        </w:tc>
        <w:tc>
          <w:tcPr>
            <w:tcW w:w="87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0,5</w:t>
            </w:r>
          </w:p>
        </w:tc>
        <w:tc>
          <w:tcPr>
            <w:tcW w:w="82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0,5</w:t>
            </w:r>
          </w:p>
        </w:tc>
        <w:tc>
          <w:tcPr>
            <w:tcW w:w="81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0,5</w:t>
            </w:r>
          </w:p>
        </w:tc>
        <w:tc>
          <w:tcPr>
            <w:tcW w:w="85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0,5</w:t>
            </w:r>
          </w:p>
        </w:tc>
        <w:tc>
          <w:tcPr>
            <w:tcW w:w="81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0,5</w:t>
            </w:r>
          </w:p>
        </w:tc>
        <w:tc>
          <w:tcPr>
            <w:tcW w:w="88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0,5</w:t>
            </w:r>
          </w:p>
        </w:tc>
      </w:tr>
      <w:tr w:rsidR="00BD377F">
        <w:trPr>
          <w:trHeight w:val="500"/>
          <w:jc w:val="center"/>
        </w:trPr>
        <w:tc>
          <w:tcPr>
            <w:tcW w:w="2340" w:type="dxa"/>
            <w:tcBorders>
              <w:top w:val="single" w:sz="4" w:space="0" w:color="000000"/>
              <w:left w:val="single" w:sz="4" w:space="0" w:color="000000"/>
              <w:bottom w:val="single" w:sz="8"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Час відправки на сервер (секунд)</w:t>
            </w:r>
          </w:p>
        </w:tc>
        <w:tc>
          <w:tcPr>
            <w:tcW w:w="79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0,1</w:t>
            </w:r>
          </w:p>
        </w:tc>
        <w:tc>
          <w:tcPr>
            <w:tcW w:w="79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0,1</w:t>
            </w:r>
          </w:p>
        </w:tc>
        <w:tc>
          <w:tcPr>
            <w:tcW w:w="87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0,1</w:t>
            </w:r>
          </w:p>
        </w:tc>
        <w:tc>
          <w:tcPr>
            <w:tcW w:w="82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0,1</w:t>
            </w:r>
          </w:p>
        </w:tc>
        <w:tc>
          <w:tcPr>
            <w:tcW w:w="81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0,1</w:t>
            </w:r>
          </w:p>
        </w:tc>
        <w:tc>
          <w:tcPr>
            <w:tcW w:w="85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0,1</w:t>
            </w:r>
          </w:p>
        </w:tc>
        <w:tc>
          <w:tcPr>
            <w:tcW w:w="81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0,1</w:t>
            </w:r>
          </w:p>
        </w:tc>
        <w:tc>
          <w:tcPr>
            <w:tcW w:w="88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0,1</w:t>
            </w:r>
          </w:p>
        </w:tc>
      </w:tr>
      <w:tr w:rsidR="00BD377F">
        <w:trPr>
          <w:trHeight w:val="500"/>
          <w:jc w:val="center"/>
        </w:trPr>
        <w:tc>
          <w:tcPr>
            <w:tcW w:w="2340" w:type="dxa"/>
            <w:tcBorders>
              <w:top w:val="single" w:sz="8" w:space="0" w:color="000000"/>
              <w:left w:val="single" w:sz="4" w:space="0" w:color="000000"/>
              <w:bottom w:val="single" w:sz="12"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Залишилось у черзі на відправку (кількість)</w:t>
            </w:r>
          </w:p>
        </w:tc>
        <w:tc>
          <w:tcPr>
            <w:tcW w:w="795" w:type="dxa"/>
            <w:tcBorders>
              <w:top w:val="single" w:sz="4" w:space="0" w:color="000000"/>
              <w:left w:val="single" w:sz="4" w:space="0" w:color="000000"/>
              <w:bottom w:val="single" w:sz="12"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w:t>
            </w:r>
          </w:p>
        </w:tc>
        <w:tc>
          <w:tcPr>
            <w:tcW w:w="795" w:type="dxa"/>
            <w:tcBorders>
              <w:top w:val="single" w:sz="4" w:space="0" w:color="000000"/>
              <w:left w:val="single" w:sz="4" w:space="0" w:color="000000"/>
              <w:bottom w:val="single" w:sz="12"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w:t>
            </w:r>
          </w:p>
        </w:tc>
        <w:tc>
          <w:tcPr>
            <w:tcW w:w="870" w:type="dxa"/>
            <w:tcBorders>
              <w:top w:val="single" w:sz="4" w:space="0" w:color="000000"/>
              <w:left w:val="single" w:sz="4" w:space="0" w:color="000000"/>
              <w:bottom w:val="single" w:sz="12"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w:t>
            </w:r>
          </w:p>
        </w:tc>
        <w:tc>
          <w:tcPr>
            <w:tcW w:w="825" w:type="dxa"/>
            <w:tcBorders>
              <w:top w:val="single" w:sz="4" w:space="0" w:color="000000"/>
              <w:left w:val="single" w:sz="4" w:space="0" w:color="000000"/>
              <w:bottom w:val="single" w:sz="12"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w:t>
            </w:r>
          </w:p>
        </w:tc>
        <w:tc>
          <w:tcPr>
            <w:tcW w:w="810" w:type="dxa"/>
            <w:tcBorders>
              <w:top w:val="single" w:sz="4" w:space="0" w:color="000000"/>
              <w:left w:val="single" w:sz="4" w:space="0" w:color="000000"/>
              <w:bottom w:val="single" w:sz="12"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w:t>
            </w:r>
          </w:p>
        </w:tc>
        <w:tc>
          <w:tcPr>
            <w:tcW w:w="855" w:type="dxa"/>
            <w:tcBorders>
              <w:top w:val="single" w:sz="4" w:space="0" w:color="000000"/>
              <w:left w:val="single" w:sz="4" w:space="0" w:color="000000"/>
              <w:bottom w:val="single" w:sz="12"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w:t>
            </w:r>
          </w:p>
        </w:tc>
        <w:tc>
          <w:tcPr>
            <w:tcW w:w="810" w:type="dxa"/>
            <w:tcBorders>
              <w:top w:val="single" w:sz="4" w:space="0" w:color="000000"/>
              <w:left w:val="single" w:sz="4" w:space="0" w:color="000000"/>
              <w:bottom w:val="single" w:sz="12"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w:t>
            </w:r>
          </w:p>
        </w:tc>
        <w:tc>
          <w:tcPr>
            <w:tcW w:w="885" w:type="dxa"/>
            <w:tcBorders>
              <w:top w:val="single" w:sz="4" w:space="0" w:color="000000"/>
              <w:left w:val="single" w:sz="4" w:space="0" w:color="000000"/>
              <w:bottom w:val="single" w:sz="12"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w:t>
            </w:r>
          </w:p>
        </w:tc>
      </w:tr>
      <w:tr w:rsidR="00BD377F">
        <w:trPr>
          <w:trHeight w:val="500"/>
          <w:jc w:val="center"/>
        </w:trPr>
        <w:tc>
          <w:tcPr>
            <w:tcW w:w="2340" w:type="dxa"/>
            <w:tcBorders>
              <w:top w:val="single" w:sz="12"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Залишилось у черзі (кількість)</w:t>
            </w:r>
          </w:p>
        </w:tc>
        <w:tc>
          <w:tcPr>
            <w:tcW w:w="795" w:type="dxa"/>
            <w:tcBorders>
              <w:top w:val="single" w:sz="12"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18000</w:t>
            </w:r>
          </w:p>
        </w:tc>
        <w:tc>
          <w:tcPr>
            <w:tcW w:w="795" w:type="dxa"/>
            <w:tcBorders>
              <w:top w:val="single" w:sz="12"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9000</w:t>
            </w:r>
          </w:p>
        </w:tc>
        <w:tc>
          <w:tcPr>
            <w:tcW w:w="870" w:type="dxa"/>
            <w:tcBorders>
              <w:top w:val="single" w:sz="12"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1</w:t>
            </w:r>
          </w:p>
        </w:tc>
        <w:tc>
          <w:tcPr>
            <w:tcW w:w="825" w:type="dxa"/>
            <w:tcBorders>
              <w:top w:val="single" w:sz="12"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0</w:t>
            </w:r>
          </w:p>
        </w:tc>
        <w:tc>
          <w:tcPr>
            <w:tcW w:w="810" w:type="dxa"/>
            <w:tcBorders>
              <w:top w:val="single" w:sz="12"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9000</w:t>
            </w:r>
          </w:p>
        </w:tc>
        <w:tc>
          <w:tcPr>
            <w:tcW w:w="855" w:type="dxa"/>
            <w:tcBorders>
              <w:top w:val="single" w:sz="12"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3600</w:t>
            </w:r>
          </w:p>
        </w:tc>
        <w:tc>
          <w:tcPr>
            <w:tcW w:w="810" w:type="dxa"/>
            <w:tcBorders>
              <w:top w:val="single" w:sz="12"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1800</w:t>
            </w:r>
          </w:p>
        </w:tc>
        <w:tc>
          <w:tcPr>
            <w:tcW w:w="885" w:type="dxa"/>
            <w:tcBorders>
              <w:top w:val="single" w:sz="12"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1</w:t>
            </w:r>
          </w:p>
        </w:tc>
      </w:tr>
      <w:tr w:rsidR="00BD377F">
        <w:trPr>
          <w:trHeight w:val="500"/>
          <w:jc w:val="center"/>
        </w:trPr>
        <w:tc>
          <w:tcPr>
            <w:tcW w:w="234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Оброблено успішно (кількість)</w:t>
            </w:r>
          </w:p>
        </w:tc>
        <w:tc>
          <w:tcPr>
            <w:tcW w:w="79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17990</w:t>
            </w:r>
          </w:p>
        </w:tc>
        <w:tc>
          <w:tcPr>
            <w:tcW w:w="79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26985</w:t>
            </w:r>
          </w:p>
        </w:tc>
        <w:tc>
          <w:tcPr>
            <w:tcW w:w="87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35978</w:t>
            </w:r>
          </w:p>
        </w:tc>
        <w:tc>
          <w:tcPr>
            <w:tcW w:w="82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23985</w:t>
            </w:r>
          </w:p>
        </w:tc>
        <w:tc>
          <w:tcPr>
            <w:tcW w:w="81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8995</w:t>
            </w:r>
          </w:p>
        </w:tc>
        <w:tc>
          <w:tcPr>
            <w:tcW w:w="85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14392</w:t>
            </w:r>
          </w:p>
        </w:tc>
        <w:tc>
          <w:tcPr>
            <w:tcW w:w="810"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16191</w:t>
            </w:r>
          </w:p>
        </w:tc>
        <w:tc>
          <w:tcPr>
            <w:tcW w:w="885" w:type="dxa"/>
            <w:tcBorders>
              <w:top w:val="single" w:sz="4" w:space="0" w:color="000000"/>
              <w:left w:val="single" w:sz="4" w:space="0" w:color="000000"/>
              <w:bottom w:val="single" w:sz="4" w:space="0" w:color="000000"/>
              <w:right w:val="single" w:sz="4" w:space="0" w:color="000000"/>
            </w:tcBorders>
            <w:tcMar>
              <w:top w:w="56" w:type="dxa"/>
              <w:left w:w="56" w:type="dxa"/>
              <w:bottom w:w="56" w:type="dxa"/>
              <w:right w:w="56" w:type="dxa"/>
            </w:tcMar>
          </w:tcPr>
          <w:p w:rsidR="00BD377F" w:rsidRDefault="0040405E">
            <w:pPr>
              <w:widowControl w:val="0"/>
              <w:pBdr>
                <w:top w:val="nil"/>
                <w:left w:val="nil"/>
                <w:bottom w:val="nil"/>
                <w:right w:val="nil"/>
                <w:between w:val="nil"/>
              </w:pBdr>
              <w:spacing w:line="240" w:lineRule="auto"/>
              <w:ind w:right="0" w:firstLine="0"/>
              <w:contextualSpacing w:val="0"/>
              <w:jc w:val="left"/>
              <w:rPr>
                <w:sz w:val="24"/>
                <w:szCs w:val="24"/>
              </w:rPr>
            </w:pPr>
            <w:r>
              <w:rPr>
                <w:sz w:val="24"/>
                <w:szCs w:val="24"/>
              </w:rPr>
              <w:t>17989</w:t>
            </w:r>
          </w:p>
        </w:tc>
      </w:tr>
    </w:tbl>
    <w:p w:rsidR="00BD377F" w:rsidRDefault="00BD377F">
      <w:pPr>
        <w:widowControl w:val="0"/>
        <w:ind w:right="0" w:firstLine="0"/>
        <w:contextualSpacing w:val="0"/>
        <w:rPr>
          <w:i/>
        </w:rPr>
      </w:pPr>
    </w:p>
    <w:p w:rsidR="00BD377F" w:rsidRDefault="00BD377F">
      <w:pPr>
        <w:widowControl w:val="0"/>
        <w:ind w:right="0" w:firstLine="720"/>
        <w:contextualSpacing w:val="0"/>
        <w:jc w:val="left"/>
      </w:pPr>
    </w:p>
    <w:p w:rsidR="00BD377F" w:rsidRDefault="0040405E">
      <w:pPr>
        <w:widowControl w:val="0"/>
        <w:ind w:right="0" w:firstLine="720"/>
        <w:contextualSpacing w:val="0"/>
        <w:jc w:val="left"/>
      </w:pPr>
      <w:r>
        <w:br w:type="page"/>
      </w:r>
    </w:p>
    <w:p w:rsidR="00BD377F" w:rsidRDefault="0040405E">
      <w:pPr>
        <w:widowControl w:val="0"/>
        <w:ind w:right="0" w:firstLine="0"/>
        <w:contextualSpacing w:val="0"/>
        <w:jc w:val="center"/>
      </w:pPr>
      <w:r>
        <w:rPr>
          <w:noProof/>
          <w:lang w:val="uk-UA" w:eastAsia="uk-UA"/>
        </w:rPr>
        <w:lastRenderedPageBreak/>
        <w:drawing>
          <wp:inline distT="114300" distB="114300" distL="114300" distR="114300">
            <wp:extent cx="6394301" cy="3847237"/>
            <wp:effectExtent l="0" t="0" r="0" b="0"/>
            <wp:docPr id="28"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3"/>
                    <a:srcRect/>
                    <a:stretch>
                      <a:fillRect/>
                    </a:stretch>
                  </pic:blipFill>
                  <pic:spPr>
                    <a:xfrm>
                      <a:off x="0" y="0"/>
                      <a:ext cx="6394301" cy="3847237"/>
                    </a:xfrm>
                    <a:prstGeom prst="rect">
                      <a:avLst/>
                    </a:prstGeom>
                    <a:ln/>
                  </pic:spPr>
                </pic:pic>
              </a:graphicData>
            </a:graphic>
          </wp:inline>
        </w:drawing>
      </w:r>
    </w:p>
    <w:p w:rsidR="00BD377F" w:rsidRDefault="0040405E">
      <w:pPr>
        <w:widowControl w:val="0"/>
        <w:ind w:right="0" w:firstLine="0"/>
        <w:contextualSpacing w:val="0"/>
        <w:jc w:val="center"/>
      </w:pPr>
      <w:r>
        <w:t>Рисунок 2.5 - Тестування параметрів підсистеми користувача</w:t>
      </w:r>
    </w:p>
    <w:p w:rsidR="00BD377F" w:rsidRDefault="0040405E">
      <w:pPr>
        <w:widowControl w:val="0"/>
        <w:ind w:right="0" w:firstLine="720"/>
        <w:contextualSpacing w:val="0"/>
      </w:pPr>
      <w:r>
        <w:t xml:space="preserve">Тестування виконано за допомогою Петрі-об’єктного підходу, який дає можливість імітувати реальну навантаженість на сервер. Завдяки цьому була розрахована максимальна кількість можливих клієнтів, що одночасно працюють з сервером. Результати тестування наведені у таблиці 2.2 та графічно на рисунку 2.6. Як видно з рисунку 2.6, вже при 2500 одночасно працюючих клієнтах в сервері починає завантажуватись черга. </w:t>
      </w:r>
    </w:p>
    <w:p w:rsidR="00BD377F" w:rsidRDefault="0040405E">
      <w:pPr>
        <w:widowControl w:val="0"/>
        <w:ind w:right="0" w:firstLine="720"/>
        <w:contextualSpacing w:val="0"/>
      </w:pPr>
      <w:r>
        <w:t>З цього можно зробити наступний висновок. Максимальна кількість одночасно працюючих клієнтом з одним сервером не повинна бути більша за 2000 клієнтів.</w:t>
      </w:r>
    </w:p>
    <w:p w:rsidR="00BD377F" w:rsidRDefault="0040405E">
      <w:pPr>
        <w:widowControl w:val="0"/>
        <w:ind w:right="0" w:firstLine="720"/>
        <w:contextualSpacing w:val="0"/>
      </w:pPr>
      <w:r>
        <w:br w:type="page"/>
      </w:r>
    </w:p>
    <w:p w:rsidR="00BD377F" w:rsidRDefault="0040405E">
      <w:pPr>
        <w:widowControl w:val="0"/>
        <w:ind w:right="0" w:firstLine="720"/>
        <w:contextualSpacing w:val="0"/>
      </w:pPr>
      <w:r>
        <w:lastRenderedPageBreak/>
        <w:t>Таблиця 2.2 - Тестування максимальної кількості підключених клієнтів до 1 серверу.</w:t>
      </w:r>
    </w:p>
    <w:tbl>
      <w:tblPr>
        <w:tblStyle w:val="a0"/>
        <w:tblW w:w="10245"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2145"/>
        <w:gridCol w:w="885"/>
        <w:gridCol w:w="1065"/>
        <w:gridCol w:w="1290"/>
        <w:gridCol w:w="1215"/>
        <w:gridCol w:w="1320"/>
        <w:gridCol w:w="975"/>
        <w:gridCol w:w="1350"/>
      </w:tblGrid>
      <w:tr w:rsidR="00BD377F">
        <w:trPr>
          <w:trHeight w:val="500"/>
        </w:trPr>
        <w:tc>
          <w:tcPr>
            <w:tcW w:w="21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D377F" w:rsidRDefault="00BD377F">
            <w:pPr>
              <w:widowControl w:val="0"/>
              <w:pBdr>
                <w:top w:val="nil"/>
                <w:left w:val="nil"/>
                <w:bottom w:val="nil"/>
                <w:right w:val="nil"/>
                <w:between w:val="nil"/>
              </w:pBdr>
              <w:spacing w:line="276" w:lineRule="auto"/>
              <w:ind w:right="0" w:firstLine="0"/>
              <w:contextualSpacing w:val="0"/>
              <w:jc w:val="left"/>
            </w:pPr>
          </w:p>
        </w:tc>
        <w:tc>
          <w:tcPr>
            <w:tcW w:w="8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pPr>
            <w:r>
              <w:t>Тест 1</w:t>
            </w:r>
          </w:p>
        </w:tc>
        <w:tc>
          <w:tcPr>
            <w:tcW w:w="10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pPr>
            <w:r>
              <w:t>Тест 2</w:t>
            </w:r>
          </w:p>
        </w:tc>
        <w:tc>
          <w:tcPr>
            <w:tcW w:w="12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pPr>
            <w:r>
              <w:t>Тест 3</w:t>
            </w:r>
          </w:p>
        </w:tc>
        <w:tc>
          <w:tcPr>
            <w:tcW w:w="121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pPr>
            <w:r>
              <w:t>Тест 4</w:t>
            </w:r>
          </w:p>
        </w:tc>
        <w:tc>
          <w:tcPr>
            <w:tcW w:w="13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pPr>
            <w:r>
              <w:t>Тест 5</w:t>
            </w:r>
          </w:p>
        </w:tc>
        <w:tc>
          <w:tcPr>
            <w:tcW w:w="9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pPr>
            <w:r>
              <w:t>Тест 6</w:t>
            </w:r>
          </w:p>
        </w:tc>
        <w:tc>
          <w:tcPr>
            <w:tcW w:w="135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pPr>
            <w:r>
              <w:t>Тест 7</w:t>
            </w:r>
          </w:p>
        </w:tc>
      </w:tr>
      <w:tr w:rsidR="00BD377F">
        <w:trPr>
          <w:trHeight w:val="500"/>
        </w:trPr>
        <w:tc>
          <w:tcPr>
            <w:tcW w:w="21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Кількість клієнтів</w:t>
            </w:r>
          </w:p>
        </w:tc>
        <w:tc>
          <w:tcPr>
            <w:tcW w:w="885" w:type="dxa"/>
            <w:tcBorders>
              <w:top w:val="single" w:sz="4" w:space="0" w:color="000000"/>
              <w:left w:val="single" w:sz="4" w:space="0" w:color="00000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25</w:t>
            </w:r>
          </w:p>
        </w:tc>
        <w:tc>
          <w:tcPr>
            <w:tcW w:w="1065" w:type="dxa"/>
            <w:tcBorders>
              <w:top w:val="single" w:sz="4" w:space="0" w:color="00000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100</w:t>
            </w:r>
          </w:p>
        </w:tc>
        <w:tc>
          <w:tcPr>
            <w:tcW w:w="1290" w:type="dxa"/>
            <w:tcBorders>
              <w:top w:val="single" w:sz="4" w:space="0" w:color="00000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250</w:t>
            </w:r>
          </w:p>
        </w:tc>
        <w:tc>
          <w:tcPr>
            <w:tcW w:w="1215" w:type="dxa"/>
            <w:tcBorders>
              <w:top w:val="single" w:sz="4" w:space="0" w:color="00000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500</w:t>
            </w:r>
          </w:p>
        </w:tc>
        <w:tc>
          <w:tcPr>
            <w:tcW w:w="1320" w:type="dxa"/>
            <w:tcBorders>
              <w:top w:val="single" w:sz="4" w:space="0" w:color="00000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1000</w:t>
            </w:r>
          </w:p>
        </w:tc>
        <w:tc>
          <w:tcPr>
            <w:tcW w:w="975" w:type="dxa"/>
            <w:tcBorders>
              <w:top w:val="single" w:sz="4" w:space="0" w:color="00000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2000</w:t>
            </w:r>
          </w:p>
        </w:tc>
        <w:tc>
          <w:tcPr>
            <w:tcW w:w="1350" w:type="dxa"/>
            <w:tcBorders>
              <w:top w:val="single" w:sz="4" w:space="0" w:color="00000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2500</w:t>
            </w:r>
          </w:p>
        </w:tc>
      </w:tr>
      <w:tr w:rsidR="00BD377F">
        <w:trPr>
          <w:trHeight w:val="500"/>
        </w:trPr>
        <w:tc>
          <w:tcPr>
            <w:tcW w:w="21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Середнє значення черги запитів серверу</w:t>
            </w:r>
          </w:p>
        </w:tc>
        <w:tc>
          <w:tcPr>
            <w:tcW w:w="885" w:type="dxa"/>
            <w:tcBorders>
              <w:top w:val="single" w:sz="4" w:space="0" w:color="808080"/>
              <w:left w:val="single" w:sz="4" w:space="0" w:color="00000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0</w:t>
            </w:r>
          </w:p>
        </w:tc>
        <w:tc>
          <w:tcPr>
            <w:tcW w:w="1065"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1,31953</w:t>
            </w:r>
          </w:p>
        </w:tc>
        <w:tc>
          <w:tcPr>
            <w:tcW w:w="1290"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13,130649</w:t>
            </w:r>
          </w:p>
        </w:tc>
        <w:tc>
          <w:tcPr>
            <w:tcW w:w="1215"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59,03952</w:t>
            </w:r>
          </w:p>
        </w:tc>
        <w:tc>
          <w:tcPr>
            <w:tcW w:w="1320"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249,37047</w:t>
            </w:r>
          </w:p>
        </w:tc>
        <w:tc>
          <w:tcPr>
            <w:tcW w:w="975"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893,32</w:t>
            </w:r>
          </w:p>
        </w:tc>
        <w:tc>
          <w:tcPr>
            <w:tcW w:w="1350"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1021,24103</w:t>
            </w:r>
          </w:p>
        </w:tc>
      </w:tr>
      <w:tr w:rsidR="00BD377F">
        <w:trPr>
          <w:trHeight w:val="500"/>
        </w:trPr>
        <w:tc>
          <w:tcPr>
            <w:tcW w:w="21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Залишок у черзі у останній момент часу</w:t>
            </w:r>
          </w:p>
        </w:tc>
        <w:tc>
          <w:tcPr>
            <w:tcW w:w="885" w:type="dxa"/>
            <w:tcBorders>
              <w:top w:val="single" w:sz="4" w:space="0" w:color="808080"/>
              <w:left w:val="single" w:sz="4" w:space="0" w:color="00000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0</w:t>
            </w:r>
          </w:p>
        </w:tc>
        <w:tc>
          <w:tcPr>
            <w:tcW w:w="1065"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0</w:t>
            </w:r>
          </w:p>
        </w:tc>
        <w:tc>
          <w:tcPr>
            <w:tcW w:w="1290"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0</w:t>
            </w:r>
          </w:p>
        </w:tc>
        <w:tc>
          <w:tcPr>
            <w:tcW w:w="1215"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0</w:t>
            </w:r>
          </w:p>
        </w:tc>
        <w:tc>
          <w:tcPr>
            <w:tcW w:w="1320"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0</w:t>
            </w:r>
          </w:p>
        </w:tc>
        <w:tc>
          <w:tcPr>
            <w:tcW w:w="975"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0</w:t>
            </w:r>
          </w:p>
        </w:tc>
        <w:tc>
          <w:tcPr>
            <w:tcW w:w="1350"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932</w:t>
            </w:r>
          </w:p>
        </w:tc>
      </w:tr>
      <w:tr w:rsidR="00BD377F">
        <w:trPr>
          <w:trHeight w:val="500"/>
        </w:trPr>
        <w:tc>
          <w:tcPr>
            <w:tcW w:w="21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Кількість оброблених запитів</w:t>
            </w:r>
          </w:p>
        </w:tc>
        <w:tc>
          <w:tcPr>
            <w:tcW w:w="885" w:type="dxa"/>
            <w:tcBorders>
              <w:top w:val="single" w:sz="4" w:space="0" w:color="808080"/>
              <w:left w:val="single" w:sz="4" w:space="0" w:color="00000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5175</w:t>
            </w:r>
          </w:p>
        </w:tc>
        <w:tc>
          <w:tcPr>
            <w:tcW w:w="1065"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20700</w:t>
            </w:r>
          </w:p>
        </w:tc>
        <w:tc>
          <w:tcPr>
            <w:tcW w:w="1290"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51750</w:t>
            </w:r>
          </w:p>
        </w:tc>
        <w:tc>
          <w:tcPr>
            <w:tcW w:w="1215"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103500</w:t>
            </w:r>
          </w:p>
        </w:tc>
        <w:tc>
          <w:tcPr>
            <w:tcW w:w="1320"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207000</w:t>
            </w:r>
          </w:p>
        </w:tc>
        <w:tc>
          <w:tcPr>
            <w:tcW w:w="975"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414000</w:t>
            </w:r>
          </w:p>
        </w:tc>
        <w:tc>
          <w:tcPr>
            <w:tcW w:w="1350"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517500</w:t>
            </w:r>
          </w:p>
        </w:tc>
      </w:tr>
      <w:tr w:rsidR="00BD377F">
        <w:trPr>
          <w:trHeight w:val="500"/>
        </w:trPr>
        <w:tc>
          <w:tcPr>
            <w:tcW w:w="21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Кількість записів до Elastic Search</w:t>
            </w:r>
          </w:p>
        </w:tc>
        <w:tc>
          <w:tcPr>
            <w:tcW w:w="885" w:type="dxa"/>
            <w:tcBorders>
              <w:top w:val="single" w:sz="4" w:space="0" w:color="808080"/>
              <w:left w:val="single" w:sz="4" w:space="0" w:color="00000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2072</w:t>
            </w:r>
          </w:p>
        </w:tc>
        <w:tc>
          <w:tcPr>
            <w:tcW w:w="1065"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8501</w:t>
            </w:r>
          </w:p>
        </w:tc>
        <w:tc>
          <w:tcPr>
            <w:tcW w:w="1290"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20736</w:t>
            </w:r>
          </w:p>
        </w:tc>
        <w:tc>
          <w:tcPr>
            <w:tcW w:w="1215"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41401</w:t>
            </w:r>
          </w:p>
        </w:tc>
        <w:tc>
          <w:tcPr>
            <w:tcW w:w="1320"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82594</w:t>
            </w:r>
          </w:p>
        </w:tc>
        <w:tc>
          <w:tcPr>
            <w:tcW w:w="975"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165739</w:t>
            </w:r>
          </w:p>
        </w:tc>
        <w:tc>
          <w:tcPr>
            <w:tcW w:w="1350" w:type="dxa"/>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tcPr>
          <w:p w:rsidR="00BD377F" w:rsidRDefault="0040405E">
            <w:pPr>
              <w:widowControl w:val="0"/>
              <w:pBdr>
                <w:top w:val="nil"/>
                <w:left w:val="nil"/>
                <w:bottom w:val="nil"/>
                <w:right w:val="nil"/>
                <w:between w:val="nil"/>
              </w:pBdr>
              <w:spacing w:line="276" w:lineRule="auto"/>
              <w:ind w:right="0" w:firstLine="0"/>
              <w:contextualSpacing w:val="0"/>
              <w:jc w:val="left"/>
              <w:rPr>
                <w:sz w:val="24"/>
                <w:szCs w:val="24"/>
              </w:rPr>
            </w:pPr>
            <w:r>
              <w:rPr>
                <w:sz w:val="24"/>
                <w:szCs w:val="24"/>
              </w:rPr>
              <w:t>207235</w:t>
            </w:r>
          </w:p>
        </w:tc>
      </w:tr>
    </w:tbl>
    <w:p w:rsidR="00BD377F" w:rsidRDefault="0040405E">
      <w:pPr>
        <w:widowControl w:val="0"/>
        <w:ind w:right="0" w:firstLine="720"/>
        <w:contextualSpacing w:val="0"/>
      </w:pPr>
      <w:r>
        <w:t>На рисунку 2.7 наведене порівняння тестів за кількістю оброблених запитів та кількістю запитів до ElasticSearch.</w:t>
      </w:r>
    </w:p>
    <w:p w:rsidR="00BD377F" w:rsidRDefault="0040405E">
      <w:pPr>
        <w:widowControl w:val="0"/>
        <w:ind w:right="0" w:firstLine="0"/>
        <w:contextualSpacing w:val="0"/>
        <w:jc w:val="center"/>
      </w:pPr>
      <w:r>
        <w:rPr>
          <w:noProof/>
          <w:lang w:val="uk-UA" w:eastAsia="uk-UA"/>
        </w:rPr>
        <w:drawing>
          <wp:inline distT="114300" distB="114300" distL="114300" distR="114300">
            <wp:extent cx="5287350" cy="2880630"/>
            <wp:effectExtent l="0" t="0" r="0" b="0"/>
            <wp:docPr id="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4"/>
                    <a:srcRect/>
                    <a:stretch>
                      <a:fillRect/>
                    </a:stretch>
                  </pic:blipFill>
                  <pic:spPr>
                    <a:xfrm>
                      <a:off x="0" y="0"/>
                      <a:ext cx="5287350" cy="2880630"/>
                    </a:xfrm>
                    <a:prstGeom prst="rect">
                      <a:avLst/>
                    </a:prstGeom>
                    <a:ln/>
                  </pic:spPr>
                </pic:pic>
              </a:graphicData>
            </a:graphic>
          </wp:inline>
        </w:drawing>
      </w:r>
    </w:p>
    <w:p w:rsidR="00BD377F" w:rsidRDefault="0040405E">
      <w:pPr>
        <w:widowControl w:val="0"/>
        <w:ind w:right="0" w:firstLine="0"/>
        <w:contextualSpacing w:val="0"/>
        <w:jc w:val="center"/>
      </w:pPr>
      <w:r>
        <w:t xml:space="preserve">Рисунок 2.6 - Результати тестування системи за допомогою </w:t>
      </w:r>
    </w:p>
    <w:p w:rsidR="00BD377F" w:rsidRDefault="0040405E">
      <w:pPr>
        <w:widowControl w:val="0"/>
        <w:ind w:right="0" w:firstLine="0"/>
        <w:contextualSpacing w:val="0"/>
        <w:jc w:val="center"/>
      </w:pPr>
      <w:r>
        <w:t>Петрі-об’єктного підходу - Частина 1</w:t>
      </w:r>
    </w:p>
    <w:p w:rsidR="00BD377F" w:rsidRDefault="0040405E">
      <w:pPr>
        <w:widowControl w:val="0"/>
        <w:ind w:right="0" w:firstLine="0"/>
        <w:contextualSpacing w:val="0"/>
        <w:jc w:val="center"/>
      </w:pPr>
      <w:r>
        <w:rPr>
          <w:noProof/>
          <w:lang w:val="uk-UA" w:eastAsia="uk-UA"/>
        </w:rPr>
        <w:lastRenderedPageBreak/>
        <w:drawing>
          <wp:inline distT="114300" distB="114300" distL="114300" distR="114300">
            <wp:extent cx="5235010" cy="3151912"/>
            <wp:effectExtent l="0" t="0" r="0" b="0"/>
            <wp:docPr id="36"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5"/>
                    <a:srcRect/>
                    <a:stretch>
                      <a:fillRect/>
                    </a:stretch>
                  </pic:blipFill>
                  <pic:spPr>
                    <a:xfrm>
                      <a:off x="0" y="0"/>
                      <a:ext cx="5235010" cy="3151912"/>
                    </a:xfrm>
                    <a:prstGeom prst="rect">
                      <a:avLst/>
                    </a:prstGeom>
                    <a:ln/>
                  </pic:spPr>
                </pic:pic>
              </a:graphicData>
            </a:graphic>
          </wp:inline>
        </w:drawing>
      </w:r>
    </w:p>
    <w:p w:rsidR="00BD377F" w:rsidRDefault="0040405E">
      <w:pPr>
        <w:widowControl w:val="0"/>
        <w:ind w:right="0" w:firstLine="0"/>
        <w:contextualSpacing w:val="0"/>
        <w:jc w:val="center"/>
      </w:pPr>
      <w:r>
        <w:t xml:space="preserve">Рисунок 2.7 - Результати тестування системи за допомогою </w:t>
      </w:r>
    </w:p>
    <w:p w:rsidR="00BD377F" w:rsidRDefault="0040405E">
      <w:pPr>
        <w:widowControl w:val="0"/>
        <w:ind w:right="0" w:firstLine="0"/>
        <w:contextualSpacing w:val="0"/>
        <w:jc w:val="center"/>
      </w:pPr>
      <w:r>
        <w:t>Петрі-об’єктного підходу - Частина 2</w:t>
      </w:r>
    </w:p>
    <w:p w:rsidR="00BD377F" w:rsidRDefault="0040405E">
      <w:pPr>
        <w:ind w:firstLine="720"/>
        <w:contextualSpacing w:val="0"/>
      </w:pPr>
      <w:r>
        <w:t>Необхідно зазначити, що для тестування системи не враховуються параметри сервера, оскільки не залежно від параметрів системи, оскільки в описаній системі весь час обробки запиту залежить тільки від часу вставки в БД Postgres та ElasticSearch, тобто в можливості накопичувача обробляти дані.</w:t>
      </w:r>
    </w:p>
    <w:p w:rsidR="00BD377F" w:rsidRDefault="0040405E">
      <w:pPr>
        <w:pStyle w:val="Heading2"/>
        <w:numPr>
          <w:ilvl w:val="1"/>
          <w:numId w:val="34"/>
        </w:numPr>
        <w:ind w:left="0" w:firstLine="708"/>
        <w:contextualSpacing w:val="0"/>
      </w:pPr>
      <w:bookmarkStart w:id="44" w:name="_aagch18zhjjb" w:colFirst="0" w:colLast="0"/>
      <w:bookmarkEnd w:id="44"/>
      <w:r>
        <w:t>Огляд методів розв’язання</w:t>
      </w:r>
    </w:p>
    <w:p w:rsidR="00BD377F" w:rsidRDefault="0040405E">
      <w:pPr>
        <w:contextualSpacing w:val="0"/>
        <w:rPr>
          <w:highlight w:val="white"/>
        </w:rPr>
      </w:pPr>
      <w:r>
        <w:tab/>
      </w:r>
      <w:r>
        <w:rPr>
          <w:highlight w:val="white"/>
        </w:rPr>
        <w:t>Проблемам розподілених систем</w:t>
      </w:r>
      <w:r>
        <w:rPr>
          <w:b/>
          <w:highlight w:val="white"/>
        </w:rPr>
        <w:t xml:space="preserve"> </w:t>
      </w:r>
      <w:r>
        <w:rPr>
          <w:highlight w:val="white"/>
        </w:rPr>
        <w:t xml:space="preserve"> було присвячено багато досліджень. У своїй роботі “Проблеми розподілених систем” В.Я. Цветков та А.Н. Алпатов [15] розглядають прискорення збору даних та обробку їх. Надзвичайно важливим питанням це стає тоді, коли всі дані не можуть бути розміщені на одному вузлі. У статті описані основні проблеми, з якими може зіткнутися адміністратор вузла мережі та програміст при використанні розподіленої мережі. Вони розбиті на підпункти, що представляють собою </w:t>
      </w:r>
      <w:r>
        <w:t xml:space="preserve">основні вимоги до </w:t>
      </w:r>
      <w:r>
        <w:rPr>
          <w:highlight w:val="white"/>
        </w:rPr>
        <w:t xml:space="preserve">розподілених мереж. В даній роботі розглянуті методи, що можуть бути застосовані при створенні розподілених мереж. У статті </w:t>
      </w:r>
      <w:r>
        <w:t xml:space="preserve">якісно описана </w:t>
      </w:r>
      <w:r>
        <w:rPr>
          <w:highlight w:val="white"/>
        </w:rPr>
        <w:t xml:space="preserve">різниця між різними типами розподілених систем. Крім того, автор сформулював проблему реплікації даних. Недоліком є те, що автор не торкнувся проблеми комунікаційного каналу, яка є величезним питанням в </w:t>
      </w:r>
      <w:r>
        <w:rPr>
          <w:highlight w:val="white"/>
        </w:rPr>
        <w:lastRenderedPageBreak/>
        <w:t>розподілених системах, оскільки різні вузли можуть мати різну швидкість передачі і прийому.</w:t>
      </w:r>
    </w:p>
    <w:p w:rsidR="00BD377F" w:rsidRDefault="0040405E">
      <w:pPr>
        <w:contextualSpacing w:val="0"/>
        <w:rPr>
          <w:highlight w:val="white"/>
        </w:rPr>
      </w:pPr>
      <w:r>
        <w:rPr>
          <w:highlight w:val="white"/>
        </w:rPr>
        <w:t>У роботі “Високошвидкісні розподілені мережі” автори М.Ю. Перухин, Л.Т. Яг’єва, Абади Абдулфаттах [16] розглядають дану проблематику у призмі матеріальної вигоди. Актуаль</w:t>
      </w:r>
      <w:r>
        <w:t xml:space="preserve">ність </w:t>
      </w:r>
      <w:r>
        <w:rPr>
          <w:highlight w:val="white"/>
        </w:rPr>
        <w:t>теми автор пояснює</w:t>
      </w:r>
      <w:r>
        <w:t xml:space="preserve"> фінансовими витратами, що несе в собі частку правди. У даній публікації вказані основні етапи проектування бази даних. Була піднята тема нормалізації даних і зв'язків</w:t>
      </w:r>
      <w:r>
        <w:rPr>
          <w:highlight w:val="white"/>
        </w:rPr>
        <w:t xml:space="preserve"> між даними. Перевагою є те, що автор описав важливість використання правильних зв'язків в мережі.</w:t>
      </w:r>
    </w:p>
    <w:p w:rsidR="00BD377F" w:rsidRDefault="0040405E">
      <w:pPr>
        <w:contextualSpacing w:val="0"/>
        <w:rPr>
          <w:highlight w:val="white"/>
        </w:rPr>
      </w:pPr>
      <w:r>
        <w:rPr>
          <w:highlight w:val="white"/>
        </w:rPr>
        <w:t xml:space="preserve">Недоліком роботи можна зазначити те, що автори недостатньо розкрили проблематику розподілених систем, а саме, задачі створення кластерів, нереляційні бази даних, відсутні порівняльні характеристики та пропозиції щодо модернізації передачі даних.  </w:t>
      </w:r>
    </w:p>
    <w:p w:rsidR="00BD377F" w:rsidRDefault="0040405E">
      <w:pPr>
        <w:pStyle w:val="Heading3"/>
        <w:ind w:left="0" w:firstLine="720"/>
        <w:rPr>
          <w:color w:val="000000"/>
        </w:rPr>
      </w:pPr>
      <w:bookmarkStart w:id="45" w:name="_hky0d5dizri5" w:colFirst="0" w:colLast="0"/>
      <w:bookmarkEnd w:id="45"/>
      <w:r>
        <w:t>Т</w:t>
      </w:r>
      <w:r>
        <w:rPr>
          <w:color w:val="000000"/>
        </w:rPr>
        <w:t>ехнології</w:t>
      </w:r>
    </w:p>
    <w:p w:rsidR="00BD377F" w:rsidRDefault="0040405E">
      <w:pPr>
        <w:contextualSpacing w:val="0"/>
        <w:rPr>
          <w:highlight w:val="white"/>
        </w:rPr>
      </w:pPr>
      <w:r>
        <w:rPr>
          <w:highlight w:val="white"/>
        </w:rPr>
        <w:t>Apache Ignite [17] надає можливість розгорнути локальну базу даних, що виглядає як “ключ-значення”. Важливо зазначити, що при цьому вона може створювати кластер та підключати декілька пристроїв,</w:t>
      </w:r>
      <w:r>
        <w:t xml:space="preserve"> які дают</w:t>
      </w:r>
      <w:r>
        <w:rPr>
          <w:highlight w:val="white"/>
        </w:rPr>
        <w:t>ь змогу використовувати їх ресурси пам’яті для зберігання даних (що зберігаються у вигляді “ключ-значення”). Така система може консолідув</w:t>
      </w:r>
      <w:r>
        <w:t>ати інформацію про координати та автомобільні номери протягом тижня. Через швидкість роботи з даними, модуль значно покращує показники ефективності серверу, що є значною перевагою дл</w:t>
      </w:r>
      <w:r>
        <w:rPr>
          <w:highlight w:val="white"/>
        </w:rPr>
        <w:t>я роботи з</w:t>
      </w:r>
      <w:r>
        <w:t xml:space="preserve"> клієнтом. Дозволяє зробити локальну базу в пам'яті: ключ-значення. При цьому дає можливість створювати кластер, можливість підключення кі</w:t>
      </w:r>
      <w:r>
        <w:rPr>
          <w:highlight w:val="white"/>
        </w:rPr>
        <w:t>лькох комп'ютерів і використання ресурси оперативної пам'яті для зберігання пари ключ значення. Таким чином можна буде зберігати дані за останній тиждень з усіх пристроїв, у вигляді координати, номер автомобіля. Так як робота з пам'яттю відбувається набагато швидше, ніж з файловою системою, використання даного модуля буде дуже хорошим прискоренням для сервера, з огляду на, що ніякої клієнт чекати не любить.</w:t>
      </w:r>
    </w:p>
    <w:p w:rsidR="00BD377F" w:rsidRDefault="0040405E">
      <w:pPr>
        <w:contextualSpacing w:val="0"/>
        <w:rPr>
          <w:highlight w:val="white"/>
        </w:rPr>
      </w:pPr>
      <w:r>
        <w:rPr>
          <w:highlight w:val="white"/>
        </w:rPr>
        <w:lastRenderedPageBreak/>
        <w:t>Apache Cassandra [18] призначена для швидкого запису ключ значення в базу даних. Так як в систему надходить величезна кількість запитів з пристроїв, а операції перегляду даних здійснюються не так часто, то в даному випадку Apache Cassandra позиціонує себе саме для цих цілей. База даних дозволяє швидко вставляти дані, але має складності з читанням з бази і створенням складних запитів (які в нашому випадку не потрібні). За статистикою дана база даних має кращі показники при вставці в таблицю, однак, необхідно відмітити, що в Apache Cassandra дуже добре реалізований захист від колізій. Крім того, наявний набір функцій для створення сітки з таких баз даних, що є дуже важливим, якщо розраховувати на розширення кількості підключених пристроїв. Підходить для запису ключ значення координат машини клієнта, часу і номеру машин, які програмі вдалося розпізнати.</w:t>
      </w:r>
    </w:p>
    <w:p w:rsidR="00BD377F" w:rsidRDefault="0040405E">
      <w:pPr>
        <w:contextualSpacing w:val="0"/>
        <w:rPr>
          <w:highlight w:val="white"/>
        </w:rPr>
      </w:pPr>
      <w:r>
        <w:rPr>
          <w:highlight w:val="white"/>
        </w:rPr>
        <w:t xml:space="preserve">Spring MVC [19]. Всі пристрої спілкуються з сервером за допомогою HTTP, оскільки даний протокол є універсальним. Крім того, Spring MVC є стандартом при розробці веб-застосувань на мові програмуванні Java. Відмінно підходить під даний проект, оскільки важливо мати постійний зв’язок із користувачем та віддавати конкретний результат виконання, що закладено в HTTP протоколі. </w:t>
      </w:r>
    </w:p>
    <w:p w:rsidR="00BD377F" w:rsidRDefault="0040405E">
      <w:pPr>
        <w:contextualSpacing w:val="0"/>
        <w:rPr>
          <w:highlight w:val="white"/>
        </w:rPr>
      </w:pPr>
      <w:r>
        <w:rPr>
          <w:highlight w:val="white"/>
        </w:rPr>
        <w:t>Gzip стиснення [20]. Економії трафіку, є дуже важливим питанням, для стискання всього трафіку використовується Gzip стиснення. Це дозволить заощадити величезну кількість вхідного трафіку від пристрою. За статистикою Gzip стиснення може заощадити близько 30-60% вихідного та вхідного трафіку.</w:t>
      </w:r>
    </w:p>
    <w:p w:rsidR="00BD377F" w:rsidRDefault="0040405E">
      <w:pPr>
        <w:contextualSpacing w:val="0"/>
        <w:rPr>
          <w:highlight w:val="white"/>
        </w:rPr>
      </w:pPr>
      <w:r>
        <w:rPr>
          <w:highlight w:val="white"/>
        </w:rPr>
        <w:t>Apache Jmeter [21]. Був використаний для тестування, оскільки за його допомогою є можливість імітувати навантаження на сервер з величезною кількістю клієнтів, які будуть виконувати набір правил та запитів, потрібних для проведення тестування.</w:t>
      </w:r>
    </w:p>
    <w:p w:rsidR="00BD377F" w:rsidRDefault="0040405E">
      <w:pPr>
        <w:contextualSpacing w:val="0"/>
      </w:pPr>
      <w:r>
        <w:t>Apache Kafka [22] - це розподілена потокова платформа. Все в Apache Kafka побудовано навколо концепції логів. Список, якщо поглянути ширше, це найбільш проста абстракція для зберігання інформації. Це черга даних, яка відсортована за часом, і куди можна тільки додавати нові дані.</w:t>
      </w:r>
    </w:p>
    <w:p w:rsidR="00BD377F" w:rsidRDefault="0040405E">
      <w:pPr>
        <w:contextualSpacing w:val="0"/>
      </w:pPr>
      <w:r>
        <w:t xml:space="preserve">Для Apache Kafka всі повідомлення - це логи. Вони передаються від виробників (producer) до споживачів (consumer) через кластер Apache Kafka. Існує </w:t>
      </w:r>
      <w:r>
        <w:lastRenderedPageBreak/>
        <w:t>можливість адаптувати кластер Apache Kafka під свої завдання для підвищення продуктивності. Крім зміни налаштувань брокерів (машин в кластері), налаштування можна змінювати у виробників і споживачів. Поточна платформа має наступні можливості.</w:t>
      </w:r>
    </w:p>
    <w:p w:rsidR="00BD377F" w:rsidRDefault="0040405E">
      <w:pPr>
        <w:numPr>
          <w:ilvl w:val="0"/>
          <w:numId w:val="24"/>
        </w:numPr>
        <w:ind w:left="0" w:firstLine="708"/>
      </w:pPr>
      <w:r>
        <w:t>Публікація та підписка на потоки записів, схожі на чергу повідомлень або систему корпоративних повідомлень.</w:t>
      </w:r>
    </w:p>
    <w:p w:rsidR="00BD377F" w:rsidRDefault="0040405E">
      <w:pPr>
        <w:numPr>
          <w:ilvl w:val="0"/>
          <w:numId w:val="24"/>
        </w:numPr>
        <w:ind w:left="0" w:firstLine="708"/>
      </w:pPr>
      <w:r>
        <w:t>Збереження потоків записів у надійному режимі.</w:t>
      </w:r>
    </w:p>
    <w:p w:rsidR="00BD377F" w:rsidRDefault="0040405E">
      <w:pPr>
        <w:numPr>
          <w:ilvl w:val="0"/>
          <w:numId w:val="24"/>
        </w:numPr>
        <w:ind w:left="0" w:firstLine="708"/>
      </w:pPr>
      <w:r>
        <w:t>Процес поточних записів, коли вони відбуваються.</w:t>
      </w:r>
    </w:p>
    <w:p w:rsidR="00BD377F" w:rsidRDefault="0040405E">
      <w:pPr>
        <w:contextualSpacing w:val="0"/>
      </w:pPr>
      <w:r>
        <w:t xml:space="preserve"> Кафка зазвичай використовується для двох широких класів програм.</w:t>
      </w:r>
    </w:p>
    <w:p w:rsidR="00BD377F" w:rsidRDefault="0040405E">
      <w:pPr>
        <w:numPr>
          <w:ilvl w:val="0"/>
          <w:numId w:val="1"/>
        </w:numPr>
        <w:ind w:left="0" w:firstLine="708"/>
      </w:pPr>
      <w:r>
        <w:t>Побудова поточних даних в режимі реального часу, які надійно обмінюються даними між системами або додатками.</w:t>
      </w:r>
    </w:p>
    <w:p w:rsidR="00BD377F" w:rsidRDefault="0040405E">
      <w:pPr>
        <w:numPr>
          <w:ilvl w:val="0"/>
          <w:numId w:val="1"/>
        </w:numPr>
        <w:ind w:left="0" w:firstLine="708"/>
      </w:pPr>
      <w:r>
        <w:t>Створення поточних програм у реальному часі, які перетворюють або реагують на потоки даних.</w:t>
      </w:r>
    </w:p>
    <w:p w:rsidR="00BD377F" w:rsidRDefault="0040405E">
      <w:pPr>
        <w:contextualSpacing w:val="0"/>
      </w:pPr>
      <w:r>
        <w:t>Концепції.</w:t>
      </w:r>
    </w:p>
    <w:p w:rsidR="00BD377F" w:rsidRDefault="0040405E">
      <w:pPr>
        <w:numPr>
          <w:ilvl w:val="0"/>
          <w:numId w:val="2"/>
        </w:numPr>
        <w:ind w:left="0" w:firstLine="708"/>
      </w:pPr>
      <w:r>
        <w:t>Кафка запускається як кластер на одному або декількох серверах, який може охоплювати кілька центрів обробки даних.</w:t>
      </w:r>
    </w:p>
    <w:p w:rsidR="00BD377F" w:rsidRDefault="0040405E">
      <w:pPr>
        <w:numPr>
          <w:ilvl w:val="0"/>
          <w:numId w:val="2"/>
        </w:numPr>
        <w:ind w:left="0" w:firstLine="708"/>
      </w:pPr>
      <w:r>
        <w:t>Кластер Кафка зберігає потоки записів у категоріях, що називаються темами.</w:t>
      </w:r>
    </w:p>
    <w:p w:rsidR="00BD377F" w:rsidRDefault="0040405E">
      <w:pPr>
        <w:numPr>
          <w:ilvl w:val="0"/>
          <w:numId w:val="2"/>
        </w:numPr>
        <w:ind w:left="0" w:firstLine="708"/>
      </w:pPr>
      <w:r>
        <w:t>Кожен запис складається з ключа, значення та мітки часу.</w:t>
      </w:r>
    </w:p>
    <w:p w:rsidR="00BD377F" w:rsidRDefault="0040405E">
      <w:pPr>
        <w:contextualSpacing w:val="0"/>
      </w:pPr>
      <w:r>
        <w:t xml:space="preserve">   Kafka має чотиризіркові API.</w:t>
      </w:r>
    </w:p>
    <w:p w:rsidR="00BD377F" w:rsidRDefault="0040405E">
      <w:pPr>
        <w:numPr>
          <w:ilvl w:val="0"/>
          <w:numId w:val="13"/>
        </w:numPr>
        <w:ind w:left="0" w:firstLine="708"/>
      </w:pPr>
      <w:r>
        <w:t>API Producer дозволяє додатку публікувати потік записів на одну або декілька тем.</w:t>
      </w:r>
    </w:p>
    <w:p w:rsidR="00BD377F" w:rsidRDefault="0040405E">
      <w:pPr>
        <w:numPr>
          <w:ilvl w:val="0"/>
          <w:numId w:val="13"/>
        </w:numPr>
        <w:ind w:left="0" w:firstLine="708"/>
      </w:pPr>
      <w:r>
        <w:t>API Consumer дозволяє підписатися на одну або декілька тем та обробляти потік записів, створених для них.</w:t>
      </w:r>
    </w:p>
    <w:p w:rsidR="00BD377F" w:rsidRDefault="0040405E">
      <w:pPr>
        <w:numPr>
          <w:ilvl w:val="0"/>
          <w:numId w:val="13"/>
        </w:numPr>
        <w:ind w:left="0" w:firstLine="708"/>
      </w:pPr>
      <w:r>
        <w:t>API Streams дозволяє додатку виконувати роль потокового процесора, споживаючи вхідний потік з однієї чи більше тем із можливістю створення вихідного потоку до однієї або декількох вихідних тем, ефективно перетворюючи вхідні потоки на вихідні.</w:t>
      </w:r>
    </w:p>
    <w:p w:rsidR="00BD377F" w:rsidRDefault="0040405E">
      <w:pPr>
        <w:numPr>
          <w:ilvl w:val="0"/>
          <w:numId w:val="13"/>
        </w:numPr>
        <w:ind w:left="0" w:firstLine="708"/>
      </w:pPr>
      <w:r>
        <w:t xml:space="preserve">API Connector дозволяє створювати та запускати багаторазові виробники або споживачі, які підключають теми Кафки до існуючих програм або систем даних. </w:t>
      </w:r>
      <w:r>
        <w:lastRenderedPageBreak/>
        <w:t>Наприклад, коннектор до реляційної бази може зафіксувати кожну зміну таблиці. На рисунку 2.8. схематично зображено взаємодію додатків та кластеру Kafka.</w:t>
      </w:r>
    </w:p>
    <w:p w:rsidR="00BD377F" w:rsidRDefault="0040405E">
      <w:pPr>
        <w:ind w:firstLine="0"/>
        <w:contextualSpacing w:val="0"/>
        <w:jc w:val="center"/>
      </w:pPr>
      <w:r>
        <w:rPr>
          <w:noProof/>
          <w:lang w:val="uk-UA" w:eastAsia="uk-UA"/>
        </w:rPr>
        <w:drawing>
          <wp:inline distT="0" distB="0" distL="0" distR="0">
            <wp:extent cx="3485960" cy="2932837"/>
            <wp:effectExtent l="0" t="0" r="0" b="0"/>
            <wp:docPr id="13"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6"/>
                    <a:srcRect/>
                    <a:stretch>
                      <a:fillRect/>
                    </a:stretch>
                  </pic:blipFill>
                  <pic:spPr>
                    <a:xfrm>
                      <a:off x="0" y="0"/>
                      <a:ext cx="3485960" cy="2932837"/>
                    </a:xfrm>
                    <a:prstGeom prst="rect">
                      <a:avLst/>
                    </a:prstGeom>
                    <a:ln/>
                  </pic:spPr>
                </pic:pic>
              </a:graphicData>
            </a:graphic>
          </wp:inline>
        </w:drawing>
      </w:r>
    </w:p>
    <w:p w:rsidR="00BD377F" w:rsidRDefault="0040405E">
      <w:pPr>
        <w:ind w:firstLine="0"/>
        <w:contextualSpacing w:val="0"/>
        <w:jc w:val="center"/>
      </w:pPr>
      <w:r>
        <w:t>Рисунок 2.8 - Схема роботи Kafka [3]</w:t>
      </w:r>
    </w:p>
    <w:p w:rsidR="00BD377F" w:rsidRDefault="0040405E">
      <w:pPr>
        <w:contextualSpacing w:val="0"/>
      </w:pPr>
      <w:r>
        <w:t>У Apache Kafka спілкування між клієнтами та серверами здійснюється за допомогою простого, високопродуктивного, агностичного протоколу TCP. Цей протокол підтримують всі нові версії Apache Kafka та забезпечує зворотну сумісність із старою версією. Apache Kafka надає Java-бібліотеку, однак існують бібліотеки і для інших мов програмування.</w:t>
      </w:r>
    </w:p>
    <w:p w:rsidR="00BD377F" w:rsidRDefault="0040405E">
      <w:pPr>
        <w:pStyle w:val="Heading3"/>
        <w:spacing w:before="40" w:after="0"/>
        <w:ind w:left="0" w:firstLine="708"/>
      </w:pPr>
      <w:bookmarkStart w:id="46" w:name="_2s8eyo1" w:colFirst="0" w:colLast="0"/>
      <w:bookmarkEnd w:id="46"/>
      <w:r>
        <w:br w:type="page"/>
      </w:r>
    </w:p>
    <w:p w:rsidR="00BD377F" w:rsidRDefault="0040405E">
      <w:pPr>
        <w:pStyle w:val="Heading3"/>
        <w:spacing w:before="40" w:after="0"/>
        <w:ind w:left="0" w:firstLine="708"/>
        <w:rPr>
          <w:color w:val="000000"/>
        </w:rPr>
      </w:pPr>
      <w:bookmarkStart w:id="47" w:name="_rw9crxi3x0y9" w:colFirst="0" w:colLast="0"/>
      <w:bookmarkEnd w:id="47"/>
      <w:r>
        <w:rPr>
          <w:color w:val="000000"/>
        </w:rPr>
        <w:lastRenderedPageBreak/>
        <w:t>Теми та журнали</w:t>
      </w:r>
    </w:p>
    <w:p w:rsidR="00BD377F" w:rsidRDefault="0040405E">
      <w:pPr>
        <w:contextualSpacing w:val="0"/>
      </w:pPr>
      <w:r>
        <w:t>Apache Kafka надає потік в який відбувається запис записів - тема. Тема - це назва або ідентифікатор категорії, до якої публікуються записи. Теми в Apache Kafka завжди багатокористувацькі. Тобто, тема може мати нуль, один або багато споживачів, які підписалися на записані до нього дані.</w:t>
      </w:r>
    </w:p>
    <w:p w:rsidR="00BD377F" w:rsidRDefault="0040405E">
      <w:pPr>
        <w:contextualSpacing w:val="0"/>
      </w:pPr>
      <w:r>
        <w:t xml:space="preserve">Для кожної теми кластер Кафка підтримує розділений журнал, який продемонстрований на рисунку 2.9. </w:t>
      </w:r>
    </w:p>
    <w:p w:rsidR="00BD377F" w:rsidRDefault="0040405E">
      <w:pPr>
        <w:ind w:firstLine="720"/>
        <w:contextualSpacing w:val="0"/>
      </w:pPr>
      <w:r>
        <w:t>Кожен розділ - це упорядкована, незмінювана послідовність записів, яка постійно додається до журналу структурованих компонентів. У записах до розділів,  кожний розділу відповідає послідовний ідентифікаційний номер, який називається зсувом, що однозначно ідентифікує кожен запис у розділі.</w:t>
      </w:r>
    </w:p>
    <w:p w:rsidR="00BD377F" w:rsidRDefault="0040405E">
      <w:pPr>
        <w:contextualSpacing w:val="0"/>
      </w:pPr>
      <w:r>
        <w:t>Кластер Кафка тривалий час зберігає всі опубліковані записи, незалежно від того, чи вони були споживані. Цей період можно змінювати та налаштовувати, як буде зручніше. Наприклад, якщо правилами збереження є два дні, то протягом двох днів після публікації запису, дані будуть доступні для споживання, після чого пам’ять буде очищена. Продуктивність Кафки відповідає розміру даних, тому зберігання даних протягом тривалого часу не є проблемою.</w:t>
      </w:r>
    </w:p>
    <w:p w:rsidR="00BD377F" w:rsidRDefault="0040405E">
      <w:pPr>
        <w:ind w:firstLine="0"/>
        <w:contextualSpacing w:val="0"/>
        <w:jc w:val="center"/>
      </w:pPr>
      <w:r>
        <w:rPr>
          <w:noProof/>
          <w:lang w:val="uk-UA" w:eastAsia="uk-UA"/>
        </w:rPr>
        <w:drawing>
          <wp:inline distT="0" distB="0" distL="0" distR="0">
            <wp:extent cx="3730906" cy="2266087"/>
            <wp:effectExtent l="0" t="0" r="0" b="0"/>
            <wp:docPr id="22"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17"/>
                    <a:srcRect/>
                    <a:stretch>
                      <a:fillRect/>
                    </a:stretch>
                  </pic:blipFill>
                  <pic:spPr>
                    <a:xfrm>
                      <a:off x="0" y="0"/>
                      <a:ext cx="3730906" cy="2266087"/>
                    </a:xfrm>
                    <a:prstGeom prst="rect">
                      <a:avLst/>
                    </a:prstGeom>
                    <a:ln/>
                  </pic:spPr>
                </pic:pic>
              </a:graphicData>
            </a:graphic>
          </wp:inline>
        </w:drawing>
      </w:r>
    </w:p>
    <w:p w:rsidR="00BD377F" w:rsidRDefault="0040405E">
      <w:pPr>
        <w:contextualSpacing w:val="0"/>
        <w:jc w:val="center"/>
      </w:pPr>
      <w:r>
        <w:t xml:space="preserve">Рисунок 2.9 - Схема роботи журналювання Kafka на прикладі </w:t>
      </w:r>
    </w:p>
    <w:p w:rsidR="00BD377F" w:rsidRDefault="0040405E">
      <w:pPr>
        <w:contextualSpacing w:val="0"/>
        <w:jc w:val="center"/>
      </w:pPr>
      <w:r>
        <w:t>одного партішину [3]</w:t>
      </w:r>
    </w:p>
    <w:p w:rsidR="00BD377F" w:rsidRDefault="00BD377F">
      <w:pPr>
        <w:contextualSpacing w:val="0"/>
      </w:pPr>
    </w:p>
    <w:p w:rsidR="00BD377F" w:rsidRDefault="0040405E">
      <w:pPr>
        <w:contextualSpacing w:val="0"/>
      </w:pPr>
      <w:r>
        <w:t xml:space="preserve">Фактично, єдиними метаданими, збереженими на основі споживачів, є зсув чи позиція цього споживача в журналі. Це зміщення контролюється споживачем: </w:t>
      </w:r>
      <w:r>
        <w:lastRenderedPageBreak/>
        <w:t>зазвичай споживач зсуває його зсув лінійно, коли він читає записи, але, фактично,через контроль позиції користувачем, вона може споживати записи в будь-якому порядку. Наприклад, споживач може перезавантажити старі зсуви для переробки даних з минулого періоду або перейти вперед до найновішого запису".</w:t>
      </w:r>
    </w:p>
    <w:p w:rsidR="00BD377F" w:rsidRDefault="0040405E">
      <w:pPr>
        <w:contextualSpacing w:val="0"/>
      </w:pPr>
      <w:r>
        <w:t>Ця комбінація ознак означає, що споживачі Apache Kafka дуже дешеві, вони можуть прийти і йти без особливого впливу на кластер або на інших споживачів. Наявна можливість використовувати інструменти командного рядка, щоб "приховувати" вміст будь-якої теми, не змінюючи те, що споживається будь-якими існуючими споживачами.</w:t>
      </w:r>
    </w:p>
    <w:p w:rsidR="00BD377F" w:rsidRDefault="0040405E">
      <w:pPr>
        <w:contextualSpacing w:val="0"/>
      </w:pPr>
      <w:r>
        <w:t>Розділи в журналі Apache Kafka надають можливість журналу що перевищує розмір масштабувати. Кожен окремий розділ повинен розташовуватись на різних серверах, але тема може мати багато розділів, що дозволяє обробляти довільну кількість даних.</w:t>
      </w:r>
    </w:p>
    <w:p w:rsidR="00BD377F" w:rsidRDefault="0040405E">
      <w:pPr>
        <w:pStyle w:val="Heading3"/>
        <w:spacing w:before="40" w:after="0"/>
        <w:ind w:left="0" w:firstLine="708"/>
        <w:rPr>
          <w:color w:val="000000"/>
        </w:rPr>
      </w:pPr>
      <w:bookmarkStart w:id="48" w:name="_17dp8vu" w:colFirst="0" w:colLast="0"/>
      <w:bookmarkEnd w:id="48"/>
      <w:r>
        <w:rPr>
          <w:color w:val="000000"/>
        </w:rPr>
        <w:t>Розповсюдження</w:t>
      </w:r>
    </w:p>
    <w:p w:rsidR="00BD377F" w:rsidRDefault="0040405E">
      <w:pPr>
        <w:contextualSpacing w:val="0"/>
      </w:pPr>
      <w:r>
        <w:t>Розділи журналу розподіляються між серверами в кластері Apache Kafka та серверами обробки даних та запитів. Кожен розділ реплікується за допомогою параметрів налаштування кількості серверів для відмовостійкості.</w:t>
      </w:r>
    </w:p>
    <w:p w:rsidR="00BD377F" w:rsidRDefault="0040405E">
      <w:pPr>
        <w:contextualSpacing w:val="0"/>
      </w:pPr>
      <w:r>
        <w:t>Кожен розділ журналу має один сервер, який виступає як "лідер". Також кожен розділ має нуль або більше серверів, які виступають як "підписники". Лідер обробляє всі запити на читання та запис для розділу, а послідовники пасивно відтворюють лідера. Якщо лідер зазнає невдачі, один з послідовників автоматично стане новим лідером. Кожен сервер виступає лідером для деяких його розділів і послідовником для інших, тому навантаження добре збалансовано в кластері.</w:t>
      </w:r>
    </w:p>
    <w:p w:rsidR="00BD377F" w:rsidRDefault="0040405E">
      <w:pPr>
        <w:pStyle w:val="Heading3"/>
        <w:spacing w:before="40" w:after="0"/>
        <w:ind w:left="0" w:firstLine="708"/>
        <w:rPr>
          <w:color w:val="000000"/>
        </w:rPr>
      </w:pPr>
      <w:bookmarkStart w:id="49" w:name="_kgrz5tw5lh5a" w:colFirst="0" w:colLast="0"/>
      <w:bookmarkEnd w:id="49"/>
      <w:r>
        <w:rPr>
          <w:color w:val="000000"/>
        </w:rPr>
        <w:t>Споживачі</w:t>
      </w:r>
    </w:p>
    <w:p w:rsidR="00BD377F" w:rsidRDefault="0040405E">
      <w:pPr>
        <w:contextualSpacing w:val="0"/>
      </w:pPr>
      <w:r>
        <w:t>Споживачі утворюють собою певне групування. Кожен запис, опублікований у темі, доставляється до однієї інстанції споживачів в кожній групі споживачів. Приклади споживачів можуть бути в окремих процесах або на окремих машинах.</w:t>
      </w:r>
    </w:p>
    <w:p w:rsidR="00BD377F" w:rsidRDefault="0040405E">
      <w:pPr>
        <w:contextualSpacing w:val="0"/>
      </w:pPr>
      <w:r>
        <w:t xml:space="preserve">Якщо всі споживачі будуть у одній групі споживачів, то, фактично, записи будуть збалансовані за навантаженням. Якщо у всіх споживчих примірниках є різні </w:t>
      </w:r>
      <w:r>
        <w:lastRenderedPageBreak/>
        <w:t>групи споживачів, то кожен запис буде транслюватися для всіх споживацьких процесів, що зображено на рисунку 2.10</w:t>
      </w:r>
    </w:p>
    <w:p w:rsidR="00BD377F" w:rsidRDefault="0040405E">
      <w:pPr>
        <w:ind w:firstLine="0"/>
        <w:contextualSpacing w:val="0"/>
        <w:jc w:val="center"/>
      </w:pPr>
      <w:r>
        <w:rPr>
          <w:noProof/>
          <w:lang w:val="uk-UA" w:eastAsia="uk-UA"/>
        </w:rPr>
        <w:drawing>
          <wp:inline distT="0" distB="0" distL="0" distR="0">
            <wp:extent cx="3544275" cy="1880085"/>
            <wp:effectExtent l="0" t="0" r="0" b="0"/>
            <wp:docPr id="2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8"/>
                    <a:srcRect/>
                    <a:stretch>
                      <a:fillRect/>
                    </a:stretch>
                  </pic:blipFill>
                  <pic:spPr>
                    <a:xfrm>
                      <a:off x="0" y="0"/>
                      <a:ext cx="3544275" cy="1880085"/>
                    </a:xfrm>
                    <a:prstGeom prst="rect">
                      <a:avLst/>
                    </a:prstGeom>
                    <a:ln/>
                  </pic:spPr>
                </pic:pic>
              </a:graphicData>
            </a:graphic>
          </wp:inline>
        </w:drawing>
      </w:r>
    </w:p>
    <w:p w:rsidR="00BD377F" w:rsidRDefault="0040405E">
      <w:pPr>
        <w:ind w:firstLine="0"/>
        <w:contextualSpacing w:val="0"/>
        <w:jc w:val="center"/>
      </w:pPr>
      <w:r>
        <w:t>Рисунок 2.10 - Схема роботи споживача [3]</w:t>
      </w:r>
    </w:p>
    <w:p w:rsidR="00BD377F" w:rsidRDefault="0040405E">
      <w:pPr>
        <w:contextualSpacing w:val="0"/>
      </w:pPr>
      <w:r>
        <w:t xml:space="preserve">Спосіб споживання в Кафці здійснюється шляхом поділу розділів у журналі на споживчі інстанції, тому кожен екземпляр є ексклюзивним споживачем "справедливої ​​частки" розділів у будь-який момент часу. Цей процес динамічно обробляється протоколом Кафки. Якщо нові примірники приєднаються до групи, вони будуть приймати деякі розділи від інших членів групи; якщо примірник помирає, його розділи будуть розподілені на інших. </w:t>
      </w:r>
    </w:p>
    <w:p w:rsidR="00BD377F" w:rsidRDefault="0040405E">
      <w:pPr>
        <w:pStyle w:val="Heading3"/>
        <w:spacing w:before="40" w:after="0"/>
        <w:ind w:left="0" w:firstLine="708"/>
      </w:pPr>
      <w:bookmarkStart w:id="50" w:name="_phdg3941a73p" w:colFirst="0" w:colLast="0"/>
      <w:bookmarkEnd w:id="50"/>
      <w:r>
        <w:t>Технології збереження даних</w:t>
      </w:r>
    </w:p>
    <w:p w:rsidR="00BD377F" w:rsidRDefault="0040405E">
      <w:pPr>
        <w:contextualSpacing w:val="0"/>
      </w:pPr>
      <w:r>
        <w:t>Apache Kafka використовує ZooKeeper. ZooKeeper є сервісом для консолідації та зберігання даних, котрі стосуються:</w:t>
      </w:r>
    </w:p>
    <w:p w:rsidR="00BD377F" w:rsidRDefault="0040405E">
      <w:pPr>
        <w:numPr>
          <w:ilvl w:val="0"/>
          <w:numId w:val="29"/>
        </w:numPr>
        <w:ind w:left="0" w:firstLine="708"/>
      </w:pPr>
      <w:r>
        <w:t>конфігурацій системи;</w:t>
      </w:r>
    </w:p>
    <w:p w:rsidR="00BD377F" w:rsidRDefault="0040405E">
      <w:pPr>
        <w:numPr>
          <w:ilvl w:val="0"/>
          <w:numId w:val="29"/>
        </w:numPr>
        <w:ind w:left="0" w:firstLine="708"/>
      </w:pPr>
      <w:r>
        <w:t>іменування;</w:t>
      </w:r>
    </w:p>
    <w:p w:rsidR="00BD377F" w:rsidRDefault="0040405E">
      <w:pPr>
        <w:numPr>
          <w:ilvl w:val="0"/>
          <w:numId w:val="29"/>
        </w:numPr>
        <w:ind w:left="0" w:firstLine="708"/>
      </w:pPr>
      <w:r>
        <w:t>даних про надання групових послуг.</w:t>
      </w:r>
    </w:p>
    <w:p w:rsidR="00BD377F" w:rsidRDefault="0040405E">
      <w:pPr>
        <w:contextualSpacing w:val="0"/>
      </w:pPr>
      <w:r>
        <w:tab/>
        <w:t>Вищеописаний функціонал може бути використаний по різному, однак це необхідне для розподілених програм. У момент реалізації розподіленої програми, виконується велика кількість робіт, що не повинні створювати помилок. Даний процес викликає певні складнощі: спершу програма пишуться модулі які намагається максимально усунути помилки, однак в результаті сама програма може стати складною та менш мобільною. Це призводить до того, що такими системами складно керувати, особливо під час розгортання.</w:t>
      </w:r>
    </w:p>
    <w:p w:rsidR="00BD377F" w:rsidRDefault="0040405E">
      <w:pPr>
        <w:pStyle w:val="Heading3"/>
        <w:spacing w:before="240" w:after="0"/>
        <w:ind w:left="0" w:right="0" w:firstLine="708"/>
        <w:jc w:val="left"/>
        <w:rPr>
          <w:color w:val="000000"/>
        </w:rPr>
      </w:pPr>
      <w:bookmarkStart w:id="51" w:name="_2et92p0" w:colFirst="0" w:colLast="0"/>
      <w:bookmarkEnd w:id="51"/>
      <w:r>
        <w:rPr>
          <w:color w:val="000000"/>
        </w:rPr>
        <w:lastRenderedPageBreak/>
        <w:t>Персистентні структуру даних</w:t>
      </w:r>
    </w:p>
    <w:p w:rsidR="00BD377F" w:rsidRDefault="0040405E">
      <w:pPr>
        <w:contextualSpacing w:val="0"/>
      </w:pPr>
      <w:r>
        <w:t>Персистентні структури даних [23] - це структури даних, які при внесенні в них якихось змін зберігають всі свої попередні стани, і не втрачається доступ до цих станів.</w:t>
      </w:r>
    </w:p>
    <w:p w:rsidR="00BD377F" w:rsidRDefault="0040405E">
      <w:pPr>
        <w:contextualSpacing w:val="0"/>
      </w:pPr>
      <w:r>
        <w:t>Є кілька рівнів персистентності:</w:t>
      </w:r>
    </w:p>
    <w:p w:rsidR="00BD377F" w:rsidRDefault="0040405E">
      <w:pPr>
        <w:numPr>
          <w:ilvl w:val="0"/>
          <w:numId w:val="5"/>
        </w:numPr>
        <w:ind w:left="0" w:firstLine="705"/>
      </w:pPr>
      <w:r>
        <w:t>часткова;</w:t>
      </w:r>
    </w:p>
    <w:p w:rsidR="00BD377F" w:rsidRDefault="0040405E">
      <w:pPr>
        <w:numPr>
          <w:ilvl w:val="0"/>
          <w:numId w:val="5"/>
        </w:numPr>
        <w:ind w:left="0" w:firstLine="705"/>
      </w:pPr>
      <w:r>
        <w:t>повна;</w:t>
      </w:r>
    </w:p>
    <w:p w:rsidR="00BD377F" w:rsidRDefault="0040405E">
      <w:pPr>
        <w:numPr>
          <w:ilvl w:val="0"/>
          <w:numId w:val="5"/>
        </w:numPr>
        <w:ind w:left="0" w:firstLine="705"/>
      </w:pPr>
      <w:r>
        <w:t>конфлюентна;</w:t>
      </w:r>
    </w:p>
    <w:p w:rsidR="00BD377F" w:rsidRDefault="0040405E">
      <w:pPr>
        <w:numPr>
          <w:ilvl w:val="0"/>
          <w:numId w:val="5"/>
        </w:numPr>
        <w:ind w:left="0" w:firstLine="705"/>
      </w:pPr>
      <w:r>
        <w:t>функціональна.</w:t>
      </w:r>
    </w:p>
    <w:p w:rsidR="00BD377F" w:rsidRDefault="0040405E">
      <w:pPr>
        <w:contextualSpacing w:val="0"/>
      </w:pPr>
      <w:r>
        <w:t>У частково персистентних структурах даних до кожної версії можна робити запити, але змінювати можна тільки останню версію структури даних.</w:t>
      </w:r>
    </w:p>
    <w:p w:rsidR="00BD377F" w:rsidRDefault="0040405E">
      <w:pPr>
        <w:contextualSpacing w:val="0"/>
      </w:pPr>
      <w:r>
        <w:t>У повністю персистентних структурах даних можна змінювати не тільки останню, але і будь-яку версію структур даних, також до будь-якої версії можна робити запити.</w:t>
      </w:r>
    </w:p>
    <w:p w:rsidR="00BD377F" w:rsidRDefault="0040405E">
      <w:pPr>
        <w:contextualSpacing w:val="0"/>
      </w:pPr>
      <w:r>
        <w:t>Конфлюентні структури даних дозволяють об'єднувати дві структури даних в одну (дерева пошуку, які можна зливати).</w:t>
      </w:r>
    </w:p>
    <w:p w:rsidR="00BD377F" w:rsidRDefault="0040405E">
      <w:pPr>
        <w:contextualSpacing w:val="0"/>
      </w:pPr>
      <w:r>
        <w:t>Функціональні структури даних повністю персистентні за визначенням, так як в них забороняються знищувати привласнення, тобто будь-які зміни значень можуть бути присвоєні лише один раз, і змінювати значення змінних не можна. Якщо структура даних функціональна, то вона і конфлюентна, якщо конфлюентна, то і повністю персистентна, якщо повністю персистентна, то і частково персистентна. Однак бувають структури даних не функціональні, але конфлюентні.</w:t>
      </w:r>
    </w:p>
    <w:p w:rsidR="00BD377F" w:rsidRDefault="0040405E">
      <w:pPr>
        <w:pStyle w:val="Heading2"/>
        <w:numPr>
          <w:ilvl w:val="1"/>
          <w:numId w:val="25"/>
        </w:numPr>
        <w:spacing w:after="160"/>
        <w:ind w:left="0" w:firstLine="708"/>
      </w:pPr>
      <w:bookmarkStart w:id="52" w:name="_akarc6phanuo" w:colFirst="0" w:colLast="0"/>
      <w:bookmarkEnd w:id="52"/>
      <w:r>
        <w:t xml:space="preserve"> Адаптація методу розв’язання задачі</w:t>
      </w:r>
    </w:p>
    <w:p w:rsidR="00BD377F" w:rsidRDefault="0040405E">
      <w:pPr>
        <w:spacing w:after="160"/>
        <w:contextualSpacing w:val="0"/>
      </w:pPr>
      <w:r>
        <w:t>Для вирішення проблеми великої кількості повідомлень використовується брокер.  На даний момент існують популярні рішення.</w:t>
      </w:r>
    </w:p>
    <w:p w:rsidR="00BD377F" w:rsidRDefault="0040405E">
      <w:pPr>
        <w:contextualSpacing w:val="0"/>
      </w:pPr>
      <w:r>
        <w:t>Apache Kafka - розподілений брокер повідомлень, що працює за принципом підписок на події.</w:t>
      </w:r>
    </w:p>
    <w:p w:rsidR="00BD377F" w:rsidRDefault="0040405E">
      <w:pPr>
        <w:contextualSpacing w:val="0"/>
      </w:pPr>
      <w:r>
        <w:t>Active MQ [24] - розподілений брокер повідомлень з можливістю збереження даних: як в пам’яті, так і в будь-які бази даних.</w:t>
      </w:r>
    </w:p>
    <w:p w:rsidR="00BD377F" w:rsidRDefault="0040405E">
      <w:pPr>
        <w:contextualSpacing w:val="0"/>
      </w:pPr>
      <w:r>
        <w:lastRenderedPageBreak/>
        <w:t>Rabbit MQ [25] - платформа, яка реалізує систему обміну повідомленнями між компонентами програмної системи на основі стандарту AMQP (Advanced Message Queuing Protocol).</w:t>
      </w:r>
    </w:p>
    <w:p w:rsidR="00BD377F" w:rsidRDefault="0040405E">
      <w:pPr>
        <w:contextualSpacing w:val="0"/>
      </w:pPr>
      <w:r>
        <w:t>У даному програмно-апаратному комплексі використовується Apache Kafka, оскільки за тестами вона показує надійні результати на обраній тестовій вибірці даних. Дана система позиціонує себе як персистентна, та система, яка може приймати велику кількість повідомлень в одну одиницю часу.  Ключовими перевагами використання Apache Kafka є наступні критерії.</w:t>
      </w:r>
    </w:p>
    <w:p w:rsidR="00BD377F" w:rsidRDefault="0040405E">
      <w:pPr>
        <w:contextualSpacing w:val="0"/>
      </w:pPr>
      <w:r>
        <w:t>1.         Легко маштабована розподілена система.</w:t>
      </w:r>
    </w:p>
    <w:p w:rsidR="00BD377F" w:rsidRDefault="0040405E">
      <w:pPr>
        <w:contextualSpacing w:val="0"/>
      </w:pPr>
      <w:r>
        <w:t>2.         Велика пропускна здатність.</w:t>
      </w:r>
    </w:p>
    <w:p w:rsidR="00BD377F" w:rsidRDefault="0040405E">
      <w:pPr>
        <w:contextualSpacing w:val="0"/>
      </w:pPr>
      <w:r>
        <w:t>3.         Можливість зручного об’єднання за групами.</w:t>
      </w:r>
    </w:p>
    <w:p w:rsidR="00BD377F" w:rsidRDefault="0040405E">
      <w:pPr>
        <w:contextualSpacing w:val="0"/>
      </w:pPr>
      <w:r>
        <w:t>4.         Використання TCP протоколу.</w:t>
      </w:r>
    </w:p>
    <w:p w:rsidR="00BD377F" w:rsidRDefault="0040405E">
      <w:pPr>
        <w:contextualSpacing w:val="0"/>
      </w:pPr>
      <w:r>
        <w:t>5.         Наявність адмін-панелі для контролювання брокеру повідомлень.</w:t>
      </w:r>
    </w:p>
    <w:p w:rsidR="00BD377F" w:rsidRDefault="0040405E">
      <w:pPr>
        <w:contextualSpacing w:val="0"/>
      </w:pPr>
      <w:r>
        <w:t>Основні компоненти архітектури наведені далі.</w:t>
      </w:r>
    </w:p>
    <w:p w:rsidR="00BD377F" w:rsidRDefault="0040405E">
      <w:pPr>
        <w:numPr>
          <w:ilvl w:val="0"/>
          <w:numId w:val="23"/>
        </w:numPr>
        <w:ind w:left="0" w:firstLine="708"/>
      </w:pPr>
      <w:r>
        <w:t>Topic - потік повідомлень одного типу, в яку producer посилає повідомлення.</w:t>
      </w:r>
    </w:p>
    <w:p w:rsidR="00BD377F" w:rsidRDefault="0040405E">
      <w:pPr>
        <w:numPr>
          <w:ilvl w:val="0"/>
          <w:numId w:val="23"/>
        </w:numPr>
        <w:ind w:left="0" w:firstLine="708"/>
      </w:pPr>
      <w:r>
        <w:t>Producer - система, яка генерує повідомлення.</w:t>
      </w:r>
    </w:p>
    <w:p w:rsidR="00BD377F" w:rsidRDefault="0040405E">
      <w:pPr>
        <w:numPr>
          <w:ilvl w:val="0"/>
          <w:numId w:val="23"/>
        </w:numPr>
        <w:ind w:left="0" w:firstLine="708"/>
      </w:pPr>
      <w:r>
        <w:t>Consumer - система, яка обробляє повідомлення, які надходять від Producer.</w:t>
      </w:r>
    </w:p>
    <w:p w:rsidR="00BD377F" w:rsidRDefault="0040405E">
      <w:pPr>
        <w:numPr>
          <w:ilvl w:val="0"/>
          <w:numId w:val="23"/>
        </w:numPr>
        <w:ind w:left="0" w:firstLine="708"/>
      </w:pPr>
      <w:r>
        <w:t>Partition - частина теми (кількість наявних черг, в кожних з яких є свій offset) [5].</w:t>
      </w:r>
    </w:p>
    <w:p w:rsidR="00BD377F" w:rsidRDefault="0040405E">
      <w:pPr>
        <w:contextualSpacing w:val="0"/>
      </w:pPr>
      <w:r>
        <w:t>Схема роботи брокера наведена у частині графічного матеріалу (Додаток А) повідомлень від різних приладів (відеореєстратори).</w:t>
      </w:r>
    </w:p>
    <w:p w:rsidR="00BD377F" w:rsidRDefault="0040405E">
      <w:pPr>
        <w:pStyle w:val="Heading2"/>
        <w:numPr>
          <w:ilvl w:val="1"/>
          <w:numId w:val="25"/>
        </w:numPr>
        <w:spacing w:after="160"/>
        <w:ind w:left="0" w:firstLine="708"/>
      </w:pPr>
      <w:bookmarkStart w:id="53" w:name="_6gstcl60rojw" w:colFirst="0" w:colLast="0"/>
      <w:bookmarkEnd w:id="53"/>
      <w:r>
        <w:t xml:space="preserve"> Результати досліджень ефективності алгоритму</w:t>
      </w:r>
    </w:p>
    <w:p w:rsidR="00BD377F" w:rsidRDefault="0040405E">
      <w:pPr>
        <w:ind w:firstLine="720"/>
        <w:contextualSpacing w:val="0"/>
      </w:pPr>
      <w:r>
        <w:t>Для тестування використовуються 4 сервери, параметри яких наведені в таблиці 2.3.</w:t>
      </w:r>
    </w:p>
    <w:p w:rsidR="00BD377F" w:rsidRDefault="0040405E">
      <w:pPr>
        <w:contextualSpacing w:val="0"/>
      </w:pPr>
      <w:r>
        <w:t xml:space="preserve">Для систем Active MQ (LevelDB), Rabbit MQ (за замовчуванням) налаштована персистентність. Система працювала 24 години (для наповнення черги), та в </w:t>
      </w:r>
      <w:r>
        <w:lastRenderedPageBreak/>
        <w:t>результатах тестування використовуються дані за останній момент часу роботи системи.</w:t>
      </w:r>
    </w:p>
    <w:p w:rsidR="00BD377F" w:rsidRDefault="0040405E">
      <w:pPr>
        <w:contextualSpacing w:val="0"/>
      </w:pPr>
      <w:r>
        <w:t>В результаті тестувань отримані дані, які демонструють затримку на відправлення повідомлення до різних брокерів (таблиця 2.4).</w:t>
      </w:r>
    </w:p>
    <w:p w:rsidR="00BD377F" w:rsidRDefault="0040405E">
      <w:pPr>
        <w:contextualSpacing w:val="0"/>
        <w:jc w:val="left"/>
      </w:pPr>
      <w:r>
        <w:t>Таблиця 2.3 – Сервери для тестування та їх характеристики</w:t>
      </w:r>
    </w:p>
    <w:tbl>
      <w:tblPr>
        <w:tblStyle w:val="a1"/>
        <w:tblW w:w="9354"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3090"/>
        <w:gridCol w:w="3132"/>
        <w:gridCol w:w="3132"/>
      </w:tblGrid>
      <w:tr w:rsidR="00BD377F">
        <w:trPr>
          <w:trHeight w:val="460"/>
          <w:jc w:val="center"/>
        </w:trPr>
        <w:tc>
          <w:tcPr>
            <w:tcW w:w="3089"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rPr>
                <w:b/>
              </w:rPr>
            </w:pPr>
            <w:r>
              <w:rPr>
                <w:b/>
              </w:rPr>
              <w:t>Назва серверу</w:t>
            </w:r>
          </w:p>
        </w:tc>
        <w:tc>
          <w:tcPr>
            <w:tcW w:w="3132" w:type="dxa"/>
            <w:tcBorders>
              <w:top w:val="single" w:sz="8" w:space="0" w:color="000000"/>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rPr>
                <w:b/>
              </w:rPr>
            </w:pPr>
            <w:r>
              <w:rPr>
                <w:b/>
              </w:rPr>
              <w:t>Параметри серверу</w:t>
            </w:r>
          </w:p>
        </w:tc>
        <w:tc>
          <w:tcPr>
            <w:tcW w:w="3132" w:type="dxa"/>
            <w:tcBorders>
              <w:top w:val="single" w:sz="8" w:space="0" w:color="000000"/>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rPr>
                <w:b/>
              </w:rPr>
            </w:pPr>
            <w:r>
              <w:rPr>
                <w:b/>
              </w:rPr>
              <w:t>Опис</w:t>
            </w:r>
          </w:p>
        </w:tc>
      </w:tr>
      <w:tr w:rsidR="00BD377F">
        <w:trPr>
          <w:trHeight w:val="1480"/>
          <w:jc w:val="center"/>
        </w:trPr>
        <w:tc>
          <w:tcPr>
            <w:tcW w:w="3089" w:type="dxa"/>
            <w:tcBorders>
              <w:top w:val="nil"/>
              <w:left w:val="single" w:sz="8" w:space="0" w:color="000000"/>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pPr>
            <w:r>
              <w:t>Producer 1</w:t>
            </w:r>
          </w:p>
          <w:p w:rsidR="00BD377F" w:rsidRDefault="0040405E">
            <w:pPr>
              <w:spacing w:line="240" w:lineRule="auto"/>
              <w:ind w:firstLine="0"/>
              <w:contextualSpacing w:val="0"/>
            </w:pPr>
            <w:r>
              <w:t>Producer 2</w:t>
            </w:r>
          </w:p>
        </w:tc>
        <w:tc>
          <w:tcPr>
            <w:tcW w:w="3132" w:type="dxa"/>
            <w:tcBorders>
              <w:top w:val="nil"/>
              <w:left w:val="nil"/>
              <w:bottom w:val="single" w:sz="8" w:space="0" w:color="000000"/>
              <w:right w:val="single" w:sz="8" w:space="0" w:color="000000"/>
            </w:tcBorders>
            <w:tcMar>
              <w:top w:w="113" w:type="dxa"/>
              <w:left w:w="113" w:type="dxa"/>
              <w:bottom w:w="113" w:type="dxa"/>
              <w:right w:w="113" w:type="dxa"/>
            </w:tcMar>
          </w:tcPr>
          <w:p w:rsidR="00BD377F" w:rsidRPr="00B138EA" w:rsidRDefault="0040405E">
            <w:pPr>
              <w:spacing w:line="240" w:lineRule="auto"/>
              <w:ind w:firstLine="0"/>
              <w:contextualSpacing w:val="0"/>
              <w:rPr>
                <w:lang w:val="en-US"/>
              </w:rPr>
            </w:pPr>
            <w:r w:rsidRPr="00B138EA">
              <w:rPr>
                <w:lang w:val="en-US"/>
              </w:rPr>
              <w:t>4 vCPU</w:t>
            </w:r>
          </w:p>
          <w:p w:rsidR="00BD377F" w:rsidRPr="00B138EA" w:rsidRDefault="0040405E">
            <w:pPr>
              <w:spacing w:line="240" w:lineRule="auto"/>
              <w:ind w:firstLine="0"/>
              <w:contextualSpacing w:val="0"/>
              <w:rPr>
                <w:lang w:val="en-US"/>
              </w:rPr>
            </w:pPr>
            <w:r w:rsidRPr="00B138EA">
              <w:rPr>
                <w:lang w:val="en-US"/>
              </w:rPr>
              <w:t>16 GB RAM</w:t>
            </w:r>
          </w:p>
          <w:p w:rsidR="00BD377F" w:rsidRPr="00B138EA" w:rsidRDefault="0040405E">
            <w:pPr>
              <w:spacing w:line="240" w:lineRule="auto"/>
              <w:ind w:firstLine="0"/>
              <w:contextualSpacing w:val="0"/>
              <w:rPr>
                <w:lang w:val="en-US"/>
              </w:rPr>
            </w:pPr>
            <w:r w:rsidRPr="00B138EA">
              <w:rPr>
                <w:lang w:val="en-US"/>
              </w:rPr>
              <w:t xml:space="preserve">160 GB SSD  </w:t>
            </w:r>
          </w:p>
        </w:tc>
        <w:tc>
          <w:tcPr>
            <w:tcW w:w="3132" w:type="dxa"/>
            <w:tcBorders>
              <w:top w:val="nil"/>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pPr>
            <w:r>
              <w:t>В 50 потоках надсилають повідомлення по 1-2 Кб (розмір повідомлень в нашій системі)</w:t>
            </w:r>
          </w:p>
        </w:tc>
      </w:tr>
      <w:tr w:rsidR="00BD377F" w:rsidRPr="00B138EA">
        <w:trPr>
          <w:trHeight w:val="1480"/>
          <w:jc w:val="center"/>
        </w:trPr>
        <w:tc>
          <w:tcPr>
            <w:tcW w:w="3089" w:type="dxa"/>
            <w:tcBorders>
              <w:top w:val="nil"/>
              <w:left w:val="single" w:sz="8" w:space="0" w:color="000000"/>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pPr>
            <w:r>
              <w:t>Брокер повідомлень</w:t>
            </w:r>
          </w:p>
        </w:tc>
        <w:tc>
          <w:tcPr>
            <w:tcW w:w="3132" w:type="dxa"/>
            <w:tcBorders>
              <w:top w:val="nil"/>
              <w:left w:val="nil"/>
              <w:bottom w:val="single" w:sz="8" w:space="0" w:color="000000"/>
              <w:right w:val="single" w:sz="8" w:space="0" w:color="000000"/>
            </w:tcBorders>
            <w:tcMar>
              <w:top w:w="113" w:type="dxa"/>
              <w:left w:w="113" w:type="dxa"/>
              <w:bottom w:w="113" w:type="dxa"/>
              <w:right w:w="113" w:type="dxa"/>
            </w:tcMar>
          </w:tcPr>
          <w:p w:rsidR="00BD377F" w:rsidRPr="00B138EA" w:rsidRDefault="0040405E">
            <w:pPr>
              <w:spacing w:line="240" w:lineRule="auto"/>
              <w:ind w:firstLine="0"/>
              <w:contextualSpacing w:val="0"/>
              <w:rPr>
                <w:lang w:val="en-US"/>
              </w:rPr>
            </w:pPr>
            <w:r w:rsidRPr="00B138EA">
              <w:rPr>
                <w:lang w:val="en-US"/>
              </w:rPr>
              <w:t>4 vCPU</w:t>
            </w:r>
          </w:p>
          <w:p w:rsidR="00BD377F" w:rsidRPr="00B138EA" w:rsidRDefault="0040405E">
            <w:pPr>
              <w:spacing w:line="240" w:lineRule="auto"/>
              <w:ind w:firstLine="0"/>
              <w:contextualSpacing w:val="0"/>
              <w:rPr>
                <w:lang w:val="en-US"/>
              </w:rPr>
            </w:pPr>
            <w:r w:rsidRPr="00B138EA">
              <w:rPr>
                <w:lang w:val="en-US"/>
              </w:rPr>
              <w:t>16 GB RAM</w:t>
            </w:r>
          </w:p>
          <w:p w:rsidR="00BD377F" w:rsidRPr="00B138EA" w:rsidRDefault="0040405E">
            <w:pPr>
              <w:spacing w:line="240" w:lineRule="auto"/>
              <w:ind w:firstLine="0"/>
              <w:contextualSpacing w:val="0"/>
              <w:rPr>
                <w:lang w:val="en-US"/>
              </w:rPr>
            </w:pPr>
            <w:r w:rsidRPr="00B138EA">
              <w:rPr>
                <w:lang w:val="en-US"/>
              </w:rPr>
              <w:t xml:space="preserve">160 GB SSD  </w:t>
            </w:r>
          </w:p>
        </w:tc>
        <w:tc>
          <w:tcPr>
            <w:tcW w:w="3132" w:type="dxa"/>
            <w:tcBorders>
              <w:top w:val="nil"/>
              <w:left w:val="nil"/>
              <w:bottom w:val="single" w:sz="8" w:space="0" w:color="000000"/>
              <w:right w:val="single" w:sz="8" w:space="0" w:color="000000"/>
            </w:tcBorders>
            <w:tcMar>
              <w:top w:w="113" w:type="dxa"/>
              <w:left w:w="113" w:type="dxa"/>
              <w:bottom w:w="113" w:type="dxa"/>
              <w:right w:w="113" w:type="dxa"/>
            </w:tcMar>
          </w:tcPr>
          <w:p w:rsidR="00BD377F" w:rsidRPr="00B138EA" w:rsidRDefault="0040405E">
            <w:pPr>
              <w:spacing w:line="240" w:lineRule="auto"/>
              <w:ind w:firstLine="0"/>
              <w:contextualSpacing w:val="0"/>
              <w:rPr>
                <w:lang w:val="en-US"/>
              </w:rPr>
            </w:pPr>
            <w:r w:rsidRPr="00B138EA">
              <w:rPr>
                <w:lang w:val="en-US"/>
              </w:rPr>
              <w:t>Kafka (2 partition)</w:t>
            </w:r>
          </w:p>
          <w:p w:rsidR="00BD377F" w:rsidRPr="00B138EA" w:rsidRDefault="0040405E">
            <w:pPr>
              <w:spacing w:line="240" w:lineRule="auto"/>
              <w:ind w:firstLine="0"/>
              <w:contextualSpacing w:val="0"/>
              <w:rPr>
                <w:lang w:val="en-US"/>
              </w:rPr>
            </w:pPr>
            <w:r w:rsidRPr="00B138EA">
              <w:rPr>
                <w:lang w:val="en-US"/>
              </w:rPr>
              <w:t>Active MQ</w:t>
            </w:r>
          </w:p>
          <w:p w:rsidR="00BD377F" w:rsidRPr="00B138EA" w:rsidRDefault="0040405E">
            <w:pPr>
              <w:spacing w:line="240" w:lineRule="auto"/>
              <w:ind w:firstLine="0"/>
              <w:contextualSpacing w:val="0"/>
              <w:rPr>
                <w:lang w:val="en-US"/>
              </w:rPr>
            </w:pPr>
            <w:r w:rsidRPr="00B138EA">
              <w:rPr>
                <w:lang w:val="en-US"/>
              </w:rPr>
              <w:t>Rabbit MQ</w:t>
            </w:r>
          </w:p>
        </w:tc>
      </w:tr>
      <w:tr w:rsidR="00BD377F">
        <w:trPr>
          <w:trHeight w:val="1480"/>
          <w:jc w:val="center"/>
        </w:trPr>
        <w:tc>
          <w:tcPr>
            <w:tcW w:w="3089" w:type="dxa"/>
            <w:tcBorders>
              <w:top w:val="nil"/>
              <w:left w:val="single" w:sz="8" w:space="0" w:color="000000"/>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pPr>
            <w:r>
              <w:t>Consumer 1</w:t>
            </w:r>
          </w:p>
          <w:p w:rsidR="00BD377F" w:rsidRDefault="0040405E">
            <w:pPr>
              <w:spacing w:line="240" w:lineRule="auto"/>
              <w:ind w:firstLine="0"/>
              <w:contextualSpacing w:val="0"/>
            </w:pPr>
            <w:r>
              <w:t>Consumer 2</w:t>
            </w:r>
          </w:p>
        </w:tc>
        <w:tc>
          <w:tcPr>
            <w:tcW w:w="3132" w:type="dxa"/>
            <w:tcBorders>
              <w:top w:val="nil"/>
              <w:left w:val="nil"/>
              <w:bottom w:val="single" w:sz="8" w:space="0" w:color="000000"/>
              <w:right w:val="single" w:sz="8" w:space="0" w:color="000000"/>
            </w:tcBorders>
            <w:tcMar>
              <w:top w:w="113" w:type="dxa"/>
              <w:left w:w="113" w:type="dxa"/>
              <w:bottom w:w="113" w:type="dxa"/>
              <w:right w:w="113" w:type="dxa"/>
            </w:tcMar>
          </w:tcPr>
          <w:p w:rsidR="00BD377F" w:rsidRPr="00B138EA" w:rsidRDefault="0040405E">
            <w:pPr>
              <w:spacing w:line="240" w:lineRule="auto"/>
              <w:ind w:firstLine="0"/>
              <w:contextualSpacing w:val="0"/>
              <w:rPr>
                <w:lang w:val="en-US"/>
              </w:rPr>
            </w:pPr>
            <w:r w:rsidRPr="00B138EA">
              <w:rPr>
                <w:lang w:val="en-US"/>
              </w:rPr>
              <w:t>4 vCPU</w:t>
            </w:r>
          </w:p>
          <w:p w:rsidR="00BD377F" w:rsidRPr="00B138EA" w:rsidRDefault="0040405E">
            <w:pPr>
              <w:spacing w:line="240" w:lineRule="auto"/>
              <w:ind w:firstLine="0"/>
              <w:contextualSpacing w:val="0"/>
              <w:rPr>
                <w:lang w:val="en-US"/>
              </w:rPr>
            </w:pPr>
            <w:r w:rsidRPr="00B138EA">
              <w:rPr>
                <w:lang w:val="en-US"/>
              </w:rPr>
              <w:t>16 GB RAM</w:t>
            </w:r>
          </w:p>
          <w:p w:rsidR="00BD377F" w:rsidRPr="00B138EA" w:rsidRDefault="0040405E">
            <w:pPr>
              <w:spacing w:line="240" w:lineRule="auto"/>
              <w:ind w:firstLine="0"/>
              <w:contextualSpacing w:val="0"/>
              <w:rPr>
                <w:lang w:val="en-US"/>
              </w:rPr>
            </w:pPr>
            <w:r w:rsidRPr="00B138EA">
              <w:rPr>
                <w:lang w:val="en-US"/>
              </w:rPr>
              <w:t xml:space="preserve">160 GB SSD  </w:t>
            </w:r>
          </w:p>
        </w:tc>
        <w:tc>
          <w:tcPr>
            <w:tcW w:w="3132" w:type="dxa"/>
            <w:tcBorders>
              <w:top w:val="nil"/>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pPr>
            <w:r>
              <w:t>Приймає повідомлення та виводить інформацію в консоль</w:t>
            </w:r>
          </w:p>
        </w:tc>
      </w:tr>
    </w:tbl>
    <w:p w:rsidR="00BD377F" w:rsidRDefault="0040405E">
      <w:pPr>
        <w:contextualSpacing w:val="0"/>
        <w:jc w:val="left"/>
      </w:pPr>
      <w:r>
        <w:t>Таблиця 2.4 – Результати випробувань</w:t>
      </w:r>
    </w:p>
    <w:tbl>
      <w:tblPr>
        <w:tblStyle w:val="a2"/>
        <w:tblW w:w="9354"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2271"/>
        <w:gridCol w:w="3592"/>
        <w:gridCol w:w="3491"/>
      </w:tblGrid>
      <w:tr w:rsidR="00BD377F">
        <w:trPr>
          <w:trHeight w:val="1000"/>
          <w:jc w:val="center"/>
        </w:trPr>
        <w:tc>
          <w:tcPr>
            <w:tcW w:w="2270"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rPr>
                <w:b/>
              </w:rPr>
            </w:pPr>
            <w:r>
              <w:rPr>
                <w:b/>
              </w:rPr>
              <w:t>Назва брокеру повідомлень</w:t>
            </w:r>
          </w:p>
        </w:tc>
        <w:tc>
          <w:tcPr>
            <w:tcW w:w="3592" w:type="dxa"/>
            <w:tcBorders>
              <w:top w:val="single" w:sz="8" w:space="0" w:color="000000"/>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rPr>
                <w:b/>
              </w:rPr>
            </w:pPr>
            <w:r>
              <w:rPr>
                <w:b/>
              </w:rPr>
              <w:t>Максимальна кількість мілісекунд, витрачених на відправку до брокеру</w:t>
            </w:r>
          </w:p>
        </w:tc>
        <w:tc>
          <w:tcPr>
            <w:tcW w:w="3491" w:type="dxa"/>
            <w:tcBorders>
              <w:top w:val="single" w:sz="8" w:space="0" w:color="000000"/>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rPr>
                <w:b/>
              </w:rPr>
            </w:pPr>
            <w:r>
              <w:rPr>
                <w:b/>
              </w:rPr>
              <w:t>Мінімальна кількість мілісекунд, витрачених на відправку до брокеру</w:t>
            </w:r>
          </w:p>
        </w:tc>
      </w:tr>
      <w:tr w:rsidR="00BD377F">
        <w:trPr>
          <w:trHeight w:val="480"/>
          <w:jc w:val="center"/>
        </w:trPr>
        <w:tc>
          <w:tcPr>
            <w:tcW w:w="2270" w:type="dxa"/>
            <w:tcBorders>
              <w:top w:val="nil"/>
              <w:left w:val="single" w:sz="8" w:space="0" w:color="000000"/>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pPr>
            <w:r>
              <w:t>Kafka</w:t>
            </w:r>
          </w:p>
        </w:tc>
        <w:tc>
          <w:tcPr>
            <w:tcW w:w="3592" w:type="dxa"/>
            <w:tcBorders>
              <w:top w:val="nil"/>
              <w:left w:val="nil"/>
              <w:bottom w:val="single" w:sz="8" w:space="0" w:color="808080"/>
              <w:right w:val="single" w:sz="8" w:space="0" w:color="808080"/>
            </w:tcBorders>
            <w:tcMar>
              <w:top w:w="113" w:type="dxa"/>
              <w:left w:w="113" w:type="dxa"/>
              <w:bottom w:w="113" w:type="dxa"/>
              <w:right w:w="113" w:type="dxa"/>
            </w:tcMar>
          </w:tcPr>
          <w:p w:rsidR="00BD377F" w:rsidRDefault="0040405E">
            <w:pPr>
              <w:spacing w:line="240" w:lineRule="auto"/>
              <w:ind w:firstLine="0"/>
              <w:contextualSpacing w:val="0"/>
            </w:pPr>
            <w:r>
              <w:t>120 (мс)</w:t>
            </w:r>
          </w:p>
        </w:tc>
        <w:tc>
          <w:tcPr>
            <w:tcW w:w="3491" w:type="dxa"/>
            <w:tcBorders>
              <w:top w:val="nil"/>
              <w:left w:val="nil"/>
              <w:bottom w:val="single" w:sz="8" w:space="0" w:color="808080"/>
              <w:right w:val="single" w:sz="8" w:space="0" w:color="808080"/>
            </w:tcBorders>
            <w:tcMar>
              <w:top w:w="113" w:type="dxa"/>
              <w:left w:w="113" w:type="dxa"/>
              <w:bottom w:w="113" w:type="dxa"/>
              <w:right w:w="113" w:type="dxa"/>
            </w:tcMar>
          </w:tcPr>
          <w:p w:rsidR="00BD377F" w:rsidRDefault="0040405E">
            <w:pPr>
              <w:spacing w:line="240" w:lineRule="auto"/>
              <w:ind w:firstLine="0"/>
              <w:contextualSpacing w:val="0"/>
            </w:pPr>
            <w:r>
              <w:t>56 (мс)</w:t>
            </w:r>
          </w:p>
        </w:tc>
      </w:tr>
      <w:tr w:rsidR="00BD377F">
        <w:trPr>
          <w:trHeight w:val="480"/>
          <w:jc w:val="center"/>
        </w:trPr>
        <w:tc>
          <w:tcPr>
            <w:tcW w:w="2270" w:type="dxa"/>
            <w:tcBorders>
              <w:top w:val="nil"/>
              <w:left w:val="single" w:sz="8" w:space="0" w:color="000000"/>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pPr>
            <w:r>
              <w:t>Active MQ</w:t>
            </w:r>
          </w:p>
        </w:tc>
        <w:tc>
          <w:tcPr>
            <w:tcW w:w="3592" w:type="dxa"/>
            <w:tcBorders>
              <w:top w:val="nil"/>
              <w:left w:val="nil"/>
              <w:bottom w:val="single" w:sz="8" w:space="0" w:color="808080"/>
              <w:right w:val="single" w:sz="8" w:space="0" w:color="808080"/>
            </w:tcBorders>
            <w:tcMar>
              <w:top w:w="113" w:type="dxa"/>
              <w:left w:w="113" w:type="dxa"/>
              <w:bottom w:w="113" w:type="dxa"/>
              <w:right w:w="113" w:type="dxa"/>
            </w:tcMar>
          </w:tcPr>
          <w:p w:rsidR="00BD377F" w:rsidRDefault="0040405E">
            <w:pPr>
              <w:spacing w:line="240" w:lineRule="auto"/>
              <w:ind w:firstLine="0"/>
              <w:contextualSpacing w:val="0"/>
            </w:pPr>
            <w:r>
              <w:t>1138 (мс)</w:t>
            </w:r>
          </w:p>
        </w:tc>
        <w:tc>
          <w:tcPr>
            <w:tcW w:w="3491" w:type="dxa"/>
            <w:tcBorders>
              <w:top w:val="nil"/>
              <w:left w:val="nil"/>
              <w:bottom w:val="single" w:sz="8" w:space="0" w:color="808080"/>
              <w:right w:val="single" w:sz="8" w:space="0" w:color="808080"/>
            </w:tcBorders>
            <w:tcMar>
              <w:top w:w="113" w:type="dxa"/>
              <w:left w:w="113" w:type="dxa"/>
              <w:bottom w:w="113" w:type="dxa"/>
              <w:right w:w="113" w:type="dxa"/>
            </w:tcMar>
          </w:tcPr>
          <w:p w:rsidR="00BD377F" w:rsidRDefault="0040405E">
            <w:pPr>
              <w:spacing w:line="240" w:lineRule="auto"/>
              <w:ind w:firstLine="0"/>
              <w:contextualSpacing w:val="0"/>
            </w:pPr>
            <w:r>
              <w:t>48 (мс)</w:t>
            </w:r>
          </w:p>
        </w:tc>
      </w:tr>
      <w:tr w:rsidR="00BD377F">
        <w:trPr>
          <w:trHeight w:val="480"/>
          <w:jc w:val="center"/>
        </w:trPr>
        <w:tc>
          <w:tcPr>
            <w:tcW w:w="2270" w:type="dxa"/>
            <w:tcBorders>
              <w:top w:val="nil"/>
              <w:left w:val="single" w:sz="8" w:space="0" w:color="000000"/>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pPr>
            <w:r>
              <w:t>Rabbit MQ</w:t>
            </w:r>
          </w:p>
        </w:tc>
        <w:tc>
          <w:tcPr>
            <w:tcW w:w="3592" w:type="dxa"/>
            <w:tcBorders>
              <w:top w:val="nil"/>
              <w:left w:val="nil"/>
              <w:bottom w:val="single" w:sz="8" w:space="0" w:color="808080"/>
              <w:right w:val="single" w:sz="8" w:space="0" w:color="808080"/>
            </w:tcBorders>
            <w:tcMar>
              <w:top w:w="113" w:type="dxa"/>
              <w:left w:w="113" w:type="dxa"/>
              <w:bottom w:w="113" w:type="dxa"/>
              <w:right w:w="113" w:type="dxa"/>
            </w:tcMar>
          </w:tcPr>
          <w:p w:rsidR="00BD377F" w:rsidRDefault="0040405E">
            <w:pPr>
              <w:spacing w:line="240" w:lineRule="auto"/>
              <w:ind w:firstLine="0"/>
              <w:contextualSpacing w:val="0"/>
            </w:pPr>
            <w:r>
              <w:t>483 (мс)</w:t>
            </w:r>
          </w:p>
        </w:tc>
        <w:tc>
          <w:tcPr>
            <w:tcW w:w="3491" w:type="dxa"/>
            <w:tcBorders>
              <w:top w:val="nil"/>
              <w:left w:val="nil"/>
              <w:bottom w:val="single" w:sz="8" w:space="0" w:color="808080"/>
              <w:right w:val="single" w:sz="8" w:space="0" w:color="808080"/>
            </w:tcBorders>
            <w:tcMar>
              <w:top w:w="113" w:type="dxa"/>
              <w:left w:w="113" w:type="dxa"/>
              <w:bottom w:w="113" w:type="dxa"/>
              <w:right w:w="113" w:type="dxa"/>
            </w:tcMar>
          </w:tcPr>
          <w:p w:rsidR="00BD377F" w:rsidRDefault="0040405E">
            <w:pPr>
              <w:spacing w:line="240" w:lineRule="auto"/>
              <w:ind w:firstLine="0"/>
              <w:contextualSpacing w:val="0"/>
            </w:pPr>
            <w:r>
              <w:t>63 (мс)</w:t>
            </w:r>
          </w:p>
        </w:tc>
      </w:tr>
    </w:tbl>
    <w:p w:rsidR="00BD377F" w:rsidRDefault="00BD377F">
      <w:pPr>
        <w:contextualSpacing w:val="0"/>
      </w:pPr>
    </w:p>
    <w:p w:rsidR="00BD377F" w:rsidRDefault="0040405E">
      <w:pPr>
        <w:contextualSpacing w:val="0"/>
      </w:pPr>
      <w:r>
        <w:t>На рисунку 2.11 наведені результати  тестування відправлення та обробки повідомлень за 1 хвилину в 50-ти потоках (тобто, в 50-ти одночасно працюючих Producer-ах) для брокерів повідомлень Kafka, Active MQ, Rabbit MQ.</w:t>
      </w:r>
    </w:p>
    <w:p w:rsidR="00BD377F" w:rsidRDefault="0040405E">
      <w:pPr>
        <w:contextualSpacing w:val="0"/>
      </w:pPr>
      <w:r>
        <w:lastRenderedPageBreak/>
        <w:t>На рисунку 2.12 наведені результати  тестування відправлення та обробки повідомлень на вищеописаних брокерах повідомлень за інший період часу - за 1 секунду.</w:t>
      </w:r>
    </w:p>
    <w:p w:rsidR="00BD377F" w:rsidRDefault="0040405E">
      <w:pPr>
        <w:ind w:firstLine="0"/>
        <w:contextualSpacing w:val="0"/>
        <w:jc w:val="center"/>
      </w:pPr>
      <w:r>
        <w:t xml:space="preserve"> </w:t>
      </w:r>
      <w:r>
        <w:rPr>
          <w:noProof/>
          <w:lang w:val="uk-UA" w:eastAsia="uk-UA"/>
        </w:rPr>
        <w:drawing>
          <wp:inline distT="114300" distB="114300" distL="114300" distR="114300">
            <wp:extent cx="5174620" cy="3256688"/>
            <wp:effectExtent l="0" t="0" r="0" b="0"/>
            <wp:docPr id="33"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19"/>
                    <a:srcRect/>
                    <a:stretch>
                      <a:fillRect/>
                    </a:stretch>
                  </pic:blipFill>
                  <pic:spPr>
                    <a:xfrm>
                      <a:off x="0" y="0"/>
                      <a:ext cx="5174620" cy="3256688"/>
                    </a:xfrm>
                    <a:prstGeom prst="rect">
                      <a:avLst/>
                    </a:prstGeom>
                    <a:ln/>
                  </pic:spPr>
                </pic:pic>
              </a:graphicData>
            </a:graphic>
          </wp:inline>
        </w:drawing>
      </w:r>
    </w:p>
    <w:p w:rsidR="00BD377F" w:rsidRDefault="0040405E">
      <w:pPr>
        <w:ind w:firstLine="0"/>
        <w:contextualSpacing w:val="0"/>
        <w:jc w:val="center"/>
      </w:pPr>
      <w:r>
        <w:t xml:space="preserve">Рисунок 2.11 - Тестування відправлення та прийому </w:t>
      </w:r>
    </w:p>
    <w:p w:rsidR="00BD377F" w:rsidRDefault="0040405E">
      <w:pPr>
        <w:ind w:firstLine="0"/>
        <w:contextualSpacing w:val="0"/>
        <w:jc w:val="center"/>
      </w:pPr>
      <w:r>
        <w:t>повідомлень за 1 хвилину</w:t>
      </w:r>
    </w:p>
    <w:p w:rsidR="00BD377F" w:rsidRDefault="0040405E">
      <w:pPr>
        <w:ind w:firstLine="0"/>
        <w:contextualSpacing w:val="0"/>
        <w:jc w:val="center"/>
        <w:rPr>
          <w:b/>
          <w:i/>
        </w:rPr>
      </w:pPr>
      <w:r>
        <w:rPr>
          <w:b/>
          <w:i/>
          <w:noProof/>
          <w:lang w:val="uk-UA" w:eastAsia="uk-UA"/>
        </w:rPr>
        <w:drawing>
          <wp:inline distT="114300" distB="114300" distL="114300" distR="114300">
            <wp:extent cx="5058750" cy="3329104"/>
            <wp:effectExtent l="0" t="0" r="0" b="0"/>
            <wp:docPr id="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0"/>
                    <a:srcRect/>
                    <a:stretch>
                      <a:fillRect/>
                    </a:stretch>
                  </pic:blipFill>
                  <pic:spPr>
                    <a:xfrm>
                      <a:off x="0" y="0"/>
                      <a:ext cx="5058750" cy="3329104"/>
                    </a:xfrm>
                    <a:prstGeom prst="rect">
                      <a:avLst/>
                    </a:prstGeom>
                    <a:ln/>
                  </pic:spPr>
                </pic:pic>
              </a:graphicData>
            </a:graphic>
          </wp:inline>
        </w:drawing>
      </w:r>
    </w:p>
    <w:p w:rsidR="00BD377F" w:rsidRDefault="0040405E">
      <w:pPr>
        <w:ind w:firstLine="0"/>
        <w:contextualSpacing w:val="0"/>
        <w:jc w:val="center"/>
      </w:pPr>
      <w:r>
        <w:t xml:space="preserve">Рисунок 2.12 - Тестування відправлення та </w:t>
      </w:r>
    </w:p>
    <w:p w:rsidR="00BD377F" w:rsidRDefault="0040405E">
      <w:pPr>
        <w:ind w:firstLine="0"/>
        <w:contextualSpacing w:val="0"/>
        <w:jc w:val="center"/>
      </w:pPr>
      <w:r>
        <w:t>прийому повідомлень за 1 секунду</w:t>
      </w:r>
    </w:p>
    <w:p w:rsidR="00BD377F" w:rsidRDefault="0040405E">
      <w:pPr>
        <w:contextualSpacing w:val="0"/>
      </w:pPr>
      <w:r>
        <w:lastRenderedPageBreak/>
        <w:t>Наведені графіки показують, що в даному проекті Apache Kafka є найкращим варіантом, але кожний з брокерів має свої недоліки та переваги. Якщо використати іншу базу даних для Active MQ, тоді, можливо, показники стануть кращими. Якщо налаштувати кластер, який буде зберігати дані лише в пам’яті, Apache Kafka видасть значно гірші результати, оскільки в Apache Kafka неможливо виключити персистентність. Кожний з даних брокерів має неповторні механізми, які підходять під різні проекти, наприклад, Scheduled механізми в Active MQ, які вміють додавати відкладені повідомлення. Отримані дані неможливо розглядати за еталон, оскільки на іншій конфігурації системи, в іншому розмірі повідомлень, розмірі кластера, можуть бути отримані протилежні результати.</w:t>
      </w:r>
    </w:p>
    <w:p w:rsidR="00BD377F" w:rsidRDefault="0040405E">
      <w:pPr>
        <w:keepNext/>
        <w:contextualSpacing w:val="0"/>
        <w:rPr>
          <w:b/>
        </w:rPr>
      </w:pPr>
      <w:r>
        <w:rPr>
          <w:b/>
        </w:rPr>
        <w:t xml:space="preserve">Бібліотеки для серіалізації та десеріалізації </w:t>
      </w:r>
    </w:p>
    <w:p w:rsidR="00BD377F" w:rsidRDefault="0040405E">
      <w:pPr>
        <w:ind w:right="-80"/>
        <w:contextualSpacing w:val="0"/>
      </w:pPr>
      <w:r>
        <w:t>Бібліотека GPSD надає дані у форматі JSON, проте для подальшої роботи необхідно перетворити ці дані у більш зручний для обробки формат. Для забезпечення ефективності обробки даних необхідна висока швидкість серіалізації та десеріалізації та мінімально можливі витрати пам’яті. Було проведено тестування найпопулярніших бібліотек для мови програмування Java GSON [26] та Jackson [27]. Бібліотека GSON виявилась швидшою у результаті випробування, проте її швидкість недостатня для використання в проекті.</w:t>
      </w:r>
    </w:p>
    <w:p w:rsidR="00BD377F" w:rsidRDefault="0040405E">
      <w:pPr>
        <w:contextualSpacing w:val="0"/>
      </w:pPr>
      <w:r>
        <w:t xml:space="preserve">Далі наведено результати тестування бібліотек GSON, Jackson и Protobuf за такими критеріями: </w:t>
      </w:r>
    </w:p>
    <w:p w:rsidR="00BD377F" w:rsidRDefault="0040405E">
      <w:pPr>
        <w:numPr>
          <w:ilvl w:val="0"/>
          <w:numId w:val="34"/>
        </w:numPr>
        <w:ind w:left="0" w:firstLine="708"/>
      </w:pPr>
      <w:r>
        <w:t>швидкість серіалізації і десеріалізації для 100000 ітерацій;</w:t>
      </w:r>
    </w:p>
    <w:p w:rsidR="00BD377F" w:rsidRDefault="0040405E">
      <w:pPr>
        <w:numPr>
          <w:ilvl w:val="0"/>
          <w:numId w:val="34"/>
        </w:numPr>
        <w:ind w:left="0" w:firstLine="708"/>
      </w:pPr>
      <w:r>
        <w:t>швидкість серіалізації і десеріалізації для 10000000 ітерацій;</w:t>
      </w:r>
    </w:p>
    <w:p w:rsidR="00BD377F" w:rsidRDefault="0040405E">
      <w:pPr>
        <w:numPr>
          <w:ilvl w:val="0"/>
          <w:numId w:val="34"/>
        </w:numPr>
        <w:ind w:left="0" w:firstLine="708"/>
      </w:pPr>
      <w:r>
        <w:t xml:space="preserve">використання CPU; </w:t>
      </w:r>
    </w:p>
    <w:p w:rsidR="00BD377F" w:rsidRDefault="0040405E">
      <w:pPr>
        <w:numPr>
          <w:ilvl w:val="0"/>
          <w:numId w:val="34"/>
        </w:numPr>
        <w:ind w:left="0" w:firstLine="708"/>
      </w:pPr>
      <w:r>
        <w:t>динаміка використання пам’яті.</w:t>
      </w:r>
    </w:p>
    <w:p w:rsidR="00BD377F" w:rsidRDefault="0040405E">
      <w:pPr>
        <w:ind w:right="-80"/>
        <w:contextualSpacing w:val="0"/>
        <w:rPr>
          <w:highlight w:val="white"/>
        </w:rPr>
      </w:pPr>
      <w:r>
        <w:rPr>
          <w:highlight w:val="white"/>
        </w:rPr>
        <w:t>Результати даних випробувань наведені у таблиці 2.5</w:t>
      </w:r>
    </w:p>
    <w:p w:rsidR="00BD377F" w:rsidRDefault="0040405E">
      <w:pPr>
        <w:ind w:right="-80" w:firstLine="720"/>
        <w:contextualSpacing w:val="0"/>
        <w:jc w:val="left"/>
      </w:pPr>
      <w:r>
        <w:t>Таблиця 2.5 - Результати випробувань</w:t>
      </w:r>
    </w:p>
    <w:tbl>
      <w:tblPr>
        <w:tblStyle w:val="a3"/>
        <w:tblW w:w="9405"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4200"/>
        <w:gridCol w:w="1800"/>
        <w:gridCol w:w="1680"/>
        <w:gridCol w:w="1725"/>
      </w:tblGrid>
      <w:tr w:rsidR="00BD377F">
        <w:trPr>
          <w:trHeight w:val="460"/>
          <w:jc w:val="center"/>
        </w:trPr>
        <w:tc>
          <w:tcPr>
            <w:tcW w:w="4200"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jc w:val="left"/>
              <w:rPr>
                <w:b/>
              </w:rPr>
            </w:pPr>
            <w:r>
              <w:rPr>
                <w:b/>
              </w:rPr>
              <w:t>Критерій</w:t>
            </w:r>
          </w:p>
        </w:tc>
        <w:tc>
          <w:tcPr>
            <w:tcW w:w="1800" w:type="dxa"/>
            <w:tcBorders>
              <w:top w:val="single" w:sz="8" w:space="0" w:color="000000"/>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jc w:val="left"/>
              <w:rPr>
                <w:b/>
              </w:rPr>
            </w:pPr>
            <w:r>
              <w:rPr>
                <w:b/>
              </w:rPr>
              <w:t>GSON</w:t>
            </w:r>
          </w:p>
        </w:tc>
        <w:tc>
          <w:tcPr>
            <w:tcW w:w="1680" w:type="dxa"/>
            <w:tcBorders>
              <w:top w:val="single" w:sz="8" w:space="0" w:color="000000"/>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jc w:val="left"/>
              <w:rPr>
                <w:b/>
              </w:rPr>
            </w:pPr>
            <w:r>
              <w:rPr>
                <w:b/>
              </w:rPr>
              <w:t>Jackson</w:t>
            </w:r>
          </w:p>
        </w:tc>
        <w:tc>
          <w:tcPr>
            <w:tcW w:w="1725" w:type="dxa"/>
            <w:tcBorders>
              <w:top w:val="single" w:sz="8" w:space="0" w:color="000000"/>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jc w:val="left"/>
              <w:rPr>
                <w:b/>
              </w:rPr>
            </w:pPr>
            <w:r>
              <w:rPr>
                <w:b/>
              </w:rPr>
              <w:t>Protobuf</w:t>
            </w:r>
          </w:p>
        </w:tc>
      </w:tr>
      <w:tr w:rsidR="00BD377F">
        <w:trPr>
          <w:trHeight w:val="720"/>
          <w:jc w:val="center"/>
        </w:trPr>
        <w:tc>
          <w:tcPr>
            <w:tcW w:w="4200" w:type="dxa"/>
            <w:tcBorders>
              <w:top w:val="nil"/>
              <w:left w:val="single" w:sz="8" w:space="0" w:color="000000"/>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jc w:val="left"/>
            </w:pPr>
            <w:r>
              <w:t>Швидкість серіалізації і десеріалізації для 100000 ітерацій, мс</w:t>
            </w:r>
          </w:p>
        </w:tc>
        <w:tc>
          <w:tcPr>
            <w:tcW w:w="1800" w:type="dxa"/>
            <w:tcBorders>
              <w:top w:val="nil"/>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jc w:val="left"/>
            </w:pPr>
            <w:r>
              <w:t>445</w:t>
            </w:r>
          </w:p>
        </w:tc>
        <w:tc>
          <w:tcPr>
            <w:tcW w:w="1680" w:type="dxa"/>
            <w:tcBorders>
              <w:top w:val="nil"/>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jc w:val="left"/>
            </w:pPr>
            <w:r>
              <w:t>13544</w:t>
            </w:r>
          </w:p>
        </w:tc>
        <w:tc>
          <w:tcPr>
            <w:tcW w:w="1725" w:type="dxa"/>
            <w:tcBorders>
              <w:top w:val="nil"/>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jc w:val="left"/>
            </w:pPr>
            <w:r>
              <w:t>210</w:t>
            </w:r>
          </w:p>
        </w:tc>
      </w:tr>
      <w:tr w:rsidR="00BD377F">
        <w:trPr>
          <w:trHeight w:val="720"/>
          <w:jc w:val="center"/>
        </w:trPr>
        <w:tc>
          <w:tcPr>
            <w:tcW w:w="4200" w:type="dxa"/>
            <w:tcBorders>
              <w:top w:val="nil"/>
              <w:left w:val="single" w:sz="8" w:space="0" w:color="000000"/>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jc w:val="left"/>
            </w:pPr>
            <w:r>
              <w:lastRenderedPageBreak/>
              <w:t>Швидкість серіалізації і десеріалізації для 10000000 ітерацій, мс</w:t>
            </w:r>
          </w:p>
        </w:tc>
        <w:tc>
          <w:tcPr>
            <w:tcW w:w="1800" w:type="dxa"/>
            <w:tcBorders>
              <w:top w:val="nil"/>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jc w:val="left"/>
            </w:pPr>
            <w:r>
              <w:t>3223</w:t>
            </w:r>
          </w:p>
        </w:tc>
        <w:tc>
          <w:tcPr>
            <w:tcW w:w="1680" w:type="dxa"/>
            <w:tcBorders>
              <w:top w:val="nil"/>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jc w:val="left"/>
            </w:pPr>
            <w:r>
              <w:t>91877</w:t>
            </w:r>
          </w:p>
        </w:tc>
        <w:tc>
          <w:tcPr>
            <w:tcW w:w="1725" w:type="dxa"/>
            <w:tcBorders>
              <w:top w:val="nil"/>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jc w:val="left"/>
            </w:pPr>
            <w:r>
              <w:t>903</w:t>
            </w:r>
          </w:p>
        </w:tc>
      </w:tr>
      <w:tr w:rsidR="00BD377F">
        <w:trPr>
          <w:trHeight w:val="460"/>
          <w:jc w:val="center"/>
        </w:trPr>
        <w:tc>
          <w:tcPr>
            <w:tcW w:w="4200" w:type="dxa"/>
            <w:tcBorders>
              <w:top w:val="nil"/>
              <w:left w:val="single" w:sz="8" w:space="0" w:color="000000"/>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jc w:val="left"/>
            </w:pPr>
            <w:r>
              <w:t>Використання ЦП</w:t>
            </w:r>
          </w:p>
        </w:tc>
        <w:tc>
          <w:tcPr>
            <w:tcW w:w="1800" w:type="dxa"/>
            <w:tcBorders>
              <w:top w:val="nil"/>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jc w:val="left"/>
              <w:rPr>
                <w:highlight w:val="white"/>
              </w:rPr>
            </w:pPr>
            <w:r>
              <w:rPr>
                <w:highlight w:val="white"/>
              </w:rPr>
              <w:t>12,5%</w:t>
            </w:r>
          </w:p>
        </w:tc>
        <w:tc>
          <w:tcPr>
            <w:tcW w:w="1680" w:type="dxa"/>
            <w:tcBorders>
              <w:top w:val="nil"/>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jc w:val="left"/>
              <w:rPr>
                <w:highlight w:val="white"/>
              </w:rPr>
            </w:pPr>
            <w:r>
              <w:rPr>
                <w:highlight w:val="white"/>
              </w:rPr>
              <w:t>12,6%</w:t>
            </w:r>
          </w:p>
        </w:tc>
        <w:tc>
          <w:tcPr>
            <w:tcW w:w="1725" w:type="dxa"/>
            <w:tcBorders>
              <w:top w:val="nil"/>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jc w:val="left"/>
              <w:rPr>
                <w:highlight w:val="white"/>
              </w:rPr>
            </w:pPr>
            <w:r>
              <w:rPr>
                <w:highlight w:val="white"/>
              </w:rPr>
              <w:t>12,1%</w:t>
            </w:r>
          </w:p>
        </w:tc>
      </w:tr>
      <w:tr w:rsidR="00BD377F">
        <w:trPr>
          <w:trHeight w:val="720"/>
          <w:jc w:val="center"/>
        </w:trPr>
        <w:tc>
          <w:tcPr>
            <w:tcW w:w="4200" w:type="dxa"/>
            <w:tcBorders>
              <w:top w:val="nil"/>
              <w:left w:val="single" w:sz="8" w:space="0" w:color="000000"/>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jc w:val="left"/>
            </w:pPr>
            <w:r>
              <w:t>Розмір задіяних ресурсів на останній ітерації, Б</w:t>
            </w:r>
          </w:p>
        </w:tc>
        <w:tc>
          <w:tcPr>
            <w:tcW w:w="1800" w:type="dxa"/>
            <w:tcBorders>
              <w:top w:val="nil"/>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jc w:val="left"/>
            </w:pPr>
            <w:r>
              <w:t>39 088 584</w:t>
            </w:r>
          </w:p>
        </w:tc>
        <w:tc>
          <w:tcPr>
            <w:tcW w:w="1680" w:type="dxa"/>
            <w:tcBorders>
              <w:top w:val="nil"/>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jc w:val="left"/>
            </w:pPr>
            <w:r>
              <w:t>59 816 548</w:t>
            </w:r>
          </w:p>
        </w:tc>
        <w:tc>
          <w:tcPr>
            <w:tcW w:w="1725" w:type="dxa"/>
            <w:tcBorders>
              <w:top w:val="nil"/>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firstLine="0"/>
              <w:contextualSpacing w:val="0"/>
              <w:jc w:val="left"/>
            </w:pPr>
            <w:r>
              <w:t>49 696 136</w:t>
            </w:r>
          </w:p>
        </w:tc>
      </w:tr>
    </w:tbl>
    <w:p w:rsidR="00BD377F" w:rsidRDefault="00BD377F">
      <w:pPr>
        <w:ind w:firstLine="720"/>
        <w:contextualSpacing w:val="0"/>
        <w:rPr>
          <w:b/>
        </w:rPr>
      </w:pPr>
    </w:p>
    <w:p w:rsidR="00BD377F" w:rsidRDefault="0040405E">
      <w:pPr>
        <w:ind w:firstLine="720"/>
        <w:contextualSpacing w:val="0"/>
        <w:rPr>
          <w:b/>
        </w:rPr>
      </w:pPr>
      <w:r>
        <w:rPr>
          <w:b/>
        </w:rPr>
        <w:t>Робота із форматом NMEA</w:t>
      </w:r>
    </w:p>
    <w:p w:rsidR="00BD377F" w:rsidRDefault="0040405E">
      <w:pPr>
        <w:contextualSpacing w:val="0"/>
      </w:pPr>
      <w:r>
        <w:t>Для роботи з датчиком NEO-6М  використовується бібліотека GPSD [28]. Дана бібліотека підтримує виконання таких функції:</w:t>
      </w:r>
      <w:r>
        <w:br/>
      </w:r>
      <w:r>
        <w:tab/>
        <w:t>1)</w:t>
      </w:r>
      <w:r>
        <w:tab/>
        <w:t>синтаксичний розбір вхідного потоку даних у форматі NMEA з датчику GPS Neo6m;</w:t>
      </w:r>
      <w:r>
        <w:br/>
      </w:r>
      <w:r>
        <w:tab/>
        <w:t>2)</w:t>
      </w:r>
      <w:r>
        <w:tab/>
        <w:t>перетворення даних у формат JSON;</w:t>
      </w:r>
      <w:r>
        <w:br/>
      </w:r>
      <w:r>
        <w:tab/>
        <w:t>3)</w:t>
      </w:r>
      <w:r>
        <w:tab/>
        <w:t>фільтрування даних від непотрібної або неправильної інформації;</w:t>
      </w:r>
      <w:r>
        <w:br/>
      </w:r>
      <w:r>
        <w:tab/>
        <w:t>4)</w:t>
      </w:r>
      <w:r>
        <w:tab/>
        <w:t>надає можливість передавати дані за допомогою TCP/UPD та інших популярних протоколів.</w:t>
      </w:r>
      <w:r>
        <w:br/>
      </w:r>
      <w:r>
        <w:tab/>
        <w:t>При роботі з форматом NMEA необхідно  враховувати його команди. Наведемо перелік основних команд NMEA 0183 версії 3:</w:t>
      </w:r>
    </w:p>
    <w:p w:rsidR="00BD377F" w:rsidRDefault="0040405E">
      <w:pPr>
        <w:numPr>
          <w:ilvl w:val="0"/>
          <w:numId w:val="30"/>
        </w:numPr>
        <w:ind w:left="0" w:firstLine="708"/>
      </w:pPr>
      <w:r>
        <w:t>GPGGA – дані про останнє місцезнаходження;</w:t>
      </w:r>
    </w:p>
    <w:p w:rsidR="00BD377F" w:rsidRDefault="0040405E">
      <w:pPr>
        <w:numPr>
          <w:ilvl w:val="0"/>
          <w:numId w:val="30"/>
        </w:numPr>
        <w:ind w:left="0" w:firstLine="708"/>
      </w:pPr>
      <w:r>
        <w:t>GPGLL – координати широта/довгота;</w:t>
      </w:r>
    </w:p>
    <w:p w:rsidR="00BD377F" w:rsidRDefault="0040405E">
      <w:pPr>
        <w:numPr>
          <w:ilvl w:val="0"/>
          <w:numId w:val="30"/>
        </w:numPr>
        <w:ind w:left="0" w:firstLine="708"/>
      </w:pPr>
      <w:r>
        <w:t>GPGSA – DOP(GPS) активні супутники;</w:t>
      </w:r>
    </w:p>
    <w:p w:rsidR="00BD377F" w:rsidRDefault="0040405E">
      <w:pPr>
        <w:numPr>
          <w:ilvl w:val="0"/>
          <w:numId w:val="30"/>
        </w:numPr>
        <w:ind w:left="0" w:firstLine="708"/>
      </w:pPr>
      <w:r>
        <w:t>GPGSV – спостережувані супутники;</w:t>
      </w:r>
    </w:p>
    <w:p w:rsidR="00BD377F" w:rsidRDefault="0040405E">
      <w:pPr>
        <w:numPr>
          <w:ilvl w:val="0"/>
          <w:numId w:val="30"/>
        </w:numPr>
        <w:ind w:left="0" w:firstLine="708"/>
      </w:pPr>
      <w:r>
        <w:t>GPWPL – параметри заданої точки;</w:t>
      </w:r>
    </w:p>
    <w:p w:rsidR="00BD377F" w:rsidRDefault="0040405E">
      <w:pPr>
        <w:numPr>
          <w:ilvl w:val="0"/>
          <w:numId w:val="30"/>
        </w:numPr>
        <w:ind w:left="0" w:firstLine="708"/>
      </w:pPr>
      <w:r>
        <w:t>GPBOD – азимут однієї точки відносно іншої;</w:t>
      </w:r>
    </w:p>
    <w:p w:rsidR="00BD377F" w:rsidRDefault="0040405E">
      <w:pPr>
        <w:numPr>
          <w:ilvl w:val="0"/>
          <w:numId w:val="30"/>
        </w:numPr>
        <w:ind w:left="0" w:firstLine="708"/>
      </w:pPr>
      <w:r>
        <w:t>GPRMB – рекомендований мінімум навігаційних даних для досягнення заданої точки;</w:t>
      </w:r>
    </w:p>
    <w:p w:rsidR="00BD377F" w:rsidRDefault="0040405E">
      <w:pPr>
        <w:numPr>
          <w:ilvl w:val="0"/>
          <w:numId w:val="30"/>
        </w:numPr>
        <w:ind w:left="0" w:firstLine="708"/>
      </w:pPr>
      <w:r>
        <w:t>GPRMC – рекомендований мінімум навігаційних даних;</w:t>
      </w:r>
    </w:p>
    <w:p w:rsidR="00BD377F" w:rsidRDefault="0040405E">
      <w:pPr>
        <w:numPr>
          <w:ilvl w:val="0"/>
          <w:numId w:val="30"/>
        </w:numPr>
        <w:ind w:left="0" w:firstLine="708"/>
      </w:pPr>
      <w:r>
        <w:t>GPRTE – маршрути;</w:t>
      </w:r>
    </w:p>
    <w:p w:rsidR="00BD377F" w:rsidRDefault="0040405E">
      <w:pPr>
        <w:numPr>
          <w:ilvl w:val="0"/>
          <w:numId w:val="30"/>
        </w:numPr>
        <w:ind w:left="0" w:firstLine="708"/>
      </w:pPr>
      <w:r>
        <w:t>HCHDG – дані від компасу [4].</w:t>
      </w:r>
    </w:p>
    <w:p w:rsidR="00BD377F" w:rsidRDefault="0040405E">
      <w:pPr>
        <w:ind w:firstLine="720"/>
        <w:contextualSpacing w:val="0"/>
      </w:pPr>
      <w:r>
        <w:t>На рисунку 2.13 наведений приклад повідомлення у форматі NMEA.</w:t>
      </w:r>
    </w:p>
    <w:p w:rsidR="00BD377F" w:rsidRDefault="0040405E">
      <w:pPr>
        <w:ind w:firstLine="0"/>
        <w:contextualSpacing w:val="0"/>
        <w:jc w:val="center"/>
      </w:pPr>
      <w:r>
        <w:rPr>
          <w:noProof/>
          <w:lang w:val="uk-UA" w:eastAsia="uk-UA"/>
        </w:rPr>
        <w:lastRenderedPageBreak/>
        <w:drawing>
          <wp:inline distT="114300" distB="114300" distL="114300" distR="114300">
            <wp:extent cx="5829300" cy="1714500"/>
            <wp:effectExtent l="0" t="0" r="0" b="0"/>
            <wp:docPr id="25"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1"/>
                    <a:srcRect/>
                    <a:stretch>
                      <a:fillRect/>
                    </a:stretch>
                  </pic:blipFill>
                  <pic:spPr>
                    <a:xfrm>
                      <a:off x="0" y="0"/>
                      <a:ext cx="5829300" cy="1714500"/>
                    </a:xfrm>
                    <a:prstGeom prst="rect">
                      <a:avLst/>
                    </a:prstGeom>
                    <a:ln/>
                  </pic:spPr>
                </pic:pic>
              </a:graphicData>
            </a:graphic>
          </wp:inline>
        </w:drawing>
      </w:r>
    </w:p>
    <w:p w:rsidR="00BD377F" w:rsidRDefault="0040405E">
      <w:pPr>
        <w:ind w:firstLine="0"/>
        <w:contextualSpacing w:val="0"/>
        <w:jc w:val="center"/>
      </w:pPr>
      <w:r>
        <w:t>Рисунок 2.13 - Приклад повідомлення у форматі NMEA</w:t>
      </w:r>
    </w:p>
    <w:p w:rsidR="00BD377F" w:rsidRDefault="0040405E">
      <w:pPr>
        <w:contextualSpacing w:val="0"/>
      </w:pPr>
      <w:r>
        <w:tab/>
        <w:t xml:space="preserve">Для десеріалізації формату NMEA у більш зручний формат використана  бібліотека GPSD, яка має певні недоліки та не відповідає всім вимогам проекту, який розробляється. За результатами проведеного тестування навантаження дана бібліотека не є стабільною, якщо встановлена велика кількість з’єднань. Використання TCP/UDP з’єднання не є доречним в цьому випадку, оскільки при пересуванні транспортного засобу інтернет має властивість пропадати, що призводить до постійного оновлення підключення. Дані знайдених транспортних засобів та положення транспортного засобу передаються одним блоком даних. </w:t>
      </w:r>
      <w:r>
        <w:br/>
      </w:r>
      <w:r>
        <w:tab/>
        <w:t>Бібліотека GPSD написана на мові С. Для того, щоб інтегрувати її в проект, був написаний клієнт на Java, який підключається до відкритого серверу GPSD (є доступним тільки локально), обмінюється інформацією та передає необхідні команди.</w:t>
      </w:r>
    </w:p>
    <w:p w:rsidR="00BD377F" w:rsidRDefault="0040405E">
      <w:pPr>
        <w:pStyle w:val="Heading2"/>
        <w:contextualSpacing w:val="0"/>
      </w:pPr>
      <w:bookmarkStart w:id="54" w:name="_ftoiz4pqjged" w:colFirst="0" w:colLast="0"/>
      <w:bookmarkEnd w:id="54"/>
      <w:r>
        <w:t>Висновок до розділу</w:t>
      </w:r>
    </w:p>
    <w:p w:rsidR="00BD377F" w:rsidRDefault="0040405E">
      <w:pPr>
        <w:ind w:firstLine="705"/>
        <w:contextualSpacing w:val="0"/>
      </w:pPr>
      <w:r>
        <w:t xml:space="preserve">У даному розділі було розглянуто Петрі-об’єктний підхід до моделювання системи з ціллю знаходження параметрів системи. Було побудовано дві мережі для двох Петрі-об’єктів: Петрі-об’єкта Клієнт та Петрі-об’єкт Сервер. Було виявлено зв’язки між цими мережами та проведено ряд тестів. </w:t>
      </w:r>
    </w:p>
    <w:p w:rsidR="00BD377F" w:rsidRDefault="0040405E">
      <w:pPr>
        <w:ind w:firstLine="705"/>
        <w:contextualSpacing w:val="0"/>
      </w:pPr>
      <w:r>
        <w:t>Результатами стало знаходження наступних параметрів:</w:t>
      </w:r>
    </w:p>
    <w:p w:rsidR="00BD377F" w:rsidRDefault="0040405E">
      <w:pPr>
        <w:numPr>
          <w:ilvl w:val="0"/>
          <w:numId w:val="33"/>
        </w:numPr>
        <w:ind w:left="0" w:firstLine="705"/>
      </w:pPr>
      <w:r>
        <w:t>кількість потоків для обробки даних;</w:t>
      </w:r>
    </w:p>
    <w:p w:rsidR="00BD377F" w:rsidRDefault="0040405E">
      <w:pPr>
        <w:numPr>
          <w:ilvl w:val="0"/>
          <w:numId w:val="33"/>
        </w:numPr>
        <w:ind w:left="0" w:firstLine="705"/>
      </w:pPr>
      <w:r>
        <w:t>частота входу кадру до системи;</w:t>
      </w:r>
    </w:p>
    <w:p w:rsidR="00BD377F" w:rsidRDefault="0040405E">
      <w:pPr>
        <w:numPr>
          <w:ilvl w:val="0"/>
          <w:numId w:val="33"/>
        </w:numPr>
        <w:ind w:left="0" w:firstLine="705"/>
      </w:pPr>
      <w:r>
        <w:t xml:space="preserve">кількість клієнтів, які може витримати системи. </w:t>
      </w:r>
    </w:p>
    <w:p w:rsidR="00BD377F" w:rsidRDefault="0040405E">
      <w:pPr>
        <w:ind w:firstLine="705"/>
        <w:contextualSpacing w:val="0"/>
      </w:pPr>
      <w:r>
        <w:lastRenderedPageBreak/>
        <w:t>Також у даному розділі було розглянуто ряд публікацій у сфері розподілених систем та описані проблеми, які можуть виникнути при роботі із розподіленою обробкою даних.</w:t>
      </w:r>
    </w:p>
    <w:p w:rsidR="00BD377F" w:rsidRDefault="0040405E">
      <w:pPr>
        <w:ind w:firstLine="705"/>
        <w:contextualSpacing w:val="0"/>
      </w:pPr>
      <w:r>
        <w:t xml:space="preserve">Також було розглянуто останні технології у сфері передачі, обробки даних та зберігання: </w:t>
      </w:r>
      <w:r>
        <w:rPr>
          <w:highlight w:val="white"/>
        </w:rPr>
        <w:t xml:space="preserve">Apache Ignite, Apache Cassandra, Spring MVC, Gzip стиснення, Apache Jmeter, </w:t>
      </w:r>
      <w:r>
        <w:t>Apache Kafka, Active MQ, Rabbit MQ, ZooKeeper, GSON, Jackson и Protobuf.</w:t>
      </w:r>
    </w:p>
    <w:p w:rsidR="00BD377F" w:rsidRDefault="0040405E">
      <w:pPr>
        <w:ind w:firstLine="705"/>
        <w:contextualSpacing w:val="0"/>
      </w:pPr>
      <w:r>
        <w:t xml:space="preserve">Було проведено випробування кластерів Apache Kafka, Active MQ, Rabbit MQ та доведено, що Apache Kafka найкраще підходить для використання у проекті. </w:t>
      </w:r>
    </w:p>
    <w:p w:rsidR="00BD377F" w:rsidRDefault="0040405E">
      <w:pPr>
        <w:ind w:firstLine="705"/>
        <w:contextualSpacing w:val="0"/>
      </w:pPr>
      <w:r>
        <w:t xml:space="preserve">Також було проведено випробування технологій серіалізації та десеріалізації даних GSON, Jackson и Protobuf. Результатом випробувань стало обґрунтування необхідності використання саме Protobuf. </w:t>
      </w:r>
    </w:p>
    <w:p w:rsidR="00BD377F" w:rsidRDefault="0040405E">
      <w:pPr>
        <w:pStyle w:val="Heading1"/>
        <w:numPr>
          <w:ilvl w:val="0"/>
          <w:numId w:val="25"/>
        </w:numPr>
      </w:pPr>
      <w:bookmarkStart w:id="55" w:name="_t40tkkdp9m3a" w:colFirst="0" w:colLast="0"/>
      <w:bookmarkEnd w:id="55"/>
      <w:r>
        <w:t>ОПИС ПРОГРАМНОГО ТА ТЕХНІЧНОГО ЗАБЕЗПЕЧЕННЯ</w:t>
      </w:r>
    </w:p>
    <w:p w:rsidR="00BD377F" w:rsidRDefault="0040405E">
      <w:pPr>
        <w:pStyle w:val="Heading2"/>
        <w:numPr>
          <w:ilvl w:val="1"/>
          <w:numId w:val="22"/>
        </w:numPr>
        <w:ind w:left="0" w:firstLine="708"/>
        <w:contextualSpacing w:val="0"/>
      </w:pPr>
      <w:bookmarkStart w:id="56" w:name="_2s1nqrm9avmr" w:colFirst="0" w:colLast="0"/>
      <w:bookmarkEnd w:id="56"/>
      <w:r>
        <w:t>Засоби розробки</w:t>
      </w:r>
    </w:p>
    <w:p w:rsidR="00BD377F" w:rsidRDefault="0040405E">
      <w:pPr>
        <w:contextualSpacing w:val="0"/>
      </w:pPr>
      <w:r>
        <w:t xml:space="preserve">Для реалізації комплексного програмного продукту була використана мова програмування Java, С++, Typescript (Angular IO). Мова С++ використана для роботи з датчиком GPS [29]. Всі основні модулі написані на Java. </w:t>
      </w:r>
    </w:p>
    <w:p w:rsidR="00BD377F" w:rsidRDefault="0040405E">
      <w:pPr>
        <w:contextualSpacing w:val="0"/>
      </w:pPr>
      <w:r>
        <w:t>Java  є популярним рішенням, що використовуються розробниками  у світовому масштабі, та має велику кількість бібліотек та застосувань, написаних за весь час існування мови. Java використовується для написання високонавантажених проектів з великою кількістю потоків [30]. Також Java надає можливість розробляти desktop, web, та інші проекти. Дозволяє працювати з серійними пристроями та різними протоколами передачі HTTP, TCP, SMTP, Serial, Bluetooth і тд. Також мова програмування Java є крос-платформною, що є дуже важливим та зручним для тестування. Завдяки використанню Java, код, що був написаний для роботи з розумним відеореєстратором, можливо перенести на інші системи, що надає можливість не привязуватись до визначеної операційної системи, та в будь який момент перейти на іншу систему.</w:t>
      </w:r>
    </w:p>
    <w:p w:rsidR="00BD377F" w:rsidRDefault="0040405E">
      <w:pPr>
        <w:contextualSpacing w:val="0"/>
      </w:pPr>
      <w:r>
        <w:t xml:space="preserve">Apache Kafka - вибрана з наступної причини: оскільки дана система повністю персистентна (всі дані зберігаються в файлові системі). Вона надає можливість </w:t>
      </w:r>
      <w:r>
        <w:lastRenderedPageBreak/>
        <w:t>швидко налаштувати кластер та має велику кількість конфігурацій для покращення роботи, що робить даний брокера еластичним, а це є дуже важливим при розробці високонавантаженного проекту. Підтримує дуже велику повідомлень в секунду та повністю задовольняє всім вимогам до брокеру повідомлень. Дане рішення написане на мові програмування Scala, це означає, що використовується JVM, яка вже встановлюється для інших модулів системи, які написані на мові програмування Java.</w:t>
      </w:r>
    </w:p>
    <w:p w:rsidR="00BD377F" w:rsidRDefault="0040405E">
      <w:pPr>
        <w:contextualSpacing w:val="0"/>
      </w:pPr>
      <w:r>
        <w:t xml:space="preserve">Розроблене програмне забезпечення складається з 6 модулів: </w:t>
      </w:r>
    </w:p>
    <w:p w:rsidR="00BD377F" w:rsidRDefault="0040405E">
      <w:pPr>
        <w:numPr>
          <w:ilvl w:val="0"/>
          <w:numId w:val="8"/>
        </w:numPr>
        <w:ind w:left="0" w:firstLine="708"/>
      </w:pPr>
      <w:r>
        <w:t>Програмне забезпечення розумного відеореєстратора.</w:t>
      </w:r>
    </w:p>
    <w:p w:rsidR="00BD377F" w:rsidRDefault="0040405E">
      <w:pPr>
        <w:numPr>
          <w:ilvl w:val="0"/>
          <w:numId w:val="8"/>
        </w:numPr>
        <w:ind w:left="0" w:firstLine="708"/>
      </w:pPr>
      <w:r>
        <w:t>Модуль по роботі з брокером повідомлень Apache Kafka.</w:t>
      </w:r>
    </w:p>
    <w:p w:rsidR="00BD377F" w:rsidRDefault="0040405E">
      <w:pPr>
        <w:numPr>
          <w:ilvl w:val="0"/>
          <w:numId w:val="8"/>
        </w:numPr>
        <w:ind w:left="0" w:firstLine="708"/>
      </w:pPr>
      <w:r>
        <w:t>Модуль по роботі з базою даних для повнотекстового пошуку ElasticSearch.</w:t>
      </w:r>
    </w:p>
    <w:p w:rsidR="00BD377F" w:rsidRDefault="0040405E">
      <w:pPr>
        <w:numPr>
          <w:ilvl w:val="0"/>
          <w:numId w:val="8"/>
        </w:numPr>
        <w:ind w:left="0" w:firstLine="708"/>
      </w:pPr>
      <w:r>
        <w:t>Модуль по роботі з реляційною базою даних Postgres SQL.</w:t>
      </w:r>
    </w:p>
    <w:p w:rsidR="00BD377F" w:rsidRDefault="0040405E">
      <w:pPr>
        <w:numPr>
          <w:ilvl w:val="0"/>
          <w:numId w:val="8"/>
        </w:numPr>
        <w:ind w:left="0" w:firstLine="708"/>
      </w:pPr>
      <w:r>
        <w:t>Головний модуль проекту, який дає можливість по Rest надавати інформацію по пристроям, їх знаходження, та шукати номери з чорного списку.</w:t>
      </w:r>
    </w:p>
    <w:p w:rsidR="00BD377F" w:rsidRDefault="0040405E">
      <w:pPr>
        <w:numPr>
          <w:ilvl w:val="0"/>
          <w:numId w:val="8"/>
        </w:numPr>
        <w:ind w:left="0" w:firstLine="708"/>
      </w:pPr>
      <w:r>
        <w:t>Веб-сайт (написаний на Angular IO), що візуалізує “чорний список”, пошук номерів, реєстрацію пристроїв та місцезнаходження пристрою.</w:t>
      </w:r>
    </w:p>
    <w:p w:rsidR="00BD377F" w:rsidRDefault="0040405E">
      <w:pPr>
        <w:contextualSpacing w:val="0"/>
      </w:pPr>
      <w:r w:rsidRPr="00B138EA">
        <w:rPr>
          <w:lang w:val="en-US"/>
        </w:rPr>
        <w:t xml:space="preserve">TypeScript - </w:t>
      </w:r>
      <w:r>
        <w:t>це</w:t>
      </w:r>
      <w:r w:rsidRPr="00B138EA">
        <w:rPr>
          <w:lang w:val="en-US"/>
        </w:rPr>
        <w:t xml:space="preserve"> JavaScript (ES6 / ES7 / ES8 / ...) + </w:t>
      </w:r>
      <w:r>
        <w:t>інформація</w:t>
      </w:r>
      <w:r w:rsidRPr="00B138EA">
        <w:rPr>
          <w:lang w:val="en-US"/>
        </w:rPr>
        <w:t xml:space="preserve"> </w:t>
      </w:r>
      <w:r>
        <w:t>про</w:t>
      </w:r>
      <w:r w:rsidRPr="00B138EA">
        <w:rPr>
          <w:lang w:val="en-US"/>
        </w:rPr>
        <w:t xml:space="preserve"> </w:t>
      </w:r>
      <w:r>
        <w:t>типи</w:t>
      </w:r>
      <w:r w:rsidRPr="00B138EA">
        <w:rPr>
          <w:lang w:val="en-US"/>
        </w:rPr>
        <w:t xml:space="preserve">, </w:t>
      </w:r>
      <w:r>
        <w:t>це</w:t>
      </w:r>
      <w:r w:rsidRPr="00B138EA">
        <w:rPr>
          <w:lang w:val="en-US"/>
        </w:rPr>
        <w:t xml:space="preserve"> </w:t>
      </w:r>
      <w:r>
        <w:t>надбудова</w:t>
      </w:r>
      <w:r w:rsidRPr="00B138EA">
        <w:rPr>
          <w:lang w:val="en-US"/>
        </w:rPr>
        <w:t xml:space="preserve"> </w:t>
      </w:r>
      <w:r>
        <w:t>над</w:t>
      </w:r>
      <w:r w:rsidRPr="00B138EA">
        <w:rPr>
          <w:lang w:val="en-US"/>
        </w:rPr>
        <w:t xml:space="preserve"> JavaScript, </w:t>
      </w:r>
      <w:r>
        <w:t>яка</w:t>
      </w:r>
      <w:r w:rsidRPr="00B138EA">
        <w:rPr>
          <w:lang w:val="en-US"/>
        </w:rPr>
        <w:t xml:space="preserve"> </w:t>
      </w:r>
      <w:r>
        <w:t>дозволяє</w:t>
      </w:r>
      <w:r w:rsidRPr="00B138EA">
        <w:rPr>
          <w:lang w:val="en-US"/>
        </w:rPr>
        <w:t xml:space="preserve"> </w:t>
      </w:r>
      <w:r>
        <w:t>в</w:t>
      </w:r>
      <w:r w:rsidRPr="00B138EA">
        <w:rPr>
          <w:lang w:val="en-US"/>
        </w:rPr>
        <w:t xml:space="preserve"> </w:t>
      </w:r>
      <w:r>
        <w:t>рамках</w:t>
      </w:r>
      <w:r w:rsidRPr="00B138EA">
        <w:rPr>
          <w:lang w:val="en-US"/>
        </w:rPr>
        <w:t xml:space="preserve"> </w:t>
      </w:r>
      <w:r>
        <w:t>дуже</w:t>
      </w:r>
      <w:r w:rsidRPr="00B138EA">
        <w:rPr>
          <w:lang w:val="en-US"/>
        </w:rPr>
        <w:t xml:space="preserve"> </w:t>
      </w:r>
      <w:r>
        <w:t>великих</w:t>
      </w:r>
      <w:r w:rsidRPr="00B138EA">
        <w:rPr>
          <w:lang w:val="en-US"/>
        </w:rPr>
        <w:t xml:space="preserve"> </w:t>
      </w:r>
      <w:r>
        <w:t>проектів</w:t>
      </w:r>
      <w:r w:rsidRPr="00B138EA">
        <w:rPr>
          <w:lang w:val="en-US"/>
        </w:rPr>
        <w:t xml:space="preserve"> </w:t>
      </w:r>
      <w:r>
        <w:t>поліпшити</w:t>
      </w:r>
      <w:r w:rsidRPr="00B138EA">
        <w:rPr>
          <w:lang w:val="en-US"/>
        </w:rPr>
        <w:t xml:space="preserve"> </w:t>
      </w:r>
      <w:r>
        <w:t>управління</w:t>
      </w:r>
      <w:r w:rsidRPr="00B138EA">
        <w:rPr>
          <w:lang w:val="en-US"/>
        </w:rPr>
        <w:t xml:space="preserve">, </w:t>
      </w:r>
      <w:r>
        <w:t>отримати</w:t>
      </w:r>
      <w:r w:rsidRPr="00B138EA">
        <w:rPr>
          <w:lang w:val="en-US"/>
        </w:rPr>
        <w:t xml:space="preserve"> </w:t>
      </w:r>
      <w:r>
        <w:t>статичний</w:t>
      </w:r>
      <w:r w:rsidRPr="00B138EA">
        <w:rPr>
          <w:lang w:val="en-US"/>
        </w:rPr>
        <w:t xml:space="preserve"> </w:t>
      </w:r>
      <w:r>
        <w:t>аналіз</w:t>
      </w:r>
      <w:r w:rsidRPr="00B138EA">
        <w:rPr>
          <w:lang w:val="en-US"/>
        </w:rPr>
        <w:t xml:space="preserve">, </w:t>
      </w:r>
      <w:r>
        <w:t>надає</w:t>
      </w:r>
      <w:r w:rsidRPr="00B138EA">
        <w:rPr>
          <w:lang w:val="en-US"/>
        </w:rPr>
        <w:t xml:space="preserve"> </w:t>
      </w:r>
      <w:r>
        <w:t>можливість</w:t>
      </w:r>
      <w:r w:rsidRPr="00B138EA">
        <w:rPr>
          <w:lang w:val="en-US"/>
        </w:rPr>
        <w:t xml:space="preserve"> </w:t>
      </w:r>
      <w:r>
        <w:t>використання</w:t>
      </w:r>
      <w:r w:rsidRPr="00B138EA">
        <w:rPr>
          <w:lang w:val="en-US"/>
        </w:rPr>
        <w:t xml:space="preserve"> </w:t>
      </w:r>
      <w:r>
        <w:t>анотацій</w:t>
      </w:r>
      <w:r w:rsidRPr="00B138EA">
        <w:rPr>
          <w:lang w:val="en-US"/>
        </w:rPr>
        <w:t xml:space="preserve">, </w:t>
      </w:r>
      <w:r>
        <w:t>типізацій</w:t>
      </w:r>
      <w:r w:rsidRPr="00B138EA">
        <w:rPr>
          <w:lang w:val="en-US"/>
        </w:rPr>
        <w:t xml:space="preserve">, </w:t>
      </w:r>
      <w:r>
        <w:t>спадкуванням</w:t>
      </w:r>
      <w:r w:rsidRPr="00B138EA">
        <w:rPr>
          <w:lang w:val="en-US"/>
        </w:rPr>
        <w:t xml:space="preserve">, </w:t>
      </w:r>
      <w:r>
        <w:t>інтерфейсами</w:t>
      </w:r>
      <w:r w:rsidRPr="00B138EA">
        <w:rPr>
          <w:lang w:val="en-US"/>
        </w:rPr>
        <w:t xml:space="preserve">, </w:t>
      </w:r>
      <w:r>
        <w:t>а</w:t>
      </w:r>
      <w:r w:rsidRPr="00B138EA">
        <w:rPr>
          <w:lang w:val="en-US"/>
        </w:rPr>
        <w:t xml:space="preserve"> </w:t>
      </w:r>
      <w:r>
        <w:t>найголовніше</w:t>
      </w:r>
      <w:r w:rsidRPr="00B138EA">
        <w:rPr>
          <w:lang w:val="en-US"/>
        </w:rPr>
        <w:t xml:space="preserve"> - </w:t>
      </w:r>
      <w:r>
        <w:t>модулями</w:t>
      </w:r>
      <w:r w:rsidRPr="00B138EA">
        <w:rPr>
          <w:lang w:val="en-US"/>
        </w:rPr>
        <w:t xml:space="preserve">. </w:t>
      </w:r>
      <w:r>
        <w:t xml:space="preserve">У великих проектах ця інформація дійсно дозволяє позбутися величезного набору помилок. </w:t>
      </w:r>
    </w:p>
    <w:p w:rsidR="00BD377F" w:rsidRDefault="0040405E">
      <w:pPr>
        <w:contextualSpacing w:val="0"/>
      </w:pPr>
      <w:r>
        <w:t xml:space="preserve">Angular - це JavaScript-фреймворк з відкритим вихідним кодом, що забезпечує все необхідне для створення клієнтської логіки програми. Angular -фреймворк, що широко використовується. Даний фреймворк надає можливості використовувати сучасні технології та добре поєднується при взаємодії з Java RestFull API. Також даний фреймворк генерує HTML на стороні клієнта, що надає можливість скоротити поглинання трафіку та не завантажувати основний модуль. Даний фреймворк є найпопулярнішим з всіх можливих SPA (Single page application) фреймворків які </w:t>
      </w:r>
      <w:r>
        <w:lastRenderedPageBreak/>
        <w:t>існують, та кількість створених сайтів з використанням даного фреймворку займає лідируючі позиції.</w:t>
      </w:r>
    </w:p>
    <w:p w:rsidR="00BD377F" w:rsidRDefault="0040405E">
      <w:pPr>
        <w:contextualSpacing w:val="0"/>
        <w:rPr>
          <w:b/>
        </w:rPr>
      </w:pPr>
      <w:r>
        <w:t xml:space="preserve">Усе програмне забезпечення розроблено в застосуваннях компанії Jetbrains, а саме IntelliJ IDEA, Clion, Webstorm. </w:t>
      </w:r>
    </w:p>
    <w:p w:rsidR="00BD377F" w:rsidRDefault="0040405E">
      <w:pPr>
        <w:pStyle w:val="Heading2"/>
        <w:numPr>
          <w:ilvl w:val="1"/>
          <w:numId w:val="22"/>
        </w:numPr>
        <w:ind w:left="0" w:firstLine="708"/>
        <w:contextualSpacing w:val="0"/>
      </w:pPr>
      <w:bookmarkStart w:id="57" w:name="_4hdl9nlcqdes" w:colFirst="0" w:colLast="0"/>
      <w:bookmarkEnd w:id="57"/>
      <w:r>
        <w:t>Архітектура програмно-апаратного забезпечення</w:t>
      </w:r>
    </w:p>
    <w:p w:rsidR="00BD377F" w:rsidRDefault="0040405E">
      <w:pPr>
        <w:pStyle w:val="Heading3"/>
        <w:numPr>
          <w:ilvl w:val="2"/>
          <w:numId w:val="22"/>
        </w:numPr>
        <w:ind w:left="0" w:firstLine="708"/>
      </w:pPr>
      <w:bookmarkStart w:id="58" w:name="_unerysvqqidq" w:colFirst="0" w:colLast="0"/>
      <w:bookmarkEnd w:id="58"/>
      <w:r>
        <w:t xml:space="preserve"> Апаратна частина</w:t>
      </w:r>
    </w:p>
    <w:p w:rsidR="00BD377F" w:rsidRDefault="0040405E">
      <w:pPr>
        <w:ind w:right="-80"/>
        <w:contextualSpacing w:val="0"/>
      </w:pPr>
      <w:r>
        <w:t>Основою відеореєстратору є одноплатний комп’ютер Raspberry PI. Його плата підтримує відео у розширенні 2К, має 1 Гб оперативної пам'яті, 100 мегабайтний інтернет і процесор з частотою 1,2 ГГц [31]. Другим варіантом для бази розумного відеореєстратору є одноплатний комп’ютер ASUS Tinker Board. Його плата підтримує відео у розширенні 4К, має 2 Гб оперативної пам'яті, гігабітний інтернет і процесор Rockchip RK3288 з частотою 1,8 ГГц [32]. Завдяки процесору Rockchip даний мікрокомп'ютер добре пристосований до обробки відеоінформації. У випадку Asus Tinker Board немає доступних бібліотек для роботи з CSI шлейфом, що є неприпустимим для нашого проекту.</w:t>
      </w:r>
    </w:p>
    <w:p w:rsidR="00BD377F" w:rsidRDefault="0040405E">
      <w:pPr>
        <w:ind w:right="-80"/>
        <w:contextualSpacing w:val="0"/>
      </w:pPr>
      <w:r>
        <w:t>Складові модулі розумного відеореєстратора наведені далі.</w:t>
      </w:r>
    </w:p>
    <w:p w:rsidR="00BD377F" w:rsidRDefault="0040405E">
      <w:pPr>
        <w:ind w:right="-80"/>
        <w:contextualSpacing w:val="0"/>
      </w:pPr>
      <w:r>
        <w:t>1.      GPS модуль від компанії WaveShare на основі NEO-6М. Даний модуль виконує функціональність, пов’язану з обчислення координат, швидкості, курсу та інших параметрів. Приймач GPS використовується для отримання координат транспортного засобу. NEO-6М має середню точність, невеликий розмір та використовує супутникові системи диференціальної корекції, що збільшує точність визначення положення до 2 м.</w:t>
      </w:r>
    </w:p>
    <w:p w:rsidR="00BD377F" w:rsidRDefault="0040405E">
      <w:pPr>
        <w:ind w:right="-80"/>
        <w:contextualSpacing w:val="0"/>
      </w:pPr>
      <w:r>
        <w:t>2.      Модуль камери  Raspberry PI. При роботі з камерою використовують інфрачервоні (NоIR) та звичайні камери (версія v2). У даному проекті використовується звичайна камера. Версія v2 має значні переваги над першою, надає можливість знімати FULL HD відео з кадровою частотою 30 fps та має вищу якість зйомки.</w:t>
      </w:r>
    </w:p>
    <w:p w:rsidR="00BD377F" w:rsidRDefault="0040405E">
      <w:pPr>
        <w:ind w:right="-80"/>
        <w:contextualSpacing w:val="0"/>
      </w:pPr>
      <w:r>
        <w:lastRenderedPageBreak/>
        <w:t>3. Модем LTE. Якість Інтернету грає вирішальну роль, оскільки використання розумного відеореєстратора тісно пов’язане з неперервним обміном даних між сервером та відеореєстратором. Через постійний рух автомобіля, на якому встановлений відеореєстратор, можуть спостерігатися збої у передачі даних або мережеві ями.</w:t>
      </w:r>
    </w:p>
    <w:p w:rsidR="00BD377F" w:rsidRDefault="0040405E">
      <w:pPr>
        <w:ind w:right="-80"/>
        <w:contextualSpacing w:val="0"/>
        <w:rPr>
          <w:b/>
        </w:rPr>
      </w:pPr>
      <w:r>
        <w:rPr>
          <w:b/>
        </w:rPr>
        <w:t>Датчик GPS.</w:t>
      </w:r>
    </w:p>
    <w:p w:rsidR="00BD377F" w:rsidRDefault="0040405E">
      <w:pPr>
        <w:ind w:right="-80"/>
        <w:contextualSpacing w:val="0"/>
      </w:pPr>
      <w:r>
        <w:t xml:space="preserve">Датчик NEO-6М [33], за допомогою якого відстежується положення транспортного засобу, підключається до мікрокомп’ютера. Датчик передає дані, які він отримує від супутників у форматі NMEA кожні </w:t>
      </w:r>
      <w:r>
        <w:rPr>
          <w:i/>
        </w:rPr>
        <w:t>N</w:t>
      </w:r>
      <w:r>
        <w:t xml:space="preserve"> секунд. Важливою є інформація про координати місцезнаходження (широта, довгота, висота) та швидкість руху об’єкта. Для підключення датчика до Raspberry PI необхідно з’єднати контакти плати мікрокомп’ютера та датчик NEO-6М за схемою, що наведена у таблиці 1.</w:t>
      </w:r>
    </w:p>
    <w:p w:rsidR="00BD377F" w:rsidRDefault="0040405E">
      <w:pPr>
        <w:ind w:right="-80"/>
        <w:contextualSpacing w:val="0"/>
        <w:jc w:val="left"/>
      </w:pPr>
      <w:r>
        <w:t>Таблиця 3.1 -</w:t>
      </w:r>
      <w:r>
        <w:rPr>
          <w:i/>
        </w:rPr>
        <w:t xml:space="preserve"> </w:t>
      </w:r>
      <w:r>
        <w:t>Підключення датчику до Asus Tinker Board та Raspberry PI</w:t>
      </w:r>
    </w:p>
    <w:tbl>
      <w:tblPr>
        <w:tblStyle w:val="a4"/>
        <w:tblW w:w="9315"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5085"/>
        <w:gridCol w:w="4230"/>
      </w:tblGrid>
      <w:tr w:rsidR="00BD377F" w:rsidRPr="00B138EA">
        <w:trPr>
          <w:trHeight w:val="960"/>
          <w:jc w:val="center"/>
        </w:trPr>
        <w:tc>
          <w:tcPr>
            <w:tcW w:w="5085"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tcPr>
          <w:p w:rsidR="00BD377F" w:rsidRPr="00B138EA" w:rsidRDefault="0040405E">
            <w:pPr>
              <w:spacing w:line="240" w:lineRule="auto"/>
              <w:ind w:right="-80"/>
              <w:contextualSpacing w:val="0"/>
              <w:jc w:val="center"/>
              <w:rPr>
                <w:b/>
                <w:lang w:val="en-US"/>
              </w:rPr>
            </w:pPr>
            <w:r>
              <w:rPr>
                <w:b/>
              </w:rPr>
              <w:t>Контакти</w:t>
            </w:r>
            <w:r w:rsidRPr="00B138EA">
              <w:rPr>
                <w:b/>
                <w:lang w:val="en-US"/>
              </w:rPr>
              <w:t xml:space="preserve"> </w:t>
            </w:r>
            <w:r>
              <w:rPr>
                <w:b/>
              </w:rPr>
              <w:t>мікрокомп</w:t>
            </w:r>
            <w:r w:rsidRPr="00B138EA">
              <w:rPr>
                <w:b/>
                <w:lang w:val="en-US"/>
              </w:rPr>
              <w:t>’</w:t>
            </w:r>
            <w:r>
              <w:rPr>
                <w:b/>
              </w:rPr>
              <w:t>ютера</w:t>
            </w:r>
          </w:p>
          <w:p w:rsidR="00BD377F" w:rsidRPr="00B138EA" w:rsidRDefault="0040405E">
            <w:pPr>
              <w:spacing w:line="240" w:lineRule="auto"/>
              <w:ind w:right="-80"/>
              <w:contextualSpacing w:val="0"/>
              <w:jc w:val="center"/>
              <w:rPr>
                <w:b/>
                <w:lang w:val="en-US"/>
              </w:rPr>
            </w:pPr>
            <w:r w:rsidRPr="00B138EA">
              <w:rPr>
                <w:b/>
                <w:lang w:val="en-US"/>
              </w:rPr>
              <w:t>Asus Tinker Board / Raspberry PI Model B</w:t>
            </w:r>
          </w:p>
        </w:tc>
        <w:tc>
          <w:tcPr>
            <w:tcW w:w="4230" w:type="dxa"/>
            <w:tcBorders>
              <w:top w:val="single" w:sz="8" w:space="0" w:color="000000"/>
              <w:left w:val="nil"/>
              <w:bottom w:val="single" w:sz="8" w:space="0" w:color="000000"/>
              <w:right w:val="single" w:sz="8" w:space="0" w:color="000000"/>
            </w:tcBorders>
            <w:tcMar>
              <w:top w:w="113" w:type="dxa"/>
              <w:left w:w="113" w:type="dxa"/>
              <w:bottom w:w="113" w:type="dxa"/>
              <w:right w:w="113" w:type="dxa"/>
            </w:tcMar>
          </w:tcPr>
          <w:p w:rsidR="00BD377F" w:rsidRPr="00B138EA" w:rsidRDefault="0040405E">
            <w:pPr>
              <w:spacing w:line="240" w:lineRule="auto"/>
              <w:ind w:right="-80"/>
              <w:contextualSpacing w:val="0"/>
              <w:jc w:val="center"/>
              <w:rPr>
                <w:b/>
                <w:lang w:val="en-US"/>
              </w:rPr>
            </w:pPr>
            <w:r>
              <w:rPr>
                <w:b/>
              </w:rPr>
              <w:t>Контакти</w:t>
            </w:r>
            <w:r w:rsidRPr="00B138EA">
              <w:rPr>
                <w:b/>
                <w:lang w:val="en-US"/>
              </w:rPr>
              <w:t xml:space="preserve"> </w:t>
            </w:r>
            <w:r>
              <w:rPr>
                <w:b/>
              </w:rPr>
              <w:t>датчика</w:t>
            </w:r>
            <w:r w:rsidRPr="00B138EA">
              <w:rPr>
                <w:b/>
                <w:lang w:val="en-US"/>
              </w:rPr>
              <w:t xml:space="preserve"> Waveshare GPS Neo6m</w:t>
            </w:r>
          </w:p>
        </w:tc>
      </w:tr>
      <w:tr w:rsidR="00BD377F">
        <w:trPr>
          <w:trHeight w:val="460"/>
          <w:jc w:val="center"/>
        </w:trPr>
        <w:tc>
          <w:tcPr>
            <w:tcW w:w="5085" w:type="dxa"/>
            <w:tcBorders>
              <w:top w:val="nil"/>
              <w:left w:val="single" w:sz="8" w:space="0" w:color="000000"/>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right="-80"/>
              <w:contextualSpacing w:val="0"/>
            </w:pPr>
            <w:r>
              <w:t>Pin 1 (3.3 V)</w:t>
            </w:r>
          </w:p>
        </w:tc>
        <w:tc>
          <w:tcPr>
            <w:tcW w:w="4230" w:type="dxa"/>
            <w:tcBorders>
              <w:top w:val="nil"/>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right="-80"/>
              <w:contextualSpacing w:val="0"/>
            </w:pPr>
            <w:r>
              <w:t>VCC</w:t>
            </w:r>
          </w:p>
        </w:tc>
      </w:tr>
      <w:tr w:rsidR="00BD377F">
        <w:trPr>
          <w:trHeight w:val="460"/>
          <w:jc w:val="center"/>
        </w:trPr>
        <w:tc>
          <w:tcPr>
            <w:tcW w:w="5085" w:type="dxa"/>
            <w:tcBorders>
              <w:top w:val="nil"/>
              <w:left w:val="single" w:sz="8" w:space="0" w:color="000000"/>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right="-80"/>
              <w:contextualSpacing w:val="0"/>
            </w:pPr>
            <w:r>
              <w:t>Pin 8 (TX)</w:t>
            </w:r>
          </w:p>
        </w:tc>
        <w:tc>
          <w:tcPr>
            <w:tcW w:w="4230" w:type="dxa"/>
            <w:tcBorders>
              <w:top w:val="nil"/>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right="-80"/>
              <w:contextualSpacing w:val="0"/>
            </w:pPr>
            <w:r>
              <w:t>RX</w:t>
            </w:r>
          </w:p>
        </w:tc>
      </w:tr>
      <w:tr w:rsidR="00BD377F">
        <w:trPr>
          <w:trHeight w:val="460"/>
          <w:jc w:val="center"/>
        </w:trPr>
        <w:tc>
          <w:tcPr>
            <w:tcW w:w="5085" w:type="dxa"/>
            <w:tcBorders>
              <w:top w:val="nil"/>
              <w:left w:val="single" w:sz="8" w:space="0" w:color="000000"/>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right="-80"/>
              <w:contextualSpacing w:val="0"/>
            </w:pPr>
            <w:r>
              <w:t>Pin 10 (RX)</w:t>
            </w:r>
          </w:p>
        </w:tc>
        <w:tc>
          <w:tcPr>
            <w:tcW w:w="4230" w:type="dxa"/>
            <w:tcBorders>
              <w:top w:val="nil"/>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right="-80"/>
              <w:contextualSpacing w:val="0"/>
            </w:pPr>
            <w:r>
              <w:t>TX</w:t>
            </w:r>
          </w:p>
        </w:tc>
      </w:tr>
      <w:tr w:rsidR="00BD377F">
        <w:trPr>
          <w:trHeight w:val="460"/>
          <w:jc w:val="center"/>
        </w:trPr>
        <w:tc>
          <w:tcPr>
            <w:tcW w:w="5085" w:type="dxa"/>
            <w:tcBorders>
              <w:top w:val="nil"/>
              <w:left w:val="single" w:sz="8" w:space="0" w:color="000000"/>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right="-80"/>
              <w:contextualSpacing w:val="0"/>
            </w:pPr>
            <w:r>
              <w:t>Pin 6 (GND)</w:t>
            </w:r>
          </w:p>
        </w:tc>
        <w:tc>
          <w:tcPr>
            <w:tcW w:w="4230" w:type="dxa"/>
            <w:tcBorders>
              <w:top w:val="nil"/>
              <w:left w:val="nil"/>
              <w:bottom w:val="single" w:sz="8" w:space="0" w:color="000000"/>
              <w:right w:val="single" w:sz="8" w:space="0" w:color="000000"/>
            </w:tcBorders>
            <w:tcMar>
              <w:top w:w="113" w:type="dxa"/>
              <w:left w:w="113" w:type="dxa"/>
              <w:bottom w:w="113" w:type="dxa"/>
              <w:right w:w="113" w:type="dxa"/>
            </w:tcMar>
          </w:tcPr>
          <w:p w:rsidR="00BD377F" w:rsidRDefault="0040405E">
            <w:pPr>
              <w:spacing w:line="240" w:lineRule="auto"/>
              <w:ind w:right="-80"/>
              <w:contextualSpacing w:val="0"/>
            </w:pPr>
            <w:r>
              <w:t>GND</w:t>
            </w:r>
          </w:p>
        </w:tc>
      </w:tr>
    </w:tbl>
    <w:p w:rsidR="00BD377F" w:rsidRDefault="0040405E">
      <w:pPr>
        <w:contextualSpacing w:val="0"/>
      </w:pPr>
      <w:r>
        <w:t>Схематично пристрій підключення GPS датчику та відеореєстратора наведений у Додатку А та на рисунку 3.1.</w:t>
      </w:r>
    </w:p>
    <w:p w:rsidR="00BD377F" w:rsidRDefault="00BD377F">
      <w:pPr>
        <w:ind w:firstLine="0"/>
        <w:contextualSpacing w:val="0"/>
        <w:jc w:val="center"/>
      </w:pPr>
    </w:p>
    <w:p w:rsidR="00BD377F" w:rsidRDefault="0040405E">
      <w:pPr>
        <w:ind w:firstLine="0"/>
        <w:contextualSpacing w:val="0"/>
        <w:jc w:val="center"/>
      </w:pPr>
      <w:r>
        <w:rPr>
          <w:noProof/>
          <w:lang w:val="uk-UA" w:eastAsia="uk-UA"/>
        </w:rPr>
        <w:lastRenderedPageBreak/>
        <w:drawing>
          <wp:inline distT="114300" distB="114300" distL="114300" distR="114300">
            <wp:extent cx="4871063" cy="2587495"/>
            <wp:effectExtent l="0" t="0" r="0" b="0"/>
            <wp:docPr id="41"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22"/>
                    <a:srcRect l="2660" t="5405" r="2305"/>
                    <a:stretch>
                      <a:fillRect/>
                    </a:stretch>
                  </pic:blipFill>
                  <pic:spPr>
                    <a:xfrm>
                      <a:off x="0" y="0"/>
                      <a:ext cx="4871063" cy="2587495"/>
                    </a:xfrm>
                    <a:prstGeom prst="rect">
                      <a:avLst/>
                    </a:prstGeom>
                    <a:ln/>
                  </pic:spPr>
                </pic:pic>
              </a:graphicData>
            </a:graphic>
          </wp:inline>
        </w:drawing>
      </w:r>
    </w:p>
    <w:p w:rsidR="00BD377F" w:rsidRDefault="0040405E">
      <w:pPr>
        <w:ind w:firstLine="0"/>
        <w:contextualSpacing w:val="0"/>
        <w:jc w:val="center"/>
      </w:pPr>
      <w:r>
        <w:t xml:space="preserve"> Рисунок 3.1 - Мікрокомп’ютер та датчик</w:t>
      </w:r>
    </w:p>
    <w:p w:rsidR="00BD377F" w:rsidRDefault="0040405E">
      <w:pPr>
        <w:ind w:firstLine="0"/>
        <w:contextualSpacing w:val="0"/>
      </w:pPr>
      <w:r>
        <w:t xml:space="preserve"> </w:t>
      </w:r>
      <w:r>
        <w:tab/>
        <w:t>Камеру, що під’єднана до мікрокомп’ютера можна побачити на рисунку 3.2. Схему підключення камери до мікрокомп'ютера Raspberry PI за допомогою Camera Serial Interface(CSI) інтерфейсу наведена у частині графічного матеріалу (Додаток А).</w:t>
      </w:r>
    </w:p>
    <w:p w:rsidR="00BD377F" w:rsidRDefault="0040405E">
      <w:pPr>
        <w:ind w:firstLine="0"/>
        <w:contextualSpacing w:val="0"/>
        <w:jc w:val="center"/>
      </w:pPr>
      <w:r>
        <w:rPr>
          <w:noProof/>
          <w:lang w:val="uk-UA" w:eastAsia="uk-UA"/>
        </w:rPr>
        <w:drawing>
          <wp:inline distT="114300" distB="114300" distL="114300" distR="114300">
            <wp:extent cx="3715647" cy="3572737"/>
            <wp:effectExtent l="0" t="0" r="0" b="0"/>
            <wp:docPr id="42"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23"/>
                    <a:srcRect/>
                    <a:stretch>
                      <a:fillRect/>
                    </a:stretch>
                  </pic:blipFill>
                  <pic:spPr>
                    <a:xfrm>
                      <a:off x="0" y="0"/>
                      <a:ext cx="3715647" cy="3572737"/>
                    </a:xfrm>
                    <a:prstGeom prst="rect">
                      <a:avLst/>
                    </a:prstGeom>
                    <a:ln/>
                  </pic:spPr>
                </pic:pic>
              </a:graphicData>
            </a:graphic>
          </wp:inline>
        </w:drawing>
      </w:r>
    </w:p>
    <w:p w:rsidR="00BD377F" w:rsidRDefault="0040405E">
      <w:pPr>
        <w:ind w:firstLine="0"/>
        <w:contextualSpacing w:val="0"/>
        <w:jc w:val="center"/>
      </w:pPr>
      <w:r>
        <w:t>Рисунок 3.2 - Підключення камери до Raspberry PI</w:t>
      </w:r>
    </w:p>
    <w:p w:rsidR="00BD377F" w:rsidRDefault="0040405E">
      <w:pPr>
        <w:pStyle w:val="Heading3"/>
        <w:numPr>
          <w:ilvl w:val="2"/>
          <w:numId w:val="22"/>
        </w:numPr>
      </w:pPr>
      <w:bookmarkStart w:id="59" w:name="_cibcvnti7b0d" w:colFirst="0" w:colLast="0"/>
      <w:bookmarkEnd w:id="59"/>
      <w:r>
        <w:lastRenderedPageBreak/>
        <w:t xml:space="preserve"> Програмна частина</w:t>
      </w:r>
    </w:p>
    <w:p w:rsidR="00BD377F" w:rsidRDefault="0040405E">
      <w:pPr>
        <w:contextualSpacing w:val="0"/>
        <w:jc w:val="left"/>
      </w:pPr>
      <w:r>
        <w:t>Оскільки проект складається з декількох видів діяльності, тому він розбитий на декілька модулів. Схеми структурні класів (рис. 3.3 - 3.8) цих модулів відображають структуру проекту, класи та взаємозв’язки між ними.</w:t>
      </w:r>
    </w:p>
    <w:p w:rsidR="00BD377F" w:rsidRDefault="0040405E">
      <w:pPr>
        <w:ind w:firstLine="0"/>
        <w:contextualSpacing w:val="0"/>
        <w:jc w:val="center"/>
      </w:pPr>
      <w:r>
        <w:t xml:space="preserve"> </w:t>
      </w:r>
      <w:r>
        <w:rPr>
          <w:b/>
          <w:noProof/>
          <w:lang w:val="uk-UA" w:eastAsia="uk-UA"/>
        </w:rPr>
        <w:drawing>
          <wp:inline distT="114300" distB="114300" distL="114300" distR="114300">
            <wp:extent cx="6302850" cy="5372100"/>
            <wp:effectExtent l="0" t="0" r="0" b="0"/>
            <wp:docPr id="37"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24"/>
                    <a:srcRect/>
                    <a:stretch>
                      <a:fillRect/>
                    </a:stretch>
                  </pic:blipFill>
                  <pic:spPr>
                    <a:xfrm>
                      <a:off x="0" y="0"/>
                      <a:ext cx="6302850" cy="5372100"/>
                    </a:xfrm>
                    <a:prstGeom prst="rect">
                      <a:avLst/>
                    </a:prstGeom>
                    <a:ln/>
                  </pic:spPr>
                </pic:pic>
              </a:graphicData>
            </a:graphic>
          </wp:inline>
        </w:drawing>
      </w:r>
      <w:r>
        <w:t>Рисунок 3.3 – Схема структурна класів серверної частини адмін-панелі</w:t>
      </w:r>
    </w:p>
    <w:p w:rsidR="00BD377F" w:rsidRDefault="00BD377F">
      <w:pPr>
        <w:keepNext/>
        <w:ind w:firstLine="0"/>
        <w:contextualSpacing w:val="0"/>
        <w:jc w:val="left"/>
      </w:pPr>
    </w:p>
    <w:p w:rsidR="00BD377F" w:rsidRDefault="0040405E">
      <w:pPr>
        <w:ind w:firstLine="0"/>
        <w:contextualSpacing w:val="0"/>
      </w:pPr>
      <w:r>
        <w:rPr>
          <w:noProof/>
          <w:lang w:val="uk-UA" w:eastAsia="uk-UA"/>
        </w:rPr>
        <w:drawing>
          <wp:inline distT="114300" distB="114300" distL="114300" distR="114300">
            <wp:extent cx="6305550" cy="4856888"/>
            <wp:effectExtent l="0" t="0" r="0" b="0"/>
            <wp:docPr id="7"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5"/>
                    <a:srcRect/>
                    <a:stretch>
                      <a:fillRect/>
                    </a:stretch>
                  </pic:blipFill>
                  <pic:spPr>
                    <a:xfrm>
                      <a:off x="0" y="0"/>
                      <a:ext cx="6305550" cy="4856888"/>
                    </a:xfrm>
                    <a:prstGeom prst="rect">
                      <a:avLst/>
                    </a:prstGeom>
                    <a:ln/>
                  </pic:spPr>
                </pic:pic>
              </a:graphicData>
            </a:graphic>
          </wp:inline>
        </w:drawing>
      </w:r>
    </w:p>
    <w:p w:rsidR="00BD377F" w:rsidRDefault="0040405E">
      <w:pPr>
        <w:ind w:firstLine="0"/>
        <w:contextualSpacing w:val="0"/>
        <w:jc w:val="center"/>
      </w:pPr>
      <w:r>
        <w:t>Рисунок 3.4 – Схема структурна класів для Package Kafka</w:t>
      </w:r>
    </w:p>
    <w:p w:rsidR="00BD377F" w:rsidRDefault="0040405E">
      <w:pPr>
        <w:ind w:firstLine="0"/>
        <w:contextualSpacing w:val="0"/>
        <w:jc w:val="center"/>
      </w:pPr>
      <w:r>
        <w:rPr>
          <w:noProof/>
          <w:lang w:val="uk-UA" w:eastAsia="uk-UA"/>
        </w:rPr>
        <w:lastRenderedPageBreak/>
        <w:drawing>
          <wp:inline distT="114300" distB="114300" distL="114300" distR="114300">
            <wp:extent cx="5972175" cy="5485538"/>
            <wp:effectExtent l="0" t="0" r="0" b="0"/>
            <wp:docPr id="15"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6"/>
                    <a:srcRect l="5348"/>
                    <a:stretch>
                      <a:fillRect/>
                    </a:stretch>
                  </pic:blipFill>
                  <pic:spPr>
                    <a:xfrm>
                      <a:off x="0" y="0"/>
                      <a:ext cx="5972175" cy="5485538"/>
                    </a:xfrm>
                    <a:prstGeom prst="rect">
                      <a:avLst/>
                    </a:prstGeom>
                    <a:ln/>
                  </pic:spPr>
                </pic:pic>
              </a:graphicData>
            </a:graphic>
          </wp:inline>
        </w:drawing>
      </w:r>
    </w:p>
    <w:p w:rsidR="00BD377F" w:rsidRDefault="0040405E">
      <w:pPr>
        <w:ind w:firstLine="0"/>
        <w:contextualSpacing w:val="0"/>
        <w:jc w:val="center"/>
      </w:pPr>
      <w:r>
        <w:t>Рисунок 3.5 – Сервер Kafka-Producer, на який надходять запити</w:t>
      </w:r>
    </w:p>
    <w:p w:rsidR="00BD377F" w:rsidRDefault="0040405E">
      <w:pPr>
        <w:ind w:firstLine="0"/>
        <w:contextualSpacing w:val="0"/>
        <w:jc w:val="center"/>
      </w:pPr>
      <w:r>
        <w:t>від пристроїв</w:t>
      </w:r>
    </w:p>
    <w:p w:rsidR="00BD377F" w:rsidRDefault="0040405E">
      <w:pPr>
        <w:ind w:firstLine="0"/>
        <w:contextualSpacing w:val="0"/>
        <w:jc w:val="center"/>
      </w:pPr>
      <w:r>
        <w:rPr>
          <w:noProof/>
          <w:lang w:val="uk-UA" w:eastAsia="uk-UA"/>
        </w:rPr>
        <w:lastRenderedPageBreak/>
        <w:drawing>
          <wp:inline distT="114300" distB="114300" distL="114300" distR="114300">
            <wp:extent cx="6302850" cy="6565900"/>
            <wp:effectExtent l="0" t="0" r="0" b="0"/>
            <wp:docPr id="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7"/>
                    <a:srcRect/>
                    <a:stretch>
                      <a:fillRect/>
                    </a:stretch>
                  </pic:blipFill>
                  <pic:spPr>
                    <a:xfrm>
                      <a:off x="0" y="0"/>
                      <a:ext cx="6302850" cy="6565900"/>
                    </a:xfrm>
                    <a:prstGeom prst="rect">
                      <a:avLst/>
                    </a:prstGeom>
                    <a:ln/>
                  </pic:spPr>
                </pic:pic>
              </a:graphicData>
            </a:graphic>
          </wp:inline>
        </w:drawing>
      </w:r>
    </w:p>
    <w:p w:rsidR="00BD377F" w:rsidRDefault="0040405E">
      <w:pPr>
        <w:ind w:firstLine="0"/>
        <w:contextualSpacing w:val="0"/>
        <w:jc w:val="center"/>
      </w:pPr>
      <w:r>
        <w:t>Рисунок 3.6 – Сервер Kafka Сonsumer, на якому йде</w:t>
      </w:r>
    </w:p>
    <w:p w:rsidR="00BD377F" w:rsidRDefault="0040405E">
      <w:pPr>
        <w:ind w:firstLine="0"/>
        <w:contextualSpacing w:val="0"/>
        <w:jc w:val="center"/>
      </w:pPr>
      <w:r>
        <w:t xml:space="preserve"> зчитування з Apache Kafka та запис до СУБД</w:t>
      </w:r>
    </w:p>
    <w:p w:rsidR="00BD377F" w:rsidRDefault="0040405E">
      <w:pPr>
        <w:ind w:firstLine="0"/>
        <w:contextualSpacing w:val="0"/>
        <w:jc w:val="center"/>
      </w:pPr>
      <w:r>
        <w:rPr>
          <w:noProof/>
          <w:lang w:val="uk-UA" w:eastAsia="uk-UA"/>
        </w:rPr>
        <w:lastRenderedPageBreak/>
        <w:drawing>
          <wp:inline distT="114300" distB="114300" distL="114300" distR="114300">
            <wp:extent cx="6302850" cy="2324100"/>
            <wp:effectExtent l="0" t="0" r="0" b="0"/>
            <wp:docPr id="1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8"/>
                    <a:srcRect/>
                    <a:stretch>
                      <a:fillRect/>
                    </a:stretch>
                  </pic:blipFill>
                  <pic:spPr>
                    <a:xfrm>
                      <a:off x="0" y="0"/>
                      <a:ext cx="6302850" cy="2324100"/>
                    </a:xfrm>
                    <a:prstGeom prst="rect">
                      <a:avLst/>
                    </a:prstGeom>
                    <a:ln/>
                  </pic:spPr>
                </pic:pic>
              </a:graphicData>
            </a:graphic>
          </wp:inline>
        </w:drawing>
      </w:r>
    </w:p>
    <w:p w:rsidR="00BD377F" w:rsidRDefault="0040405E">
      <w:pPr>
        <w:ind w:firstLine="0"/>
        <w:contextualSpacing w:val="0"/>
        <w:jc w:val="center"/>
      </w:pPr>
      <w:r>
        <w:t>Рисунок 3.7 - Схема структурна класів взаємодії сервісів та сховищ</w:t>
      </w:r>
    </w:p>
    <w:p w:rsidR="00BD377F" w:rsidRDefault="0040405E">
      <w:pPr>
        <w:ind w:firstLine="0"/>
        <w:contextualSpacing w:val="0"/>
        <w:jc w:val="center"/>
      </w:pPr>
      <w:r>
        <w:rPr>
          <w:noProof/>
          <w:lang w:val="uk-UA" w:eastAsia="uk-UA"/>
        </w:rPr>
        <w:drawing>
          <wp:inline distT="114300" distB="114300" distL="114300" distR="114300">
            <wp:extent cx="6302850" cy="3746500"/>
            <wp:effectExtent l="0" t="0" r="0" b="0"/>
            <wp:docPr id="1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9"/>
                    <a:srcRect/>
                    <a:stretch>
                      <a:fillRect/>
                    </a:stretch>
                  </pic:blipFill>
                  <pic:spPr>
                    <a:xfrm>
                      <a:off x="0" y="0"/>
                      <a:ext cx="6302850" cy="3746500"/>
                    </a:xfrm>
                    <a:prstGeom prst="rect">
                      <a:avLst/>
                    </a:prstGeom>
                    <a:ln/>
                  </pic:spPr>
                </pic:pic>
              </a:graphicData>
            </a:graphic>
          </wp:inline>
        </w:drawing>
      </w:r>
    </w:p>
    <w:p w:rsidR="00BD377F" w:rsidRDefault="0040405E">
      <w:pPr>
        <w:ind w:firstLine="0"/>
        <w:contextualSpacing w:val="0"/>
        <w:jc w:val="center"/>
      </w:pPr>
      <w:r>
        <w:t>Рисунок 3.8 - Схема структурна класів клієнтської частини для ElasticSearch</w:t>
      </w:r>
      <w:r>
        <w:br w:type="page"/>
      </w:r>
    </w:p>
    <w:p w:rsidR="00BD377F" w:rsidRDefault="0040405E">
      <w:pPr>
        <w:ind w:firstLine="720"/>
        <w:contextualSpacing w:val="0"/>
      </w:pPr>
      <w:r>
        <w:lastRenderedPageBreak/>
        <w:t xml:space="preserve">Для того, щоб відстежувати взаємодію об’єктів в часі, необхідно звернутись до схеми структурних послідовності (наведена у Додатку А). Вона відображає основні об’єкти, які беруть участь у системі, та як відбувається послідовність процесів у системі. </w:t>
      </w:r>
    </w:p>
    <w:p w:rsidR="00BD377F" w:rsidRDefault="0040405E">
      <w:pPr>
        <w:contextualSpacing w:val="0"/>
      </w:pPr>
      <w:r>
        <w:t xml:space="preserve">Схема структурна компонентів відображає, з яких компонентів складається програмно-апаратний комплекс розумного відеореєстратора(рис. 3.9). З рисунку можна побачити графічний інтерфейс диспетчера, сторонні бібліотеки, збірник бібліотек для підвищення швидкості роботи. </w:t>
      </w:r>
    </w:p>
    <w:p w:rsidR="00BD377F" w:rsidRDefault="0040405E">
      <w:pPr>
        <w:ind w:firstLine="0"/>
        <w:contextualSpacing w:val="0"/>
        <w:jc w:val="center"/>
      </w:pPr>
      <w:r>
        <w:rPr>
          <w:noProof/>
          <w:lang w:val="uk-UA" w:eastAsia="uk-UA"/>
        </w:rPr>
        <w:drawing>
          <wp:inline distT="114300" distB="114300" distL="114300" distR="114300">
            <wp:extent cx="4420575" cy="6154507"/>
            <wp:effectExtent l="0" t="0" r="0" b="0"/>
            <wp:docPr id="27"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0"/>
                    <a:srcRect/>
                    <a:stretch>
                      <a:fillRect/>
                    </a:stretch>
                  </pic:blipFill>
                  <pic:spPr>
                    <a:xfrm>
                      <a:off x="0" y="0"/>
                      <a:ext cx="4420575" cy="6154507"/>
                    </a:xfrm>
                    <a:prstGeom prst="rect">
                      <a:avLst/>
                    </a:prstGeom>
                    <a:ln/>
                  </pic:spPr>
                </pic:pic>
              </a:graphicData>
            </a:graphic>
          </wp:inline>
        </w:drawing>
      </w:r>
    </w:p>
    <w:p w:rsidR="00BD377F" w:rsidRDefault="0040405E">
      <w:pPr>
        <w:ind w:firstLine="0"/>
        <w:contextualSpacing w:val="0"/>
        <w:jc w:val="center"/>
      </w:pPr>
      <w:r>
        <w:t>Рисунок 3.9 – Схема структурна компонентів</w:t>
      </w:r>
    </w:p>
    <w:p w:rsidR="00BD377F" w:rsidRDefault="0040405E">
      <w:pPr>
        <w:pStyle w:val="Heading2"/>
        <w:numPr>
          <w:ilvl w:val="1"/>
          <w:numId w:val="22"/>
        </w:numPr>
        <w:ind w:left="0" w:firstLine="708"/>
        <w:contextualSpacing w:val="0"/>
      </w:pPr>
      <w:bookmarkStart w:id="60" w:name="_rrf7m1fvakj" w:colFirst="0" w:colLast="0"/>
      <w:bookmarkEnd w:id="60"/>
      <w:r>
        <w:lastRenderedPageBreak/>
        <w:t>Інструкція користувача</w:t>
      </w:r>
    </w:p>
    <w:p w:rsidR="00BD377F" w:rsidRDefault="0040405E">
      <w:pPr>
        <w:contextualSpacing w:val="0"/>
      </w:pPr>
      <w:r>
        <w:t>Дана інструкція допоможе користувачеві у роботі з системою, що відображена на рисунках 3.10 - 3.28.</w:t>
      </w:r>
    </w:p>
    <w:p w:rsidR="00BD377F" w:rsidRDefault="0040405E">
      <w:pPr>
        <w:contextualSpacing w:val="0"/>
      </w:pPr>
      <w:r>
        <w:t>Головна роль у системі - адміністратор. Для нього є особистий кабінет, до якого він може зайти після авторизації в системі, що відображена на рисунку 3.11.</w:t>
      </w:r>
    </w:p>
    <w:p w:rsidR="00BD377F" w:rsidRDefault="0040405E">
      <w:pPr>
        <w:contextualSpacing w:val="0"/>
      </w:pPr>
      <w:r>
        <w:t>Для того, щоб авторизуватись, необхідно заповнити стандартні поля: логін та пароль.</w:t>
      </w:r>
    </w:p>
    <w:p w:rsidR="00BD377F" w:rsidRDefault="0040405E">
      <w:pPr>
        <w:contextualSpacing w:val="0"/>
      </w:pPr>
      <w:r>
        <w:t>За замовчуванням стоять наступні дані:</w:t>
      </w:r>
    </w:p>
    <w:p w:rsidR="00BD377F" w:rsidRDefault="0040405E">
      <w:pPr>
        <w:numPr>
          <w:ilvl w:val="0"/>
          <w:numId w:val="12"/>
        </w:numPr>
        <w:ind w:left="0" w:firstLine="708"/>
      </w:pPr>
      <w:r>
        <w:t xml:space="preserve">логін: </w:t>
      </w:r>
      <w:hyperlink r:id="rId31">
        <w:r>
          <w:rPr>
            <w:color w:val="1155CC"/>
            <w:u w:val="single"/>
          </w:rPr>
          <w:t>admin@admin.com</w:t>
        </w:r>
      </w:hyperlink>
      <w:r>
        <w:t>;</w:t>
      </w:r>
    </w:p>
    <w:p w:rsidR="00BD377F" w:rsidRDefault="0040405E">
      <w:pPr>
        <w:numPr>
          <w:ilvl w:val="0"/>
          <w:numId w:val="12"/>
        </w:numPr>
        <w:ind w:left="0" w:firstLine="708"/>
      </w:pPr>
      <w:r>
        <w:t>пароль: admin12345.</w:t>
      </w:r>
    </w:p>
    <w:p w:rsidR="00BD377F" w:rsidRDefault="0040405E">
      <w:pPr>
        <w:ind w:firstLine="0"/>
        <w:contextualSpacing w:val="0"/>
        <w:jc w:val="center"/>
      </w:pPr>
      <w:r>
        <w:rPr>
          <w:noProof/>
          <w:lang w:val="uk-UA" w:eastAsia="uk-UA"/>
        </w:rPr>
        <w:drawing>
          <wp:inline distT="114300" distB="114300" distL="114300" distR="114300">
            <wp:extent cx="5942850" cy="3251200"/>
            <wp:effectExtent l="0" t="0" r="0" b="0"/>
            <wp:docPr id="40"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32"/>
                    <a:srcRect/>
                    <a:stretch>
                      <a:fillRect/>
                    </a:stretch>
                  </pic:blipFill>
                  <pic:spPr>
                    <a:xfrm>
                      <a:off x="0" y="0"/>
                      <a:ext cx="5942850" cy="3251200"/>
                    </a:xfrm>
                    <a:prstGeom prst="rect">
                      <a:avLst/>
                    </a:prstGeom>
                    <a:ln/>
                  </pic:spPr>
                </pic:pic>
              </a:graphicData>
            </a:graphic>
          </wp:inline>
        </w:drawing>
      </w:r>
    </w:p>
    <w:p w:rsidR="00BD377F" w:rsidRDefault="0040405E">
      <w:pPr>
        <w:ind w:firstLine="0"/>
        <w:contextualSpacing w:val="0"/>
        <w:jc w:val="center"/>
      </w:pPr>
      <w:r>
        <w:t>Рисунок 3.10 - Авторизування системі</w:t>
      </w:r>
    </w:p>
    <w:p w:rsidR="00BD377F" w:rsidRDefault="0040405E">
      <w:pPr>
        <w:contextualSpacing w:val="0"/>
      </w:pPr>
      <w:r>
        <w:t xml:space="preserve">Після того, як користувач ввійшов систему, він бачить адмін-панель, що складається з двох частин: меню, що знаходиться зліва. </w:t>
      </w:r>
    </w:p>
    <w:p w:rsidR="00BD377F" w:rsidRDefault="0040405E">
      <w:pPr>
        <w:contextualSpacing w:val="0"/>
      </w:pPr>
      <w:r>
        <w:t>Пункти меню:</w:t>
      </w:r>
    </w:p>
    <w:p w:rsidR="00BD377F" w:rsidRDefault="0040405E">
      <w:pPr>
        <w:numPr>
          <w:ilvl w:val="0"/>
          <w:numId w:val="9"/>
        </w:numPr>
        <w:ind w:left="0" w:firstLine="708"/>
      </w:pPr>
      <w:r>
        <w:t>додому;</w:t>
      </w:r>
    </w:p>
    <w:p w:rsidR="00BD377F" w:rsidRDefault="0040405E">
      <w:pPr>
        <w:numPr>
          <w:ilvl w:val="0"/>
          <w:numId w:val="9"/>
        </w:numPr>
        <w:ind w:left="0" w:firstLine="708"/>
      </w:pPr>
      <w:r>
        <w:t>користувачі;</w:t>
      </w:r>
    </w:p>
    <w:p w:rsidR="00BD377F" w:rsidRDefault="0040405E">
      <w:pPr>
        <w:numPr>
          <w:ilvl w:val="0"/>
          <w:numId w:val="9"/>
        </w:numPr>
        <w:ind w:left="0" w:firstLine="708"/>
      </w:pPr>
      <w:r>
        <w:t>пристрої;</w:t>
      </w:r>
    </w:p>
    <w:p w:rsidR="00BD377F" w:rsidRDefault="0040405E">
      <w:pPr>
        <w:numPr>
          <w:ilvl w:val="0"/>
          <w:numId w:val="9"/>
        </w:numPr>
        <w:ind w:left="0" w:firstLine="708"/>
      </w:pPr>
      <w:r>
        <w:t xml:space="preserve">чорний список. </w:t>
      </w:r>
    </w:p>
    <w:p w:rsidR="00BD377F" w:rsidRDefault="0040405E">
      <w:pPr>
        <w:contextualSpacing w:val="0"/>
      </w:pPr>
      <w:r>
        <w:lastRenderedPageBreak/>
        <w:t>Для того, щоб додати нового користувача, необхідно перейти на вкладку “Користувачі” та заповнити поля, що відображені на рисунку 3.11.</w:t>
      </w:r>
    </w:p>
    <w:p w:rsidR="00BD377F" w:rsidRDefault="0040405E">
      <w:pPr>
        <w:ind w:firstLine="0"/>
        <w:contextualSpacing w:val="0"/>
        <w:jc w:val="center"/>
      </w:pPr>
      <w:r>
        <w:rPr>
          <w:noProof/>
          <w:lang w:val="uk-UA" w:eastAsia="uk-UA"/>
        </w:rPr>
        <w:drawing>
          <wp:inline distT="114300" distB="114300" distL="114300" distR="114300">
            <wp:extent cx="5952239" cy="3281363"/>
            <wp:effectExtent l="0" t="0" r="0" b="0"/>
            <wp:docPr id="29"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33"/>
                    <a:srcRect/>
                    <a:stretch>
                      <a:fillRect/>
                    </a:stretch>
                  </pic:blipFill>
                  <pic:spPr>
                    <a:xfrm>
                      <a:off x="0" y="0"/>
                      <a:ext cx="5952239" cy="3281363"/>
                    </a:xfrm>
                    <a:prstGeom prst="rect">
                      <a:avLst/>
                    </a:prstGeom>
                    <a:ln/>
                  </pic:spPr>
                </pic:pic>
              </a:graphicData>
            </a:graphic>
          </wp:inline>
        </w:drawing>
      </w:r>
    </w:p>
    <w:p w:rsidR="00BD377F" w:rsidRDefault="0040405E">
      <w:pPr>
        <w:ind w:firstLine="0"/>
        <w:contextualSpacing w:val="0"/>
        <w:jc w:val="center"/>
      </w:pPr>
      <w:r>
        <w:t>Рисунок 3.11 - Додавання користувача до системи</w:t>
      </w:r>
    </w:p>
    <w:p w:rsidR="00BD377F" w:rsidRDefault="0040405E">
      <w:pPr>
        <w:contextualSpacing w:val="0"/>
      </w:pPr>
      <w:r>
        <w:t xml:space="preserve">Після того, як було заповнено всі поля, йде перевірка правильності введеної інформації. </w:t>
      </w:r>
    </w:p>
    <w:p w:rsidR="00BD377F" w:rsidRDefault="0040405E">
      <w:pPr>
        <w:contextualSpacing w:val="0"/>
      </w:pPr>
      <w:r>
        <w:t>Перевірка відбувається за наступними полями:</w:t>
      </w:r>
    </w:p>
    <w:p w:rsidR="00BD377F" w:rsidRDefault="0040405E">
      <w:pPr>
        <w:numPr>
          <w:ilvl w:val="0"/>
          <w:numId w:val="14"/>
        </w:numPr>
        <w:ind w:left="0" w:firstLine="708"/>
      </w:pPr>
      <w:r>
        <w:t>логін;</w:t>
      </w:r>
    </w:p>
    <w:p w:rsidR="00BD377F" w:rsidRDefault="0040405E">
      <w:pPr>
        <w:numPr>
          <w:ilvl w:val="0"/>
          <w:numId w:val="14"/>
        </w:numPr>
        <w:ind w:left="0" w:firstLine="708"/>
      </w:pPr>
      <w:r>
        <w:t>пароль;</w:t>
      </w:r>
    </w:p>
    <w:p w:rsidR="00BD377F" w:rsidRDefault="0040405E">
      <w:pPr>
        <w:numPr>
          <w:ilvl w:val="0"/>
          <w:numId w:val="14"/>
        </w:numPr>
        <w:ind w:left="0" w:firstLine="708"/>
      </w:pPr>
      <w:r>
        <w:t>пароль;</w:t>
      </w:r>
    </w:p>
    <w:p w:rsidR="00BD377F" w:rsidRDefault="0040405E">
      <w:pPr>
        <w:numPr>
          <w:ilvl w:val="0"/>
          <w:numId w:val="14"/>
        </w:numPr>
        <w:ind w:left="0" w:firstLine="708"/>
      </w:pPr>
      <w:r>
        <w:t>ім’я;</w:t>
      </w:r>
    </w:p>
    <w:p w:rsidR="00BD377F" w:rsidRDefault="0040405E">
      <w:pPr>
        <w:numPr>
          <w:ilvl w:val="0"/>
          <w:numId w:val="14"/>
        </w:numPr>
        <w:ind w:left="0" w:firstLine="708"/>
      </w:pPr>
      <w:r>
        <w:t>прізвище;</w:t>
      </w:r>
    </w:p>
    <w:p w:rsidR="00BD377F" w:rsidRDefault="0040405E">
      <w:pPr>
        <w:numPr>
          <w:ilvl w:val="0"/>
          <w:numId w:val="14"/>
        </w:numPr>
        <w:ind w:left="0" w:firstLine="708"/>
      </w:pPr>
      <w:r>
        <w:t>номер телефону.</w:t>
      </w:r>
    </w:p>
    <w:p w:rsidR="00BD377F" w:rsidRDefault="0040405E">
      <w:pPr>
        <w:contextualSpacing w:val="0"/>
      </w:pPr>
      <w:r>
        <w:t xml:space="preserve">Останнє поля автозаповнюється та відображає статус акаунту (рис. 3.12). </w:t>
      </w:r>
    </w:p>
    <w:p w:rsidR="00BD377F" w:rsidRDefault="0040405E">
      <w:pPr>
        <w:ind w:firstLine="0"/>
        <w:contextualSpacing w:val="0"/>
        <w:jc w:val="center"/>
      </w:pPr>
      <w:r>
        <w:rPr>
          <w:noProof/>
          <w:lang w:val="uk-UA" w:eastAsia="uk-UA"/>
        </w:rPr>
        <w:lastRenderedPageBreak/>
        <w:drawing>
          <wp:inline distT="114300" distB="114300" distL="114300" distR="114300">
            <wp:extent cx="5952341" cy="3243263"/>
            <wp:effectExtent l="0" t="0" r="0" b="0"/>
            <wp:docPr id="34"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34"/>
                    <a:srcRect/>
                    <a:stretch>
                      <a:fillRect/>
                    </a:stretch>
                  </pic:blipFill>
                  <pic:spPr>
                    <a:xfrm>
                      <a:off x="0" y="0"/>
                      <a:ext cx="5952341" cy="3243263"/>
                    </a:xfrm>
                    <a:prstGeom prst="rect">
                      <a:avLst/>
                    </a:prstGeom>
                    <a:ln/>
                  </pic:spPr>
                </pic:pic>
              </a:graphicData>
            </a:graphic>
          </wp:inline>
        </w:drawing>
      </w:r>
    </w:p>
    <w:p w:rsidR="00BD377F" w:rsidRDefault="0040405E">
      <w:pPr>
        <w:ind w:firstLine="0"/>
        <w:contextualSpacing w:val="0"/>
        <w:jc w:val="center"/>
      </w:pPr>
      <w:r>
        <w:t>Рисунок 3.12 - Підтвердження нового акаунту</w:t>
      </w:r>
    </w:p>
    <w:p w:rsidR="00BD377F" w:rsidRDefault="0040405E">
      <w:pPr>
        <w:contextualSpacing w:val="0"/>
      </w:pPr>
      <w:r>
        <w:t>Після створення нового юзера, він з’являється у базі даних. Це можна побачити на рисунку 3.13.</w:t>
      </w:r>
    </w:p>
    <w:p w:rsidR="00BD377F" w:rsidRDefault="0040405E">
      <w:pPr>
        <w:ind w:firstLine="141"/>
        <w:contextualSpacing w:val="0"/>
        <w:jc w:val="center"/>
      </w:pPr>
      <w:r>
        <w:rPr>
          <w:noProof/>
          <w:lang w:val="uk-UA" w:eastAsia="uk-UA"/>
        </w:rPr>
        <w:drawing>
          <wp:inline distT="114300" distB="114300" distL="114300" distR="114300">
            <wp:extent cx="5942850" cy="3263900"/>
            <wp:effectExtent l="0" t="0" r="0" b="0"/>
            <wp:docPr id="30"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35"/>
                    <a:srcRect/>
                    <a:stretch>
                      <a:fillRect/>
                    </a:stretch>
                  </pic:blipFill>
                  <pic:spPr>
                    <a:xfrm>
                      <a:off x="0" y="0"/>
                      <a:ext cx="5942850" cy="3263900"/>
                    </a:xfrm>
                    <a:prstGeom prst="rect">
                      <a:avLst/>
                    </a:prstGeom>
                    <a:ln/>
                  </pic:spPr>
                </pic:pic>
              </a:graphicData>
            </a:graphic>
          </wp:inline>
        </w:drawing>
      </w:r>
    </w:p>
    <w:p w:rsidR="00BD377F" w:rsidRDefault="0040405E">
      <w:pPr>
        <w:ind w:firstLine="141"/>
        <w:contextualSpacing w:val="0"/>
        <w:jc w:val="center"/>
      </w:pPr>
      <w:r>
        <w:t>Рисунок 3.13 - Відображення користувача у базі даних</w:t>
      </w:r>
    </w:p>
    <w:p w:rsidR="00BD377F" w:rsidRDefault="0040405E">
      <w:pPr>
        <w:contextualSpacing w:val="0"/>
      </w:pPr>
      <w:r>
        <w:t xml:space="preserve">Для редагування користувача необхідно натиснути на значок редагування, що знаходиться у правій частині (рисунок 3.14). Після того, як було виконано необхідні, відкривається нова форма для редагування профілю користувача (рисунок 3.15). </w:t>
      </w:r>
    </w:p>
    <w:p w:rsidR="00BD377F" w:rsidRDefault="0040405E">
      <w:pPr>
        <w:spacing w:after="160"/>
        <w:ind w:firstLine="0"/>
        <w:contextualSpacing w:val="0"/>
        <w:jc w:val="center"/>
      </w:pPr>
      <w:r>
        <w:rPr>
          <w:noProof/>
          <w:lang w:val="uk-UA" w:eastAsia="uk-UA"/>
        </w:rPr>
        <w:lastRenderedPageBreak/>
        <w:drawing>
          <wp:inline distT="114300" distB="114300" distL="114300" distR="114300">
            <wp:extent cx="5942850" cy="3276600"/>
            <wp:effectExtent l="0" t="0" r="0" b="0"/>
            <wp:docPr id="39"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36"/>
                    <a:srcRect/>
                    <a:stretch>
                      <a:fillRect/>
                    </a:stretch>
                  </pic:blipFill>
                  <pic:spPr>
                    <a:xfrm>
                      <a:off x="0" y="0"/>
                      <a:ext cx="5942850" cy="3276600"/>
                    </a:xfrm>
                    <a:prstGeom prst="rect">
                      <a:avLst/>
                    </a:prstGeom>
                    <a:ln/>
                  </pic:spPr>
                </pic:pic>
              </a:graphicData>
            </a:graphic>
          </wp:inline>
        </w:drawing>
      </w:r>
    </w:p>
    <w:p w:rsidR="00BD377F" w:rsidRDefault="0040405E">
      <w:pPr>
        <w:spacing w:after="160"/>
        <w:ind w:firstLine="0"/>
        <w:contextualSpacing w:val="0"/>
        <w:jc w:val="center"/>
      </w:pPr>
      <w:r>
        <w:t>Рисунок 3.14 - Кнопка для редагування даних користувачів</w:t>
      </w:r>
    </w:p>
    <w:p w:rsidR="00BD377F" w:rsidRDefault="0040405E">
      <w:pPr>
        <w:spacing w:after="160"/>
        <w:ind w:firstLine="0"/>
        <w:contextualSpacing w:val="0"/>
        <w:jc w:val="center"/>
      </w:pPr>
      <w:r>
        <w:rPr>
          <w:noProof/>
          <w:lang w:val="uk-UA" w:eastAsia="uk-UA"/>
        </w:rPr>
        <w:drawing>
          <wp:inline distT="114300" distB="114300" distL="114300" distR="114300">
            <wp:extent cx="5942850" cy="3263900"/>
            <wp:effectExtent l="0" t="0" r="0" b="0"/>
            <wp:docPr id="2"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7"/>
                    <a:srcRect/>
                    <a:stretch>
                      <a:fillRect/>
                    </a:stretch>
                  </pic:blipFill>
                  <pic:spPr>
                    <a:xfrm>
                      <a:off x="0" y="0"/>
                      <a:ext cx="5942850" cy="3263900"/>
                    </a:xfrm>
                    <a:prstGeom prst="rect">
                      <a:avLst/>
                    </a:prstGeom>
                    <a:ln/>
                  </pic:spPr>
                </pic:pic>
              </a:graphicData>
            </a:graphic>
          </wp:inline>
        </w:drawing>
      </w:r>
    </w:p>
    <w:p w:rsidR="00BD377F" w:rsidRDefault="0040405E">
      <w:pPr>
        <w:spacing w:after="160"/>
        <w:ind w:firstLine="0"/>
        <w:contextualSpacing w:val="0"/>
        <w:jc w:val="center"/>
      </w:pPr>
      <w:r>
        <w:t>Рисунок 3.15 - Форма для редагування профілю користувачів</w:t>
      </w:r>
    </w:p>
    <w:p w:rsidR="00BD377F" w:rsidRDefault="00BD377F">
      <w:pPr>
        <w:spacing w:after="160"/>
        <w:contextualSpacing w:val="0"/>
        <w:jc w:val="center"/>
      </w:pPr>
    </w:p>
    <w:p w:rsidR="00BD377F" w:rsidRDefault="00BD377F">
      <w:pPr>
        <w:spacing w:after="160"/>
        <w:contextualSpacing w:val="0"/>
        <w:jc w:val="center"/>
      </w:pPr>
    </w:p>
    <w:p w:rsidR="00BD377F" w:rsidRDefault="0040405E">
      <w:pPr>
        <w:spacing w:after="160"/>
        <w:contextualSpacing w:val="0"/>
      </w:pPr>
      <w:r>
        <w:t xml:space="preserve">Також з перегляду даних користувачів, є можливість перейти у деталі про користувача, що відображені на рисунку 3.16. </w:t>
      </w:r>
    </w:p>
    <w:p w:rsidR="00BD377F" w:rsidRDefault="0040405E">
      <w:pPr>
        <w:spacing w:after="160"/>
        <w:ind w:firstLine="0"/>
        <w:contextualSpacing w:val="0"/>
        <w:jc w:val="center"/>
      </w:pPr>
      <w:r>
        <w:rPr>
          <w:noProof/>
          <w:lang w:val="uk-UA" w:eastAsia="uk-UA"/>
        </w:rPr>
        <w:lastRenderedPageBreak/>
        <w:drawing>
          <wp:inline distT="114300" distB="114300" distL="114300" distR="114300">
            <wp:extent cx="5582625" cy="3068654"/>
            <wp:effectExtent l="0" t="0" r="0" b="0"/>
            <wp:docPr id="14"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38"/>
                    <a:srcRect/>
                    <a:stretch>
                      <a:fillRect/>
                    </a:stretch>
                  </pic:blipFill>
                  <pic:spPr>
                    <a:xfrm>
                      <a:off x="0" y="0"/>
                      <a:ext cx="5582625" cy="3068654"/>
                    </a:xfrm>
                    <a:prstGeom prst="rect">
                      <a:avLst/>
                    </a:prstGeom>
                    <a:ln/>
                  </pic:spPr>
                </pic:pic>
              </a:graphicData>
            </a:graphic>
          </wp:inline>
        </w:drawing>
      </w:r>
    </w:p>
    <w:p w:rsidR="00BD377F" w:rsidRDefault="0040405E">
      <w:pPr>
        <w:spacing w:after="160"/>
        <w:ind w:firstLine="0"/>
        <w:contextualSpacing w:val="0"/>
        <w:jc w:val="center"/>
      </w:pPr>
      <w:r>
        <w:t>Рисунок 3.16 - Кнопка для переходу до перегляду інформації про користувача</w:t>
      </w:r>
    </w:p>
    <w:p w:rsidR="00BD377F" w:rsidRDefault="0040405E">
      <w:pPr>
        <w:spacing w:after="160"/>
        <w:contextualSpacing w:val="0"/>
      </w:pPr>
      <w:r>
        <w:t xml:space="preserve">На рисунку 3.17 відображений вигляд сторінки для перегляду детальної інформації про користувачів. </w:t>
      </w:r>
    </w:p>
    <w:p w:rsidR="00BD377F" w:rsidRDefault="0040405E">
      <w:pPr>
        <w:spacing w:after="160"/>
        <w:ind w:firstLine="0"/>
        <w:contextualSpacing w:val="0"/>
        <w:jc w:val="center"/>
      </w:pPr>
      <w:r>
        <w:rPr>
          <w:noProof/>
          <w:lang w:val="uk-UA" w:eastAsia="uk-UA"/>
        </w:rPr>
        <w:drawing>
          <wp:inline distT="114300" distB="114300" distL="114300" distR="114300">
            <wp:extent cx="5615963" cy="3086979"/>
            <wp:effectExtent l="0" t="0" r="0" b="0"/>
            <wp:docPr id="1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9"/>
                    <a:srcRect/>
                    <a:stretch>
                      <a:fillRect/>
                    </a:stretch>
                  </pic:blipFill>
                  <pic:spPr>
                    <a:xfrm>
                      <a:off x="0" y="0"/>
                      <a:ext cx="5615963" cy="3086979"/>
                    </a:xfrm>
                    <a:prstGeom prst="rect">
                      <a:avLst/>
                    </a:prstGeom>
                    <a:ln/>
                  </pic:spPr>
                </pic:pic>
              </a:graphicData>
            </a:graphic>
          </wp:inline>
        </w:drawing>
      </w:r>
    </w:p>
    <w:p w:rsidR="00BD377F" w:rsidRDefault="0040405E">
      <w:pPr>
        <w:spacing w:after="160"/>
        <w:ind w:firstLine="0"/>
        <w:contextualSpacing w:val="0"/>
        <w:jc w:val="center"/>
      </w:pPr>
      <w:r>
        <w:t>Рисунок 3.17 - Детальна інформація про користувача</w:t>
      </w:r>
    </w:p>
    <w:p w:rsidR="00BD377F" w:rsidRDefault="0040405E">
      <w:pPr>
        <w:spacing w:after="160"/>
        <w:contextualSpacing w:val="0"/>
      </w:pPr>
      <w:r>
        <w:t xml:space="preserve">Також у адмін-панелі є можливість для управління пристроями. На рисунку 3.18 відображено додавання нового пристрою до системи із заповненням необхідних полів. </w:t>
      </w:r>
    </w:p>
    <w:p w:rsidR="00BD377F" w:rsidRDefault="0040405E">
      <w:pPr>
        <w:spacing w:after="160"/>
        <w:ind w:firstLine="0"/>
        <w:contextualSpacing w:val="0"/>
        <w:jc w:val="center"/>
      </w:pPr>
      <w:r>
        <w:rPr>
          <w:noProof/>
          <w:lang w:val="uk-UA" w:eastAsia="uk-UA"/>
        </w:rPr>
        <w:lastRenderedPageBreak/>
        <w:drawing>
          <wp:inline distT="114300" distB="114300" distL="114300" distR="114300">
            <wp:extent cx="4987313" cy="2748842"/>
            <wp:effectExtent l="0" t="0" r="0" b="0"/>
            <wp:docPr id="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0"/>
                    <a:srcRect/>
                    <a:stretch>
                      <a:fillRect/>
                    </a:stretch>
                  </pic:blipFill>
                  <pic:spPr>
                    <a:xfrm>
                      <a:off x="0" y="0"/>
                      <a:ext cx="4987313" cy="2748842"/>
                    </a:xfrm>
                    <a:prstGeom prst="rect">
                      <a:avLst/>
                    </a:prstGeom>
                    <a:ln/>
                  </pic:spPr>
                </pic:pic>
              </a:graphicData>
            </a:graphic>
          </wp:inline>
        </w:drawing>
      </w:r>
    </w:p>
    <w:p w:rsidR="00BD377F" w:rsidRDefault="0040405E">
      <w:pPr>
        <w:spacing w:after="160"/>
        <w:ind w:firstLine="0"/>
        <w:contextualSpacing w:val="0"/>
        <w:jc w:val="center"/>
      </w:pPr>
      <w:r>
        <w:t xml:space="preserve">Рисунок 3.18 - Додавання нового пристрою </w:t>
      </w:r>
    </w:p>
    <w:p w:rsidR="00BD377F" w:rsidRDefault="0040405E">
      <w:pPr>
        <w:spacing w:after="160"/>
        <w:contextualSpacing w:val="0"/>
      </w:pPr>
      <w:r>
        <w:t xml:space="preserve">Оскільки проект пов’язаний із різними пристроями, для того, щоб додати в систему новий пристрій, для нього треба згенерувати серійний номер. На рисунку 3.19 відображений процес генерації серійного номеру пристрою. </w:t>
      </w:r>
    </w:p>
    <w:p w:rsidR="00BD377F" w:rsidRDefault="0040405E">
      <w:pPr>
        <w:spacing w:after="160"/>
        <w:contextualSpacing w:val="0"/>
      </w:pPr>
      <w:r>
        <w:t xml:space="preserve">Для цього треба перейти до розділу у меню “Згерувати” (рисунок 3.20) та обрати необхідну кількість. </w:t>
      </w:r>
    </w:p>
    <w:p w:rsidR="00BD377F" w:rsidRDefault="0040405E">
      <w:pPr>
        <w:spacing w:after="160"/>
        <w:ind w:firstLine="0"/>
        <w:contextualSpacing w:val="0"/>
        <w:jc w:val="center"/>
      </w:pPr>
      <w:r>
        <w:rPr>
          <w:noProof/>
          <w:lang w:val="uk-UA" w:eastAsia="uk-UA"/>
        </w:rPr>
        <w:drawing>
          <wp:inline distT="114300" distB="114300" distL="114300" distR="114300">
            <wp:extent cx="1234462" cy="2066010"/>
            <wp:effectExtent l="0" t="0" r="0" b="0"/>
            <wp:docPr id="26"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41"/>
                    <a:srcRect/>
                    <a:stretch>
                      <a:fillRect/>
                    </a:stretch>
                  </pic:blipFill>
                  <pic:spPr>
                    <a:xfrm>
                      <a:off x="0" y="0"/>
                      <a:ext cx="1234462" cy="2066010"/>
                    </a:xfrm>
                    <a:prstGeom prst="rect">
                      <a:avLst/>
                    </a:prstGeom>
                    <a:ln/>
                  </pic:spPr>
                </pic:pic>
              </a:graphicData>
            </a:graphic>
          </wp:inline>
        </w:drawing>
      </w:r>
    </w:p>
    <w:p w:rsidR="00BD377F" w:rsidRDefault="0040405E">
      <w:pPr>
        <w:spacing w:after="160"/>
        <w:ind w:firstLine="0"/>
        <w:contextualSpacing w:val="0"/>
        <w:jc w:val="center"/>
      </w:pPr>
      <w:r>
        <w:t>Рисунок 3.19 - Розділ меню про пристрої</w:t>
      </w:r>
    </w:p>
    <w:p w:rsidR="00BD377F" w:rsidRDefault="0040405E">
      <w:pPr>
        <w:spacing w:after="160"/>
        <w:ind w:firstLine="0"/>
        <w:contextualSpacing w:val="0"/>
        <w:jc w:val="center"/>
      </w:pPr>
      <w:r>
        <w:rPr>
          <w:noProof/>
          <w:lang w:val="uk-UA" w:eastAsia="uk-UA"/>
        </w:rPr>
        <w:lastRenderedPageBreak/>
        <w:drawing>
          <wp:inline distT="114300" distB="114300" distL="114300" distR="114300">
            <wp:extent cx="5942850" cy="3263900"/>
            <wp:effectExtent l="0" t="0" r="0" b="0"/>
            <wp:docPr id="5"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2"/>
                    <a:srcRect/>
                    <a:stretch>
                      <a:fillRect/>
                    </a:stretch>
                  </pic:blipFill>
                  <pic:spPr>
                    <a:xfrm>
                      <a:off x="0" y="0"/>
                      <a:ext cx="5942850" cy="3263900"/>
                    </a:xfrm>
                    <a:prstGeom prst="rect">
                      <a:avLst/>
                    </a:prstGeom>
                    <a:ln/>
                  </pic:spPr>
                </pic:pic>
              </a:graphicData>
            </a:graphic>
          </wp:inline>
        </w:drawing>
      </w:r>
    </w:p>
    <w:p w:rsidR="00BD377F" w:rsidRDefault="0040405E">
      <w:pPr>
        <w:spacing w:after="160"/>
        <w:ind w:firstLine="0"/>
        <w:contextualSpacing w:val="0"/>
        <w:jc w:val="center"/>
      </w:pPr>
      <w:r>
        <w:t xml:space="preserve">Рисунок 3.20 - Генерація id пристрою </w:t>
      </w:r>
    </w:p>
    <w:p w:rsidR="00BD377F" w:rsidRDefault="0040405E">
      <w:pPr>
        <w:spacing w:after="160"/>
        <w:contextualSpacing w:val="0"/>
      </w:pPr>
      <w:r>
        <w:t xml:space="preserve">У системі можна переглянути список пристроїв та дані про них (рисунок 3.21). </w:t>
      </w:r>
    </w:p>
    <w:p w:rsidR="00BD377F" w:rsidRDefault="0040405E">
      <w:pPr>
        <w:spacing w:after="160"/>
        <w:ind w:firstLine="0"/>
        <w:contextualSpacing w:val="0"/>
        <w:jc w:val="center"/>
      </w:pPr>
      <w:r>
        <w:rPr>
          <w:noProof/>
          <w:lang w:val="uk-UA" w:eastAsia="uk-UA"/>
        </w:rPr>
        <w:drawing>
          <wp:inline distT="114300" distB="114300" distL="114300" distR="114300">
            <wp:extent cx="5942850" cy="3276600"/>
            <wp:effectExtent l="0" t="0" r="0" b="0"/>
            <wp:docPr id="19"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43"/>
                    <a:srcRect/>
                    <a:stretch>
                      <a:fillRect/>
                    </a:stretch>
                  </pic:blipFill>
                  <pic:spPr>
                    <a:xfrm>
                      <a:off x="0" y="0"/>
                      <a:ext cx="5942850" cy="3276600"/>
                    </a:xfrm>
                    <a:prstGeom prst="rect">
                      <a:avLst/>
                    </a:prstGeom>
                    <a:ln/>
                  </pic:spPr>
                </pic:pic>
              </a:graphicData>
            </a:graphic>
          </wp:inline>
        </w:drawing>
      </w:r>
    </w:p>
    <w:p w:rsidR="00BD377F" w:rsidRDefault="0040405E">
      <w:pPr>
        <w:spacing w:after="160"/>
        <w:ind w:firstLine="0"/>
        <w:contextualSpacing w:val="0"/>
        <w:jc w:val="center"/>
      </w:pPr>
      <w:r>
        <w:t>Рисунок 3.21 - Перегляд даних про пристрій</w:t>
      </w:r>
    </w:p>
    <w:p w:rsidR="00BD377F" w:rsidRDefault="0040405E">
      <w:pPr>
        <w:spacing w:after="160"/>
        <w:contextualSpacing w:val="0"/>
      </w:pPr>
      <w:r>
        <w:t>Для перегляду місцезнаходження пристрою необхідно натиснути праву кнопку (рисунок 3.22). Іконка автоматично буде рухатись при русі автомобіля.</w:t>
      </w:r>
    </w:p>
    <w:p w:rsidR="00BD377F" w:rsidRDefault="0040405E">
      <w:pPr>
        <w:spacing w:after="160"/>
        <w:ind w:firstLine="0"/>
        <w:contextualSpacing w:val="0"/>
        <w:jc w:val="center"/>
      </w:pPr>
      <w:r>
        <w:rPr>
          <w:noProof/>
          <w:lang w:val="uk-UA" w:eastAsia="uk-UA"/>
        </w:rPr>
        <w:lastRenderedPageBreak/>
        <w:drawing>
          <wp:inline distT="114300" distB="114300" distL="114300" distR="114300">
            <wp:extent cx="5942850" cy="3276600"/>
            <wp:effectExtent l="0" t="0" r="0" b="0"/>
            <wp:docPr id="31"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44"/>
                    <a:srcRect/>
                    <a:stretch>
                      <a:fillRect/>
                    </a:stretch>
                  </pic:blipFill>
                  <pic:spPr>
                    <a:xfrm>
                      <a:off x="0" y="0"/>
                      <a:ext cx="5942850" cy="3276600"/>
                    </a:xfrm>
                    <a:prstGeom prst="rect">
                      <a:avLst/>
                    </a:prstGeom>
                    <a:ln/>
                  </pic:spPr>
                </pic:pic>
              </a:graphicData>
            </a:graphic>
          </wp:inline>
        </w:drawing>
      </w:r>
    </w:p>
    <w:p w:rsidR="00BD377F" w:rsidRDefault="0040405E">
      <w:pPr>
        <w:spacing w:after="160"/>
        <w:ind w:firstLine="0"/>
        <w:contextualSpacing w:val="0"/>
        <w:jc w:val="center"/>
      </w:pPr>
      <w:r>
        <w:t>Рисунок 3.22 - Відслідковування руху автомобіля</w:t>
      </w:r>
    </w:p>
    <w:p w:rsidR="00BD377F" w:rsidRDefault="0040405E">
      <w:pPr>
        <w:spacing w:after="160"/>
        <w:contextualSpacing w:val="0"/>
      </w:pPr>
      <w:r>
        <w:t>Меню BlackList. Для додання транспортного засобу до чорного списку необхідно заповнити форму. Обов’язково додати фото транспортного засобу та документів (рисунок 3.23 - 3.24).</w:t>
      </w:r>
    </w:p>
    <w:p w:rsidR="00BD377F" w:rsidRDefault="0040405E">
      <w:pPr>
        <w:spacing w:after="160"/>
        <w:contextualSpacing w:val="0"/>
      </w:pPr>
      <w:r>
        <w:rPr>
          <w:noProof/>
          <w:lang w:val="uk-UA" w:eastAsia="uk-UA"/>
        </w:rPr>
        <w:drawing>
          <wp:inline distT="114300" distB="114300" distL="114300" distR="114300">
            <wp:extent cx="5639888" cy="3109169"/>
            <wp:effectExtent l="0" t="0" r="0" b="0"/>
            <wp:docPr id="23"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45"/>
                    <a:srcRect/>
                    <a:stretch>
                      <a:fillRect/>
                    </a:stretch>
                  </pic:blipFill>
                  <pic:spPr>
                    <a:xfrm>
                      <a:off x="0" y="0"/>
                      <a:ext cx="5639888" cy="3109169"/>
                    </a:xfrm>
                    <a:prstGeom prst="rect">
                      <a:avLst/>
                    </a:prstGeom>
                    <a:ln/>
                  </pic:spPr>
                </pic:pic>
              </a:graphicData>
            </a:graphic>
          </wp:inline>
        </w:drawing>
      </w:r>
    </w:p>
    <w:p w:rsidR="00BD377F" w:rsidRDefault="0040405E">
      <w:pPr>
        <w:spacing w:after="160"/>
        <w:contextualSpacing w:val="0"/>
        <w:jc w:val="center"/>
      </w:pPr>
      <w:r>
        <w:t xml:space="preserve">Рисунок 3.23 - Додавання автомобільного номеру до </w:t>
      </w:r>
    </w:p>
    <w:p w:rsidR="00BD377F" w:rsidRDefault="0040405E">
      <w:pPr>
        <w:spacing w:after="160"/>
        <w:contextualSpacing w:val="0"/>
        <w:jc w:val="center"/>
      </w:pPr>
      <w:r>
        <w:t>чорного списку - Частина 1</w:t>
      </w:r>
    </w:p>
    <w:p w:rsidR="00BD377F" w:rsidRDefault="00BD377F">
      <w:pPr>
        <w:spacing w:after="160"/>
        <w:contextualSpacing w:val="0"/>
      </w:pPr>
    </w:p>
    <w:p w:rsidR="00BD377F" w:rsidRDefault="0040405E">
      <w:pPr>
        <w:spacing w:after="160"/>
        <w:contextualSpacing w:val="0"/>
      </w:pPr>
      <w:r>
        <w:rPr>
          <w:noProof/>
          <w:lang w:val="uk-UA" w:eastAsia="uk-UA"/>
        </w:rPr>
        <w:lastRenderedPageBreak/>
        <w:drawing>
          <wp:inline distT="114300" distB="114300" distL="114300" distR="114300">
            <wp:extent cx="5571263" cy="3062409"/>
            <wp:effectExtent l="0" t="0" r="0" b="0"/>
            <wp:docPr id="17"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6"/>
                    <a:srcRect/>
                    <a:stretch>
                      <a:fillRect/>
                    </a:stretch>
                  </pic:blipFill>
                  <pic:spPr>
                    <a:xfrm>
                      <a:off x="0" y="0"/>
                      <a:ext cx="5571263" cy="3062409"/>
                    </a:xfrm>
                    <a:prstGeom prst="rect">
                      <a:avLst/>
                    </a:prstGeom>
                    <a:ln/>
                  </pic:spPr>
                </pic:pic>
              </a:graphicData>
            </a:graphic>
          </wp:inline>
        </w:drawing>
      </w:r>
    </w:p>
    <w:p w:rsidR="00BD377F" w:rsidRDefault="0040405E">
      <w:pPr>
        <w:spacing w:after="160"/>
        <w:contextualSpacing w:val="0"/>
        <w:jc w:val="center"/>
      </w:pPr>
      <w:r>
        <w:t xml:space="preserve">Рисунок 3.24 - Додавання автомобільного номеру до </w:t>
      </w:r>
    </w:p>
    <w:p w:rsidR="00BD377F" w:rsidRDefault="0040405E">
      <w:pPr>
        <w:spacing w:after="160"/>
        <w:contextualSpacing w:val="0"/>
        <w:jc w:val="center"/>
      </w:pPr>
      <w:r>
        <w:t>чорного списку - Частина 2</w:t>
      </w:r>
    </w:p>
    <w:p w:rsidR="00BD377F" w:rsidRDefault="0040405E">
      <w:pPr>
        <w:spacing w:after="160"/>
        <w:contextualSpacing w:val="0"/>
      </w:pPr>
      <w:r>
        <w:t xml:space="preserve">Список номерів в чорному списку можна переглянути у підрозділі “List” розділу “BlockList”. Відкриється табличне представлення даних про номери у чорному списку (рис. 3.25). </w:t>
      </w:r>
    </w:p>
    <w:p w:rsidR="00BD377F" w:rsidRDefault="0040405E">
      <w:pPr>
        <w:spacing w:after="160"/>
        <w:ind w:firstLine="0"/>
        <w:contextualSpacing w:val="0"/>
        <w:jc w:val="center"/>
      </w:pPr>
      <w:r>
        <w:rPr>
          <w:noProof/>
          <w:lang w:val="uk-UA" w:eastAsia="uk-UA"/>
        </w:rPr>
        <w:drawing>
          <wp:inline distT="114300" distB="114300" distL="114300" distR="114300">
            <wp:extent cx="5609363" cy="2885586"/>
            <wp:effectExtent l="0" t="0" r="0" b="0"/>
            <wp:docPr id="32"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47"/>
                    <a:srcRect/>
                    <a:stretch>
                      <a:fillRect/>
                    </a:stretch>
                  </pic:blipFill>
                  <pic:spPr>
                    <a:xfrm>
                      <a:off x="0" y="0"/>
                      <a:ext cx="5609363" cy="2885586"/>
                    </a:xfrm>
                    <a:prstGeom prst="rect">
                      <a:avLst/>
                    </a:prstGeom>
                    <a:ln/>
                  </pic:spPr>
                </pic:pic>
              </a:graphicData>
            </a:graphic>
          </wp:inline>
        </w:drawing>
      </w:r>
    </w:p>
    <w:p w:rsidR="00BD377F" w:rsidRDefault="0040405E">
      <w:pPr>
        <w:spacing w:after="160"/>
        <w:ind w:firstLine="0"/>
        <w:contextualSpacing w:val="0"/>
        <w:jc w:val="center"/>
      </w:pPr>
      <w:r>
        <w:t>Рисунок 3.25 - Перегляд номерів у чорному списку</w:t>
      </w:r>
    </w:p>
    <w:p w:rsidR="00BD377F" w:rsidRDefault="0040405E">
      <w:pPr>
        <w:spacing w:after="160"/>
        <w:contextualSpacing w:val="0"/>
      </w:pPr>
      <w:r>
        <w:t>Для перегляду детальної інформації по номеру необхідно натиснути на пункт меню (рисунок 3.26).</w:t>
      </w:r>
    </w:p>
    <w:p w:rsidR="00BD377F" w:rsidRDefault="0040405E">
      <w:pPr>
        <w:spacing w:after="160"/>
        <w:ind w:firstLine="0"/>
        <w:contextualSpacing w:val="0"/>
        <w:jc w:val="center"/>
      </w:pPr>
      <w:r>
        <w:rPr>
          <w:noProof/>
          <w:lang w:val="uk-UA" w:eastAsia="uk-UA"/>
        </w:rPr>
        <w:lastRenderedPageBreak/>
        <w:drawing>
          <wp:inline distT="114300" distB="114300" distL="114300" distR="114300">
            <wp:extent cx="5942850" cy="3251200"/>
            <wp:effectExtent l="0" t="0" r="0" b="0"/>
            <wp:docPr id="35"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48"/>
                    <a:srcRect/>
                    <a:stretch>
                      <a:fillRect/>
                    </a:stretch>
                  </pic:blipFill>
                  <pic:spPr>
                    <a:xfrm>
                      <a:off x="0" y="0"/>
                      <a:ext cx="5942850" cy="3251200"/>
                    </a:xfrm>
                    <a:prstGeom prst="rect">
                      <a:avLst/>
                    </a:prstGeom>
                    <a:ln/>
                  </pic:spPr>
                </pic:pic>
              </a:graphicData>
            </a:graphic>
          </wp:inline>
        </w:drawing>
      </w:r>
    </w:p>
    <w:p w:rsidR="00BD377F" w:rsidRDefault="0040405E">
      <w:pPr>
        <w:spacing w:after="160"/>
        <w:ind w:firstLine="0"/>
        <w:contextualSpacing w:val="0"/>
        <w:jc w:val="center"/>
      </w:pPr>
      <w:r>
        <w:t>Рисунок 3.26 - Перехід до розгляду детальної інформації</w:t>
      </w:r>
    </w:p>
    <w:p w:rsidR="00BD377F" w:rsidRDefault="0040405E">
      <w:pPr>
        <w:spacing w:after="160"/>
        <w:contextualSpacing w:val="0"/>
      </w:pPr>
      <w:r>
        <w:t xml:space="preserve">Знизу сторінки знаходяться всі знаходження, які оновлюються в режимі реального часу. Для перегляду необходно натиснуту кнопку зі стрілочкою (рис. 3.27). Тоді відкриється карта для перегляду (рис. 3.28). </w:t>
      </w:r>
    </w:p>
    <w:p w:rsidR="00BD377F" w:rsidRDefault="0040405E">
      <w:pPr>
        <w:spacing w:after="160"/>
        <w:ind w:firstLine="0"/>
        <w:contextualSpacing w:val="0"/>
        <w:jc w:val="center"/>
      </w:pPr>
      <w:r>
        <w:rPr>
          <w:noProof/>
          <w:lang w:val="uk-UA" w:eastAsia="uk-UA"/>
        </w:rPr>
        <w:drawing>
          <wp:inline distT="114300" distB="114300" distL="114300" distR="114300">
            <wp:extent cx="5942850" cy="1003300"/>
            <wp:effectExtent l="0" t="0" r="0" b="0"/>
            <wp:docPr id="21"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49"/>
                    <a:srcRect/>
                    <a:stretch>
                      <a:fillRect/>
                    </a:stretch>
                  </pic:blipFill>
                  <pic:spPr>
                    <a:xfrm>
                      <a:off x="0" y="0"/>
                      <a:ext cx="5942850" cy="1003300"/>
                    </a:xfrm>
                    <a:prstGeom prst="rect">
                      <a:avLst/>
                    </a:prstGeom>
                    <a:ln/>
                  </pic:spPr>
                </pic:pic>
              </a:graphicData>
            </a:graphic>
          </wp:inline>
        </w:drawing>
      </w:r>
    </w:p>
    <w:p w:rsidR="00BD377F" w:rsidRDefault="0040405E">
      <w:pPr>
        <w:spacing w:after="160"/>
        <w:ind w:firstLine="0"/>
        <w:contextualSpacing w:val="0"/>
        <w:jc w:val="center"/>
      </w:pPr>
      <w:r>
        <w:t>Рисунок 3.27 - Оновлення даних</w:t>
      </w:r>
    </w:p>
    <w:p w:rsidR="00BD377F" w:rsidRDefault="00BD377F">
      <w:pPr>
        <w:spacing w:after="160"/>
        <w:contextualSpacing w:val="0"/>
      </w:pPr>
    </w:p>
    <w:p w:rsidR="00BD377F" w:rsidRDefault="0040405E">
      <w:pPr>
        <w:spacing w:after="160"/>
        <w:contextualSpacing w:val="0"/>
      </w:pPr>
      <w:r>
        <w:rPr>
          <w:noProof/>
          <w:lang w:val="uk-UA" w:eastAsia="uk-UA"/>
        </w:rPr>
        <w:lastRenderedPageBreak/>
        <w:drawing>
          <wp:inline distT="114300" distB="114300" distL="114300" distR="114300">
            <wp:extent cx="5942850" cy="3251200"/>
            <wp:effectExtent l="0" t="0" r="0" b="0"/>
            <wp:docPr id="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50"/>
                    <a:srcRect/>
                    <a:stretch>
                      <a:fillRect/>
                    </a:stretch>
                  </pic:blipFill>
                  <pic:spPr>
                    <a:xfrm>
                      <a:off x="0" y="0"/>
                      <a:ext cx="5942850" cy="3251200"/>
                    </a:xfrm>
                    <a:prstGeom prst="rect">
                      <a:avLst/>
                    </a:prstGeom>
                    <a:ln/>
                  </pic:spPr>
                </pic:pic>
              </a:graphicData>
            </a:graphic>
          </wp:inline>
        </w:drawing>
      </w:r>
    </w:p>
    <w:p w:rsidR="00BD377F" w:rsidRDefault="0040405E">
      <w:pPr>
        <w:spacing w:after="160"/>
        <w:contextualSpacing w:val="0"/>
        <w:jc w:val="center"/>
      </w:pPr>
      <w:r>
        <w:t>Рисунок 3.28 - Карта для перегляду місцезнаходження</w:t>
      </w:r>
    </w:p>
    <w:p w:rsidR="00BD377F" w:rsidRDefault="0040405E">
      <w:pPr>
        <w:pStyle w:val="Heading2"/>
        <w:ind w:firstLine="0"/>
        <w:contextualSpacing w:val="0"/>
      </w:pPr>
      <w:bookmarkStart w:id="61" w:name="_vmjjyfrkcp3" w:colFirst="0" w:colLast="0"/>
      <w:bookmarkEnd w:id="61"/>
      <w:r>
        <w:br w:type="page"/>
      </w:r>
    </w:p>
    <w:p w:rsidR="00BD377F" w:rsidRDefault="0040405E">
      <w:pPr>
        <w:pStyle w:val="Heading2"/>
        <w:numPr>
          <w:ilvl w:val="1"/>
          <w:numId w:val="22"/>
        </w:numPr>
        <w:ind w:left="0" w:firstLine="708"/>
        <w:contextualSpacing w:val="0"/>
      </w:pPr>
      <w:bookmarkStart w:id="62" w:name="_von663snds14" w:colFirst="0" w:colLast="0"/>
      <w:bookmarkEnd w:id="62"/>
      <w:r>
        <w:lastRenderedPageBreak/>
        <w:t>Опис технічного забезпечення</w:t>
      </w:r>
    </w:p>
    <w:p w:rsidR="00BD377F" w:rsidRDefault="0040405E">
      <w:pPr>
        <w:contextualSpacing w:val="0"/>
      </w:pPr>
      <w:r>
        <w:t>Схема структурна розгортання (наведна у частині графічного матеріалу) відображає, які обчислювальні вузли були розроблені або реалізовані в програмно-апаратному комплексі розумного відео-реєстратора. З неї можна побачити, що розумний відеореєстратор складається з клієнтської частини (device), який за допомогою протоколу HTTP обніється даними з кластером Kafka. Кластер Kafka за допомогою TCP - з’єднання обмінюється даними з Apache consumer producer cluster, після чого дані зберігаються на сервері.</w:t>
      </w:r>
    </w:p>
    <w:p w:rsidR="00BD377F" w:rsidRDefault="0040405E">
      <w:pPr>
        <w:contextualSpacing w:val="0"/>
      </w:pPr>
      <w:r>
        <w:t>До серверу під’єднана адмін-панель, яка за допомогою протоколу HTTP передає та отримує дані з браузера.</w:t>
      </w:r>
    </w:p>
    <w:p w:rsidR="00BD377F" w:rsidRDefault="0040405E">
      <w:pPr>
        <w:pStyle w:val="Heading2"/>
        <w:contextualSpacing w:val="0"/>
      </w:pPr>
      <w:bookmarkStart w:id="63" w:name="_4jd6wmpb05l" w:colFirst="0" w:colLast="0"/>
      <w:bookmarkEnd w:id="63"/>
      <w:r>
        <w:t>Висновок до розділу</w:t>
      </w:r>
    </w:p>
    <w:p w:rsidR="00BD377F" w:rsidRDefault="0040405E">
      <w:pPr>
        <w:contextualSpacing w:val="0"/>
      </w:pPr>
      <w:r>
        <w:t xml:space="preserve">У даному розділі були розглянуті основні засоби розробки програмно-апаратного комплексу розумного відеореєстратора та описані причини використання мови програмування Java для написання даного програмного продукту.  Визначено список баз даних які використовуються в проекті та причини їх застосування. Описана технологія Apache Kafka на якій побудована частина взаємодії клієнтів та сервера. </w:t>
      </w:r>
    </w:p>
    <w:p w:rsidR="00BD377F" w:rsidRDefault="0040405E">
      <w:pPr>
        <w:contextualSpacing w:val="0"/>
      </w:pPr>
      <w:r>
        <w:t xml:space="preserve">Важливо зазначити, що даний проект складається з програмної частини (програмне забезпечення приладу, сайт, сервер) та апаратної частини (побудова приладу). Детально було розглянута апаратна частина розумного відеореєстратора, модулі та схеми підключення до мікрокомп’ютера Rasbperry Pi. Крім того, даний розділ містить інструкцію користувача у роботі з адмін-панеллю. </w:t>
      </w:r>
    </w:p>
    <w:p w:rsidR="00BD377F" w:rsidRDefault="0040405E">
      <w:pPr>
        <w:pStyle w:val="Heading1"/>
        <w:keepLines w:val="0"/>
        <w:ind w:firstLine="720"/>
      </w:pPr>
      <w:bookmarkStart w:id="64" w:name="_3rdcrjn" w:colFirst="0" w:colLast="0"/>
      <w:bookmarkEnd w:id="64"/>
      <w:r>
        <w:br w:type="page"/>
      </w:r>
    </w:p>
    <w:p w:rsidR="00BD377F" w:rsidRDefault="0040405E">
      <w:pPr>
        <w:pStyle w:val="Heading1"/>
        <w:keepLines w:val="0"/>
        <w:numPr>
          <w:ilvl w:val="0"/>
          <w:numId w:val="17"/>
        </w:numPr>
      </w:pPr>
      <w:bookmarkStart w:id="65" w:name="_n956uroes0fo" w:colFirst="0" w:colLast="0"/>
      <w:bookmarkEnd w:id="65"/>
      <w:r>
        <w:lastRenderedPageBreak/>
        <w:t>РОЗРОБКА СТАРТАП-ПРОЕКТУ</w:t>
      </w:r>
    </w:p>
    <w:p w:rsidR="00BD377F" w:rsidRDefault="0040405E">
      <w:pPr>
        <w:pStyle w:val="Heading2"/>
        <w:numPr>
          <w:ilvl w:val="0"/>
          <w:numId w:val="20"/>
        </w:numPr>
        <w:ind w:left="0" w:firstLine="708"/>
      </w:pPr>
      <w:bookmarkStart w:id="66" w:name="_y12ouchkq0k0" w:colFirst="0" w:colLast="0"/>
      <w:bookmarkEnd w:id="66"/>
      <w:r>
        <w:t>Опис ідеї</w:t>
      </w:r>
    </w:p>
    <w:p w:rsidR="00BD377F" w:rsidRDefault="0040405E">
      <w:pPr>
        <w:ind w:firstLine="720"/>
        <w:contextualSpacing w:val="0"/>
      </w:pPr>
      <w:r>
        <w:t>Опис ідеї стартапу можна побачити у таблицях 4.2 - 4.3.</w:t>
      </w:r>
    </w:p>
    <w:p w:rsidR="00BD377F" w:rsidRDefault="0040405E">
      <w:pPr>
        <w:ind w:firstLine="720"/>
        <w:contextualSpacing w:val="0"/>
      </w:pPr>
      <w:r>
        <w:t>Таблиця 4.1 - Опис ідеї стартап-проекту</w:t>
      </w:r>
    </w:p>
    <w:tbl>
      <w:tblPr>
        <w:tblStyle w:val="a5"/>
        <w:tblW w:w="9915" w:type="dxa"/>
        <w:tblInd w:w="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2565"/>
        <w:gridCol w:w="4230"/>
      </w:tblGrid>
      <w:tr w:rsidR="00BD377F">
        <w:tc>
          <w:tcPr>
            <w:tcW w:w="3120" w:type="dxa"/>
            <w:shd w:val="clear" w:color="auto" w:fill="auto"/>
            <w:tcMar>
              <w:top w:w="100" w:type="dxa"/>
              <w:left w:w="100" w:type="dxa"/>
              <w:bottom w:w="100" w:type="dxa"/>
              <w:right w:w="100"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Зміст ідеї</w:t>
            </w:r>
          </w:p>
        </w:tc>
        <w:tc>
          <w:tcPr>
            <w:tcW w:w="2565" w:type="dxa"/>
            <w:shd w:val="clear" w:color="auto" w:fill="auto"/>
            <w:tcMar>
              <w:top w:w="100" w:type="dxa"/>
              <w:left w:w="100" w:type="dxa"/>
              <w:bottom w:w="100" w:type="dxa"/>
              <w:right w:w="100"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Напрямки застосування</w:t>
            </w:r>
          </w:p>
        </w:tc>
        <w:tc>
          <w:tcPr>
            <w:tcW w:w="4230" w:type="dxa"/>
            <w:shd w:val="clear" w:color="auto" w:fill="auto"/>
            <w:tcMar>
              <w:top w:w="100" w:type="dxa"/>
              <w:left w:w="100" w:type="dxa"/>
              <w:bottom w:w="100" w:type="dxa"/>
              <w:right w:w="100"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Вигоди користувача</w:t>
            </w:r>
          </w:p>
        </w:tc>
      </w:tr>
      <w:tr w:rsidR="00BD377F">
        <w:trPr>
          <w:trHeight w:val="480"/>
        </w:trPr>
        <w:tc>
          <w:tcPr>
            <w:tcW w:w="3120" w:type="dxa"/>
            <w:vMerge w:val="restart"/>
            <w:shd w:val="clear" w:color="auto" w:fill="auto"/>
            <w:tcMar>
              <w:top w:w="100" w:type="dxa"/>
              <w:left w:w="100" w:type="dxa"/>
              <w:bottom w:w="100" w:type="dxa"/>
              <w:right w:w="100"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Створити розумний відеореєстратор, який розпізнає вхідну інформацію з відеопотоку та відправляє на сервер розпізнані дані.</w:t>
            </w:r>
          </w:p>
        </w:tc>
        <w:tc>
          <w:tcPr>
            <w:tcW w:w="2565" w:type="dxa"/>
            <w:shd w:val="clear" w:color="auto" w:fill="auto"/>
            <w:tcMar>
              <w:top w:w="100" w:type="dxa"/>
              <w:left w:w="100" w:type="dxa"/>
              <w:bottom w:w="100" w:type="dxa"/>
              <w:right w:w="100"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 xml:space="preserve">Державні органи, а саме, патрульні автомобілі. </w:t>
            </w:r>
          </w:p>
        </w:tc>
        <w:tc>
          <w:tcPr>
            <w:tcW w:w="4230" w:type="dxa"/>
            <w:shd w:val="clear" w:color="auto" w:fill="auto"/>
            <w:tcMar>
              <w:top w:w="100" w:type="dxa"/>
              <w:left w:w="100" w:type="dxa"/>
              <w:bottom w:w="100" w:type="dxa"/>
              <w:right w:w="100" w:type="dxa"/>
            </w:tcMar>
          </w:tcPr>
          <w:p w:rsidR="00BD377F" w:rsidRDefault="0040405E">
            <w:pPr>
              <w:widowControl w:val="0"/>
              <w:numPr>
                <w:ilvl w:val="0"/>
                <w:numId w:val="6"/>
              </w:numPr>
              <w:pBdr>
                <w:top w:val="nil"/>
                <w:left w:val="nil"/>
                <w:bottom w:val="nil"/>
                <w:right w:val="nil"/>
                <w:between w:val="nil"/>
              </w:pBdr>
              <w:spacing w:line="240" w:lineRule="auto"/>
              <w:ind w:right="0"/>
              <w:jc w:val="left"/>
            </w:pPr>
            <w:r>
              <w:t>Патруль проходить не просто, проїжджаючи містом, а приносить користь.</w:t>
            </w:r>
          </w:p>
          <w:p w:rsidR="00BD377F" w:rsidRDefault="0040405E">
            <w:pPr>
              <w:widowControl w:val="0"/>
              <w:numPr>
                <w:ilvl w:val="0"/>
                <w:numId w:val="6"/>
              </w:numPr>
              <w:pBdr>
                <w:top w:val="nil"/>
                <w:left w:val="nil"/>
                <w:bottom w:val="nil"/>
                <w:right w:val="nil"/>
                <w:between w:val="nil"/>
              </w:pBdr>
              <w:spacing w:line="240" w:lineRule="auto"/>
              <w:ind w:right="0"/>
              <w:jc w:val="left"/>
            </w:pPr>
            <w:r>
              <w:t>Реєстратор записує всю інформацію на дорозі, що може бути використана при ДТП.</w:t>
            </w:r>
          </w:p>
          <w:p w:rsidR="00BD377F" w:rsidRDefault="0040405E">
            <w:pPr>
              <w:widowControl w:val="0"/>
              <w:numPr>
                <w:ilvl w:val="0"/>
                <w:numId w:val="6"/>
              </w:numPr>
              <w:pBdr>
                <w:top w:val="nil"/>
                <w:left w:val="nil"/>
                <w:bottom w:val="nil"/>
                <w:right w:val="nil"/>
                <w:between w:val="nil"/>
              </w:pBdr>
              <w:spacing w:line="240" w:lineRule="auto"/>
              <w:ind w:right="0"/>
              <w:jc w:val="left"/>
            </w:pPr>
            <w:r>
              <w:t>В реєстраторі  присутній GPS датчик, що дає можливість слідкувати за транспортним засобом</w:t>
            </w:r>
          </w:p>
        </w:tc>
      </w:tr>
      <w:tr w:rsidR="00BD377F">
        <w:trPr>
          <w:trHeight w:val="480"/>
        </w:trPr>
        <w:tc>
          <w:tcPr>
            <w:tcW w:w="3120" w:type="dxa"/>
            <w:vMerge/>
            <w:shd w:val="clear" w:color="auto" w:fill="auto"/>
            <w:tcMar>
              <w:top w:w="100" w:type="dxa"/>
              <w:left w:w="100" w:type="dxa"/>
              <w:bottom w:w="100" w:type="dxa"/>
              <w:right w:w="100" w:type="dxa"/>
            </w:tcMar>
          </w:tcPr>
          <w:p w:rsidR="00BD377F" w:rsidRDefault="00BD377F">
            <w:pPr>
              <w:widowControl w:val="0"/>
              <w:pBdr>
                <w:top w:val="nil"/>
                <w:left w:val="nil"/>
                <w:bottom w:val="nil"/>
                <w:right w:val="nil"/>
                <w:between w:val="nil"/>
              </w:pBdr>
              <w:ind w:right="0" w:firstLine="0"/>
              <w:contextualSpacing w:val="0"/>
              <w:jc w:val="left"/>
            </w:pPr>
          </w:p>
        </w:tc>
        <w:tc>
          <w:tcPr>
            <w:tcW w:w="2565" w:type="dxa"/>
            <w:shd w:val="clear" w:color="auto" w:fill="auto"/>
            <w:tcMar>
              <w:top w:w="100" w:type="dxa"/>
              <w:left w:w="100" w:type="dxa"/>
              <w:bottom w:w="100" w:type="dxa"/>
              <w:right w:w="100"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Фірма</w:t>
            </w:r>
          </w:p>
        </w:tc>
        <w:tc>
          <w:tcPr>
            <w:tcW w:w="4230" w:type="dxa"/>
            <w:shd w:val="clear" w:color="auto" w:fill="auto"/>
            <w:tcMar>
              <w:top w:w="100" w:type="dxa"/>
              <w:left w:w="100" w:type="dxa"/>
              <w:bottom w:w="100" w:type="dxa"/>
              <w:right w:w="100" w:type="dxa"/>
            </w:tcMar>
          </w:tcPr>
          <w:p w:rsidR="00BD377F" w:rsidRDefault="0040405E">
            <w:pPr>
              <w:widowControl w:val="0"/>
              <w:numPr>
                <w:ilvl w:val="0"/>
                <w:numId w:val="19"/>
              </w:numPr>
              <w:pBdr>
                <w:top w:val="nil"/>
                <w:left w:val="nil"/>
                <w:bottom w:val="nil"/>
                <w:right w:val="nil"/>
                <w:between w:val="nil"/>
              </w:pBdr>
              <w:spacing w:line="240" w:lineRule="auto"/>
              <w:ind w:right="0"/>
              <w:jc w:val="left"/>
            </w:pPr>
            <w:r>
              <w:t xml:space="preserve">Надає можливість продивлятись маршрут транспортного засобу, що дає можливість контролювати співробітників. </w:t>
            </w:r>
          </w:p>
          <w:p w:rsidR="00BD377F" w:rsidRDefault="0040405E">
            <w:pPr>
              <w:widowControl w:val="0"/>
              <w:numPr>
                <w:ilvl w:val="0"/>
                <w:numId w:val="19"/>
              </w:numPr>
              <w:pBdr>
                <w:top w:val="nil"/>
                <w:left w:val="nil"/>
                <w:bottom w:val="nil"/>
                <w:right w:val="nil"/>
                <w:between w:val="nil"/>
              </w:pBdr>
              <w:spacing w:line="240" w:lineRule="auto"/>
              <w:ind w:right="0"/>
              <w:jc w:val="left"/>
            </w:pPr>
            <w:r>
              <w:t>Реєстратор записує всю вхідну інформацію на дорозі.</w:t>
            </w:r>
            <w:r>
              <w:tab/>
            </w:r>
          </w:p>
          <w:p w:rsidR="00BD377F" w:rsidRDefault="0040405E">
            <w:pPr>
              <w:widowControl w:val="0"/>
              <w:numPr>
                <w:ilvl w:val="0"/>
                <w:numId w:val="19"/>
              </w:numPr>
              <w:pBdr>
                <w:top w:val="nil"/>
                <w:left w:val="nil"/>
                <w:bottom w:val="nil"/>
                <w:right w:val="nil"/>
                <w:between w:val="nil"/>
              </w:pBdr>
              <w:spacing w:line="240" w:lineRule="auto"/>
              <w:ind w:right="0"/>
              <w:jc w:val="left"/>
            </w:pPr>
            <w:r>
              <w:t>Постійна підтримка та бонуси за знайдений автомобіль.</w:t>
            </w:r>
            <w:r>
              <w:tab/>
            </w:r>
          </w:p>
        </w:tc>
      </w:tr>
      <w:tr w:rsidR="00BD377F">
        <w:trPr>
          <w:trHeight w:val="480"/>
        </w:trPr>
        <w:tc>
          <w:tcPr>
            <w:tcW w:w="3120" w:type="dxa"/>
            <w:shd w:val="clear" w:color="auto" w:fill="auto"/>
            <w:tcMar>
              <w:top w:w="100" w:type="dxa"/>
              <w:left w:w="100" w:type="dxa"/>
              <w:bottom w:w="100" w:type="dxa"/>
              <w:right w:w="100" w:type="dxa"/>
            </w:tcMar>
          </w:tcPr>
          <w:p w:rsidR="00BD377F" w:rsidRDefault="00BD377F">
            <w:pPr>
              <w:widowControl w:val="0"/>
              <w:pBdr>
                <w:top w:val="nil"/>
                <w:left w:val="nil"/>
                <w:bottom w:val="nil"/>
                <w:right w:val="nil"/>
                <w:between w:val="nil"/>
              </w:pBdr>
              <w:spacing w:line="240" w:lineRule="auto"/>
              <w:ind w:right="0" w:firstLine="0"/>
              <w:contextualSpacing w:val="0"/>
              <w:jc w:val="left"/>
            </w:pPr>
          </w:p>
        </w:tc>
        <w:tc>
          <w:tcPr>
            <w:tcW w:w="2565" w:type="dxa"/>
            <w:shd w:val="clear" w:color="auto" w:fill="auto"/>
            <w:tcMar>
              <w:top w:w="100" w:type="dxa"/>
              <w:left w:w="100" w:type="dxa"/>
              <w:bottom w:w="100" w:type="dxa"/>
              <w:right w:w="100"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Звичайний покупець</w:t>
            </w:r>
          </w:p>
        </w:tc>
        <w:tc>
          <w:tcPr>
            <w:tcW w:w="4230" w:type="dxa"/>
            <w:shd w:val="clear" w:color="auto" w:fill="auto"/>
            <w:tcMar>
              <w:top w:w="100" w:type="dxa"/>
              <w:left w:w="100" w:type="dxa"/>
              <w:bottom w:w="100" w:type="dxa"/>
              <w:right w:w="100" w:type="dxa"/>
            </w:tcMar>
          </w:tcPr>
          <w:p w:rsidR="00BD377F" w:rsidRDefault="0040405E">
            <w:pPr>
              <w:widowControl w:val="0"/>
              <w:numPr>
                <w:ilvl w:val="0"/>
                <w:numId w:val="7"/>
              </w:numPr>
              <w:pBdr>
                <w:top w:val="nil"/>
                <w:left w:val="nil"/>
                <w:bottom w:val="nil"/>
                <w:right w:val="nil"/>
                <w:between w:val="nil"/>
              </w:pBdr>
              <w:spacing w:line="240" w:lineRule="auto"/>
              <w:ind w:right="0"/>
              <w:jc w:val="left"/>
            </w:pPr>
            <w:r>
              <w:t>Слідкувати за транспортним засобом</w:t>
            </w:r>
          </w:p>
          <w:p w:rsidR="00BD377F" w:rsidRDefault="0040405E">
            <w:pPr>
              <w:widowControl w:val="0"/>
              <w:numPr>
                <w:ilvl w:val="0"/>
                <w:numId w:val="7"/>
              </w:numPr>
              <w:pBdr>
                <w:top w:val="nil"/>
                <w:left w:val="nil"/>
                <w:bottom w:val="nil"/>
                <w:right w:val="nil"/>
                <w:between w:val="nil"/>
              </w:pBdr>
              <w:spacing w:line="240" w:lineRule="auto"/>
              <w:ind w:right="0"/>
              <w:jc w:val="left"/>
            </w:pPr>
            <w:r>
              <w:t>Записувати вхідну інформацію на дорозі</w:t>
            </w:r>
          </w:p>
          <w:p w:rsidR="00BD377F" w:rsidRDefault="0040405E">
            <w:pPr>
              <w:widowControl w:val="0"/>
              <w:numPr>
                <w:ilvl w:val="0"/>
                <w:numId w:val="7"/>
              </w:numPr>
              <w:pBdr>
                <w:top w:val="nil"/>
                <w:left w:val="nil"/>
                <w:bottom w:val="nil"/>
                <w:right w:val="nil"/>
                <w:between w:val="nil"/>
              </w:pBdr>
              <w:spacing w:line="240" w:lineRule="auto"/>
              <w:ind w:right="0"/>
              <w:jc w:val="left"/>
            </w:pPr>
            <w:r>
              <w:t>Постійна підтримка та бонуси за знайдений автомобіль</w:t>
            </w:r>
          </w:p>
        </w:tc>
      </w:tr>
    </w:tbl>
    <w:p w:rsidR="00BD377F" w:rsidRDefault="0040405E">
      <w:pPr>
        <w:ind w:firstLine="720"/>
        <w:contextualSpacing w:val="0"/>
      </w:pPr>
      <w:r>
        <w:lastRenderedPageBreak/>
        <w:t>Таблиця 4.2. -Визначення сильних, слабких та нейтральних характеристик ідеї проекту</w:t>
      </w:r>
    </w:p>
    <w:tbl>
      <w:tblPr>
        <w:tblStyle w:val="a6"/>
        <w:tblW w:w="9990" w:type="dxa"/>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65"/>
        <w:gridCol w:w="1110"/>
        <w:gridCol w:w="1305"/>
        <w:gridCol w:w="1410"/>
        <w:gridCol w:w="1335"/>
        <w:gridCol w:w="1185"/>
        <w:gridCol w:w="1110"/>
        <w:gridCol w:w="810"/>
        <w:gridCol w:w="960"/>
      </w:tblGrid>
      <w:tr w:rsidR="00BD377F">
        <w:trPr>
          <w:trHeight w:val="480"/>
        </w:trPr>
        <w:tc>
          <w:tcPr>
            <w:tcW w:w="765" w:type="dxa"/>
            <w:vMerge w:val="restart"/>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rPr>
                <w:b/>
              </w:rPr>
            </w:pPr>
            <w:r>
              <w:rPr>
                <w:b/>
              </w:rPr>
              <w:t>№</w:t>
            </w:r>
          </w:p>
        </w:tc>
        <w:tc>
          <w:tcPr>
            <w:tcW w:w="1110" w:type="dxa"/>
            <w:vMerge w:val="restart"/>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rPr>
                <w:b/>
              </w:rPr>
            </w:pPr>
            <w:r>
              <w:rPr>
                <w:b/>
              </w:rPr>
              <w:t>Техніко-</w:t>
            </w:r>
          </w:p>
          <w:p w:rsidR="00BD377F" w:rsidRDefault="0040405E">
            <w:pPr>
              <w:widowControl w:val="0"/>
              <w:pBdr>
                <w:top w:val="nil"/>
                <w:left w:val="nil"/>
                <w:bottom w:val="nil"/>
                <w:right w:val="nil"/>
                <w:between w:val="nil"/>
              </w:pBdr>
              <w:spacing w:line="240" w:lineRule="auto"/>
              <w:ind w:right="0" w:firstLine="0"/>
              <w:contextualSpacing w:val="0"/>
              <w:jc w:val="left"/>
              <w:rPr>
                <w:b/>
              </w:rPr>
            </w:pPr>
            <w:r>
              <w:rPr>
                <w:b/>
              </w:rPr>
              <w:t>економічні</w:t>
            </w:r>
          </w:p>
          <w:p w:rsidR="00BD377F" w:rsidRDefault="0040405E">
            <w:pPr>
              <w:widowControl w:val="0"/>
              <w:pBdr>
                <w:top w:val="nil"/>
                <w:left w:val="nil"/>
                <w:bottom w:val="nil"/>
                <w:right w:val="nil"/>
                <w:between w:val="nil"/>
              </w:pBdr>
              <w:spacing w:line="240" w:lineRule="auto"/>
              <w:ind w:right="0" w:firstLine="0"/>
              <w:contextualSpacing w:val="0"/>
              <w:jc w:val="left"/>
              <w:rPr>
                <w:b/>
              </w:rPr>
            </w:pPr>
            <w:r>
              <w:rPr>
                <w:b/>
              </w:rPr>
              <w:t>характерис-</w:t>
            </w:r>
          </w:p>
          <w:p w:rsidR="00BD377F" w:rsidRDefault="0040405E">
            <w:pPr>
              <w:widowControl w:val="0"/>
              <w:pBdr>
                <w:top w:val="nil"/>
                <w:left w:val="nil"/>
                <w:bottom w:val="nil"/>
                <w:right w:val="nil"/>
                <w:between w:val="nil"/>
              </w:pBdr>
              <w:spacing w:line="240" w:lineRule="auto"/>
              <w:ind w:right="0" w:firstLine="0"/>
              <w:contextualSpacing w:val="0"/>
              <w:jc w:val="left"/>
              <w:rPr>
                <w:b/>
              </w:rPr>
            </w:pPr>
            <w:r>
              <w:rPr>
                <w:b/>
              </w:rPr>
              <w:t>тики ідеї</w:t>
            </w:r>
          </w:p>
          <w:p w:rsidR="00BD377F" w:rsidRDefault="00BD377F">
            <w:pPr>
              <w:widowControl w:val="0"/>
              <w:pBdr>
                <w:top w:val="nil"/>
                <w:left w:val="nil"/>
                <w:bottom w:val="nil"/>
                <w:right w:val="nil"/>
                <w:between w:val="nil"/>
              </w:pBdr>
              <w:spacing w:line="240" w:lineRule="auto"/>
              <w:ind w:right="0" w:firstLine="0"/>
              <w:contextualSpacing w:val="0"/>
              <w:jc w:val="left"/>
              <w:rPr>
                <w:b/>
              </w:rPr>
            </w:pPr>
          </w:p>
        </w:tc>
        <w:tc>
          <w:tcPr>
            <w:tcW w:w="5235" w:type="dxa"/>
            <w:gridSpan w:val="4"/>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rPr>
                <w:b/>
              </w:rPr>
            </w:pPr>
            <w:r>
              <w:rPr>
                <w:b/>
              </w:rPr>
              <w:t>Потенційні товари/концепції конкурентів</w:t>
            </w:r>
          </w:p>
        </w:tc>
        <w:tc>
          <w:tcPr>
            <w:tcW w:w="1110" w:type="dxa"/>
            <w:vMerge w:val="restart"/>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rPr>
                <w:b/>
              </w:rPr>
            </w:pPr>
            <w:r>
              <w:rPr>
                <w:b/>
              </w:rPr>
              <w:t>W слабка сторона</w:t>
            </w:r>
          </w:p>
        </w:tc>
        <w:tc>
          <w:tcPr>
            <w:tcW w:w="810" w:type="dxa"/>
            <w:vMerge w:val="restart"/>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rPr>
                <w:b/>
              </w:rPr>
            </w:pPr>
            <w:r>
              <w:rPr>
                <w:b/>
              </w:rPr>
              <w:t>N</w:t>
            </w:r>
          </w:p>
          <w:p w:rsidR="00BD377F" w:rsidRDefault="0040405E">
            <w:pPr>
              <w:widowControl w:val="0"/>
              <w:pBdr>
                <w:top w:val="nil"/>
                <w:left w:val="nil"/>
                <w:bottom w:val="nil"/>
                <w:right w:val="nil"/>
                <w:between w:val="nil"/>
              </w:pBdr>
              <w:spacing w:line="240" w:lineRule="auto"/>
              <w:ind w:right="0" w:firstLine="0"/>
              <w:contextualSpacing w:val="0"/>
              <w:jc w:val="left"/>
              <w:rPr>
                <w:b/>
              </w:rPr>
            </w:pPr>
            <w:r>
              <w:rPr>
                <w:b/>
              </w:rPr>
              <w:t>нейтральна сторона</w:t>
            </w:r>
          </w:p>
        </w:tc>
        <w:tc>
          <w:tcPr>
            <w:tcW w:w="960" w:type="dxa"/>
            <w:vMerge w:val="restart"/>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rPr>
                <w:b/>
              </w:rPr>
            </w:pPr>
            <w:r>
              <w:rPr>
                <w:b/>
              </w:rPr>
              <w:t>S</w:t>
            </w:r>
          </w:p>
          <w:p w:rsidR="00BD377F" w:rsidRDefault="0040405E">
            <w:pPr>
              <w:widowControl w:val="0"/>
              <w:pBdr>
                <w:top w:val="nil"/>
                <w:left w:val="nil"/>
                <w:bottom w:val="nil"/>
                <w:right w:val="nil"/>
                <w:between w:val="nil"/>
              </w:pBdr>
              <w:spacing w:line="240" w:lineRule="auto"/>
              <w:ind w:right="0" w:firstLine="0"/>
              <w:contextualSpacing w:val="0"/>
              <w:jc w:val="left"/>
              <w:rPr>
                <w:b/>
              </w:rPr>
            </w:pPr>
            <w:r>
              <w:rPr>
                <w:b/>
              </w:rPr>
              <w:t>сильна сторона</w:t>
            </w:r>
          </w:p>
        </w:tc>
      </w:tr>
      <w:tr w:rsidR="00BD377F">
        <w:trPr>
          <w:trHeight w:val="480"/>
        </w:trPr>
        <w:tc>
          <w:tcPr>
            <w:tcW w:w="765" w:type="dxa"/>
            <w:vMerge/>
            <w:shd w:val="clear" w:color="auto" w:fill="auto"/>
            <w:tcMar>
              <w:top w:w="113" w:type="dxa"/>
              <w:left w:w="113" w:type="dxa"/>
              <w:bottom w:w="113" w:type="dxa"/>
              <w:right w:w="113" w:type="dxa"/>
            </w:tcMar>
          </w:tcPr>
          <w:p w:rsidR="00BD377F" w:rsidRDefault="00BD377F">
            <w:pPr>
              <w:widowControl w:val="0"/>
              <w:pBdr>
                <w:top w:val="nil"/>
                <w:left w:val="nil"/>
                <w:bottom w:val="nil"/>
                <w:right w:val="nil"/>
                <w:between w:val="nil"/>
              </w:pBdr>
              <w:ind w:right="0" w:firstLine="0"/>
              <w:contextualSpacing w:val="0"/>
              <w:jc w:val="left"/>
            </w:pPr>
          </w:p>
        </w:tc>
        <w:tc>
          <w:tcPr>
            <w:tcW w:w="1110" w:type="dxa"/>
            <w:vMerge/>
            <w:shd w:val="clear" w:color="auto" w:fill="auto"/>
            <w:tcMar>
              <w:top w:w="113" w:type="dxa"/>
              <w:left w:w="113" w:type="dxa"/>
              <w:bottom w:w="113" w:type="dxa"/>
              <w:right w:w="113" w:type="dxa"/>
            </w:tcMar>
          </w:tcPr>
          <w:p w:rsidR="00BD377F" w:rsidRDefault="00BD377F">
            <w:pPr>
              <w:widowControl w:val="0"/>
              <w:pBdr>
                <w:top w:val="nil"/>
                <w:left w:val="nil"/>
                <w:bottom w:val="nil"/>
                <w:right w:val="nil"/>
                <w:between w:val="nil"/>
              </w:pBdr>
              <w:ind w:right="0" w:firstLine="0"/>
              <w:contextualSpacing w:val="0"/>
              <w:jc w:val="left"/>
            </w:pPr>
          </w:p>
        </w:tc>
        <w:tc>
          <w:tcPr>
            <w:tcW w:w="1305"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rPr>
                <w:b/>
              </w:rPr>
            </w:pPr>
            <w:r>
              <w:rPr>
                <w:b/>
              </w:rPr>
              <w:t>Мій проект</w:t>
            </w:r>
          </w:p>
        </w:tc>
        <w:tc>
          <w:tcPr>
            <w:tcW w:w="1410"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rPr>
                <w:b/>
              </w:rPr>
            </w:pPr>
            <w:r>
              <w:rPr>
                <w:b/>
              </w:rPr>
              <w:t>Конкурент 1</w:t>
            </w:r>
          </w:p>
          <w:p w:rsidR="00BD377F" w:rsidRDefault="0040405E">
            <w:pPr>
              <w:widowControl w:val="0"/>
              <w:pBdr>
                <w:top w:val="nil"/>
                <w:left w:val="nil"/>
                <w:bottom w:val="nil"/>
                <w:right w:val="nil"/>
                <w:between w:val="nil"/>
              </w:pBdr>
              <w:spacing w:line="240" w:lineRule="auto"/>
              <w:ind w:right="0" w:firstLine="0"/>
              <w:contextualSpacing w:val="0"/>
              <w:jc w:val="left"/>
              <w:rPr>
                <w:b/>
              </w:rPr>
            </w:pPr>
            <w:r>
              <w:rPr>
                <w:b/>
              </w:rPr>
              <w:t>(Камери в мостах)</w:t>
            </w:r>
          </w:p>
        </w:tc>
        <w:tc>
          <w:tcPr>
            <w:tcW w:w="1335"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rPr>
                <w:b/>
              </w:rPr>
            </w:pPr>
            <w:r>
              <w:rPr>
                <w:b/>
              </w:rPr>
              <w:t>Конкурент 2</w:t>
            </w:r>
          </w:p>
          <w:p w:rsidR="00BD377F" w:rsidRDefault="0040405E">
            <w:pPr>
              <w:widowControl w:val="0"/>
              <w:pBdr>
                <w:top w:val="nil"/>
                <w:left w:val="nil"/>
                <w:bottom w:val="nil"/>
                <w:right w:val="nil"/>
                <w:between w:val="nil"/>
              </w:pBdr>
              <w:spacing w:line="240" w:lineRule="auto"/>
              <w:ind w:right="0" w:firstLine="0"/>
              <w:contextualSpacing w:val="0"/>
              <w:jc w:val="left"/>
              <w:rPr>
                <w:b/>
              </w:rPr>
            </w:pPr>
            <w:r>
              <w:rPr>
                <w:b/>
              </w:rPr>
              <w:t>(Камери на парковках)</w:t>
            </w:r>
          </w:p>
        </w:tc>
        <w:tc>
          <w:tcPr>
            <w:tcW w:w="1185"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rPr>
                <w:b/>
              </w:rPr>
            </w:pPr>
            <w:r>
              <w:rPr>
                <w:b/>
              </w:rPr>
              <w:t>Конкурент 3</w:t>
            </w:r>
          </w:p>
          <w:p w:rsidR="00BD377F" w:rsidRDefault="0040405E">
            <w:pPr>
              <w:widowControl w:val="0"/>
              <w:pBdr>
                <w:top w:val="nil"/>
                <w:left w:val="nil"/>
                <w:bottom w:val="nil"/>
                <w:right w:val="nil"/>
                <w:between w:val="nil"/>
              </w:pBdr>
              <w:spacing w:line="240" w:lineRule="auto"/>
              <w:ind w:right="0" w:firstLine="0"/>
              <w:contextualSpacing w:val="0"/>
              <w:jc w:val="left"/>
              <w:rPr>
                <w:b/>
              </w:rPr>
            </w:pPr>
            <w:r>
              <w:rPr>
                <w:b/>
              </w:rPr>
              <w:t>(Камери для запису)</w:t>
            </w:r>
          </w:p>
        </w:tc>
        <w:tc>
          <w:tcPr>
            <w:tcW w:w="1110" w:type="dxa"/>
            <w:vMerge/>
            <w:shd w:val="clear" w:color="auto" w:fill="auto"/>
            <w:tcMar>
              <w:top w:w="113" w:type="dxa"/>
              <w:left w:w="113" w:type="dxa"/>
              <w:bottom w:w="113" w:type="dxa"/>
              <w:right w:w="113" w:type="dxa"/>
            </w:tcMar>
          </w:tcPr>
          <w:p w:rsidR="00BD377F" w:rsidRDefault="00BD377F">
            <w:pPr>
              <w:widowControl w:val="0"/>
              <w:pBdr>
                <w:top w:val="nil"/>
                <w:left w:val="nil"/>
                <w:bottom w:val="nil"/>
                <w:right w:val="nil"/>
                <w:between w:val="nil"/>
              </w:pBdr>
              <w:ind w:right="0" w:firstLine="0"/>
              <w:contextualSpacing w:val="0"/>
              <w:jc w:val="left"/>
            </w:pPr>
          </w:p>
        </w:tc>
        <w:tc>
          <w:tcPr>
            <w:tcW w:w="810" w:type="dxa"/>
            <w:vMerge/>
            <w:shd w:val="clear" w:color="auto" w:fill="auto"/>
            <w:tcMar>
              <w:top w:w="113" w:type="dxa"/>
              <w:left w:w="113" w:type="dxa"/>
              <w:bottom w:w="113" w:type="dxa"/>
              <w:right w:w="113" w:type="dxa"/>
            </w:tcMar>
          </w:tcPr>
          <w:p w:rsidR="00BD377F" w:rsidRDefault="00BD377F">
            <w:pPr>
              <w:widowControl w:val="0"/>
              <w:pBdr>
                <w:top w:val="nil"/>
                <w:left w:val="nil"/>
                <w:bottom w:val="nil"/>
                <w:right w:val="nil"/>
                <w:between w:val="nil"/>
              </w:pBdr>
              <w:ind w:right="0" w:firstLine="0"/>
              <w:contextualSpacing w:val="0"/>
              <w:jc w:val="left"/>
            </w:pPr>
          </w:p>
        </w:tc>
        <w:tc>
          <w:tcPr>
            <w:tcW w:w="960" w:type="dxa"/>
            <w:vMerge/>
            <w:shd w:val="clear" w:color="auto" w:fill="auto"/>
            <w:tcMar>
              <w:top w:w="113" w:type="dxa"/>
              <w:left w:w="113" w:type="dxa"/>
              <w:bottom w:w="113" w:type="dxa"/>
              <w:right w:w="113" w:type="dxa"/>
            </w:tcMar>
          </w:tcPr>
          <w:p w:rsidR="00BD377F" w:rsidRDefault="00BD377F">
            <w:pPr>
              <w:widowControl w:val="0"/>
              <w:pBdr>
                <w:top w:val="nil"/>
                <w:left w:val="nil"/>
                <w:bottom w:val="nil"/>
                <w:right w:val="nil"/>
                <w:between w:val="nil"/>
              </w:pBdr>
              <w:ind w:right="0" w:firstLine="0"/>
              <w:contextualSpacing w:val="0"/>
              <w:jc w:val="left"/>
            </w:pPr>
          </w:p>
        </w:tc>
      </w:tr>
      <w:tr w:rsidR="00BD377F">
        <w:tc>
          <w:tcPr>
            <w:tcW w:w="765"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1</w:t>
            </w:r>
          </w:p>
        </w:tc>
        <w:tc>
          <w:tcPr>
            <w:tcW w:w="1110"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Гнучкі ціни</w:t>
            </w:r>
          </w:p>
        </w:tc>
        <w:tc>
          <w:tcPr>
            <w:tcW w:w="1305"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Ціна на пристрій залежить тільки від камери та мікро компьютеру</w:t>
            </w:r>
          </w:p>
        </w:tc>
        <w:tc>
          <w:tcPr>
            <w:tcW w:w="1410"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Ціна на пристрій залежить від рівня захисту від корозії та інших природних умов, місця встановлення і т.д.</w:t>
            </w:r>
          </w:p>
        </w:tc>
        <w:tc>
          <w:tcPr>
            <w:tcW w:w="1335"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Ціна на пристрій залежить від рівня захисту від природних умов, додаткових держачів і т.д.</w:t>
            </w:r>
          </w:p>
        </w:tc>
        <w:tc>
          <w:tcPr>
            <w:tcW w:w="1185"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Ціна на пристрій залежить від природних умов, місця встановлення, додаткових держачів і тд.</w:t>
            </w:r>
          </w:p>
        </w:tc>
        <w:tc>
          <w:tcPr>
            <w:tcW w:w="1110"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Ціна залежить від потужності оброблюючого приладу</w:t>
            </w:r>
          </w:p>
        </w:tc>
        <w:tc>
          <w:tcPr>
            <w:tcW w:w="810"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Ціна залежить від якості камери</w:t>
            </w:r>
          </w:p>
        </w:tc>
        <w:tc>
          <w:tcPr>
            <w:tcW w:w="960"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Повністю відсутні витрати на захист від природних факторів</w:t>
            </w:r>
          </w:p>
        </w:tc>
      </w:tr>
      <w:tr w:rsidR="00BD377F">
        <w:tc>
          <w:tcPr>
            <w:tcW w:w="765"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2</w:t>
            </w:r>
          </w:p>
        </w:tc>
        <w:tc>
          <w:tcPr>
            <w:tcW w:w="1110"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Динаміка галузі</w:t>
            </w:r>
          </w:p>
        </w:tc>
        <w:tc>
          <w:tcPr>
            <w:tcW w:w="1305"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Проект може бути розширений різними другими типами розпізнавання та функціями</w:t>
            </w:r>
          </w:p>
        </w:tc>
        <w:tc>
          <w:tcPr>
            <w:tcW w:w="1410"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Розвиток обмежений, оскільки камера стоїть в одному місті</w:t>
            </w:r>
          </w:p>
        </w:tc>
        <w:tc>
          <w:tcPr>
            <w:tcW w:w="1335" w:type="dxa"/>
            <w:shd w:val="clear" w:color="auto" w:fill="auto"/>
            <w:tcMar>
              <w:top w:w="113" w:type="dxa"/>
              <w:left w:w="113" w:type="dxa"/>
              <w:bottom w:w="113" w:type="dxa"/>
              <w:right w:w="113" w:type="dxa"/>
            </w:tcMar>
          </w:tcPr>
          <w:p w:rsidR="00BD377F" w:rsidRDefault="0040405E">
            <w:pPr>
              <w:widowControl w:val="0"/>
              <w:spacing w:line="240" w:lineRule="auto"/>
              <w:ind w:right="0" w:firstLine="0"/>
              <w:contextualSpacing w:val="0"/>
              <w:jc w:val="left"/>
            </w:pPr>
            <w:r>
              <w:t xml:space="preserve">Розвиток обмежений оскільки камера стоїть на в'їзді та виїзді з парковки та дуже залежить від розташування. </w:t>
            </w:r>
          </w:p>
        </w:tc>
        <w:tc>
          <w:tcPr>
            <w:tcW w:w="1185"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 xml:space="preserve">Дана сфера розвивається, але дуже складно контролювати оскільки такі камери повинні розпізнавати </w:t>
            </w:r>
            <w:r>
              <w:lastRenderedPageBreak/>
              <w:t>багато факторів.</w:t>
            </w:r>
          </w:p>
        </w:tc>
        <w:tc>
          <w:tcPr>
            <w:tcW w:w="1110"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lastRenderedPageBreak/>
              <w:t>Неможливість застосування без автомобілю</w:t>
            </w:r>
          </w:p>
        </w:tc>
        <w:tc>
          <w:tcPr>
            <w:tcW w:w="810" w:type="dxa"/>
            <w:shd w:val="clear" w:color="auto" w:fill="auto"/>
            <w:tcMar>
              <w:top w:w="113" w:type="dxa"/>
              <w:left w:w="113" w:type="dxa"/>
              <w:bottom w:w="113" w:type="dxa"/>
              <w:right w:w="113" w:type="dxa"/>
            </w:tcMar>
          </w:tcPr>
          <w:p w:rsidR="00BD377F" w:rsidRDefault="0040405E">
            <w:pPr>
              <w:widowControl w:val="0"/>
              <w:spacing w:line="240" w:lineRule="auto"/>
              <w:ind w:right="0" w:firstLine="0"/>
              <w:contextualSpacing w:val="0"/>
              <w:jc w:val="left"/>
            </w:pPr>
            <w:r>
              <w:t>Велика ціна на розробку</w:t>
            </w:r>
          </w:p>
        </w:tc>
        <w:tc>
          <w:tcPr>
            <w:tcW w:w="960"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Необмежена кількість додаткового функціоналу</w:t>
            </w:r>
          </w:p>
        </w:tc>
      </w:tr>
      <w:tr w:rsidR="00BD377F">
        <w:tc>
          <w:tcPr>
            <w:tcW w:w="765"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lastRenderedPageBreak/>
              <w:t>3</w:t>
            </w:r>
          </w:p>
        </w:tc>
        <w:tc>
          <w:tcPr>
            <w:tcW w:w="1110"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Переваги у витратах виробництва.</w:t>
            </w:r>
          </w:p>
        </w:tc>
        <w:tc>
          <w:tcPr>
            <w:tcW w:w="1305"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Прилад як конструктор, який складається вже з готових модулів.</w:t>
            </w:r>
          </w:p>
        </w:tc>
        <w:tc>
          <w:tcPr>
            <w:tcW w:w="1410"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Складність адаптації до погодних умов.</w:t>
            </w:r>
          </w:p>
        </w:tc>
        <w:tc>
          <w:tcPr>
            <w:tcW w:w="1335"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Складність адаптації до різних кутів нахилу та різних видів парковок, рівня світу і т.д.</w:t>
            </w:r>
          </w:p>
        </w:tc>
        <w:tc>
          <w:tcPr>
            <w:tcW w:w="1185" w:type="dxa"/>
            <w:shd w:val="clear" w:color="auto" w:fill="auto"/>
            <w:tcMar>
              <w:top w:w="113" w:type="dxa"/>
              <w:left w:w="113" w:type="dxa"/>
              <w:bottom w:w="113" w:type="dxa"/>
              <w:right w:w="113" w:type="dxa"/>
            </w:tcMar>
          </w:tcPr>
          <w:p w:rsidR="00BD377F" w:rsidRDefault="0040405E">
            <w:pPr>
              <w:widowControl w:val="0"/>
              <w:spacing w:line="240" w:lineRule="auto"/>
              <w:ind w:right="0" w:firstLine="0"/>
              <w:contextualSpacing w:val="0"/>
              <w:jc w:val="left"/>
            </w:pPr>
            <w:r>
              <w:t>Складність адаптації до погодних умов та місць встановлення.</w:t>
            </w:r>
          </w:p>
        </w:tc>
        <w:tc>
          <w:tcPr>
            <w:tcW w:w="1110"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Ціна залежить від оптових закупок на різні модулі та деталі.</w:t>
            </w:r>
          </w:p>
        </w:tc>
        <w:tc>
          <w:tcPr>
            <w:tcW w:w="810" w:type="dxa"/>
            <w:shd w:val="clear" w:color="auto" w:fill="auto"/>
            <w:tcMar>
              <w:top w:w="113" w:type="dxa"/>
              <w:left w:w="113" w:type="dxa"/>
              <w:bottom w:w="113" w:type="dxa"/>
              <w:right w:w="113" w:type="dxa"/>
            </w:tcMar>
          </w:tcPr>
          <w:p w:rsidR="00BD377F" w:rsidRDefault="0040405E">
            <w:pPr>
              <w:widowControl w:val="0"/>
              <w:spacing w:line="240" w:lineRule="auto"/>
              <w:ind w:right="0" w:firstLine="0"/>
              <w:contextualSpacing w:val="0"/>
              <w:jc w:val="left"/>
            </w:pPr>
            <w:r>
              <w:t>Дуже тісний контакт з розробниками в інших галузях.</w:t>
            </w:r>
          </w:p>
        </w:tc>
        <w:tc>
          <w:tcPr>
            <w:tcW w:w="960" w:type="dxa"/>
            <w:shd w:val="clear" w:color="auto" w:fill="auto"/>
            <w:tcMar>
              <w:top w:w="113" w:type="dxa"/>
              <w:left w:w="113" w:type="dxa"/>
              <w:bottom w:w="113" w:type="dxa"/>
              <w:right w:w="113" w:type="dxa"/>
            </w:tcMar>
          </w:tcPr>
          <w:p w:rsidR="00BD377F" w:rsidRDefault="0040405E">
            <w:pPr>
              <w:widowControl w:val="0"/>
              <w:pBdr>
                <w:top w:val="nil"/>
                <w:left w:val="nil"/>
                <w:bottom w:val="nil"/>
                <w:right w:val="nil"/>
                <w:between w:val="nil"/>
              </w:pBdr>
              <w:spacing w:line="240" w:lineRule="auto"/>
              <w:ind w:right="0" w:firstLine="0"/>
              <w:contextualSpacing w:val="0"/>
              <w:jc w:val="left"/>
            </w:pPr>
            <w:r>
              <w:t>Вибране лише одне місце встановлення,  що дає можливість скоротити витрати на різні пристрої для встановлення.</w:t>
            </w:r>
          </w:p>
        </w:tc>
      </w:tr>
    </w:tbl>
    <w:p w:rsidR="00BD377F" w:rsidRDefault="0040405E">
      <w:pPr>
        <w:pStyle w:val="Heading2"/>
        <w:ind w:left="720" w:firstLine="0"/>
        <w:contextualSpacing w:val="0"/>
      </w:pPr>
      <w:bookmarkStart w:id="67" w:name="_3nv6ik8xt6p7" w:colFirst="0" w:colLast="0"/>
      <w:bookmarkEnd w:id="67"/>
      <w:r>
        <w:br w:type="page"/>
      </w:r>
    </w:p>
    <w:p w:rsidR="00BD377F" w:rsidRDefault="0040405E">
      <w:pPr>
        <w:pStyle w:val="Heading2"/>
        <w:numPr>
          <w:ilvl w:val="0"/>
          <w:numId w:val="20"/>
        </w:numPr>
        <w:ind w:left="0" w:firstLine="708"/>
      </w:pPr>
      <w:bookmarkStart w:id="68" w:name="_cbtvwetl4z8o" w:colFirst="0" w:colLast="0"/>
      <w:bookmarkEnd w:id="68"/>
      <w:r>
        <w:lastRenderedPageBreak/>
        <w:t>Технологічний аудит ідеї проекту</w:t>
      </w:r>
    </w:p>
    <w:p w:rsidR="00BD377F" w:rsidRDefault="0040405E">
      <w:pPr>
        <w:ind w:left="720" w:firstLine="0"/>
        <w:contextualSpacing w:val="0"/>
      </w:pPr>
      <w:r>
        <w:t>Технічні характеристики проекту наведені у таблицях 4.3.</w:t>
      </w:r>
    </w:p>
    <w:p w:rsidR="00BD377F" w:rsidRDefault="0040405E">
      <w:pPr>
        <w:contextualSpacing w:val="0"/>
      </w:pPr>
      <w:r>
        <w:t>Таблиця 4.3. -Технологічна здійсненність ідеї проекту</w:t>
      </w:r>
    </w:p>
    <w:tbl>
      <w:tblPr>
        <w:tblStyle w:val="a7"/>
        <w:tblW w:w="10074"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25"/>
        <w:gridCol w:w="1500"/>
        <w:gridCol w:w="2490"/>
        <w:gridCol w:w="3540"/>
        <w:gridCol w:w="1719"/>
      </w:tblGrid>
      <w:tr w:rsidR="00BD377F">
        <w:tc>
          <w:tcPr>
            <w:tcW w:w="825" w:type="dxa"/>
            <w:tcMar>
              <w:top w:w="113" w:type="dxa"/>
              <w:left w:w="113" w:type="dxa"/>
              <w:bottom w:w="113" w:type="dxa"/>
              <w:right w:w="113" w:type="dxa"/>
            </w:tcMar>
          </w:tcPr>
          <w:p w:rsidR="00BD377F" w:rsidRDefault="0040405E">
            <w:pPr>
              <w:ind w:right="0" w:firstLine="0"/>
              <w:contextualSpacing w:val="0"/>
              <w:rPr>
                <w:b/>
              </w:rPr>
            </w:pPr>
            <w:r>
              <w:rPr>
                <w:b/>
              </w:rPr>
              <w:t>№ п/п</w:t>
            </w:r>
          </w:p>
        </w:tc>
        <w:tc>
          <w:tcPr>
            <w:tcW w:w="1500" w:type="dxa"/>
            <w:tcMar>
              <w:top w:w="113" w:type="dxa"/>
              <w:left w:w="113" w:type="dxa"/>
              <w:bottom w:w="113" w:type="dxa"/>
              <w:right w:w="113" w:type="dxa"/>
            </w:tcMar>
          </w:tcPr>
          <w:p w:rsidR="00BD377F" w:rsidRDefault="0040405E">
            <w:pPr>
              <w:ind w:right="0" w:firstLine="0"/>
              <w:contextualSpacing w:val="0"/>
              <w:rPr>
                <w:b/>
              </w:rPr>
            </w:pPr>
            <w:r>
              <w:rPr>
                <w:b/>
              </w:rPr>
              <w:t>Ідея проекту</w:t>
            </w:r>
          </w:p>
        </w:tc>
        <w:tc>
          <w:tcPr>
            <w:tcW w:w="2490" w:type="dxa"/>
            <w:tcMar>
              <w:top w:w="113" w:type="dxa"/>
              <w:left w:w="113" w:type="dxa"/>
              <w:bottom w:w="113" w:type="dxa"/>
              <w:right w:w="113" w:type="dxa"/>
            </w:tcMar>
          </w:tcPr>
          <w:p w:rsidR="00BD377F" w:rsidRDefault="0040405E">
            <w:pPr>
              <w:ind w:right="0" w:firstLine="0"/>
              <w:contextualSpacing w:val="0"/>
              <w:rPr>
                <w:b/>
              </w:rPr>
            </w:pPr>
            <w:r>
              <w:rPr>
                <w:b/>
              </w:rPr>
              <w:t>Технології її реалізації</w:t>
            </w:r>
          </w:p>
        </w:tc>
        <w:tc>
          <w:tcPr>
            <w:tcW w:w="3540" w:type="dxa"/>
            <w:tcMar>
              <w:top w:w="113" w:type="dxa"/>
              <w:left w:w="113" w:type="dxa"/>
              <w:bottom w:w="113" w:type="dxa"/>
              <w:right w:w="113" w:type="dxa"/>
            </w:tcMar>
          </w:tcPr>
          <w:p w:rsidR="00BD377F" w:rsidRDefault="0040405E">
            <w:pPr>
              <w:ind w:right="0" w:firstLine="0"/>
              <w:contextualSpacing w:val="0"/>
              <w:rPr>
                <w:b/>
              </w:rPr>
            </w:pPr>
            <w:r>
              <w:rPr>
                <w:b/>
              </w:rPr>
              <w:t>Наявність технології</w:t>
            </w:r>
          </w:p>
        </w:tc>
        <w:tc>
          <w:tcPr>
            <w:tcW w:w="1719" w:type="dxa"/>
            <w:tcMar>
              <w:top w:w="113" w:type="dxa"/>
              <w:left w:w="113" w:type="dxa"/>
              <w:bottom w:w="113" w:type="dxa"/>
              <w:right w:w="113" w:type="dxa"/>
            </w:tcMar>
          </w:tcPr>
          <w:p w:rsidR="00BD377F" w:rsidRDefault="0040405E">
            <w:pPr>
              <w:ind w:right="0" w:firstLine="0"/>
              <w:contextualSpacing w:val="0"/>
              <w:rPr>
                <w:b/>
              </w:rPr>
            </w:pPr>
            <w:r>
              <w:rPr>
                <w:b/>
              </w:rPr>
              <w:t>Доступність технологій</w:t>
            </w:r>
          </w:p>
        </w:tc>
      </w:tr>
      <w:tr w:rsidR="00BD377F">
        <w:trPr>
          <w:trHeight w:val="500"/>
        </w:trPr>
        <w:tc>
          <w:tcPr>
            <w:tcW w:w="825" w:type="dxa"/>
            <w:tcMar>
              <w:top w:w="113" w:type="dxa"/>
              <w:left w:w="113" w:type="dxa"/>
              <w:bottom w:w="113" w:type="dxa"/>
              <w:right w:w="113" w:type="dxa"/>
            </w:tcMar>
          </w:tcPr>
          <w:p w:rsidR="00BD377F" w:rsidRDefault="0040405E">
            <w:pPr>
              <w:ind w:right="0" w:firstLine="0"/>
              <w:contextualSpacing w:val="0"/>
            </w:pPr>
            <w:r>
              <w:t>1</w:t>
            </w:r>
          </w:p>
        </w:tc>
        <w:tc>
          <w:tcPr>
            <w:tcW w:w="1500" w:type="dxa"/>
            <w:vMerge w:val="restart"/>
            <w:tcMar>
              <w:top w:w="113" w:type="dxa"/>
              <w:left w:w="113" w:type="dxa"/>
              <w:bottom w:w="113" w:type="dxa"/>
              <w:right w:w="113" w:type="dxa"/>
            </w:tcMar>
          </w:tcPr>
          <w:p w:rsidR="00BD377F" w:rsidRDefault="00BD377F">
            <w:pPr>
              <w:ind w:right="0" w:firstLine="0"/>
              <w:contextualSpacing w:val="0"/>
              <w:jc w:val="center"/>
            </w:pPr>
          </w:p>
          <w:p w:rsidR="00BD377F" w:rsidRDefault="00BD377F">
            <w:pPr>
              <w:ind w:right="0" w:firstLine="0"/>
              <w:contextualSpacing w:val="0"/>
              <w:jc w:val="center"/>
            </w:pPr>
          </w:p>
          <w:p w:rsidR="00BD377F" w:rsidRDefault="00BD377F">
            <w:pPr>
              <w:ind w:right="0" w:firstLine="0"/>
              <w:contextualSpacing w:val="0"/>
              <w:jc w:val="center"/>
            </w:pPr>
          </w:p>
          <w:p w:rsidR="00BD377F" w:rsidRDefault="00BD377F">
            <w:pPr>
              <w:ind w:right="0" w:firstLine="0"/>
              <w:contextualSpacing w:val="0"/>
              <w:jc w:val="center"/>
            </w:pPr>
          </w:p>
          <w:p w:rsidR="00BD377F" w:rsidRDefault="00BD377F">
            <w:pPr>
              <w:ind w:right="0" w:firstLine="0"/>
              <w:contextualSpacing w:val="0"/>
              <w:jc w:val="center"/>
            </w:pPr>
          </w:p>
          <w:p w:rsidR="00BD377F" w:rsidRDefault="00BD377F">
            <w:pPr>
              <w:ind w:right="0" w:firstLine="0"/>
              <w:contextualSpacing w:val="0"/>
              <w:jc w:val="center"/>
            </w:pPr>
          </w:p>
          <w:p w:rsidR="00BD377F" w:rsidRDefault="00BD377F">
            <w:pPr>
              <w:ind w:right="0" w:firstLine="0"/>
              <w:contextualSpacing w:val="0"/>
              <w:jc w:val="center"/>
            </w:pPr>
          </w:p>
          <w:p w:rsidR="00BD377F" w:rsidRDefault="0040405E">
            <w:pPr>
              <w:ind w:right="0" w:firstLine="0"/>
              <w:contextualSpacing w:val="0"/>
              <w:jc w:val="center"/>
            </w:pPr>
            <w:r>
              <w:t>Створити розумний відеореєстратор, який аналізує ситуацію на дорозі</w:t>
            </w:r>
          </w:p>
          <w:p w:rsidR="00BD377F" w:rsidRDefault="00BD377F">
            <w:pPr>
              <w:ind w:right="0" w:firstLine="0"/>
              <w:contextualSpacing w:val="0"/>
              <w:jc w:val="center"/>
            </w:pPr>
          </w:p>
        </w:tc>
        <w:tc>
          <w:tcPr>
            <w:tcW w:w="2490" w:type="dxa"/>
            <w:tcMar>
              <w:top w:w="113" w:type="dxa"/>
              <w:left w:w="113" w:type="dxa"/>
              <w:bottom w:w="113" w:type="dxa"/>
              <w:right w:w="113" w:type="dxa"/>
            </w:tcMar>
          </w:tcPr>
          <w:p w:rsidR="00BD377F" w:rsidRDefault="0040405E">
            <w:pPr>
              <w:ind w:right="0" w:firstLine="0"/>
              <w:contextualSpacing w:val="0"/>
            </w:pPr>
            <w:r>
              <w:t>Мікрокомп’ютер Raspberry PI</w:t>
            </w:r>
          </w:p>
        </w:tc>
        <w:tc>
          <w:tcPr>
            <w:tcW w:w="3540" w:type="dxa"/>
            <w:vMerge w:val="restart"/>
            <w:tcMar>
              <w:top w:w="113" w:type="dxa"/>
              <w:left w:w="113" w:type="dxa"/>
              <w:bottom w:w="113" w:type="dxa"/>
              <w:right w:w="113" w:type="dxa"/>
            </w:tcMar>
          </w:tcPr>
          <w:p w:rsidR="00BD377F" w:rsidRDefault="0040405E">
            <w:pPr>
              <w:ind w:right="0" w:firstLine="0"/>
              <w:contextualSpacing w:val="0"/>
            </w:pPr>
            <w:r>
              <w:t>Мікрокомп’ютер наявний в вільному продажу і його доробляти не потрібно</w:t>
            </w:r>
          </w:p>
        </w:tc>
        <w:tc>
          <w:tcPr>
            <w:tcW w:w="1719" w:type="dxa"/>
            <w:tcMar>
              <w:top w:w="113" w:type="dxa"/>
              <w:left w:w="113" w:type="dxa"/>
              <w:bottom w:w="113" w:type="dxa"/>
              <w:right w:w="113" w:type="dxa"/>
            </w:tcMar>
          </w:tcPr>
          <w:p w:rsidR="00BD377F" w:rsidRDefault="0040405E">
            <w:pPr>
              <w:ind w:right="0" w:firstLine="0"/>
              <w:contextualSpacing w:val="0"/>
            </w:pPr>
            <w:r>
              <w:t>Доступна</w:t>
            </w:r>
          </w:p>
        </w:tc>
      </w:tr>
      <w:tr w:rsidR="00BD377F">
        <w:trPr>
          <w:trHeight w:val="500"/>
        </w:trPr>
        <w:tc>
          <w:tcPr>
            <w:tcW w:w="825" w:type="dxa"/>
            <w:tcMar>
              <w:top w:w="113" w:type="dxa"/>
              <w:left w:w="113" w:type="dxa"/>
              <w:bottom w:w="113" w:type="dxa"/>
              <w:right w:w="113" w:type="dxa"/>
            </w:tcMar>
          </w:tcPr>
          <w:p w:rsidR="00BD377F" w:rsidRDefault="0040405E">
            <w:pPr>
              <w:ind w:right="0" w:firstLine="0"/>
              <w:contextualSpacing w:val="0"/>
            </w:pPr>
            <w:r>
              <w:t>2</w:t>
            </w:r>
          </w:p>
        </w:tc>
        <w:tc>
          <w:tcPr>
            <w:tcW w:w="1500" w:type="dxa"/>
            <w:vMerge/>
            <w:tcMar>
              <w:top w:w="113" w:type="dxa"/>
              <w:left w:w="113" w:type="dxa"/>
              <w:bottom w:w="113" w:type="dxa"/>
              <w:right w:w="113" w:type="dxa"/>
            </w:tcMar>
          </w:tcPr>
          <w:p w:rsidR="00BD377F" w:rsidRDefault="00BD377F">
            <w:pPr>
              <w:ind w:right="0" w:firstLine="0"/>
              <w:contextualSpacing w:val="0"/>
            </w:pPr>
          </w:p>
        </w:tc>
        <w:tc>
          <w:tcPr>
            <w:tcW w:w="2490" w:type="dxa"/>
            <w:tcMar>
              <w:top w:w="113" w:type="dxa"/>
              <w:left w:w="113" w:type="dxa"/>
              <w:bottom w:w="113" w:type="dxa"/>
              <w:right w:w="113" w:type="dxa"/>
            </w:tcMar>
          </w:tcPr>
          <w:p w:rsidR="00BD377F" w:rsidRDefault="0040405E">
            <w:pPr>
              <w:ind w:right="0" w:firstLine="0"/>
              <w:contextualSpacing w:val="0"/>
            </w:pPr>
            <w:r>
              <w:t>Мікрокомп’ютер Asus Tinker Board</w:t>
            </w:r>
          </w:p>
        </w:tc>
        <w:tc>
          <w:tcPr>
            <w:tcW w:w="3540" w:type="dxa"/>
            <w:vMerge/>
            <w:tcMar>
              <w:top w:w="113" w:type="dxa"/>
              <w:left w:w="113" w:type="dxa"/>
              <w:bottom w:w="113" w:type="dxa"/>
              <w:right w:w="113" w:type="dxa"/>
            </w:tcMar>
          </w:tcPr>
          <w:p w:rsidR="00BD377F" w:rsidRDefault="00BD377F">
            <w:pPr>
              <w:spacing w:line="360" w:lineRule="auto"/>
              <w:ind w:right="0" w:firstLine="0"/>
              <w:contextualSpacing w:val="0"/>
            </w:pPr>
          </w:p>
        </w:tc>
        <w:tc>
          <w:tcPr>
            <w:tcW w:w="1719" w:type="dxa"/>
            <w:tcMar>
              <w:top w:w="113" w:type="dxa"/>
              <w:left w:w="113" w:type="dxa"/>
              <w:bottom w:w="113" w:type="dxa"/>
              <w:right w:w="113" w:type="dxa"/>
            </w:tcMar>
          </w:tcPr>
          <w:p w:rsidR="00BD377F" w:rsidRDefault="0040405E">
            <w:pPr>
              <w:ind w:right="0" w:firstLine="0"/>
              <w:contextualSpacing w:val="0"/>
            </w:pPr>
            <w:r>
              <w:t>Доступна</w:t>
            </w:r>
          </w:p>
        </w:tc>
      </w:tr>
      <w:tr w:rsidR="00BD377F">
        <w:trPr>
          <w:trHeight w:val="500"/>
        </w:trPr>
        <w:tc>
          <w:tcPr>
            <w:tcW w:w="825" w:type="dxa"/>
            <w:tcMar>
              <w:top w:w="113" w:type="dxa"/>
              <w:left w:w="113" w:type="dxa"/>
              <w:bottom w:w="113" w:type="dxa"/>
              <w:right w:w="113" w:type="dxa"/>
            </w:tcMar>
          </w:tcPr>
          <w:p w:rsidR="00BD377F" w:rsidRDefault="0040405E">
            <w:pPr>
              <w:ind w:right="0" w:firstLine="0"/>
              <w:contextualSpacing w:val="0"/>
            </w:pPr>
            <w:r>
              <w:t>3</w:t>
            </w:r>
          </w:p>
        </w:tc>
        <w:tc>
          <w:tcPr>
            <w:tcW w:w="1500" w:type="dxa"/>
            <w:vMerge/>
            <w:tcMar>
              <w:top w:w="113" w:type="dxa"/>
              <w:left w:w="113" w:type="dxa"/>
              <w:bottom w:w="113" w:type="dxa"/>
              <w:right w:w="113" w:type="dxa"/>
            </w:tcMar>
          </w:tcPr>
          <w:p w:rsidR="00BD377F" w:rsidRDefault="00BD377F">
            <w:pPr>
              <w:ind w:right="0" w:firstLine="0"/>
              <w:contextualSpacing w:val="0"/>
            </w:pPr>
          </w:p>
        </w:tc>
        <w:tc>
          <w:tcPr>
            <w:tcW w:w="2490" w:type="dxa"/>
            <w:tcMar>
              <w:top w:w="113" w:type="dxa"/>
              <w:left w:w="113" w:type="dxa"/>
              <w:bottom w:w="113" w:type="dxa"/>
              <w:right w:w="113" w:type="dxa"/>
            </w:tcMar>
          </w:tcPr>
          <w:p w:rsidR="00BD377F" w:rsidRDefault="0040405E">
            <w:pPr>
              <w:ind w:right="0" w:firstLine="0"/>
              <w:contextualSpacing w:val="0"/>
            </w:pPr>
            <w:r>
              <w:t>Робота з камерою</w:t>
            </w:r>
          </w:p>
        </w:tc>
        <w:tc>
          <w:tcPr>
            <w:tcW w:w="3540" w:type="dxa"/>
            <w:tcMar>
              <w:top w:w="113" w:type="dxa"/>
              <w:left w:w="113" w:type="dxa"/>
              <w:bottom w:w="113" w:type="dxa"/>
              <w:right w:w="113" w:type="dxa"/>
            </w:tcMar>
          </w:tcPr>
          <w:p w:rsidR="00BD377F" w:rsidRDefault="0040405E">
            <w:pPr>
              <w:ind w:right="0" w:firstLine="0"/>
              <w:contextualSpacing w:val="0"/>
            </w:pPr>
            <w:r>
              <w:t>Технологія наявна, але потрібно збільшувати якість відео, записанного з камери</w:t>
            </w:r>
          </w:p>
        </w:tc>
        <w:tc>
          <w:tcPr>
            <w:tcW w:w="1719" w:type="dxa"/>
            <w:tcMar>
              <w:top w:w="113" w:type="dxa"/>
              <w:left w:w="113" w:type="dxa"/>
              <w:bottom w:w="113" w:type="dxa"/>
              <w:right w:w="113" w:type="dxa"/>
            </w:tcMar>
          </w:tcPr>
          <w:p w:rsidR="00BD377F" w:rsidRDefault="0040405E">
            <w:pPr>
              <w:ind w:right="0" w:firstLine="0"/>
              <w:contextualSpacing w:val="0"/>
            </w:pPr>
            <w:r>
              <w:t>Доступна</w:t>
            </w:r>
          </w:p>
        </w:tc>
      </w:tr>
      <w:tr w:rsidR="00BD377F">
        <w:trPr>
          <w:trHeight w:val="500"/>
        </w:trPr>
        <w:tc>
          <w:tcPr>
            <w:tcW w:w="825" w:type="dxa"/>
            <w:tcMar>
              <w:top w:w="113" w:type="dxa"/>
              <w:left w:w="113" w:type="dxa"/>
              <w:bottom w:w="113" w:type="dxa"/>
              <w:right w:w="113" w:type="dxa"/>
            </w:tcMar>
          </w:tcPr>
          <w:p w:rsidR="00BD377F" w:rsidRDefault="0040405E">
            <w:pPr>
              <w:ind w:right="0" w:firstLine="0"/>
              <w:contextualSpacing w:val="0"/>
            </w:pPr>
            <w:r>
              <w:t>4</w:t>
            </w:r>
          </w:p>
        </w:tc>
        <w:tc>
          <w:tcPr>
            <w:tcW w:w="1500" w:type="dxa"/>
            <w:vMerge/>
            <w:tcMar>
              <w:top w:w="113" w:type="dxa"/>
              <w:left w:w="113" w:type="dxa"/>
              <w:bottom w:w="113" w:type="dxa"/>
              <w:right w:w="113" w:type="dxa"/>
            </w:tcMar>
          </w:tcPr>
          <w:p w:rsidR="00BD377F" w:rsidRDefault="00BD377F">
            <w:pPr>
              <w:ind w:right="0" w:firstLine="0"/>
              <w:contextualSpacing w:val="0"/>
            </w:pPr>
          </w:p>
        </w:tc>
        <w:tc>
          <w:tcPr>
            <w:tcW w:w="2490" w:type="dxa"/>
            <w:tcMar>
              <w:top w:w="113" w:type="dxa"/>
              <w:left w:w="113" w:type="dxa"/>
              <w:bottom w:w="113" w:type="dxa"/>
              <w:right w:w="113" w:type="dxa"/>
            </w:tcMar>
          </w:tcPr>
          <w:p w:rsidR="00BD377F" w:rsidRDefault="0040405E">
            <w:pPr>
              <w:ind w:right="0" w:firstLine="0"/>
              <w:contextualSpacing w:val="0"/>
            </w:pPr>
            <w:r>
              <w:t>GPS датчик</w:t>
            </w:r>
          </w:p>
        </w:tc>
        <w:tc>
          <w:tcPr>
            <w:tcW w:w="3540" w:type="dxa"/>
            <w:tcMar>
              <w:top w:w="113" w:type="dxa"/>
              <w:left w:w="113" w:type="dxa"/>
              <w:bottom w:w="113" w:type="dxa"/>
              <w:right w:w="113" w:type="dxa"/>
            </w:tcMar>
          </w:tcPr>
          <w:p w:rsidR="00BD377F" w:rsidRDefault="0040405E">
            <w:pPr>
              <w:ind w:right="0" w:firstLine="0"/>
              <w:contextualSpacing w:val="0"/>
            </w:pPr>
            <w:r>
              <w:t>Технологія наявна, але потрібно писати бібліотеку для роботи з GPS форматом NMEA</w:t>
            </w:r>
          </w:p>
        </w:tc>
        <w:tc>
          <w:tcPr>
            <w:tcW w:w="1719" w:type="dxa"/>
            <w:tcMar>
              <w:top w:w="113" w:type="dxa"/>
              <w:left w:w="113" w:type="dxa"/>
              <w:bottom w:w="113" w:type="dxa"/>
              <w:right w:w="113" w:type="dxa"/>
            </w:tcMar>
          </w:tcPr>
          <w:p w:rsidR="00BD377F" w:rsidRDefault="0040405E">
            <w:pPr>
              <w:ind w:right="0" w:firstLine="0"/>
              <w:contextualSpacing w:val="0"/>
            </w:pPr>
            <w:r>
              <w:t>Доступна</w:t>
            </w:r>
          </w:p>
        </w:tc>
      </w:tr>
      <w:tr w:rsidR="00BD377F">
        <w:trPr>
          <w:trHeight w:val="500"/>
        </w:trPr>
        <w:tc>
          <w:tcPr>
            <w:tcW w:w="825" w:type="dxa"/>
            <w:tcMar>
              <w:top w:w="113" w:type="dxa"/>
              <w:left w:w="113" w:type="dxa"/>
              <w:bottom w:w="113" w:type="dxa"/>
              <w:right w:w="113" w:type="dxa"/>
            </w:tcMar>
          </w:tcPr>
          <w:p w:rsidR="00BD377F" w:rsidRDefault="0040405E">
            <w:pPr>
              <w:ind w:right="0" w:firstLine="0"/>
              <w:contextualSpacing w:val="0"/>
            </w:pPr>
            <w:r>
              <w:t>5</w:t>
            </w:r>
          </w:p>
        </w:tc>
        <w:tc>
          <w:tcPr>
            <w:tcW w:w="1500" w:type="dxa"/>
            <w:vMerge/>
            <w:tcMar>
              <w:top w:w="113" w:type="dxa"/>
              <w:left w:w="113" w:type="dxa"/>
              <w:bottom w:w="113" w:type="dxa"/>
              <w:right w:w="113" w:type="dxa"/>
            </w:tcMar>
          </w:tcPr>
          <w:p w:rsidR="00BD377F" w:rsidRDefault="00BD377F">
            <w:pPr>
              <w:ind w:right="0" w:firstLine="0"/>
              <w:contextualSpacing w:val="0"/>
            </w:pPr>
          </w:p>
        </w:tc>
        <w:tc>
          <w:tcPr>
            <w:tcW w:w="2490" w:type="dxa"/>
            <w:tcMar>
              <w:top w:w="113" w:type="dxa"/>
              <w:left w:w="113" w:type="dxa"/>
              <w:bottom w:w="113" w:type="dxa"/>
              <w:right w:w="113" w:type="dxa"/>
            </w:tcMar>
          </w:tcPr>
          <w:p w:rsidR="00BD377F" w:rsidRDefault="0040405E">
            <w:pPr>
              <w:ind w:right="0" w:firstLine="0"/>
              <w:contextualSpacing w:val="0"/>
            </w:pPr>
            <w:r>
              <w:t>Стабілізатор</w:t>
            </w:r>
          </w:p>
        </w:tc>
        <w:tc>
          <w:tcPr>
            <w:tcW w:w="3540" w:type="dxa"/>
            <w:tcMar>
              <w:top w:w="113" w:type="dxa"/>
              <w:left w:w="113" w:type="dxa"/>
              <w:bottom w:w="113" w:type="dxa"/>
              <w:right w:w="113" w:type="dxa"/>
            </w:tcMar>
          </w:tcPr>
          <w:p w:rsidR="00BD377F" w:rsidRDefault="0040405E">
            <w:pPr>
              <w:ind w:right="0" w:firstLine="0"/>
              <w:contextualSpacing w:val="0"/>
            </w:pPr>
            <w:r>
              <w:t>Технологія наявна, але потрібно розробляти бібліотеку для роботи з даним типом датчику під мікрокомп’ютери</w:t>
            </w:r>
          </w:p>
        </w:tc>
        <w:tc>
          <w:tcPr>
            <w:tcW w:w="1719" w:type="dxa"/>
            <w:tcMar>
              <w:top w:w="113" w:type="dxa"/>
              <w:left w:w="113" w:type="dxa"/>
              <w:bottom w:w="113" w:type="dxa"/>
              <w:right w:w="113" w:type="dxa"/>
            </w:tcMar>
          </w:tcPr>
          <w:p w:rsidR="00BD377F" w:rsidRDefault="0040405E">
            <w:pPr>
              <w:ind w:right="0" w:firstLine="0"/>
              <w:contextualSpacing w:val="0"/>
            </w:pPr>
            <w:r>
              <w:t>Доступна</w:t>
            </w:r>
          </w:p>
        </w:tc>
      </w:tr>
      <w:tr w:rsidR="00BD377F">
        <w:trPr>
          <w:trHeight w:val="500"/>
        </w:trPr>
        <w:tc>
          <w:tcPr>
            <w:tcW w:w="825" w:type="dxa"/>
            <w:tcMar>
              <w:top w:w="113" w:type="dxa"/>
              <w:left w:w="113" w:type="dxa"/>
              <w:bottom w:w="113" w:type="dxa"/>
              <w:right w:w="113" w:type="dxa"/>
            </w:tcMar>
          </w:tcPr>
          <w:p w:rsidR="00BD377F" w:rsidRDefault="0040405E">
            <w:pPr>
              <w:ind w:right="0" w:firstLine="0"/>
              <w:contextualSpacing w:val="0"/>
            </w:pPr>
            <w:r>
              <w:t>6</w:t>
            </w:r>
          </w:p>
        </w:tc>
        <w:tc>
          <w:tcPr>
            <w:tcW w:w="1500" w:type="dxa"/>
            <w:vMerge/>
            <w:tcMar>
              <w:top w:w="113" w:type="dxa"/>
              <w:left w:w="113" w:type="dxa"/>
              <w:bottom w:w="113" w:type="dxa"/>
              <w:right w:w="113" w:type="dxa"/>
            </w:tcMar>
          </w:tcPr>
          <w:p w:rsidR="00BD377F" w:rsidRDefault="00BD377F">
            <w:pPr>
              <w:ind w:right="0" w:firstLine="0"/>
              <w:contextualSpacing w:val="0"/>
            </w:pPr>
          </w:p>
        </w:tc>
        <w:tc>
          <w:tcPr>
            <w:tcW w:w="2490" w:type="dxa"/>
            <w:tcMar>
              <w:top w:w="113" w:type="dxa"/>
              <w:left w:w="113" w:type="dxa"/>
              <w:bottom w:w="113" w:type="dxa"/>
              <w:right w:w="113" w:type="dxa"/>
            </w:tcMar>
          </w:tcPr>
          <w:p w:rsidR="00BD377F" w:rsidRDefault="0040405E">
            <w:pPr>
              <w:ind w:right="0" w:firstLine="0"/>
              <w:contextualSpacing w:val="0"/>
            </w:pPr>
            <w:r>
              <w:t>Датчик ступенів свободи</w:t>
            </w:r>
          </w:p>
        </w:tc>
        <w:tc>
          <w:tcPr>
            <w:tcW w:w="3540" w:type="dxa"/>
            <w:tcMar>
              <w:top w:w="113" w:type="dxa"/>
              <w:left w:w="113" w:type="dxa"/>
              <w:bottom w:w="113" w:type="dxa"/>
              <w:right w:w="113" w:type="dxa"/>
            </w:tcMar>
          </w:tcPr>
          <w:p w:rsidR="00BD377F" w:rsidRDefault="0040405E">
            <w:pPr>
              <w:ind w:right="0" w:firstLine="0"/>
              <w:contextualSpacing w:val="0"/>
            </w:pPr>
            <w:r>
              <w:t>Технологія наявна, але потрібно розробляти бібліотеку для роботи з датчиком</w:t>
            </w:r>
          </w:p>
        </w:tc>
        <w:tc>
          <w:tcPr>
            <w:tcW w:w="1719" w:type="dxa"/>
            <w:tcMar>
              <w:top w:w="113" w:type="dxa"/>
              <w:left w:w="113" w:type="dxa"/>
              <w:bottom w:w="113" w:type="dxa"/>
              <w:right w:w="113" w:type="dxa"/>
            </w:tcMar>
          </w:tcPr>
          <w:p w:rsidR="00BD377F" w:rsidRDefault="0040405E">
            <w:pPr>
              <w:ind w:right="0" w:firstLine="0"/>
              <w:contextualSpacing w:val="0"/>
            </w:pPr>
            <w:r>
              <w:t>Доступна</w:t>
            </w:r>
          </w:p>
        </w:tc>
      </w:tr>
      <w:tr w:rsidR="00BD377F">
        <w:trPr>
          <w:trHeight w:val="500"/>
        </w:trPr>
        <w:tc>
          <w:tcPr>
            <w:tcW w:w="825" w:type="dxa"/>
            <w:tcMar>
              <w:top w:w="113" w:type="dxa"/>
              <w:left w:w="113" w:type="dxa"/>
              <w:bottom w:w="113" w:type="dxa"/>
              <w:right w:w="113" w:type="dxa"/>
            </w:tcMar>
          </w:tcPr>
          <w:p w:rsidR="00BD377F" w:rsidRDefault="0040405E">
            <w:pPr>
              <w:ind w:right="0" w:firstLine="0"/>
              <w:contextualSpacing w:val="0"/>
            </w:pPr>
            <w:r>
              <w:t>7</w:t>
            </w:r>
          </w:p>
        </w:tc>
        <w:tc>
          <w:tcPr>
            <w:tcW w:w="1500" w:type="dxa"/>
            <w:vMerge/>
            <w:tcMar>
              <w:top w:w="113" w:type="dxa"/>
              <w:left w:w="113" w:type="dxa"/>
              <w:bottom w:w="113" w:type="dxa"/>
              <w:right w:w="113" w:type="dxa"/>
            </w:tcMar>
          </w:tcPr>
          <w:p w:rsidR="00BD377F" w:rsidRDefault="00BD377F">
            <w:pPr>
              <w:ind w:right="0" w:firstLine="0"/>
              <w:contextualSpacing w:val="0"/>
            </w:pPr>
          </w:p>
        </w:tc>
        <w:tc>
          <w:tcPr>
            <w:tcW w:w="2490" w:type="dxa"/>
            <w:tcMar>
              <w:top w:w="113" w:type="dxa"/>
              <w:left w:w="113" w:type="dxa"/>
              <w:bottom w:w="113" w:type="dxa"/>
              <w:right w:w="113" w:type="dxa"/>
            </w:tcMar>
          </w:tcPr>
          <w:p w:rsidR="00BD377F" w:rsidRDefault="0040405E">
            <w:pPr>
              <w:ind w:right="0" w:firstLine="0"/>
              <w:contextualSpacing w:val="0"/>
            </w:pPr>
            <w:r>
              <w:t>СУБД</w:t>
            </w:r>
          </w:p>
        </w:tc>
        <w:tc>
          <w:tcPr>
            <w:tcW w:w="3540" w:type="dxa"/>
            <w:tcMar>
              <w:top w:w="113" w:type="dxa"/>
              <w:left w:w="113" w:type="dxa"/>
              <w:bottom w:w="113" w:type="dxa"/>
              <w:right w:w="113" w:type="dxa"/>
            </w:tcMar>
          </w:tcPr>
          <w:p w:rsidR="00BD377F" w:rsidRDefault="0040405E">
            <w:pPr>
              <w:ind w:right="0" w:firstLine="0"/>
              <w:contextualSpacing w:val="0"/>
            </w:pPr>
            <w:r>
              <w:t>Технології СУБД, що підтримують повнотекстовий пошук</w:t>
            </w:r>
          </w:p>
        </w:tc>
        <w:tc>
          <w:tcPr>
            <w:tcW w:w="1719" w:type="dxa"/>
            <w:tcMar>
              <w:top w:w="113" w:type="dxa"/>
              <w:left w:w="113" w:type="dxa"/>
              <w:bottom w:w="113" w:type="dxa"/>
              <w:right w:w="113" w:type="dxa"/>
            </w:tcMar>
          </w:tcPr>
          <w:p w:rsidR="00BD377F" w:rsidRDefault="0040405E">
            <w:pPr>
              <w:ind w:right="0" w:firstLine="0"/>
              <w:contextualSpacing w:val="0"/>
            </w:pPr>
            <w:r>
              <w:t>Доступна</w:t>
            </w:r>
          </w:p>
        </w:tc>
      </w:tr>
      <w:tr w:rsidR="00BD377F">
        <w:trPr>
          <w:trHeight w:val="500"/>
        </w:trPr>
        <w:tc>
          <w:tcPr>
            <w:tcW w:w="10074" w:type="dxa"/>
            <w:gridSpan w:val="5"/>
            <w:tcMar>
              <w:top w:w="113" w:type="dxa"/>
              <w:left w:w="113" w:type="dxa"/>
              <w:bottom w:w="113" w:type="dxa"/>
              <w:right w:w="113" w:type="dxa"/>
            </w:tcMar>
          </w:tcPr>
          <w:p w:rsidR="00BD377F" w:rsidRDefault="0040405E">
            <w:pPr>
              <w:ind w:right="0" w:firstLine="0"/>
              <w:contextualSpacing w:val="0"/>
            </w:pPr>
            <w:r>
              <w:t>Протягом розробки програмно-апаратного комплексу був використаний мікрокомп’ютер  Raspberry PI,  модуль камери  Raspberry v2,  монітор руху 10 DOF IMU Sensor, GPS модуль від компанії WaveShare на основі NEO-6М, а також СУБД Postgres та ElasticSearch.</w:t>
            </w:r>
          </w:p>
        </w:tc>
      </w:tr>
    </w:tbl>
    <w:p w:rsidR="00BD377F" w:rsidRDefault="0040405E">
      <w:pPr>
        <w:pStyle w:val="Heading2"/>
        <w:numPr>
          <w:ilvl w:val="0"/>
          <w:numId w:val="20"/>
        </w:numPr>
        <w:ind w:left="0" w:firstLine="708"/>
      </w:pPr>
      <w:bookmarkStart w:id="69" w:name="_w6egddoo4vpz" w:colFirst="0" w:colLast="0"/>
      <w:bookmarkEnd w:id="69"/>
      <w:r>
        <w:lastRenderedPageBreak/>
        <w:t>Аналіз ринкових можливостей запуску стартап-проекту</w:t>
      </w:r>
    </w:p>
    <w:p w:rsidR="00BD377F" w:rsidRDefault="0040405E">
      <w:pPr>
        <w:contextualSpacing w:val="0"/>
      </w:pPr>
      <w:r>
        <w:t>У таблицях 4.4 - 4.13  наведений аналіз ринку.</w:t>
      </w:r>
    </w:p>
    <w:p w:rsidR="00BD377F" w:rsidRDefault="0040405E">
      <w:pPr>
        <w:contextualSpacing w:val="0"/>
      </w:pPr>
      <w:r>
        <w:t>Таблиця 4.4 - Попередня характеристика потенційного ринку стартап-проекту</w:t>
      </w:r>
    </w:p>
    <w:tbl>
      <w:tblPr>
        <w:tblStyle w:val="a8"/>
        <w:tblW w:w="1006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00"/>
        <w:gridCol w:w="5235"/>
        <w:gridCol w:w="3630"/>
      </w:tblGrid>
      <w:tr w:rsidR="00BD377F">
        <w:tc>
          <w:tcPr>
            <w:tcW w:w="1200" w:type="dxa"/>
            <w:tcMar>
              <w:top w:w="113" w:type="dxa"/>
              <w:left w:w="113" w:type="dxa"/>
              <w:bottom w:w="113" w:type="dxa"/>
              <w:right w:w="113" w:type="dxa"/>
            </w:tcMar>
          </w:tcPr>
          <w:p w:rsidR="00BD377F" w:rsidRDefault="0040405E">
            <w:pPr>
              <w:ind w:right="0" w:firstLine="0"/>
              <w:contextualSpacing w:val="0"/>
              <w:rPr>
                <w:b/>
              </w:rPr>
            </w:pPr>
            <w:r>
              <w:rPr>
                <w:b/>
              </w:rPr>
              <w:t>№ п/п</w:t>
            </w:r>
          </w:p>
        </w:tc>
        <w:tc>
          <w:tcPr>
            <w:tcW w:w="5235" w:type="dxa"/>
            <w:tcMar>
              <w:top w:w="113" w:type="dxa"/>
              <w:left w:w="113" w:type="dxa"/>
              <w:bottom w:w="113" w:type="dxa"/>
              <w:right w:w="113" w:type="dxa"/>
            </w:tcMar>
          </w:tcPr>
          <w:p w:rsidR="00BD377F" w:rsidRDefault="0040405E">
            <w:pPr>
              <w:ind w:right="0" w:firstLine="0"/>
              <w:contextualSpacing w:val="0"/>
              <w:rPr>
                <w:b/>
              </w:rPr>
            </w:pPr>
            <w:r>
              <w:rPr>
                <w:b/>
              </w:rPr>
              <w:t>Показники стану ринку (найменування)</w:t>
            </w:r>
          </w:p>
        </w:tc>
        <w:tc>
          <w:tcPr>
            <w:tcW w:w="3630" w:type="dxa"/>
            <w:tcMar>
              <w:top w:w="113" w:type="dxa"/>
              <w:left w:w="113" w:type="dxa"/>
              <w:bottom w:w="113" w:type="dxa"/>
              <w:right w:w="113" w:type="dxa"/>
            </w:tcMar>
          </w:tcPr>
          <w:p w:rsidR="00BD377F" w:rsidRDefault="0040405E">
            <w:pPr>
              <w:ind w:right="0" w:firstLine="0"/>
              <w:contextualSpacing w:val="0"/>
              <w:rPr>
                <w:b/>
              </w:rPr>
            </w:pPr>
            <w:r>
              <w:rPr>
                <w:b/>
              </w:rPr>
              <w:t>Характеристика</w:t>
            </w:r>
          </w:p>
        </w:tc>
      </w:tr>
      <w:tr w:rsidR="00BD377F">
        <w:tc>
          <w:tcPr>
            <w:tcW w:w="1200" w:type="dxa"/>
            <w:tcMar>
              <w:top w:w="113" w:type="dxa"/>
              <w:left w:w="113" w:type="dxa"/>
              <w:bottom w:w="113" w:type="dxa"/>
              <w:right w:w="113" w:type="dxa"/>
            </w:tcMar>
          </w:tcPr>
          <w:p w:rsidR="00BD377F" w:rsidRDefault="0040405E">
            <w:pPr>
              <w:ind w:right="0" w:firstLine="0"/>
              <w:contextualSpacing w:val="0"/>
            </w:pPr>
            <w:r>
              <w:t>1</w:t>
            </w:r>
          </w:p>
        </w:tc>
        <w:tc>
          <w:tcPr>
            <w:tcW w:w="5235" w:type="dxa"/>
            <w:tcMar>
              <w:top w:w="113" w:type="dxa"/>
              <w:left w:w="113" w:type="dxa"/>
              <w:bottom w:w="113" w:type="dxa"/>
              <w:right w:w="113" w:type="dxa"/>
            </w:tcMar>
          </w:tcPr>
          <w:p w:rsidR="00BD377F" w:rsidRDefault="0040405E">
            <w:pPr>
              <w:ind w:right="0" w:firstLine="0"/>
              <w:contextualSpacing w:val="0"/>
            </w:pPr>
            <w:r>
              <w:t>Кількість головних гравців, од</w:t>
            </w:r>
          </w:p>
        </w:tc>
        <w:tc>
          <w:tcPr>
            <w:tcW w:w="3630" w:type="dxa"/>
            <w:tcMar>
              <w:top w:w="113" w:type="dxa"/>
              <w:left w:w="113" w:type="dxa"/>
              <w:bottom w:w="113" w:type="dxa"/>
              <w:right w:w="113" w:type="dxa"/>
            </w:tcMar>
          </w:tcPr>
          <w:p w:rsidR="00BD377F" w:rsidRDefault="0040405E">
            <w:pPr>
              <w:ind w:right="0" w:firstLine="0"/>
              <w:contextualSpacing w:val="0"/>
            </w:pPr>
            <w:r>
              <w:t>1</w:t>
            </w:r>
          </w:p>
        </w:tc>
      </w:tr>
      <w:tr w:rsidR="00BD377F">
        <w:tc>
          <w:tcPr>
            <w:tcW w:w="1200" w:type="dxa"/>
            <w:tcMar>
              <w:top w:w="113" w:type="dxa"/>
              <w:left w:w="113" w:type="dxa"/>
              <w:bottom w:w="113" w:type="dxa"/>
              <w:right w:w="113" w:type="dxa"/>
            </w:tcMar>
          </w:tcPr>
          <w:p w:rsidR="00BD377F" w:rsidRDefault="0040405E">
            <w:pPr>
              <w:ind w:right="0" w:firstLine="0"/>
              <w:contextualSpacing w:val="0"/>
            </w:pPr>
            <w:r>
              <w:t>2</w:t>
            </w:r>
          </w:p>
        </w:tc>
        <w:tc>
          <w:tcPr>
            <w:tcW w:w="5235" w:type="dxa"/>
            <w:tcMar>
              <w:top w:w="113" w:type="dxa"/>
              <w:left w:w="113" w:type="dxa"/>
              <w:bottom w:w="113" w:type="dxa"/>
              <w:right w:w="113" w:type="dxa"/>
            </w:tcMar>
          </w:tcPr>
          <w:p w:rsidR="00BD377F" w:rsidRDefault="0040405E">
            <w:pPr>
              <w:ind w:right="0" w:firstLine="0"/>
              <w:contextualSpacing w:val="0"/>
            </w:pPr>
            <w:r>
              <w:t>Загальний обсяг продаж, грн/ум.од</w:t>
            </w:r>
          </w:p>
        </w:tc>
        <w:tc>
          <w:tcPr>
            <w:tcW w:w="3630" w:type="dxa"/>
            <w:tcMar>
              <w:top w:w="113" w:type="dxa"/>
              <w:left w:w="113" w:type="dxa"/>
              <w:bottom w:w="113" w:type="dxa"/>
              <w:right w:w="113" w:type="dxa"/>
            </w:tcMar>
          </w:tcPr>
          <w:p w:rsidR="00BD377F" w:rsidRDefault="0040405E">
            <w:pPr>
              <w:ind w:right="0" w:firstLine="0"/>
              <w:contextualSpacing w:val="0"/>
            </w:pPr>
            <w:r>
              <w:t>50 000 - ціна комплекту</w:t>
            </w:r>
          </w:p>
        </w:tc>
      </w:tr>
      <w:tr w:rsidR="00BD377F">
        <w:tc>
          <w:tcPr>
            <w:tcW w:w="1200" w:type="dxa"/>
            <w:tcMar>
              <w:top w:w="113" w:type="dxa"/>
              <w:left w:w="113" w:type="dxa"/>
              <w:bottom w:w="113" w:type="dxa"/>
              <w:right w:w="113" w:type="dxa"/>
            </w:tcMar>
          </w:tcPr>
          <w:p w:rsidR="00BD377F" w:rsidRDefault="0040405E">
            <w:pPr>
              <w:ind w:right="0" w:firstLine="0"/>
              <w:contextualSpacing w:val="0"/>
            </w:pPr>
            <w:r>
              <w:t>3</w:t>
            </w:r>
          </w:p>
        </w:tc>
        <w:tc>
          <w:tcPr>
            <w:tcW w:w="5235" w:type="dxa"/>
            <w:tcMar>
              <w:top w:w="113" w:type="dxa"/>
              <w:left w:w="113" w:type="dxa"/>
              <w:bottom w:w="113" w:type="dxa"/>
              <w:right w:w="113" w:type="dxa"/>
            </w:tcMar>
          </w:tcPr>
          <w:p w:rsidR="00BD377F" w:rsidRDefault="0040405E">
            <w:pPr>
              <w:ind w:right="0" w:firstLine="0"/>
              <w:contextualSpacing w:val="0"/>
            </w:pPr>
            <w:r>
              <w:t>Динаміка ринку (якісна оцінка)</w:t>
            </w:r>
          </w:p>
        </w:tc>
        <w:tc>
          <w:tcPr>
            <w:tcW w:w="3630" w:type="dxa"/>
            <w:tcMar>
              <w:top w:w="113" w:type="dxa"/>
              <w:left w:w="113" w:type="dxa"/>
              <w:bottom w:w="113" w:type="dxa"/>
              <w:right w:w="113" w:type="dxa"/>
            </w:tcMar>
          </w:tcPr>
          <w:p w:rsidR="00BD377F" w:rsidRDefault="0040405E">
            <w:pPr>
              <w:ind w:right="0" w:firstLine="0"/>
              <w:contextualSpacing w:val="0"/>
            </w:pPr>
            <w:r>
              <w:t>Зростає</w:t>
            </w:r>
          </w:p>
        </w:tc>
      </w:tr>
      <w:tr w:rsidR="00BD377F">
        <w:tc>
          <w:tcPr>
            <w:tcW w:w="1200" w:type="dxa"/>
            <w:tcMar>
              <w:top w:w="113" w:type="dxa"/>
              <w:left w:w="113" w:type="dxa"/>
              <w:bottom w:w="113" w:type="dxa"/>
              <w:right w:w="113" w:type="dxa"/>
            </w:tcMar>
          </w:tcPr>
          <w:p w:rsidR="00BD377F" w:rsidRDefault="0040405E">
            <w:pPr>
              <w:ind w:right="0" w:firstLine="0"/>
              <w:contextualSpacing w:val="0"/>
            </w:pPr>
            <w:r>
              <w:t>4</w:t>
            </w:r>
          </w:p>
        </w:tc>
        <w:tc>
          <w:tcPr>
            <w:tcW w:w="5235" w:type="dxa"/>
            <w:tcMar>
              <w:top w:w="113" w:type="dxa"/>
              <w:left w:w="113" w:type="dxa"/>
              <w:bottom w:w="113" w:type="dxa"/>
              <w:right w:w="113" w:type="dxa"/>
            </w:tcMar>
          </w:tcPr>
          <w:p w:rsidR="00BD377F" w:rsidRDefault="0040405E">
            <w:pPr>
              <w:ind w:right="0" w:firstLine="0"/>
              <w:contextualSpacing w:val="0"/>
            </w:pPr>
            <w:r>
              <w:t>Наявність обмежень для входу (вказати характер обмежень)</w:t>
            </w:r>
          </w:p>
        </w:tc>
        <w:tc>
          <w:tcPr>
            <w:tcW w:w="3630" w:type="dxa"/>
            <w:tcMar>
              <w:top w:w="113" w:type="dxa"/>
              <w:left w:w="113" w:type="dxa"/>
              <w:bottom w:w="113" w:type="dxa"/>
              <w:right w:w="113" w:type="dxa"/>
            </w:tcMar>
          </w:tcPr>
          <w:p w:rsidR="00BD377F" w:rsidRDefault="0040405E">
            <w:pPr>
              <w:ind w:right="0" w:firstLine="0"/>
              <w:contextualSpacing w:val="0"/>
            </w:pPr>
            <w:r>
              <w:t>Знаходження покупців та участь у тендерах для продажі органам влади</w:t>
            </w:r>
          </w:p>
        </w:tc>
      </w:tr>
      <w:tr w:rsidR="00BD377F">
        <w:tc>
          <w:tcPr>
            <w:tcW w:w="1200" w:type="dxa"/>
            <w:tcMar>
              <w:top w:w="113" w:type="dxa"/>
              <w:left w:w="113" w:type="dxa"/>
              <w:bottom w:w="113" w:type="dxa"/>
              <w:right w:w="113" w:type="dxa"/>
            </w:tcMar>
          </w:tcPr>
          <w:p w:rsidR="00BD377F" w:rsidRDefault="0040405E">
            <w:pPr>
              <w:ind w:right="0" w:firstLine="0"/>
              <w:contextualSpacing w:val="0"/>
            </w:pPr>
            <w:r>
              <w:t>5</w:t>
            </w:r>
          </w:p>
        </w:tc>
        <w:tc>
          <w:tcPr>
            <w:tcW w:w="5235" w:type="dxa"/>
            <w:tcMar>
              <w:top w:w="113" w:type="dxa"/>
              <w:left w:w="113" w:type="dxa"/>
              <w:bottom w:w="113" w:type="dxa"/>
              <w:right w:w="113" w:type="dxa"/>
            </w:tcMar>
          </w:tcPr>
          <w:p w:rsidR="00BD377F" w:rsidRDefault="0040405E">
            <w:pPr>
              <w:ind w:right="0" w:firstLine="0"/>
              <w:contextualSpacing w:val="0"/>
            </w:pPr>
            <w:r>
              <w:t>Специфічні вимоги до стандартизації та сертифікації</w:t>
            </w:r>
          </w:p>
        </w:tc>
        <w:tc>
          <w:tcPr>
            <w:tcW w:w="3630" w:type="dxa"/>
            <w:tcMar>
              <w:top w:w="113" w:type="dxa"/>
              <w:left w:w="113" w:type="dxa"/>
              <w:bottom w:w="113" w:type="dxa"/>
              <w:right w:w="113" w:type="dxa"/>
            </w:tcMar>
          </w:tcPr>
          <w:p w:rsidR="00BD377F" w:rsidRDefault="0040405E">
            <w:pPr>
              <w:ind w:right="0" w:firstLine="0"/>
              <w:contextualSpacing w:val="0"/>
            </w:pPr>
            <w:r>
              <w:t>Вимоги до якості записаного відео, вимоги до точності та швидкості</w:t>
            </w:r>
          </w:p>
        </w:tc>
      </w:tr>
      <w:tr w:rsidR="00BD377F">
        <w:tc>
          <w:tcPr>
            <w:tcW w:w="1200" w:type="dxa"/>
            <w:tcMar>
              <w:top w:w="113" w:type="dxa"/>
              <w:left w:w="113" w:type="dxa"/>
              <w:bottom w:w="113" w:type="dxa"/>
              <w:right w:w="113" w:type="dxa"/>
            </w:tcMar>
          </w:tcPr>
          <w:p w:rsidR="00BD377F" w:rsidRDefault="0040405E">
            <w:pPr>
              <w:ind w:right="0" w:firstLine="0"/>
              <w:contextualSpacing w:val="0"/>
            </w:pPr>
            <w:r>
              <w:t>6</w:t>
            </w:r>
          </w:p>
        </w:tc>
        <w:tc>
          <w:tcPr>
            <w:tcW w:w="5235" w:type="dxa"/>
            <w:tcMar>
              <w:top w:w="113" w:type="dxa"/>
              <w:left w:w="113" w:type="dxa"/>
              <w:bottom w:w="113" w:type="dxa"/>
              <w:right w:w="113" w:type="dxa"/>
            </w:tcMar>
          </w:tcPr>
          <w:p w:rsidR="00BD377F" w:rsidRDefault="0040405E">
            <w:pPr>
              <w:ind w:right="0" w:firstLine="0"/>
              <w:contextualSpacing w:val="0"/>
            </w:pPr>
            <w:r>
              <w:t>Середня норма рентабельності в галузі (або по ринку), %</w:t>
            </w:r>
          </w:p>
        </w:tc>
        <w:tc>
          <w:tcPr>
            <w:tcW w:w="3630" w:type="dxa"/>
            <w:tcMar>
              <w:top w:w="113" w:type="dxa"/>
              <w:left w:w="113" w:type="dxa"/>
              <w:bottom w:w="113" w:type="dxa"/>
              <w:right w:w="113" w:type="dxa"/>
            </w:tcMar>
          </w:tcPr>
          <w:p w:rsidR="00BD377F" w:rsidRDefault="0040405E">
            <w:pPr>
              <w:ind w:right="0" w:firstLine="0"/>
              <w:contextualSpacing w:val="0"/>
            </w:pPr>
            <w:r>
              <w:t>80%</w:t>
            </w:r>
          </w:p>
        </w:tc>
      </w:tr>
    </w:tbl>
    <w:p w:rsidR="00BD377F" w:rsidRDefault="0040405E">
      <w:pPr>
        <w:ind w:right="0"/>
        <w:contextualSpacing w:val="0"/>
      </w:pPr>
      <w:r>
        <w:br w:type="page"/>
      </w:r>
    </w:p>
    <w:p w:rsidR="00BD377F" w:rsidRDefault="0040405E">
      <w:pPr>
        <w:spacing w:line="240" w:lineRule="auto"/>
        <w:ind w:right="0"/>
        <w:contextualSpacing w:val="0"/>
      </w:pPr>
      <w:r>
        <w:lastRenderedPageBreak/>
        <w:t>Таблиця 4.5 - Характеристика потенційних клієнтів</w:t>
      </w:r>
    </w:p>
    <w:p w:rsidR="00BD377F" w:rsidRDefault="00BD377F">
      <w:pPr>
        <w:spacing w:line="240" w:lineRule="auto"/>
        <w:ind w:right="0"/>
        <w:contextualSpacing w:val="0"/>
      </w:pPr>
    </w:p>
    <w:tbl>
      <w:tblPr>
        <w:tblStyle w:val="a9"/>
        <w:tblW w:w="10050"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75"/>
        <w:gridCol w:w="1650"/>
        <w:gridCol w:w="1875"/>
        <w:gridCol w:w="3405"/>
        <w:gridCol w:w="2445"/>
      </w:tblGrid>
      <w:tr w:rsidR="00BD377F">
        <w:tc>
          <w:tcPr>
            <w:tcW w:w="675" w:type="dxa"/>
            <w:tcMar>
              <w:top w:w="113" w:type="dxa"/>
              <w:left w:w="113" w:type="dxa"/>
              <w:bottom w:w="113" w:type="dxa"/>
              <w:right w:w="113" w:type="dxa"/>
            </w:tcMar>
          </w:tcPr>
          <w:p w:rsidR="00BD377F" w:rsidRDefault="0040405E">
            <w:pPr>
              <w:ind w:right="0" w:firstLine="0"/>
              <w:contextualSpacing w:val="0"/>
              <w:rPr>
                <w:b/>
              </w:rPr>
            </w:pPr>
            <w:r>
              <w:rPr>
                <w:b/>
              </w:rPr>
              <w:t>№ п/п</w:t>
            </w:r>
          </w:p>
        </w:tc>
        <w:tc>
          <w:tcPr>
            <w:tcW w:w="1650" w:type="dxa"/>
            <w:tcMar>
              <w:top w:w="113" w:type="dxa"/>
              <w:left w:w="113" w:type="dxa"/>
              <w:bottom w:w="113" w:type="dxa"/>
              <w:right w:w="113" w:type="dxa"/>
            </w:tcMar>
          </w:tcPr>
          <w:p w:rsidR="00BD377F" w:rsidRDefault="0040405E">
            <w:pPr>
              <w:ind w:right="0" w:firstLine="0"/>
              <w:contextualSpacing w:val="0"/>
              <w:rPr>
                <w:b/>
              </w:rPr>
            </w:pPr>
            <w:r>
              <w:rPr>
                <w:b/>
              </w:rPr>
              <w:t>Потреба, що формує ринок</w:t>
            </w:r>
          </w:p>
        </w:tc>
        <w:tc>
          <w:tcPr>
            <w:tcW w:w="1875" w:type="dxa"/>
            <w:tcMar>
              <w:top w:w="113" w:type="dxa"/>
              <w:left w:w="113" w:type="dxa"/>
              <w:bottom w:w="113" w:type="dxa"/>
              <w:right w:w="113" w:type="dxa"/>
            </w:tcMar>
          </w:tcPr>
          <w:p w:rsidR="00BD377F" w:rsidRDefault="0040405E">
            <w:pPr>
              <w:ind w:right="0" w:firstLine="0"/>
              <w:contextualSpacing w:val="0"/>
              <w:rPr>
                <w:b/>
              </w:rPr>
            </w:pPr>
            <w:r>
              <w:rPr>
                <w:b/>
              </w:rPr>
              <w:t>Цільова аудиторія (цільові ринки)</w:t>
            </w:r>
          </w:p>
        </w:tc>
        <w:tc>
          <w:tcPr>
            <w:tcW w:w="3405" w:type="dxa"/>
            <w:tcMar>
              <w:top w:w="113" w:type="dxa"/>
              <w:left w:w="113" w:type="dxa"/>
              <w:bottom w:w="113" w:type="dxa"/>
              <w:right w:w="113" w:type="dxa"/>
            </w:tcMar>
          </w:tcPr>
          <w:p w:rsidR="00BD377F" w:rsidRDefault="0040405E">
            <w:pPr>
              <w:ind w:right="0" w:firstLine="0"/>
              <w:contextualSpacing w:val="0"/>
              <w:rPr>
                <w:b/>
              </w:rPr>
            </w:pPr>
            <w:r>
              <w:rPr>
                <w:b/>
              </w:rPr>
              <w:t>Відмінності у поведінці різних цільових груп клієнтів</w:t>
            </w:r>
          </w:p>
        </w:tc>
        <w:tc>
          <w:tcPr>
            <w:tcW w:w="2445" w:type="dxa"/>
            <w:tcMar>
              <w:top w:w="113" w:type="dxa"/>
              <w:left w:w="113" w:type="dxa"/>
              <w:bottom w:w="113" w:type="dxa"/>
              <w:right w:w="113" w:type="dxa"/>
            </w:tcMar>
          </w:tcPr>
          <w:p w:rsidR="00BD377F" w:rsidRDefault="0040405E">
            <w:pPr>
              <w:ind w:right="0" w:firstLine="0"/>
              <w:contextualSpacing w:val="0"/>
              <w:rPr>
                <w:b/>
              </w:rPr>
            </w:pPr>
            <w:r>
              <w:rPr>
                <w:b/>
              </w:rPr>
              <w:t>Вимоги споживачів до товару</w:t>
            </w:r>
          </w:p>
        </w:tc>
      </w:tr>
      <w:tr w:rsidR="00BD377F">
        <w:trPr>
          <w:trHeight w:val="500"/>
        </w:trPr>
        <w:tc>
          <w:tcPr>
            <w:tcW w:w="675" w:type="dxa"/>
            <w:tcMar>
              <w:top w:w="113" w:type="dxa"/>
              <w:left w:w="113" w:type="dxa"/>
              <w:bottom w:w="113" w:type="dxa"/>
              <w:right w:w="113" w:type="dxa"/>
            </w:tcMar>
          </w:tcPr>
          <w:p w:rsidR="00BD377F" w:rsidRDefault="0040405E">
            <w:pPr>
              <w:ind w:right="0" w:firstLine="0"/>
              <w:contextualSpacing w:val="0"/>
            </w:pPr>
            <w:r>
              <w:t>1</w:t>
            </w:r>
          </w:p>
        </w:tc>
        <w:tc>
          <w:tcPr>
            <w:tcW w:w="1650" w:type="dxa"/>
            <w:vMerge w:val="restart"/>
            <w:tcMar>
              <w:top w:w="113" w:type="dxa"/>
              <w:left w:w="113" w:type="dxa"/>
              <w:bottom w:w="113" w:type="dxa"/>
              <w:right w:w="113" w:type="dxa"/>
            </w:tcMar>
          </w:tcPr>
          <w:p w:rsidR="00BD377F" w:rsidRDefault="00BD377F">
            <w:pPr>
              <w:ind w:right="0" w:firstLine="0"/>
              <w:contextualSpacing w:val="0"/>
            </w:pPr>
          </w:p>
          <w:p w:rsidR="00BD377F" w:rsidRDefault="00BD377F">
            <w:pPr>
              <w:ind w:right="0" w:firstLine="0"/>
              <w:contextualSpacing w:val="0"/>
            </w:pPr>
          </w:p>
          <w:p w:rsidR="00BD377F" w:rsidRDefault="0040405E">
            <w:pPr>
              <w:ind w:right="0" w:firstLine="0"/>
              <w:contextualSpacing w:val="0"/>
            </w:pPr>
            <w:r>
              <w:t>Потреба у знаходженні викрадених автомобілів</w:t>
            </w:r>
          </w:p>
        </w:tc>
        <w:tc>
          <w:tcPr>
            <w:tcW w:w="1875" w:type="dxa"/>
            <w:tcMar>
              <w:top w:w="113" w:type="dxa"/>
              <w:left w:w="113" w:type="dxa"/>
              <w:bottom w:w="113" w:type="dxa"/>
              <w:right w:w="113" w:type="dxa"/>
            </w:tcMar>
          </w:tcPr>
          <w:p w:rsidR="00BD377F" w:rsidRDefault="0040405E">
            <w:pPr>
              <w:ind w:right="0" w:firstLine="0"/>
              <w:contextualSpacing w:val="0"/>
            </w:pPr>
            <w:r>
              <w:t>Органи влади</w:t>
            </w:r>
          </w:p>
        </w:tc>
        <w:tc>
          <w:tcPr>
            <w:tcW w:w="3405" w:type="dxa"/>
            <w:tcMar>
              <w:top w:w="113" w:type="dxa"/>
              <w:left w:w="113" w:type="dxa"/>
              <w:bottom w:w="113" w:type="dxa"/>
              <w:right w:w="113" w:type="dxa"/>
            </w:tcMar>
          </w:tcPr>
          <w:p w:rsidR="00BD377F" w:rsidRDefault="0040405E">
            <w:pPr>
              <w:ind w:right="0" w:firstLine="0"/>
              <w:contextualSpacing w:val="0"/>
            </w:pPr>
            <w:r>
              <w:t>Всі закупівлі проходять через тендери, та товар повинен задовольняти ГОСТИ</w:t>
            </w:r>
          </w:p>
        </w:tc>
        <w:tc>
          <w:tcPr>
            <w:tcW w:w="2445" w:type="dxa"/>
            <w:vMerge w:val="restart"/>
            <w:tcMar>
              <w:top w:w="113" w:type="dxa"/>
              <w:left w:w="113" w:type="dxa"/>
              <w:bottom w:w="113" w:type="dxa"/>
              <w:right w:w="113" w:type="dxa"/>
            </w:tcMar>
          </w:tcPr>
          <w:p w:rsidR="00BD377F" w:rsidRDefault="00BD377F">
            <w:pPr>
              <w:ind w:right="0" w:firstLine="0"/>
              <w:contextualSpacing w:val="0"/>
            </w:pPr>
          </w:p>
          <w:p w:rsidR="00BD377F" w:rsidRDefault="00BD377F">
            <w:pPr>
              <w:ind w:right="0" w:firstLine="0"/>
              <w:contextualSpacing w:val="0"/>
            </w:pPr>
          </w:p>
          <w:p w:rsidR="00BD377F" w:rsidRDefault="00BD377F">
            <w:pPr>
              <w:ind w:right="0" w:firstLine="0"/>
              <w:contextualSpacing w:val="0"/>
            </w:pPr>
          </w:p>
          <w:p w:rsidR="00BD377F" w:rsidRDefault="00BD377F">
            <w:pPr>
              <w:ind w:right="0" w:firstLine="0"/>
              <w:contextualSpacing w:val="0"/>
            </w:pPr>
          </w:p>
          <w:p w:rsidR="00BD377F" w:rsidRDefault="00BD377F">
            <w:pPr>
              <w:ind w:right="0" w:firstLine="0"/>
              <w:contextualSpacing w:val="0"/>
            </w:pPr>
          </w:p>
          <w:p w:rsidR="00BD377F" w:rsidRDefault="00BD377F">
            <w:pPr>
              <w:ind w:right="0" w:firstLine="0"/>
              <w:contextualSpacing w:val="0"/>
            </w:pPr>
          </w:p>
          <w:p w:rsidR="00BD377F" w:rsidRDefault="00BD377F">
            <w:pPr>
              <w:ind w:right="0" w:firstLine="0"/>
              <w:contextualSpacing w:val="0"/>
            </w:pPr>
          </w:p>
          <w:p w:rsidR="00BD377F" w:rsidRDefault="0040405E">
            <w:pPr>
              <w:ind w:right="0" w:firstLine="0"/>
              <w:contextualSpacing w:val="0"/>
            </w:pPr>
            <w:r>
              <w:t>Надійність</w:t>
            </w:r>
          </w:p>
          <w:p w:rsidR="00BD377F" w:rsidRDefault="0040405E">
            <w:pPr>
              <w:ind w:right="0" w:firstLine="0"/>
              <w:contextualSpacing w:val="0"/>
            </w:pPr>
            <w:r>
              <w:t>Якість</w:t>
            </w:r>
          </w:p>
          <w:p w:rsidR="00BD377F" w:rsidRDefault="0040405E">
            <w:pPr>
              <w:ind w:right="0" w:firstLine="0"/>
              <w:contextualSpacing w:val="0"/>
            </w:pPr>
            <w:r>
              <w:t>Підтримка</w:t>
            </w:r>
          </w:p>
          <w:p w:rsidR="00BD377F" w:rsidRDefault="0040405E">
            <w:pPr>
              <w:ind w:right="0" w:firstLine="0"/>
              <w:contextualSpacing w:val="0"/>
            </w:pPr>
            <w:r>
              <w:t>Довговічність</w:t>
            </w:r>
          </w:p>
          <w:p w:rsidR="00BD377F" w:rsidRDefault="0040405E">
            <w:pPr>
              <w:ind w:right="0" w:firstLine="0"/>
              <w:contextualSpacing w:val="0"/>
            </w:pPr>
            <w:r>
              <w:t>Гарантія</w:t>
            </w:r>
          </w:p>
          <w:p w:rsidR="00BD377F" w:rsidRDefault="0040405E">
            <w:pPr>
              <w:ind w:right="0" w:firstLine="0"/>
              <w:contextualSpacing w:val="0"/>
            </w:pPr>
            <w:r>
              <w:t>Розвиток</w:t>
            </w:r>
          </w:p>
          <w:p w:rsidR="00BD377F" w:rsidRDefault="0040405E">
            <w:pPr>
              <w:ind w:right="0" w:firstLine="0"/>
              <w:contextualSpacing w:val="0"/>
            </w:pPr>
            <w:r>
              <w:t>Простота</w:t>
            </w:r>
          </w:p>
          <w:p w:rsidR="00BD377F" w:rsidRDefault="0040405E">
            <w:pPr>
              <w:ind w:right="0" w:firstLine="0"/>
              <w:contextualSpacing w:val="0"/>
            </w:pPr>
            <w:r>
              <w:t>Документованість</w:t>
            </w:r>
          </w:p>
          <w:p w:rsidR="00BD377F" w:rsidRDefault="0040405E">
            <w:pPr>
              <w:ind w:right="0" w:firstLine="0"/>
              <w:contextualSpacing w:val="0"/>
            </w:pPr>
            <w:r>
              <w:t xml:space="preserve">Ефективність </w:t>
            </w:r>
          </w:p>
        </w:tc>
      </w:tr>
      <w:tr w:rsidR="00BD377F">
        <w:trPr>
          <w:trHeight w:val="500"/>
        </w:trPr>
        <w:tc>
          <w:tcPr>
            <w:tcW w:w="675" w:type="dxa"/>
            <w:tcMar>
              <w:top w:w="113" w:type="dxa"/>
              <w:left w:w="113" w:type="dxa"/>
              <w:bottom w:w="113" w:type="dxa"/>
              <w:right w:w="113" w:type="dxa"/>
            </w:tcMar>
          </w:tcPr>
          <w:p w:rsidR="00BD377F" w:rsidRDefault="0040405E">
            <w:pPr>
              <w:ind w:right="0" w:firstLine="0"/>
              <w:contextualSpacing w:val="0"/>
            </w:pPr>
            <w:r>
              <w:t>2</w:t>
            </w:r>
          </w:p>
        </w:tc>
        <w:tc>
          <w:tcPr>
            <w:tcW w:w="1650" w:type="dxa"/>
            <w:vMerge/>
            <w:tcMar>
              <w:top w:w="113" w:type="dxa"/>
              <w:left w:w="113" w:type="dxa"/>
              <w:bottom w:w="113" w:type="dxa"/>
              <w:right w:w="113" w:type="dxa"/>
            </w:tcMar>
          </w:tcPr>
          <w:p w:rsidR="00BD377F" w:rsidRDefault="00BD377F">
            <w:pPr>
              <w:spacing w:line="360" w:lineRule="auto"/>
              <w:ind w:right="0" w:firstLine="0"/>
              <w:contextualSpacing w:val="0"/>
            </w:pPr>
          </w:p>
        </w:tc>
        <w:tc>
          <w:tcPr>
            <w:tcW w:w="1875" w:type="dxa"/>
            <w:tcMar>
              <w:top w:w="113" w:type="dxa"/>
              <w:left w:w="113" w:type="dxa"/>
              <w:bottom w:w="113" w:type="dxa"/>
              <w:right w:w="113" w:type="dxa"/>
            </w:tcMar>
          </w:tcPr>
          <w:p w:rsidR="00BD377F" w:rsidRDefault="0040405E">
            <w:pPr>
              <w:ind w:right="0" w:firstLine="0"/>
              <w:contextualSpacing w:val="0"/>
            </w:pPr>
            <w:r>
              <w:t>Компанії</w:t>
            </w:r>
          </w:p>
        </w:tc>
        <w:tc>
          <w:tcPr>
            <w:tcW w:w="3405" w:type="dxa"/>
            <w:tcMar>
              <w:top w:w="113" w:type="dxa"/>
              <w:left w:w="113" w:type="dxa"/>
              <w:bottom w:w="113" w:type="dxa"/>
              <w:right w:w="113" w:type="dxa"/>
            </w:tcMar>
          </w:tcPr>
          <w:p w:rsidR="00BD377F" w:rsidRDefault="0040405E">
            <w:pPr>
              <w:ind w:right="0" w:firstLine="0"/>
              <w:contextualSpacing w:val="0"/>
            </w:pPr>
            <w:r>
              <w:t xml:space="preserve">Продукт повинен бути якісним, мати службу підтримки, надійний та той що розвивається </w:t>
            </w:r>
          </w:p>
        </w:tc>
        <w:tc>
          <w:tcPr>
            <w:tcW w:w="2445" w:type="dxa"/>
            <w:vMerge/>
            <w:tcMar>
              <w:top w:w="113" w:type="dxa"/>
              <w:left w:w="113" w:type="dxa"/>
              <w:bottom w:w="113" w:type="dxa"/>
              <w:right w:w="113" w:type="dxa"/>
            </w:tcMar>
          </w:tcPr>
          <w:p w:rsidR="00BD377F" w:rsidRDefault="00BD377F">
            <w:pPr>
              <w:spacing w:line="360" w:lineRule="auto"/>
              <w:ind w:right="0" w:firstLine="0"/>
              <w:contextualSpacing w:val="0"/>
            </w:pPr>
          </w:p>
        </w:tc>
      </w:tr>
      <w:tr w:rsidR="00BD377F">
        <w:trPr>
          <w:trHeight w:val="500"/>
        </w:trPr>
        <w:tc>
          <w:tcPr>
            <w:tcW w:w="675" w:type="dxa"/>
            <w:tcMar>
              <w:top w:w="113" w:type="dxa"/>
              <w:left w:w="113" w:type="dxa"/>
              <w:bottom w:w="113" w:type="dxa"/>
              <w:right w:w="113" w:type="dxa"/>
            </w:tcMar>
          </w:tcPr>
          <w:p w:rsidR="00BD377F" w:rsidRDefault="0040405E">
            <w:pPr>
              <w:ind w:right="0" w:firstLine="0"/>
              <w:contextualSpacing w:val="0"/>
            </w:pPr>
            <w:r>
              <w:t>3</w:t>
            </w:r>
          </w:p>
        </w:tc>
        <w:tc>
          <w:tcPr>
            <w:tcW w:w="1650" w:type="dxa"/>
            <w:vMerge/>
            <w:tcMar>
              <w:top w:w="113" w:type="dxa"/>
              <w:left w:w="113" w:type="dxa"/>
              <w:bottom w:w="113" w:type="dxa"/>
              <w:right w:w="113" w:type="dxa"/>
            </w:tcMar>
          </w:tcPr>
          <w:p w:rsidR="00BD377F" w:rsidRDefault="00BD377F">
            <w:pPr>
              <w:spacing w:line="360" w:lineRule="auto"/>
              <w:ind w:right="0" w:firstLine="0"/>
              <w:contextualSpacing w:val="0"/>
            </w:pPr>
          </w:p>
        </w:tc>
        <w:tc>
          <w:tcPr>
            <w:tcW w:w="1875" w:type="dxa"/>
            <w:tcMar>
              <w:top w:w="113" w:type="dxa"/>
              <w:left w:w="113" w:type="dxa"/>
              <w:bottom w:w="113" w:type="dxa"/>
              <w:right w:w="113" w:type="dxa"/>
            </w:tcMar>
          </w:tcPr>
          <w:p w:rsidR="00BD377F" w:rsidRDefault="0040405E">
            <w:pPr>
              <w:ind w:right="0" w:firstLine="0"/>
              <w:contextualSpacing w:val="0"/>
            </w:pPr>
            <w:r>
              <w:t>Фізичні особи</w:t>
            </w:r>
          </w:p>
        </w:tc>
        <w:tc>
          <w:tcPr>
            <w:tcW w:w="3405" w:type="dxa"/>
            <w:tcMar>
              <w:top w:w="113" w:type="dxa"/>
              <w:left w:w="113" w:type="dxa"/>
              <w:bottom w:w="113" w:type="dxa"/>
              <w:right w:w="113" w:type="dxa"/>
            </w:tcMar>
          </w:tcPr>
          <w:p w:rsidR="00BD377F" w:rsidRDefault="0040405E">
            <w:pPr>
              <w:ind w:right="0" w:firstLine="0"/>
              <w:contextualSpacing w:val="0"/>
            </w:pPr>
            <w:r>
              <w:t>Товар повинен бути компактним, не громіздким та простим для використання</w:t>
            </w:r>
          </w:p>
        </w:tc>
        <w:tc>
          <w:tcPr>
            <w:tcW w:w="2445" w:type="dxa"/>
            <w:vMerge/>
            <w:tcMar>
              <w:top w:w="113" w:type="dxa"/>
              <w:left w:w="113" w:type="dxa"/>
              <w:bottom w:w="113" w:type="dxa"/>
              <w:right w:w="113" w:type="dxa"/>
            </w:tcMar>
          </w:tcPr>
          <w:p w:rsidR="00BD377F" w:rsidRDefault="00BD377F">
            <w:pPr>
              <w:spacing w:line="360" w:lineRule="auto"/>
              <w:ind w:right="0" w:firstLine="0"/>
              <w:contextualSpacing w:val="0"/>
            </w:pPr>
          </w:p>
        </w:tc>
      </w:tr>
      <w:tr w:rsidR="00BD377F">
        <w:trPr>
          <w:trHeight w:val="500"/>
        </w:trPr>
        <w:tc>
          <w:tcPr>
            <w:tcW w:w="675" w:type="dxa"/>
            <w:tcMar>
              <w:top w:w="113" w:type="dxa"/>
              <w:left w:w="113" w:type="dxa"/>
              <w:bottom w:w="113" w:type="dxa"/>
              <w:right w:w="113" w:type="dxa"/>
            </w:tcMar>
          </w:tcPr>
          <w:p w:rsidR="00BD377F" w:rsidRDefault="0040405E">
            <w:pPr>
              <w:ind w:right="0" w:firstLine="0"/>
              <w:contextualSpacing w:val="0"/>
            </w:pPr>
            <w:r>
              <w:t>3</w:t>
            </w:r>
          </w:p>
        </w:tc>
        <w:tc>
          <w:tcPr>
            <w:tcW w:w="1650" w:type="dxa"/>
            <w:tcMar>
              <w:top w:w="113" w:type="dxa"/>
              <w:left w:w="113" w:type="dxa"/>
              <w:bottom w:w="113" w:type="dxa"/>
              <w:right w:w="113" w:type="dxa"/>
            </w:tcMar>
          </w:tcPr>
          <w:p w:rsidR="00BD377F" w:rsidRDefault="0040405E">
            <w:pPr>
              <w:ind w:right="0" w:firstLine="0"/>
              <w:contextualSpacing w:val="0"/>
            </w:pPr>
            <w:r>
              <w:t>Потреба у аналізі даних з патрульних автомобілів</w:t>
            </w:r>
          </w:p>
        </w:tc>
        <w:tc>
          <w:tcPr>
            <w:tcW w:w="1875" w:type="dxa"/>
            <w:tcMar>
              <w:top w:w="113" w:type="dxa"/>
              <w:left w:w="113" w:type="dxa"/>
              <w:bottom w:w="113" w:type="dxa"/>
              <w:right w:w="113" w:type="dxa"/>
            </w:tcMar>
          </w:tcPr>
          <w:p w:rsidR="00BD377F" w:rsidRDefault="0040405E">
            <w:pPr>
              <w:ind w:right="0" w:firstLine="0"/>
              <w:contextualSpacing w:val="0"/>
            </w:pPr>
            <w:r>
              <w:t>Органи влади</w:t>
            </w:r>
          </w:p>
        </w:tc>
        <w:tc>
          <w:tcPr>
            <w:tcW w:w="3405" w:type="dxa"/>
            <w:tcMar>
              <w:top w:w="113" w:type="dxa"/>
              <w:left w:w="113" w:type="dxa"/>
              <w:bottom w:w="113" w:type="dxa"/>
              <w:right w:w="113" w:type="dxa"/>
            </w:tcMar>
          </w:tcPr>
          <w:p w:rsidR="00BD377F" w:rsidRDefault="0040405E">
            <w:pPr>
              <w:ind w:right="0" w:firstLine="0"/>
              <w:contextualSpacing w:val="0"/>
            </w:pPr>
            <w:r>
              <w:t>Всі закупівлі проходять через тендери, та товар повинен задовольняти ГОСТИ</w:t>
            </w:r>
          </w:p>
        </w:tc>
        <w:tc>
          <w:tcPr>
            <w:tcW w:w="2445" w:type="dxa"/>
            <w:vMerge/>
            <w:tcMar>
              <w:top w:w="113" w:type="dxa"/>
              <w:left w:w="113" w:type="dxa"/>
              <w:bottom w:w="113" w:type="dxa"/>
              <w:right w:w="113" w:type="dxa"/>
            </w:tcMar>
          </w:tcPr>
          <w:p w:rsidR="00BD377F" w:rsidRDefault="00BD377F">
            <w:pPr>
              <w:spacing w:line="360" w:lineRule="auto"/>
              <w:ind w:right="0" w:firstLine="0"/>
              <w:contextualSpacing w:val="0"/>
            </w:pPr>
          </w:p>
        </w:tc>
      </w:tr>
      <w:tr w:rsidR="00BD377F">
        <w:trPr>
          <w:trHeight w:val="500"/>
        </w:trPr>
        <w:tc>
          <w:tcPr>
            <w:tcW w:w="675" w:type="dxa"/>
            <w:tcMar>
              <w:top w:w="113" w:type="dxa"/>
              <w:left w:w="113" w:type="dxa"/>
              <w:bottom w:w="113" w:type="dxa"/>
              <w:right w:w="113" w:type="dxa"/>
            </w:tcMar>
          </w:tcPr>
          <w:p w:rsidR="00BD377F" w:rsidRDefault="0040405E">
            <w:pPr>
              <w:ind w:right="0" w:firstLine="0"/>
              <w:contextualSpacing w:val="0"/>
            </w:pPr>
            <w:r>
              <w:t>4</w:t>
            </w:r>
          </w:p>
        </w:tc>
        <w:tc>
          <w:tcPr>
            <w:tcW w:w="1650" w:type="dxa"/>
            <w:tcMar>
              <w:top w:w="113" w:type="dxa"/>
              <w:left w:w="113" w:type="dxa"/>
              <w:bottom w:w="113" w:type="dxa"/>
              <w:right w:w="113" w:type="dxa"/>
            </w:tcMar>
          </w:tcPr>
          <w:p w:rsidR="00BD377F" w:rsidRDefault="0040405E">
            <w:pPr>
              <w:ind w:right="0" w:firstLine="0"/>
              <w:contextualSpacing w:val="0"/>
            </w:pPr>
            <w:r>
              <w:t xml:space="preserve">Потреба у відеореєстраторі в кожній машині </w:t>
            </w:r>
          </w:p>
        </w:tc>
        <w:tc>
          <w:tcPr>
            <w:tcW w:w="1875" w:type="dxa"/>
            <w:tcMar>
              <w:top w:w="113" w:type="dxa"/>
              <w:left w:w="113" w:type="dxa"/>
              <w:bottom w:w="113" w:type="dxa"/>
              <w:right w:w="113" w:type="dxa"/>
            </w:tcMar>
          </w:tcPr>
          <w:p w:rsidR="00BD377F" w:rsidRDefault="0040405E">
            <w:pPr>
              <w:ind w:right="0" w:firstLine="0"/>
              <w:contextualSpacing w:val="0"/>
            </w:pPr>
            <w:r>
              <w:t>Фізичні особи</w:t>
            </w:r>
          </w:p>
        </w:tc>
        <w:tc>
          <w:tcPr>
            <w:tcW w:w="3405" w:type="dxa"/>
            <w:tcMar>
              <w:top w:w="113" w:type="dxa"/>
              <w:left w:w="113" w:type="dxa"/>
              <w:bottom w:w="113" w:type="dxa"/>
              <w:right w:w="113" w:type="dxa"/>
            </w:tcMar>
          </w:tcPr>
          <w:p w:rsidR="00BD377F" w:rsidRDefault="0040405E">
            <w:pPr>
              <w:ind w:right="0" w:firstLine="0"/>
              <w:contextualSpacing w:val="0"/>
            </w:pPr>
            <w:r>
              <w:t>Отримання надійного товару, який оновлюється, зарекомендував себе як товар гарної якості</w:t>
            </w:r>
          </w:p>
        </w:tc>
        <w:tc>
          <w:tcPr>
            <w:tcW w:w="2445" w:type="dxa"/>
            <w:vMerge/>
            <w:tcMar>
              <w:top w:w="113" w:type="dxa"/>
              <w:left w:w="113" w:type="dxa"/>
              <w:bottom w:w="113" w:type="dxa"/>
              <w:right w:w="113" w:type="dxa"/>
            </w:tcMar>
          </w:tcPr>
          <w:p w:rsidR="00BD377F" w:rsidRDefault="00BD377F">
            <w:pPr>
              <w:spacing w:line="360" w:lineRule="auto"/>
              <w:ind w:right="0" w:firstLine="0"/>
              <w:contextualSpacing w:val="0"/>
            </w:pPr>
          </w:p>
        </w:tc>
      </w:tr>
    </w:tbl>
    <w:p w:rsidR="00BD377F" w:rsidRDefault="0040405E">
      <w:pPr>
        <w:ind w:right="0"/>
        <w:contextualSpacing w:val="0"/>
        <w:jc w:val="left"/>
      </w:pPr>
      <w:r>
        <w:br w:type="page"/>
      </w:r>
    </w:p>
    <w:p w:rsidR="00BD377F" w:rsidRDefault="0040405E">
      <w:pPr>
        <w:ind w:right="0"/>
        <w:contextualSpacing w:val="0"/>
        <w:jc w:val="left"/>
      </w:pPr>
      <w:r>
        <w:lastRenderedPageBreak/>
        <w:t>Таблиця 4.6 - Фактори загроз</w:t>
      </w:r>
    </w:p>
    <w:tbl>
      <w:tblPr>
        <w:tblStyle w:val="aa"/>
        <w:tblW w:w="9960"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60"/>
        <w:gridCol w:w="2100"/>
        <w:gridCol w:w="3945"/>
        <w:gridCol w:w="3255"/>
      </w:tblGrid>
      <w:tr w:rsidR="00BD377F">
        <w:tc>
          <w:tcPr>
            <w:tcW w:w="660" w:type="dxa"/>
            <w:tcMar>
              <w:top w:w="113" w:type="dxa"/>
              <w:left w:w="113" w:type="dxa"/>
              <w:bottom w:w="113" w:type="dxa"/>
              <w:right w:w="113" w:type="dxa"/>
            </w:tcMar>
          </w:tcPr>
          <w:p w:rsidR="00BD377F" w:rsidRDefault="0040405E">
            <w:pPr>
              <w:ind w:right="0" w:firstLine="0"/>
              <w:contextualSpacing w:val="0"/>
              <w:rPr>
                <w:b/>
              </w:rPr>
            </w:pPr>
            <w:r>
              <w:rPr>
                <w:b/>
              </w:rPr>
              <w:t>№ п/п</w:t>
            </w:r>
          </w:p>
        </w:tc>
        <w:tc>
          <w:tcPr>
            <w:tcW w:w="2100" w:type="dxa"/>
            <w:tcMar>
              <w:top w:w="113" w:type="dxa"/>
              <w:left w:w="113" w:type="dxa"/>
              <w:bottom w:w="113" w:type="dxa"/>
              <w:right w:w="113" w:type="dxa"/>
            </w:tcMar>
          </w:tcPr>
          <w:p w:rsidR="00BD377F" w:rsidRDefault="0040405E">
            <w:pPr>
              <w:ind w:right="0" w:firstLine="0"/>
              <w:contextualSpacing w:val="0"/>
              <w:rPr>
                <w:b/>
              </w:rPr>
            </w:pPr>
            <w:r>
              <w:rPr>
                <w:b/>
              </w:rPr>
              <w:t>Фактор</w:t>
            </w:r>
          </w:p>
        </w:tc>
        <w:tc>
          <w:tcPr>
            <w:tcW w:w="3945" w:type="dxa"/>
            <w:tcMar>
              <w:top w:w="113" w:type="dxa"/>
              <w:left w:w="113" w:type="dxa"/>
              <w:bottom w:w="113" w:type="dxa"/>
              <w:right w:w="113" w:type="dxa"/>
            </w:tcMar>
          </w:tcPr>
          <w:p w:rsidR="00BD377F" w:rsidRDefault="0040405E">
            <w:pPr>
              <w:ind w:right="0" w:firstLine="0"/>
              <w:contextualSpacing w:val="0"/>
              <w:rPr>
                <w:b/>
              </w:rPr>
            </w:pPr>
            <w:r>
              <w:rPr>
                <w:b/>
              </w:rPr>
              <w:t>Зміст загрози</w:t>
            </w:r>
          </w:p>
        </w:tc>
        <w:tc>
          <w:tcPr>
            <w:tcW w:w="3255" w:type="dxa"/>
            <w:tcMar>
              <w:top w:w="113" w:type="dxa"/>
              <w:left w:w="113" w:type="dxa"/>
              <w:bottom w:w="113" w:type="dxa"/>
              <w:right w:w="113" w:type="dxa"/>
            </w:tcMar>
          </w:tcPr>
          <w:p w:rsidR="00BD377F" w:rsidRDefault="0040405E">
            <w:pPr>
              <w:ind w:right="0" w:firstLine="0"/>
              <w:contextualSpacing w:val="0"/>
              <w:rPr>
                <w:b/>
              </w:rPr>
            </w:pPr>
            <w:r>
              <w:rPr>
                <w:b/>
              </w:rPr>
              <w:t>Можлива реакція компанії</w:t>
            </w:r>
          </w:p>
        </w:tc>
      </w:tr>
      <w:tr w:rsidR="00BD377F">
        <w:tc>
          <w:tcPr>
            <w:tcW w:w="660" w:type="dxa"/>
            <w:tcMar>
              <w:top w:w="113" w:type="dxa"/>
              <w:left w:w="113" w:type="dxa"/>
              <w:bottom w:w="113" w:type="dxa"/>
              <w:right w:w="113" w:type="dxa"/>
            </w:tcMar>
          </w:tcPr>
          <w:p w:rsidR="00BD377F" w:rsidRDefault="0040405E">
            <w:pPr>
              <w:ind w:right="0" w:firstLine="0"/>
              <w:contextualSpacing w:val="0"/>
            </w:pPr>
            <w:r>
              <w:t>1</w:t>
            </w:r>
          </w:p>
        </w:tc>
        <w:tc>
          <w:tcPr>
            <w:tcW w:w="2100" w:type="dxa"/>
            <w:tcMar>
              <w:top w:w="113" w:type="dxa"/>
              <w:left w:w="113" w:type="dxa"/>
              <w:bottom w:w="113" w:type="dxa"/>
              <w:right w:w="113" w:type="dxa"/>
            </w:tcMar>
          </w:tcPr>
          <w:p w:rsidR="00BD377F" w:rsidRDefault="0040405E">
            <w:pPr>
              <w:ind w:right="0" w:firstLine="0"/>
              <w:contextualSpacing w:val="0"/>
            </w:pPr>
            <w:r>
              <w:t>Відсутність конкуренції</w:t>
            </w:r>
          </w:p>
        </w:tc>
        <w:tc>
          <w:tcPr>
            <w:tcW w:w="3945" w:type="dxa"/>
            <w:tcMar>
              <w:top w:w="113" w:type="dxa"/>
              <w:left w:w="113" w:type="dxa"/>
              <w:bottom w:w="113" w:type="dxa"/>
              <w:right w:w="113" w:type="dxa"/>
            </w:tcMar>
          </w:tcPr>
          <w:p w:rsidR="00BD377F" w:rsidRDefault="0040405E">
            <w:pPr>
              <w:ind w:right="0" w:firstLine="0"/>
              <w:contextualSpacing w:val="0"/>
            </w:pPr>
            <w:r>
              <w:t>Відсутність даних пристроїв на ринку</w:t>
            </w:r>
          </w:p>
        </w:tc>
        <w:tc>
          <w:tcPr>
            <w:tcW w:w="3255" w:type="dxa"/>
            <w:tcMar>
              <w:top w:w="113" w:type="dxa"/>
              <w:left w:w="113" w:type="dxa"/>
              <w:bottom w:w="113" w:type="dxa"/>
              <w:right w:w="113" w:type="dxa"/>
            </w:tcMar>
          </w:tcPr>
          <w:p w:rsidR="00BD377F" w:rsidRDefault="0040405E">
            <w:pPr>
              <w:ind w:right="0" w:firstLine="0"/>
              <w:contextualSpacing w:val="0"/>
            </w:pPr>
            <w:r>
              <w:t>Диктування умов та правил. Встановлення цін на пристрої даного типу</w:t>
            </w:r>
          </w:p>
        </w:tc>
      </w:tr>
      <w:tr w:rsidR="00BD377F">
        <w:tc>
          <w:tcPr>
            <w:tcW w:w="660" w:type="dxa"/>
            <w:tcMar>
              <w:top w:w="113" w:type="dxa"/>
              <w:left w:w="113" w:type="dxa"/>
              <w:bottom w:w="113" w:type="dxa"/>
              <w:right w:w="113" w:type="dxa"/>
            </w:tcMar>
          </w:tcPr>
          <w:p w:rsidR="00BD377F" w:rsidRDefault="0040405E">
            <w:pPr>
              <w:ind w:right="0" w:firstLine="0"/>
              <w:contextualSpacing w:val="0"/>
            </w:pPr>
            <w:r>
              <w:t>2</w:t>
            </w:r>
          </w:p>
        </w:tc>
        <w:tc>
          <w:tcPr>
            <w:tcW w:w="2100" w:type="dxa"/>
            <w:tcMar>
              <w:top w:w="113" w:type="dxa"/>
              <w:left w:w="113" w:type="dxa"/>
              <w:bottom w:w="113" w:type="dxa"/>
              <w:right w:w="113" w:type="dxa"/>
            </w:tcMar>
          </w:tcPr>
          <w:p w:rsidR="00BD377F" w:rsidRDefault="0040405E">
            <w:pPr>
              <w:ind w:right="0" w:firstLine="0"/>
              <w:contextualSpacing w:val="0"/>
            </w:pPr>
            <w:r>
              <w:t>Співпраця з органами влади (поліція)</w:t>
            </w:r>
          </w:p>
        </w:tc>
        <w:tc>
          <w:tcPr>
            <w:tcW w:w="3945" w:type="dxa"/>
            <w:tcMar>
              <w:top w:w="113" w:type="dxa"/>
              <w:left w:w="113" w:type="dxa"/>
              <w:bottom w:w="113" w:type="dxa"/>
              <w:right w:w="113" w:type="dxa"/>
            </w:tcMar>
          </w:tcPr>
          <w:p w:rsidR="00BD377F" w:rsidRDefault="0040405E">
            <w:pPr>
              <w:ind w:right="0" w:firstLine="0"/>
              <w:contextualSpacing w:val="0"/>
            </w:pPr>
            <w:r>
              <w:t>Органи влади можуть не захотіти працювати та купувати даний прилад для патрульних автомобілів</w:t>
            </w:r>
          </w:p>
        </w:tc>
        <w:tc>
          <w:tcPr>
            <w:tcW w:w="3255" w:type="dxa"/>
            <w:tcMar>
              <w:top w:w="113" w:type="dxa"/>
              <w:left w:w="113" w:type="dxa"/>
              <w:bottom w:w="113" w:type="dxa"/>
              <w:right w:w="113" w:type="dxa"/>
            </w:tcMar>
          </w:tcPr>
          <w:p w:rsidR="00BD377F" w:rsidRDefault="0040405E">
            <w:pPr>
              <w:ind w:right="0" w:firstLine="0"/>
              <w:contextualSpacing w:val="0"/>
            </w:pPr>
            <w:r>
              <w:t>Вирішення додаткових проблем органів влади в даній сфері та прийняття деяких умов та правил сформованих на протязі деякого періоду часу</w:t>
            </w:r>
          </w:p>
        </w:tc>
      </w:tr>
      <w:tr w:rsidR="00BD377F">
        <w:tc>
          <w:tcPr>
            <w:tcW w:w="660" w:type="dxa"/>
            <w:tcMar>
              <w:top w:w="113" w:type="dxa"/>
              <w:left w:w="113" w:type="dxa"/>
              <w:bottom w:w="113" w:type="dxa"/>
              <w:right w:w="113" w:type="dxa"/>
            </w:tcMar>
          </w:tcPr>
          <w:p w:rsidR="00BD377F" w:rsidRDefault="0040405E">
            <w:pPr>
              <w:ind w:right="0" w:firstLine="0"/>
              <w:contextualSpacing w:val="0"/>
            </w:pPr>
            <w:r>
              <w:t>3</w:t>
            </w:r>
          </w:p>
        </w:tc>
        <w:tc>
          <w:tcPr>
            <w:tcW w:w="2100" w:type="dxa"/>
            <w:tcMar>
              <w:top w:w="113" w:type="dxa"/>
              <w:left w:w="113" w:type="dxa"/>
              <w:bottom w:w="113" w:type="dxa"/>
              <w:right w:w="113" w:type="dxa"/>
            </w:tcMar>
          </w:tcPr>
          <w:p w:rsidR="00BD377F" w:rsidRDefault="0040405E">
            <w:pPr>
              <w:ind w:right="0" w:firstLine="0"/>
              <w:contextualSpacing w:val="0"/>
            </w:pPr>
            <w:r>
              <w:t>Незрозумілість</w:t>
            </w:r>
          </w:p>
        </w:tc>
        <w:tc>
          <w:tcPr>
            <w:tcW w:w="3945" w:type="dxa"/>
            <w:tcMar>
              <w:top w:w="113" w:type="dxa"/>
              <w:left w:w="113" w:type="dxa"/>
              <w:bottom w:w="113" w:type="dxa"/>
              <w:right w:w="113" w:type="dxa"/>
            </w:tcMar>
          </w:tcPr>
          <w:p w:rsidR="00BD377F" w:rsidRDefault="0040405E">
            <w:pPr>
              <w:ind w:right="0" w:firstLine="0"/>
              <w:contextualSpacing w:val="0"/>
            </w:pPr>
            <w:r>
              <w:t>Люди можуть не зрозуміти основні принципи та ідеї встановлення данного автомобільного відеореєстратору</w:t>
            </w:r>
          </w:p>
        </w:tc>
        <w:tc>
          <w:tcPr>
            <w:tcW w:w="3255" w:type="dxa"/>
            <w:tcMar>
              <w:top w:w="113" w:type="dxa"/>
              <w:left w:w="113" w:type="dxa"/>
              <w:bottom w:w="113" w:type="dxa"/>
              <w:right w:w="113" w:type="dxa"/>
            </w:tcMar>
          </w:tcPr>
          <w:p w:rsidR="00BD377F" w:rsidRDefault="0040405E">
            <w:pPr>
              <w:ind w:right="0" w:firstLine="0"/>
              <w:contextualSpacing w:val="0"/>
            </w:pPr>
            <w:r>
              <w:t>Проводити рекламну кампанію та створювати детальні ролики роботи пристрою та його використання</w:t>
            </w:r>
          </w:p>
        </w:tc>
      </w:tr>
      <w:tr w:rsidR="00BD377F">
        <w:tc>
          <w:tcPr>
            <w:tcW w:w="660" w:type="dxa"/>
            <w:tcMar>
              <w:top w:w="113" w:type="dxa"/>
              <w:left w:w="113" w:type="dxa"/>
              <w:bottom w:w="113" w:type="dxa"/>
              <w:right w:w="113" w:type="dxa"/>
            </w:tcMar>
          </w:tcPr>
          <w:p w:rsidR="00BD377F" w:rsidRDefault="0040405E">
            <w:pPr>
              <w:ind w:right="0" w:firstLine="0"/>
              <w:contextualSpacing w:val="0"/>
            </w:pPr>
            <w:r>
              <w:t>4</w:t>
            </w:r>
          </w:p>
        </w:tc>
        <w:tc>
          <w:tcPr>
            <w:tcW w:w="2100" w:type="dxa"/>
            <w:tcMar>
              <w:top w:w="113" w:type="dxa"/>
              <w:left w:w="113" w:type="dxa"/>
              <w:bottom w:w="113" w:type="dxa"/>
              <w:right w:w="113" w:type="dxa"/>
            </w:tcMar>
          </w:tcPr>
          <w:p w:rsidR="00BD377F" w:rsidRDefault="0040405E">
            <w:pPr>
              <w:ind w:right="0" w:firstLine="0"/>
              <w:contextualSpacing w:val="0"/>
            </w:pPr>
            <w:r>
              <w:t>Ціна на пристрій</w:t>
            </w:r>
          </w:p>
        </w:tc>
        <w:tc>
          <w:tcPr>
            <w:tcW w:w="3945" w:type="dxa"/>
            <w:tcMar>
              <w:top w:w="113" w:type="dxa"/>
              <w:left w:w="113" w:type="dxa"/>
              <w:bottom w:w="113" w:type="dxa"/>
              <w:right w:w="113" w:type="dxa"/>
            </w:tcMar>
          </w:tcPr>
          <w:p w:rsidR="00BD377F" w:rsidRDefault="0040405E">
            <w:pPr>
              <w:ind w:right="0" w:firstLine="0"/>
              <w:contextualSpacing w:val="0"/>
            </w:pPr>
            <w:r>
              <w:t>Ціна на пристрій більша, ніж ціна на звичайний відеореєстратор</w:t>
            </w:r>
          </w:p>
        </w:tc>
        <w:tc>
          <w:tcPr>
            <w:tcW w:w="3255" w:type="dxa"/>
            <w:tcMar>
              <w:top w:w="113" w:type="dxa"/>
              <w:left w:w="113" w:type="dxa"/>
              <w:bottom w:w="113" w:type="dxa"/>
              <w:right w:w="113" w:type="dxa"/>
            </w:tcMar>
          </w:tcPr>
          <w:p w:rsidR="00BD377F" w:rsidRDefault="0040405E">
            <w:pPr>
              <w:ind w:right="0" w:firstLine="0"/>
              <w:contextualSpacing w:val="0"/>
            </w:pPr>
            <w:r>
              <w:t>Надання винагород за участь у пошуці викрадених автомобілів</w:t>
            </w:r>
          </w:p>
        </w:tc>
      </w:tr>
    </w:tbl>
    <w:p w:rsidR="00BD377F" w:rsidRDefault="0040405E">
      <w:pPr>
        <w:ind w:right="0"/>
        <w:contextualSpacing w:val="0"/>
        <w:jc w:val="left"/>
      </w:pPr>
      <w:r>
        <w:br w:type="page"/>
      </w:r>
    </w:p>
    <w:p w:rsidR="00BD377F" w:rsidRDefault="0040405E">
      <w:pPr>
        <w:ind w:right="0"/>
        <w:contextualSpacing w:val="0"/>
        <w:jc w:val="left"/>
      </w:pPr>
      <w:r>
        <w:lastRenderedPageBreak/>
        <w:t>Таблиця 4.7 - Фактори можливостей</w:t>
      </w:r>
    </w:p>
    <w:tbl>
      <w:tblPr>
        <w:tblStyle w:val="ab"/>
        <w:tblW w:w="997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00"/>
        <w:gridCol w:w="3045"/>
        <w:gridCol w:w="2925"/>
        <w:gridCol w:w="2505"/>
      </w:tblGrid>
      <w:tr w:rsidR="00BD377F">
        <w:tc>
          <w:tcPr>
            <w:tcW w:w="1500" w:type="dxa"/>
            <w:tcMar>
              <w:top w:w="113" w:type="dxa"/>
              <w:left w:w="113" w:type="dxa"/>
              <w:bottom w:w="113" w:type="dxa"/>
              <w:right w:w="113" w:type="dxa"/>
            </w:tcMar>
          </w:tcPr>
          <w:p w:rsidR="00BD377F" w:rsidRDefault="0040405E">
            <w:pPr>
              <w:ind w:right="0" w:firstLine="0"/>
              <w:contextualSpacing w:val="0"/>
              <w:rPr>
                <w:b/>
              </w:rPr>
            </w:pPr>
            <w:r>
              <w:rPr>
                <w:b/>
              </w:rPr>
              <w:t>№ п/п</w:t>
            </w:r>
          </w:p>
        </w:tc>
        <w:tc>
          <w:tcPr>
            <w:tcW w:w="3045" w:type="dxa"/>
            <w:tcMar>
              <w:top w:w="113" w:type="dxa"/>
              <w:left w:w="113" w:type="dxa"/>
              <w:bottom w:w="113" w:type="dxa"/>
              <w:right w:w="113" w:type="dxa"/>
            </w:tcMar>
          </w:tcPr>
          <w:p w:rsidR="00BD377F" w:rsidRDefault="0040405E">
            <w:pPr>
              <w:ind w:right="0" w:firstLine="0"/>
              <w:contextualSpacing w:val="0"/>
              <w:rPr>
                <w:b/>
              </w:rPr>
            </w:pPr>
            <w:r>
              <w:rPr>
                <w:b/>
              </w:rPr>
              <w:t>Фактор</w:t>
            </w:r>
          </w:p>
        </w:tc>
        <w:tc>
          <w:tcPr>
            <w:tcW w:w="2925" w:type="dxa"/>
            <w:tcMar>
              <w:top w:w="113" w:type="dxa"/>
              <w:left w:w="113" w:type="dxa"/>
              <w:bottom w:w="113" w:type="dxa"/>
              <w:right w:w="113" w:type="dxa"/>
            </w:tcMar>
          </w:tcPr>
          <w:p w:rsidR="00BD377F" w:rsidRDefault="0040405E">
            <w:pPr>
              <w:ind w:right="0" w:firstLine="0"/>
              <w:contextualSpacing w:val="0"/>
              <w:rPr>
                <w:b/>
              </w:rPr>
            </w:pPr>
            <w:r>
              <w:rPr>
                <w:b/>
              </w:rPr>
              <w:t>Зміст можливості</w:t>
            </w:r>
          </w:p>
        </w:tc>
        <w:tc>
          <w:tcPr>
            <w:tcW w:w="2505" w:type="dxa"/>
            <w:tcMar>
              <w:top w:w="113" w:type="dxa"/>
              <w:left w:w="113" w:type="dxa"/>
              <w:bottom w:w="113" w:type="dxa"/>
              <w:right w:w="113" w:type="dxa"/>
            </w:tcMar>
          </w:tcPr>
          <w:p w:rsidR="00BD377F" w:rsidRDefault="0040405E">
            <w:pPr>
              <w:ind w:right="0" w:firstLine="0"/>
              <w:contextualSpacing w:val="0"/>
              <w:rPr>
                <w:b/>
              </w:rPr>
            </w:pPr>
            <w:r>
              <w:rPr>
                <w:b/>
              </w:rPr>
              <w:t>Можлива реакція компанії</w:t>
            </w:r>
          </w:p>
        </w:tc>
      </w:tr>
      <w:tr w:rsidR="00BD377F">
        <w:tc>
          <w:tcPr>
            <w:tcW w:w="1500" w:type="dxa"/>
            <w:tcMar>
              <w:top w:w="113" w:type="dxa"/>
              <w:left w:w="113" w:type="dxa"/>
              <w:bottom w:w="113" w:type="dxa"/>
              <w:right w:w="113" w:type="dxa"/>
            </w:tcMar>
          </w:tcPr>
          <w:p w:rsidR="00BD377F" w:rsidRDefault="0040405E">
            <w:pPr>
              <w:ind w:right="0" w:firstLine="0"/>
              <w:contextualSpacing w:val="0"/>
            </w:pPr>
            <w:r>
              <w:t>1</w:t>
            </w:r>
          </w:p>
        </w:tc>
        <w:tc>
          <w:tcPr>
            <w:tcW w:w="3045" w:type="dxa"/>
            <w:tcMar>
              <w:top w:w="113" w:type="dxa"/>
              <w:left w:w="113" w:type="dxa"/>
              <w:bottom w:w="113" w:type="dxa"/>
              <w:right w:w="113" w:type="dxa"/>
            </w:tcMar>
          </w:tcPr>
          <w:p w:rsidR="00BD377F" w:rsidRDefault="0040405E">
            <w:pPr>
              <w:ind w:right="0" w:firstLine="0"/>
              <w:contextualSpacing w:val="0"/>
            </w:pPr>
            <w:r>
              <w:t>Відсутність конкурентів</w:t>
            </w:r>
          </w:p>
        </w:tc>
        <w:tc>
          <w:tcPr>
            <w:tcW w:w="2925" w:type="dxa"/>
            <w:tcMar>
              <w:top w:w="113" w:type="dxa"/>
              <w:left w:w="113" w:type="dxa"/>
              <w:bottom w:w="113" w:type="dxa"/>
              <w:right w:w="113" w:type="dxa"/>
            </w:tcMar>
          </w:tcPr>
          <w:p w:rsidR="00BD377F" w:rsidRDefault="0040405E">
            <w:pPr>
              <w:ind w:right="0" w:firstLine="0"/>
              <w:contextualSpacing w:val="0"/>
            </w:pPr>
            <w:r>
              <w:t>Відсутність конкурентів, що дає можливість зайняти частину ринку та вирішити проблеми в даній сфері</w:t>
            </w:r>
          </w:p>
        </w:tc>
        <w:tc>
          <w:tcPr>
            <w:tcW w:w="2505" w:type="dxa"/>
            <w:tcMar>
              <w:top w:w="113" w:type="dxa"/>
              <w:left w:w="113" w:type="dxa"/>
              <w:bottom w:w="113" w:type="dxa"/>
              <w:right w:w="113" w:type="dxa"/>
            </w:tcMar>
          </w:tcPr>
          <w:p w:rsidR="00BD377F" w:rsidRDefault="0040405E">
            <w:pPr>
              <w:ind w:right="0" w:firstLine="0"/>
              <w:contextualSpacing w:val="0"/>
            </w:pPr>
            <w:r>
              <w:t xml:space="preserve">Диктування умов та правил. Встановлення цін на пристрої даного типу </w:t>
            </w:r>
          </w:p>
        </w:tc>
      </w:tr>
      <w:tr w:rsidR="00BD377F">
        <w:tc>
          <w:tcPr>
            <w:tcW w:w="1500" w:type="dxa"/>
            <w:tcMar>
              <w:top w:w="113" w:type="dxa"/>
              <w:left w:w="113" w:type="dxa"/>
              <w:bottom w:w="113" w:type="dxa"/>
              <w:right w:w="113" w:type="dxa"/>
            </w:tcMar>
          </w:tcPr>
          <w:p w:rsidR="00BD377F" w:rsidRDefault="0040405E">
            <w:pPr>
              <w:ind w:right="0" w:firstLine="0"/>
              <w:contextualSpacing w:val="0"/>
            </w:pPr>
            <w:r>
              <w:t>2</w:t>
            </w:r>
          </w:p>
        </w:tc>
        <w:tc>
          <w:tcPr>
            <w:tcW w:w="3045" w:type="dxa"/>
            <w:tcMar>
              <w:top w:w="113" w:type="dxa"/>
              <w:left w:w="113" w:type="dxa"/>
              <w:bottom w:w="113" w:type="dxa"/>
              <w:right w:w="113" w:type="dxa"/>
            </w:tcMar>
          </w:tcPr>
          <w:p w:rsidR="00BD377F" w:rsidRDefault="0040405E">
            <w:pPr>
              <w:ind w:right="0" w:firstLine="0"/>
              <w:contextualSpacing w:val="0"/>
            </w:pPr>
            <w:r>
              <w:t>Співпраця з органами влади</w:t>
            </w:r>
          </w:p>
        </w:tc>
        <w:tc>
          <w:tcPr>
            <w:tcW w:w="2925" w:type="dxa"/>
            <w:tcMar>
              <w:top w:w="113" w:type="dxa"/>
              <w:left w:w="113" w:type="dxa"/>
              <w:bottom w:w="113" w:type="dxa"/>
              <w:right w:w="113" w:type="dxa"/>
            </w:tcMar>
          </w:tcPr>
          <w:p w:rsidR="00BD377F" w:rsidRDefault="0040405E">
            <w:pPr>
              <w:ind w:right="0" w:firstLine="0"/>
              <w:contextualSpacing w:val="0"/>
            </w:pPr>
            <w:r>
              <w:t>Відсутність даного приладу у поліцейських в даний момент</w:t>
            </w:r>
          </w:p>
        </w:tc>
        <w:tc>
          <w:tcPr>
            <w:tcW w:w="2505" w:type="dxa"/>
            <w:tcMar>
              <w:top w:w="113" w:type="dxa"/>
              <w:left w:w="113" w:type="dxa"/>
              <w:bottom w:w="113" w:type="dxa"/>
              <w:right w:w="113" w:type="dxa"/>
            </w:tcMar>
          </w:tcPr>
          <w:p w:rsidR="00BD377F" w:rsidRDefault="0040405E">
            <w:pPr>
              <w:ind w:right="0" w:firstLine="0"/>
              <w:contextualSpacing w:val="0"/>
            </w:pPr>
            <w:r>
              <w:t xml:space="preserve">Нав’язати актуальність та необхідність даного пристрою у роботі кожного патрульного </w:t>
            </w:r>
          </w:p>
        </w:tc>
      </w:tr>
      <w:tr w:rsidR="00BD377F">
        <w:tc>
          <w:tcPr>
            <w:tcW w:w="1500" w:type="dxa"/>
            <w:tcMar>
              <w:top w:w="113" w:type="dxa"/>
              <w:left w:w="113" w:type="dxa"/>
              <w:bottom w:w="113" w:type="dxa"/>
              <w:right w:w="113" w:type="dxa"/>
            </w:tcMar>
          </w:tcPr>
          <w:p w:rsidR="00BD377F" w:rsidRDefault="0040405E">
            <w:pPr>
              <w:ind w:right="0" w:firstLine="0"/>
              <w:contextualSpacing w:val="0"/>
            </w:pPr>
            <w:r>
              <w:t>3</w:t>
            </w:r>
          </w:p>
        </w:tc>
        <w:tc>
          <w:tcPr>
            <w:tcW w:w="3045" w:type="dxa"/>
            <w:tcMar>
              <w:top w:w="113" w:type="dxa"/>
              <w:left w:w="113" w:type="dxa"/>
              <w:bottom w:w="113" w:type="dxa"/>
              <w:right w:w="113" w:type="dxa"/>
            </w:tcMar>
          </w:tcPr>
          <w:p w:rsidR="00BD377F" w:rsidRDefault="0040405E">
            <w:pPr>
              <w:ind w:right="0" w:firstLine="0"/>
              <w:contextualSpacing w:val="0"/>
            </w:pPr>
            <w:r>
              <w:t>Співпраця з компаніями</w:t>
            </w:r>
          </w:p>
        </w:tc>
        <w:tc>
          <w:tcPr>
            <w:tcW w:w="2925" w:type="dxa"/>
            <w:tcMar>
              <w:top w:w="113" w:type="dxa"/>
              <w:left w:w="113" w:type="dxa"/>
              <w:bottom w:w="113" w:type="dxa"/>
              <w:right w:w="113" w:type="dxa"/>
            </w:tcMar>
          </w:tcPr>
          <w:p w:rsidR="00BD377F" w:rsidRDefault="0040405E">
            <w:pPr>
              <w:ind w:right="0" w:firstLine="0"/>
              <w:contextualSpacing w:val="0"/>
            </w:pPr>
            <w:r>
              <w:t>Можливо додатково вирішити проблеми деяких компаній (таксі, далекобійники) та покращити продукт і розширити базу пристроїв</w:t>
            </w:r>
          </w:p>
        </w:tc>
        <w:tc>
          <w:tcPr>
            <w:tcW w:w="2505" w:type="dxa"/>
            <w:tcMar>
              <w:top w:w="113" w:type="dxa"/>
              <w:left w:w="113" w:type="dxa"/>
              <w:bottom w:w="113" w:type="dxa"/>
              <w:right w:w="113" w:type="dxa"/>
            </w:tcMar>
          </w:tcPr>
          <w:p w:rsidR="00BD377F" w:rsidRDefault="0040405E">
            <w:pPr>
              <w:ind w:right="0" w:firstLine="0"/>
              <w:contextualSpacing w:val="0"/>
            </w:pPr>
            <w:r>
              <w:t xml:space="preserve">Знаходження рішень персонально для кожного клієнта </w:t>
            </w:r>
          </w:p>
        </w:tc>
      </w:tr>
      <w:tr w:rsidR="00BD377F">
        <w:tc>
          <w:tcPr>
            <w:tcW w:w="1500" w:type="dxa"/>
            <w:tcMar>
              <w:top w:w="113" w:type="dxa"/>
              <w:left w:w="113" w:type="dxa"/>
              <w:bottom w:w="113" w:type="dxa"/>
              <w:right w:w="113" w:type="dxa"/>
            </w:tcMar>
          </w:tcPr>
          <w:p w:rsidR="00BD377F" w:rsidRDefault="0040405E">
            <w:pPr>
              <w:ind w:right="0" w:firstLine="0"/>
              <w:contextualSpacing w:val="0"/>
            </w:pPr>
            <w:r>
              <w:t>4</w:t>
            </w:r>
          </w:p>
        </w:tc>
        <w:tc>
          <w:tcPr>
            <w:tcW w:w="3045" w:type="dxa"/>
            <w:tcMar>
              <w:top w:w="113" w:type="dxa"/>
              <w:left w:w="113" w:type="dxa"/>
              <w:bottom w:w="113" w:type="dxa"/>
              <w:right w:w="113" w:type="dxa"/>
            </w:tcMar>
          </w:tcPr>
          <w:p w:rsidR="00BD377F" w:rsidRDefault="0040405E">
            <w:pPr>
              <w:ind w:right="0" w:firstLine="0"/>
              <w:contextualSpacing w:val="0"/>
            </w:pPr>
            <w:r>
              <w:t>Співпраця з фізичними особами</w:t>
            </w:r>
          </w:p>
        </w:tc>
        <w:tc>
          <w:tcPr>
            <w:tcW w:w="2925" w:type="dxa"/>
            <w:tcMar>
              <w:top w:w="113" w:type="dxa"/>
              <w:left w:w="113" w:type="dxa"/>
              <w:bottom w:w="113" w:type="dxa"/>
              <w:right w:w="113" w:type="dxa"/>
            </w:tcMar>
          </w:tcPr>
          <w:p w:rsidR="00BD377F" w:rsidRDefault="0040405E">
            <w:pPr>
              <w:ind w:right="0" w:firstLine="0"/>
              <w:contextualSpacing w:val="0"/>
            </w:pPr>
            <w:r>
              <w:t>Залучити активістів, які уже на даний момент залучені до даної проблеми</w:t>
            </w:r>
          </w:p>
        </w:tc>
        <w:tc>
          <w:tcPr>
            <w:tcW w:w="2505" w:type="dxa"/>
            <w:tcMar>
              <w:top w:w="113" w:type="dxa"/>
              <w:left w:w="113" w:type="dxa"/>
              <w:bottom w:w="113" w:type="dxa"/>
              <w:right w:w="113" w:type="dxa"/>
            </w:tcMar>
          </w:tcPr>
          <w:p w:rsidR="00BD377F" w:rsidRDefault="0040405E">
            <w:pPr>
              <w:ind w:right="0" w:firstLine="0"/>
              <w:contextualSpacing w:val="0"/>
            </w:pPr>
            <w:r>
              <w:t>Демонстрація актуальності даного пристрою в кожному автомобілі</w:t>
            </w:r>
          </w:p>
        </w:tc>
      </w:tr>
    </w:tbl>
    <w:p w:rsidR="00BD377F" w:rsidRDefault="0040405E">
      <w:pPr>
        <w:ind w:right="0"/>
        <w:contextualSpacing w:val="0"/>
        <w:jc w:val="left"/>
      </w:pPr>
      <w:r>
        <w:br w:type="page"/>
      </w:r>
    </w:p>
    <w:p w:rsidR="00BD377F" w:rsidRDefault="0040405E">
      <w:pPr>
        <w:ind w:right="0"/>
        <w:contextualSpacing w:val="0"/>
        <w:jc w:val="left"/>
      </w:pPr>
      <w:r>
        <w:lastRenderedPageBreak/>
        <w:t>Таблиця 4.8 - Ступеневий аналіз конкуренції на ринку</w:t>
      </w:r>
    </w:p>
    <w:tbl>
      <w:tblPr>
        <w:tblStyle w:val="ac"/>
        <w:tblW w:w="9960" w:type="dxa"/>
        <w:tblInd w:w="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35"/>
        <w:gridCol w:w="3240"/>
        <w:gridCol w:w="4185"/>
      </w:tblGrid>
      <w:tr w:rsidR="00BD377F">
        <w:tc>
          <w:tcPr>
            <w:tcW w:w="2535" w:type="dxa"/>
            <w:tcMar>
              <w:top w:w="56" w:type="dxa"/>
              <w:left w:w="56" w:type="dxa"/>
              <w:bottom w:w="56" w:type="dxa"/>
              <w:right w:w="56" w:type="dxa"/>
            </w:tcMar>
          </w:tcPr>
          <w:p w:rsidR="00BD377F" w:rsidRDefault="0040405E">
            <w:pPr>
              <w:ind w:right="0" w:firstLine="0"/>
              <w:contextualSpacing w:val="0"/>
              <w:rPr>
                <w:b/>
              </w:rPr>
            </w:pPr>
            <w:r>
              <w:rPr>
                <w:b/>
              </w:rPr>
              <w:t>Особливості конкурентного середовища</w:t>
            </w:r>
          </w:p>
        </w:tc>
        <w:tc>
          <w:tcPr>
            <w:tcW w:w="3240" w:type="dxa"/>
            <w:tcMar>
              <w:top w:w="56" w:type="dxa"/>
              <w:left w:w="56" w:type="dxa"/>
              <w:bottom w:w="56" w:type="dxa"/>
              <w:right w:w="56" w:type="dxa"/>
            </w:tcMar>
          </w:tcPr>
          <w:p w:rsidR="00BD377F" w:rsidRDefault="0040405E">
            <w:pPr>
              <w:ind w:right="0" w:firstLine="0"/>
              <w:contextualSpacing w:val="0"/>
              <w:rPr>
                <w:b/>
              </w:rPr>
            </w:pPr>
            <w:r>
              <w:rPr>
                <w:b/>
              </w:rPr>
              <w:t>В полягає дана характеристика</w:t>
            </w:r>
          </w:p>
        </w:tc>
        <w:tc>
          <w:tcPr>
            <w:tcW w:w="4185" w:type="dxa"/>
            <w:tcMar>
              <w:top w:w="56" w:type="dxa"/>
              <w:left w:w="56" w:type="dxa"/>
              <w:bottom w:w="56" w:type="dxa"/>
              <w:right w:w="56" w:type="dxa"/>
            </w:tcMar>
          </w:tcPr>
          <w:p w:rsidR="00BD377F" w:rsidRDefault="0040405E">
            <w:pPr>
              <w:ind w:right="0" w:firstLine="0"/>
              <w:contextualSpacing w:val="0"/>
              <w:rPr>
                <w:b/>
              </w:rPr>
            </w:pPr>
            <w:r>
              <w:rPr>
                <w:b/>
              </w:rPr>
              <w:t>Вплив на діяльність підприємства (можливі дії компанії, щоб бути конкурентоспроможною)</w:t>
            </w:r>
          </w:p>
        </w:tc>
      </w:tr>
      <w:tr w:rsidR="00BD377F">
        <w:tc>
          <w:tcPr>
            <w:tcW w:w="2535" w:type="dxa"/>
            <w:tcMar>
              <w:top w:w="56" w:type="dxa"/>
              <w:left w:w="56" w:type="dxa"/>
              <w:bottom w:w="56" w:type="dxa"/>
              <w:right w:w="56" w:type="dxa"/>
            </w:tcMar>
          </w:tcPr>
          <w:p w:rsidR="00BD377F" w:rsidRDefault="0040405E">
            <w:pPr>
              <w:ind w:right="0" w:firstLine="0"/>
              <w:contextualSpacing w:val="0"/>
            </w:pPr>
            <w:r>
              <w:t>1. Вказати тип конкуренції</w:t>
            </w:r>
          </w:p>
          <w:p w:rsidR="00BD377F" w:rsidRDefault="0040405E">
            <w:pPr>
              <w:ind w:right="0" w:firstLine="0"/>
              <w:contextualSpacing w:val="0"/>
            </w:pPr>
            <w:r>
              <w:t>- монополія</w:t>
            </w:r>
          </w:p>
        </w:tc>
        <w:tc>
          <w:tcPr>
            <w:tcW w:w="3240" w:type="dxa"/>
            <w:tcMar>
              <w:top w:w="56" w:type="dxa"/>
              <w:left w:w="56" w:type="dxa"/>
              <w:bottom w:w="56" w:type="dxa"/>
              <w:right w:w="56" w:type="dxa"/>
            </w:tcMar>
          </w:tcPr>
          <w:p w:rsidR="00BD377F" w:rsidRDefault="0040405E">
            <w:pPr>
              <w:ind w:right="0" w:firstLine="0"/>
              <w:contextualSpacing w:val="0"/>
            </w:pPr>
            <w:r>
              <w:t>Повна відсутність компаній, які надають дані послуги на ринку</w:t>
            </w:r>
          </w:p>
        </w:tc>
        <w:tc>
          <w:tcPr>
            <w:tcW w:w="4185" w:type="dxa"/>
            <w:tcMar>
              <w:top w:w="56" w:type="dxa"/>
              <w:left w:w="56" w:type="dxa"/>
              <w:bottom w:w="56" w:type="dxa"/>
              <w:right w:w="56" w:type="dxa"/>
            </w:tcMar>
          </w:tcPr>
          <w:p w:rsidR="00BD377F" w:rsidRDefault="0040405E">
            <w:pPr>
              <w:ind w:right="0" w:firstLine="0"/>
              <w:contextualSpacing w:val="0"/>
            </w:pPr>
            <w:r>
              <w:t>Розмір ціни на пристрій не повинний набагато перевищувати ціну на звичайні реєстратори. Зниження цін за рахунок винагород за пошук автомобілів.</w:t>
            </w:r>
          </w:p>
        </w:tc>
      </w:tr>
      <w:tr w:rsidR="00BD377F">
        <w:tc>
          <w:tcPr>
            <w:tcW w:w="2535" w:type="dxa"/>
            <w:tcMar>
              <w:top w:w="56" w:type="dxa"/>
              <w:left w:w="56" w:type="dxa"/>
              <w:bottom w:w="56" w:type="dxa"/>
              <w:right w:w="56" w:type="dxa"/>
            </w:tcMar>
          </w:tcPr>
          <w:p w:rsidR="00BD377F" w:rsidRDefault="0040405E">
            <w:pPr>
              <w:ind w:right="0" w:firstLine="0"/>
              <w:contextualSpacing w:val="0"/>
            </w:pPr>
            <w:r>
              <w:t>2. За рівнем конкурентної боротьби</w:t>
            </w:r>
          </w:p>
          <w:p w:rsidR="00BD377F" w:rsidRDefault="0040405E">
            <w:pPr>
              <w:ind w:right="0" w:firstLine="0"/>
              <w:contextualSpacing w:val="0"/>
            </w:pPr>
            <w:r>
              <w:t>- національний</w:t>
            </w:r>
          </w:p>
        </w:tc>
        <w:tc>
          <w:tcPr>
            <w:tcW w:w="3240" w:type="dxa"/>
            <w:tcMar>
              <w:top w:w="56" w:type="dxa"/>
              <w:left w:w="56" w:type="dxa"/>
              <w:bottom w:w="56" w:type="dxa"/>
              <w:right w:w="56" w:type="dxa"/>
            </w:tcMar>
          </w:tcPr>
          <w:p w:rsidR="00BD377F" w:rsidRDefault="0040405E">
            <w:pPr>
              <w:ind w:right="0" w:firstLine="0"/>
              <w:contextualSpacing w:val="0"/>
            </w:pPr>
            <w:r>
              <w:t>Можливе поширення даного пристрою по всім районам, регіонам та країнам, де є проблема з викраденням автомобілів</w:t>
            </w:r>
          </w:p>
        </w:tc>
        <w:tc>
          <w:tcPr>
            <w:tcW w:w="4185" w:type="dxa"/>
            <w:tcMar>
              <w:top w:w="56" w:type="dxa"/>
              <w:left w:w="56" w:type="dxa"/>
              <w:bottom w:w="56" w:type="dxa"/>
              <w:right w:w="56" w:type="dxa"/>
            </w:tcMar>
          </w:tcPr>
          <w:p w:rsidR="00BD377F" w:rsidRDefault="0040405E">
            <w:pPr>
              <w:ind w:right="0" w:firstLine="0"/>
              <w:contextualSpacing w:val="0"/>
            </w:pPr>
            <w:r>
              <w:t>Рекламна компанія направлена на розповсюдження інформації про товар та його функціонал та функціональні можливості, основна ідея використання та результати застосування даного пристрою</w:t>
            </w:r>
          </w:p>
        </w:tc>
      </w:tr>
      <w:tr w:rsidR="00BD377F">
        <w:tc>
          <w:tcPr>
            <w:tcW w:w="2535" w:type="dxa"/>
            <w:tcMar>
              <w:top w:w="56" w:type="dxa"/>
              <w:left w:w="56" w:type="dxa"/>
              <w:bottom w:w="56" w:type="dxa"/>
              <w:right w:w="56" w:type="dxa"/>
            </w:tcMar>
          </w:tcPr>
          <w:p w:rsidR="00BD377F" w:rsidRDefault="0040405E">
            <w:pPr>
              <w:ind w:right="0" w:firstLine="0"/>
              <w:contextualSpacing w:val="0"/>
            </w:pPr>
            <w:r>
              <w:t>3. За галузевою ознакою - внутрішньогалузева</w:t>
            </w:r>
          </w:p>
        </w:tc>
        <w:tc>
          <w:tcPr>
            <w:tcW w:w="3240" w:type="dxa"/>
            <w:tcMar>
              <w:top w:w="56" w:type="dxa"/>
              <w:left w:w="56" w:type="dxa"/>
              <w:bottom w:w="56" w:type="dxa"/>
              <w:right w:w="56" w:type="dxa"/>
            </w:tcMar>
          </w:tcPr>
          <w:p w:rsidR="00BD377F" w:rsidRDefault="0040405E">
            <w:pPr>
              <w:ind w:right="0" w:firstLine="0"/>
              <w:contextualSpacing w:val="0"/>
            </w:pPr>
            <w:r>
              <w:t>Співпраця з органами влади та компаніями, та іншими видами галузями, які переміщуються на автомобілях</w:t>
            </w:r>
          </w:p>
        </w:tc>
        <w:tc>
          <w:tcPr>
            <w:tcW w:w="4185" w:type="dxa"/>
            <w:tcMar>
              <w:top w:w="56" w:type="dxa"/>
              <w:left w:w="56" w:type="dxa"/>
              <w:bottom w:w="56" w:type="dxa"/>
              <w:right w:w="56" w:type="dxa"/>
            </w:tcMar>
          </w:tcPr>
          <w:p w:rsidR="00BD377F" w:rsidRDefault="0040405E">
            <w:pPr>
              <w:ind w:right="0" w:firstLine="0"/>
              <w:contextualSpacing w:val="0"/>
            </w:pPr>
            <w:r>
              <w:t>Зосередитись на велику кількість сфер дає можливість охопити велику кількість сфер та розвивати програмно апаратний комплекс розумного відеореєстратору</w:t>
            </w:r>
          </w:p>
        </w:tc>
      </w:tr>
      <w:tr w:rsidR="00BD377F">
        <w:tc>
          <w:tcPr>
            <w:tcW w:w="2535" w:type="dxa"/>
            <w:tcMar>
              <w:top w:w="56" w:type="dxa"/>
              <w:left w:w="56" w:type="dxa"/>
              <w:bottom w:w="56" w:type="dxa"/>
              <w:right w:w="56" w:type="dxa"/>
            </w:tcMar>
          </w:tcPr>
          <w:p w:rsidR="00BD377F" w:rsidRDefault="0040405E">
            <w:pPr>
              <w:ind w:right="0" w:firstLine="0"/>
              <w:contextualSpacing w:val="0"/>
            </w:pPr>
            <w:r>
              <w:t>4. Конкуренція за видами товарів:</w:t>
            </w:r>
          </w:p>
          <w:p w:rsidR="00BD377F" w:rsidRDefault="0040405E">
            <w:pPr>
              <w:ind w:right="0" w:firstLine="0"/>
              <w:contextualSpacing w:val="0"/>
            </w:pPr>
            <w:r>
              <w:t>- між бажаннями .</w:t>
            </w:r>
          </w:p>
        </w:tc>
        <w:tc>
          <w:tcPr>
            <w:tcW w:w="3240" w:type="dxa"/>
            <w:tcMar>
              <w:top w:w="56" w:type="dxa"/>
              <w:left w:w="56" w:type="dxa"/>
              <w:bottom w:w="56" w:type="dxa"/>
              <w:right w:w="56" w:type="dxa"/>
            </w:tcMar>
          </w:tcPr>
          <w:p w:rsidR="00BD377F" w:rsidRDefault="0040405E">
            <w:pPr>
              <w:ind w:right="0" w:firstLine="0"/>
              <w:contextualSpacing w:val="0"/>
            </w:pPr>
            <w:r>
              <w:t xml:space="preserve">Задоволення потреб клієнтів для отримання більшого попиту на пристрій розумного відеореєстратора </w:t>
            </w:r>
          </w:p>
        </w:tc>
        <w:tc>
          <w:tcPr>
            <w:tcW w:w="4185" w:type="dxa"/>
            <w:tcMar>
              <w:top w:w="56" w:type="dxa"/>
              <w:left w:w="56" w:type="dxa"/>
              <w:bottom w:w="56" w:type="dxa"/>
              <w:right w:w="56" w:type="dxa"/>
            </w:tcMar>
          </w:tcPr>
          <w:p w:rsidR="00BD377F" w:rsidRDefault="0040405E">
            <w:pPr>
              <w:ind w:right="0" w:firstLine="0"/>
              <w:contextualSpacing w:val="0"/>
            </w:pPr>
            <w:r>
              <w:t>Створення додаткового апаратного та програмного функціоналу для вирішення додаткових бажань клієнтів</w:t>
            </w:r>
          </w:p>
        </w:tc>
      </w:tr>
      <w:tr w:rsidR="00BD377F">
        <w:tc>
          <w:tcPr>
            <w:tcW w:w="2535" w:type="dxa"/>
            <w:tcMar>
              <w:top w:w="56" w:type="dxa"/>
              <w:left w:w="56" w:type="dxa"/>
              <w:bottom w:w="56" w:type="dxa"/>
              <w:right w:w="56" w:type="dxa"/>
            </w:tcMar>
          </w:tcPr>
          <w:p w:rsidR="00BD377F" w:rsidRDefault="0040405E">
            <w:pPr>
              <w:ind w:right="0" w:firstLine="0"/>
              <w:contextualSpacing w:val="0"/>
            </w:pPr>
            <w:r>
              <w:t>5. За характером конкурентних переваг:</w:t>
            </w:r>
          </w:p>
          <w:p w:rsidR="00BD377F" w:rsidRDefault="0040405E">
            <w:pPr>
              <w:ind w:right="0" w:firstLine="0"/>
              <w:contextualSpacing w:val="0"/>
            </w:pPr>
            <w:r>
              <w:t>- цінова.</w:t>
            </w:r>
          </w:p>
        </w:tc>
        <w:tc>
          <w:tcPr>
            <w:tcW w:w="3240" w:type="dxa"/>
            <w:tcMar>
              <w:top w:w="56" w:type="dxa"/>
              <w:left w:w="56" w:type="dxa"/>
              <w:bottom w:w="56" w:type="dxa"/>
              <w:right w:w="56" w:type="dxa"/>
            </w:tcMar>
          </w:tcPr>
          <w:p w:rsidR="00BD377F" w:rsidRDefault="0040405E">
            <w:pPr>
              <w:ind w:right="0" w:firstLine="0"/>
              <w:contextualSpacing w:val="0"/>
            </w:pPr>
            <w:r>
              <w:t>В першу чергу компанія, органи влади, фізична особа зверне увагу на цінову складову даного пристрою, та що вони отримують за дану ціну</w:t>
            </w:r>
          </w:p>
        </w:tc>
        <w:tc>
          <w:tcPr>
            <w:tcW w:w="4185" w:type="dxa"/>
            <w:tcMar>
              <w:top w:w="56" w:type="dxa"/>
              <w:left w:w="56" w:type="dxa"/>
              <w:bottom w:w="56" w:type="dxa"/>
              <w:right w:w="56" w:type="dxa"/>
            </w:tcMar>
          </w:tcPr>
          <w:p w:rsidR="00BD377F" w:rsidRDefault="0040405E">
            <w:pPr>
              <w:ind w:right="0" w:firstLine="0"/>
              <w:contextualSpacing w:val="0"/>
            </w:pPr>
            <w:r>
              <w:t>Зниження ціни на пристрій закупівлями великими партіями, заключення контрактів на використання більш дешевих пристроїв</w:t>
            </w:r>
          </w:p>
        </w:tc>
      </w:tr>
      <w:tr w:rsidR="00BD377F">
        <w:tc>
          <w:tcPr>
            <w:tcW w:w="2535" w:type="dxa"/>
            <w:tcMar>
              <w:top w:w="56" w:type="dxa"/>
              <w:left w:w="56" w:type="dxa"/>
              <w:bottom w:w="56" w:type="dxa"/>
              <w:right w:w="56" w:type="dxa"/>
            </w:tcMar>
          </w:tcPr>
          <w:p w:rsidR="00BD377F" w:rsidRDefault="0040405E">
            <w:pPr>
              <w:ind w:right="0" w:firstLine="0"/>
              <w:contextualSpacing w:val="0"/>
            </w:pPr>
            <w:r>
              <w:t xml:space="preserve">6. За інтенсивністю: </w:t>
            </w:r>
          </w:p>
          <w:p w:rsidR="00BD377F" w:rsidRDefault="0040405E">
            <w:pPr>
              <w:ind w:right="0" w:firstLine="0"/>
              <w:contextualSpacing w:val="0"/>
            </w:pPr>
            <w:r>
              <w:t>- марочна.</w:t>
            </w:r>
          </w:p>
        </w:tc>
        <w:tc>
          <w:tcPr>
            <w:tcW w:w="3240" w:type="dxa"/>
            <w:tcMar>
              <w:top w:w="56" w:type="dxa"/>
              <w:left w:w="56" w:type="dxa"/>
              <w:bottom w:w="56" w:type="dxa"/>
              <w:right w:w="56" w:type="dxa"/>
            </w:tcMar>
          </w:tcPr>
          <w:p w:rsidR="00BD377F" w:rsidRDefault="0040405E">
            <w:pPr>
              <w:ind w:right="0" w:firstLine="0"/>
              <w:contextualSpacing w:val="0"/>
            </w:pPr>
            <w:r>
              <w:t>Назва та уже існуючі програмні продукти, гарний імідж є дуже важливим в даній сфері</w:t>
            </w:r>
          </w:p>
        </w:tc>
        <w:tc>
          <w:tcPr>
            <w:tcW w:w="4185" w:type="dxa"/>
            <w:tcMar>
              <w:top w:w="56" w:type="dxa"/>
              <w:left w:w="56" w:type="dxa"/>
              <w:bottom w:w="56" w:type="dxa"/>
              <w:right w:w="56" w:type="dxa"/>
            </w:tcMar>
          </w:tcPr>
          <w:p w:rsidR="00BD377F" w:rsidRDefault="0040405E">
            <w:pPr>
              <w:ind w:right="0" w:firstLine="0"/>
              <w:contextualSpacing w:val="0"/>
            </w:pPr>
            <w:r>
              <w:t>Не має права на помилку та створення додаткових сервісних центрів, служби підтримки, яка завжди зможе відповісти на запитання клієнтів</w:t>
            </w:r>
          </w:p>
        </w:tc>
      </w:tr>
    </w:tbl>
    <w:p w:rsidR="00BD377F" w:rsidRDefault="0040405E">
      <w:pPr>
        <w:ind w:right="0" w:firstLine="0"/>
        <w:contextualSpacing w:val="0"/>
        <w:jc w:val="left"/>
      </w:pPr>
      <w:r>
        <w:br w:type="page"/>
      </w:r>
    </w:p>
    <w:p w:rsidR="00BD377F" w:rsidRDefault="0040405E">
      <w:pPr>
        <w:ind w:right="0" w:firstLine="720"/>
        <w:contextualSpacing w:val="0"/>
        <w:jc w:val="left"/>
      </w:pPr>
      <w:r>
        <w:lastRenderedPageBreak/>
        <w:t>Таблиця 4.9 - Аналіз конкуренції в галузі за М.Портером</w:t>
      </w:r>
    </w:p>
    <w:tbl>
      <w:tblPr>
        <w:tblStyle w:val="ad"/>
        <w:tblW w:w="9975" w:type="dxa"/>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05"/>
        <w:gridCol w:w="1755"/>
        <w:gridCol w:w="2070"/>
        <w:gridCol w:w="1575"/>
        <w:gridCol w:w="1695"/>
        <w:gridCol w:w="1575"/>
      </w:tblGrid>
      <w:tr w:rsidR="00BD377F">
        <w:trPr>
          <w:trHeight w:val="480"/>
        </w:trPr>
        <w:tc>
          <w:tcPr>
            <w:tcW w:w="1305" w:type="dxa"/>
            <w:vMerge w:val="restart"/>
            <w:shd w:val="clear" w:color="auto" w:fill="auto"/>
            <w:tcMar>
              <w:top w:w="113" w:type="dxa"/>
              <w:left w:w="113" w:type="dxa"/>
              <w:bottom w:w="113" w:type="dxa"/>
              <w:right w:w="113" w:type="dxa"/>
            </w:tcMar>
          </w:tcPr>
          <w:p w:rsidR="00BD377F" w:rsidRDefault="0040405E">
            <w:pPr>
              <w:spacing w:line="240" w:lineRule="auto"/>
              <w:ind w:right="0" w:firstLine="0"/>
              <w:contextualSpacing w:val="0"/>
              <w:rPr>
                <w:b/>
              </w:rPr>
            </w:pPr>
            <w:r>
              <w:rPr>
                <w:b/>
              </w:rPr>
              <w:t>Складові аналізу:</w:t>
            </w:r>
          </w:p>
        </w:tc>
        <w:tc>
          <w:tcPr>
            <w:tcW w:w="175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rPr>
                <w:b/>
              </w:rPr>
            </w:pPr>
            <w:r>
              <w:rPr>
                <w:b/>
              </w:rPr>
              <w:t>Прямі конкуренти</w:t>
            </w:r>
          </w:p>
        </w:tc>
        <w:tc>
          <w:tcPr>
            <w:tcW w:w="2070"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rPr>
                <w:b/>
              </w:rPr>
            </w:pPr>
            <w:r>
              <w:rPr>
                <w:b/>
              </w:rPr>
              <w:t>Потенційні конкуренти</w:t>
            </w:r>
          </w:p>
        </w:tc>
        <w:tc>
          <w:tcPr>
            <w:tcW w:w="157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rPr>
                <w:b/>
              </w:rPr>
            </w:pPr>
            <w:r>
              <w:rPr>
                <w:b/>
              </w:rPr>
              <w:t>Постачальники</w:t>
            </w:r>
          </w:p>
        </w:tc>
        <w:tc>
          <w:tcPr>
            <w:tcW w:w="169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rPr>
                <w:b/>
              </w:rPr>
            </w:pPr>
            <w:r>
              <w:rPr>
                <w:b/>
              </w:rPr>
              <w:t>Клієнти</w:t>
            </w:r>
          </w:p>
        </w:tc>
        <w:tc>
          <w:tcPr>
            <w:tcW w:w="157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rPr>
                <w:b/>
              </w:rPr>
            </w:pPr>
            <w:r>
              <w:rPr>
                <w:b/>
              </w:rPr>
              <w:t>Товари-замінники</w:t>
            </w:r>
          </w:p>
        </w:tc>
      </w:tr>
      <w:tr w:rsidR="00BD377F">
        <w:trPr>
          <w:trHeight w:val="480"/>
        </w:trPr>
        <w:tc>
          <w:tcPr>
            <w:tcW w:w="1305" w:type="dxa"/>
            <w:vMerge/>
            <w:shd w:val="clear" w:color="auto" w:fill="auto"/>
            <w:tcMar>
              <w:top w:w="113" w:type="dxa"/>
              <w:left w:w="113" w:type="dxa"/>
              <w:bottom w:w="113" w:type="dxa"/>
              <w:right w:w="113" w:type="dxa"/>
            </w:tcMar>
          </w:tcPr>
          <w:p w:rsidR="00BD377F" w:rsidRDefault="00BD377F">
            <w:pPr>
              <w:widowControl w:val="0"/>
              <w:ind w:right="0"/>
              <w:contextualSpacing w:val="0"/>
              <w:jc w:val="left"/>
            </w:pPr>
          </w:p>
        </w:tc>
        <w:tc>
          <w:tcPr>
            <w:tcW w:w="175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В даній сфері діяльності розумних реєстраторів конкурентів немає оскільки в світі не існує компаній, які надають пристрій розумного відеореєстратора з функціоналом розпізнавання номерів</w:t>
            </w:r>
          </w:p>
        </w:tc>
        <w:tc>
          <w:tcPr>
            <w:tcW w:w="2070"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Можлива поява аналогічних пристроїв, які будуть дешевшими</w:t>
            </w:r>
          </w:p>
        </w:tc>
        <w:tc>
          <w:tcPr>
            <w:tcW w:w="157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Постачальники GPS датчиків, мікрокомп’ютерів Raspberry PI / Asus Tinkerboard, постачальники камер</w:t>
            </w:r>
          </w:p>
        </w:tc>
        <w:tc>
          <w:tcPr>
            <w:tcW w:w="169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Органи влади,</w:t>
            </w:r>
          </w:p>
          <w:p w:rsidR="00BD377F" w:rsidRDefault="0040405E">
            <w:pPr>
              <w:spacing w:line="240" w:lineRule="auto"/>
              <w:ind w:right="0" w:firstLine="0"/>
              <w:contextualSpacing w:val="0"/>
            </w:pPr>
            <w:r>
              <w:t>фізичні особи,</w:t>
            </w:r>
          </w:p>
          <w:p w:rsidR="00BD377F" w:rsidRDefault="0040405E">
            <w:pPr>
              <w:spacing w:line="240" w:lineRule="auto"/>
              <w:ind w:right="0" w:firstLine="0"/>
              <w:contextualSpacing w:val="0"/>
            </w:pPr>
            <w:r>
              <w:t>компанії</w:t>
            </w:r>
          </w:p>
        </w:tc>
        <w:tc>
          <w:tcPr>
            <w:tcW w:w="157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Товарів-замінників не існує</w:t>
            </w:r>
          </w:p>
        </w:tc>
      </w:tr>
      <w:tr w:rsidR="00BD377F">
        <w:tc>
          <w:tcPr>
            <w:tcW w:w="130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rPr>
                <w:b/>
              </w:rPr>
            </w:pPr>
            <w:r>
              <w:rPr>
                <w:b/>
              </w:rPr>
              <w:t>Висновки:</w:t>
            </w:r>
          </w:p>
        </w:tc>
        <w:tc>
          <w:tcPr>
            <w:tcW w:w="175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Низька</w:t>
            </w:r>
          </w:p>
        </w:tc>
        <w:tc>
          <w:tcPr>
            <w:tcW w:w="2070"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Можливість входу на ринок велика. Потенційні клієнти з’являться після набуття популярності на ринку.</w:t>
            </w:r>
          </w:p>
        </w:tc>
        <w:tc>
          <w:tcPr>
            <w:tcW w:w="157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Постачальники є дуже важливим та через збільшення ціни на якийсь із датчиків призводить до збільшення ціни на розумний відеореєстратор</w:t>
            </w:r>
          </w:p>
        </w:tc>
        <w:tc>
          <w:tcPr>
            <w:tcW w:w="169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Клієнт може диктувати умови точності, швидкості, додатково функціоналу та можливостей розумного відеореєстратора</w:t>
            </w:r>
          </w:p>
        </w:tc>
        <w:tc>
          <w:tcPr>
            <w:tcW w:w="157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Товар замінити неможливо, оскільки немає товарів замінників</w:t>
            </w:r>
          </w:p>
        </w:tc>
      </w:tr>
    </w:tbl>
    <w:p w:rsidR="00BD377F" w:rsidRDefault="00BD377F">
      <w:pPr>
        <w:ind w:right="0"/>
        <w:contextualSpacing w:val="0"/>
        <w:jc w:val="left"/>
      </w:pPr>
    </w:p>
    <w:p w:rsidR="00BD377F" w:rsidRDefault="0040405E">
      <w:pPr>
        <w:ind w:right="0"/>
        <w:contextualSpacing w:val="0"/>
        <w:jc w:val="left"/>
      </w:pPr>
      <w:r>
        <w:t>Таблиця 4.10 - Обгрунтування факторів конкурентоспроможності</w:t>
      </w:r>
    </w:p>
    <w:tbl>
      <w:tblPr>
        <w:tblStyle w:val="ae"/>
        <w:tblW w:w="997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20"/>
        <w:gridCol w:w="3225"/>
        <w:gridCol w:w="5130"/>
      </w:tblGrid>
      <w:tr w:rsidR="00BD377F">
        <w:tc>
          <w:tcPr>
            <w:tcW w:w="162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lastRenderedPageBreak/>
              <w:t>№ п/п</w:t>
            </w:r>
          </w:p>
        </w:tc>
        <w:tc>
          <w:tcPr>
            <w:tcW w:w="322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Фактор конкурентоспроможності</w:t>
            </w:r>
          </w:p>
        </w:tc>
        <w:tc>
          <w:tcPr>
            <w:tcW w:w="513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Обгрунтування (наведення чинників, що роблять фактор для порівняння конкурентних проектів значущих)</w:t>
            </w:r>
          </w:p>
        </w:tc>
      </w:tr>
      <w:tr w:rsidR="00BD377F">
        <w:trPr>
          <w:trHeight w:val="480"/>
        </w:trPr>
        <w:tc>
          <w:tcPr>
            <w:tcW w:w="162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1</w:t>
            </w:r>
          </w:p>
        </w:tc>
        <w:tc>
          <w:tcPr>
            <w:tcW w:w="322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Фактор компактності</w:t>
            </w:r>
          </w:p>
        </w:tc>
        <w:tc>
          <w:tcPr>
            <w:tcW w:w="513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Пристрій є компактним та не займає багато місця. Пристрій живиться від звичайного USB.</w:t>
            </w:r>
          </w:p>
        </w:tc>
      </w:tr>
      <w:tr w:rsidR="00BD377F">
        <w:trPr>
          <w:trHeight w:val="480"/>
        </w:trPr>
        <w:tc>
          <w:tcPr>
            <w:tcW w:w="162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2</w:t>
            </w:r>
          </w:p>
        </w:tc>
        <w:tc>
          <w:tcPr>
            <w:tcW w:w="322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Фактор швидкості</w:t>
            </w:r>
          </w:p>
        </w:tc>
        <w:tc>
          <w:tcPr>
            <w:tcW w:w="5130" w:type="dxa"/>
            <w:shd w:val="clear" w:color="auto" w:fill="auto"/>
            <w:tcMar>
              <w:top w:w="100" w:type="dxa"/>
              <w:left w:w="100" w:type="dxa"/>
              <w:bottom w:w="100" w:type="dxa"/>
              <w:right w:w="100" w:type="dxa"/>
            </w:tcMar>
          </w:tcPr>
          <w:p w:rsidR="00BD377F" w:rsidRDefault="0040405E">
            <w:pPr>
              <w:widowControl w:val="0"/>
              <w:spacing w:line="240" w:lineRule="auto"/>
              <w:ind w:right="0" w:firstLine="0"/>
              <w:contextualSpacing w:val="0"/>
              <w:jc w:val="left"/>
            </w:pPr>
            <w:r>
              <w:t>Пристрій швидко виконує свою роботу в реальному часі</w:t>
            </w:r>
          </w:p>
        </w:tc>
      </w:tr>
      <w:tr w:rsidR="00BD377F">
        <w:tc>
          <w:tcPr>
            <w:tcW w:w="162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3</w:t>
            </w:r>
          </w:p>
        </w:tc>
        <w:tc>
          <w:tcPr>
            <w:tcW w:w="322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Фактор зручності</w:t>
            </w:r>
          </w:p>
        </w:tc>
        <w:tc>
          <w:tcPr>
            <w:tcW w:w="513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 xml:space="preserve">Пристрій може бути переміщений в будь-яку іншу машину без додаткових проблем з встановаленням </w:t>
            </w:r>
          </w:p>
        </w:tc>
      </w:tr>
      <w:tr w:rsidR="00BD377F">
        <w:tc>
          <w:tcPr>
            <w:tcW w:w="162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4</w:t>
            </w:r>
          </w:p>
        </w:tc>
        <w:tc>
          <w:tcPr>
            <w:tcW w:w="322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Фактор шуму</w:t>
            </w:r>
          </w:p>
        </w:tc>
        <w:tc>
          <w:tcPr>
            <w:tcW w:w="513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Пристрій є тихим</w:t>
            </w:r>
          </w:p>
        </w:tc>
      </w:tr>
    </w:tbl>
    <w:p w:rsidR="00BD377F" w:rsidRDefault="0040405E">
      <w:pPr>
        <w:ind w:right="0" w:firstLine="720"/>
        <w:contextualSpacing w:val="0"/>
        <w:jc w:val="left"/>
      </w:pPr>
      <w:r>
        <w:t>Таблиця 4.11 - Обгрунтування факторів конкурентоспроможності</w:t>
      </w:r>
    </w:p>
    <w:tbl>
      <w:tblPr>
        <w:tblStyle w:val="af"/>
        <w:tblW w:w="99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90"/>
        <w:gridCol w:w="3330"/>
        <w:gridCol w:w="1815"/>
        <w:gridCol w:w="660"/>
        <w:gridCol w:w="615"/>
        <w:gridCol w:w="555"/>
        <w:gridCol w:w="510"/>
        <w:gridCol w:w="600"/>
        <w:gridCol w:w="660"/>
        <w:gridCol w:w="525"/>
      </w:tblGrid>
      <w:tr w:rsidR="00BD377F">
        <w:trPr>
          <w:trHeight w:val="480"/>
        </w:trPr>
        <w:tc>
          <w:tcPr>
            <w:tcW w:w="690" w:type="dxa"/>
            <w:vMerge w:val="restart"/>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 п/п</w:t>
            </w:r>
          </w:p>
        </w:tc>
        <w:tc>
          <w:tcPr>
            <w:tcW w:w="3330" w:type="dxa"/>
            <w:vMerge w:val="restart"/>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Фактор конкурентоспроможності</w:t>
            </w:r>
          </w:p>
        </w:tc>
        <w:tc>
          <w:tcPr>
            <w:tcW w:w="1815" w:type="dxa"/>
            <w:vMerge w:val="restart"/>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Бали 1-20</w:t>
            </w:r>
          </w:p>
        </w:tc>
        <w:tc>
          <w:tcPr>
            <w:tcW w:w="4125" w:type="dxa"/>
            <w:gridSpan w:val="7"/>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Рейтинг товарів-конкурентів у порівнянні з розробленим розумним відеореєстратором</w:t>
            </w:r>
          </w:p>
        </w:tc>
      </w:tr>
      <w:tr w:rsidR="00BD377F">
        <w:trPr>
          <w:trHeight w:val="480"/>
        </w:trPr>
        <w:tc>
          <w:tcPr>
            <w:tcW w:w="690" w:type="dxa"/>
            <w:vMerge/>
            <w:shd w:val="clear" w:color="auto" w:fill="auto"/>
            <w:tcMar>
              <w:top w:w="100" w:type="dxa"/>
              <w:left w:w="100" w:type="dxa"/>
              <w:bottom w:w="100" w:type="dxa"/>
              <w:right w:w="100" w:type="dxa"/>
            </w:tcMar>
          </w:tcPr>
          <w:p w:rsidR="00BD377F" w:rsidRDefault="00BD377F">
            <w:pPr>
              <w:widowControl w:val="0"/>
              <w:ind w:right="0"/>
              <w:contextualSpacing w:val="0"/>
              <w:jc w:val="left"/>
            </w:pPr>
          </w:p>
        </w:tc>
        <w:tc>
          <w:tcPr>
            <w:tcW w:w="3330" w:type="dxa"/>
            <w:vMerge/>
            <w:shd w:val="clear" w:color="auto" w:fill="auto"/>
            <w:tcMar>
              <w:top w:w="100" w:type="dxa"/>
              <w:left w:w="100" w:type="dxa"/>
              <w:bottom w:w="100" w:type="dxa"/>
              <w:right w:w="100" w:type="dxa"/>
            </w:tcMar>
          </w:tcPr>
          <w:p w:rsidR="00BD377F" w:rsidRDefault="00BD377F">
            <w:pPr>
              <w:widowControl w:val="0"/>
              <w:ind w:right="0"/>
              <w:contextualSpacing w:val="0"/>
              <w:jc w:val="left"/>
            </w:pPr>
          </w:p>
        </w:tc>
        <w:tc>
          <w:tcPr>
            <w:tcW w:w="1815" w:type="dxa"/>
            <w:vMerge/>
            <w:shd w:val="clear" w:color="auto" w:fill="auto"/>
            <w:tcMar>
              <w:top w:w="100" w:type="dxa"/>
              <w:left w:w="100" w:type="dxa"/>
              <w:bottom w:w="100" w:type="dxa"/>
              <w:right w:w="100" w:type="dxa"/>
            </w:tcMar>
          </w:tcPr>
          <w:p w:rsidR="00BD377F" w:rsidRDefault="00BD377F">
            <w:pPr>
              <w:widowControl w:val="0"/>
              <w:ind w:right="0"/>
              <w:contextualSpacing w:val="0"/>
              <w:jc w:val="left"/>
            </w:pPr>
          </w:p>
        </w:tc>
        <w:tc>
          <w:tcPr>
            <w:tcW w:w="66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-3</w:t>
            </w:r>
          </w:p>
        </w:tc>
        <w:tc>
          <w:tcPr>
            <w:tcW w:w="61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-2</w:t>
            </w:r>
          </w:p>
        </w:tc>
        <w:tc>
          <w:tcPr>
            <w:tcW w:w="55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-1</w:t>
            </w:r>
          </w:p>
        </w:tc>
        <w:tc>
          <w:tcPr>
            <w:tcW w:w="51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0</w:t>
            </w:r>
          </w:p>
        </w:tc>
        <w:tc>
          <w:tcPr>
            <w:tcW w:w="60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+1</w:t>
            </w:r>
          </w:p>
        </w:tc>
        <w:tc>
          <w:tcPr>
            <w:tcW w:w="66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+2</w:t>
            </w:r>
          </w:p>
        </w:tc>
        <w:tc>
          <w:tcPr>
            <w:tcW w:w="52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+3</w:t>
            </w:r>
          </w:p>
        </w:tc>
      </w:tr>
      <w:tr w:rsidR="00BD377F">
        <w:tc>
          <w:tcPr>
            <w:tcW w:w="69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1</w:t>
            </w:r>
          </w:p>
        </w:tc>
        <w:tc>
          <w:tcPr>
            <w:tcW w:w="333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Компактність</w:t>
            </w:r>
          </w:p>
        </w:tc>
        <w:tc>
          <w:tcPr>
            <w:tcW w:w="181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15</w:t>
            </w:r>
          </w:p>
        </w:tc>
        <w:tc>
          <w:tcPr>
            <w:tcW w:w="660"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c>
          <w:tcPr>
            <w:tcW w:w="615"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c>
          <w:tcPr>
            <w:tcW w:w="555"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c>
          <w:tcPr>
            <w:tcW w:w="510"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c>
          <w:tcPr>
            <w:tcW w:w="60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w:t>
            </w:r>
          </w:p>
        </w:tc>
        <w:tc>
          <w:tcPr>
            <w:tcW w:w="660"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c>
          <w:tcPr>
            <w:tcW w:w="525"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r>
      <w:tr w:rsidR="00BD377F">
        <w:tc>
          <w:tcPr>
            <w:tcW w:w="69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2</w:t>
            </w:r>
          </w:p>
        </w:tc>
        <w:tc>
          <w:tcPr>
            <w:tcW w:w="333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Швидкість</w:t>
            </w:r>
          </w:p>
        </w:tc>
        <w:tc>
          <w:tcPr>
            <w:tcW w:w="181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10</w:t>
            </w:r>
          </w:p>
        </w:tc>
        <w:tc>
          <w:tcPr>
            <w:tcW w:w="660"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c>
          <w:tcPr>
            <w:tcW w:w="615"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c>
          <w:tcPr>
            <w:tcW w:w="555"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c>
          <w:tcPr>
            <w:tcW w:w="51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w:t>
            </w:r>
          </w:p>
        </w:tc>
        <w:tc>
          <w:tcPr>
            <w:tcW w:w="600"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c>
          <w:tcPr>
            <w:tcW w:w="660"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c>
          <w:tcPr>
            <w:tcW w:w="525"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r>
      <w:tr w:rsidR="00BD377F">
        <w:tc>
          <w:tcPr>
            <w:tcW w:w="69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3</w:t>
            </w:r>
          </w:p>
        </w:tc>
        <w:tc>
          <w:tcPr>
            <w:tcW w:w="333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Зручність</w:t>
            </w:r>
          </w:p>
        </w:tc>
        <w:tc>
          <w:tcPr>
            <w:tcW w:w="181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20</w:t>
            </w:r>
          </w:p>
        </w:tc>
        <w:tc>
          <w:tcPr>
            <w:tcW w:w="660"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c>
          <w:tcPr>
            <w:tcW w:w="615"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c>
          <w:tcPr>
            <w:tcW w:w="555"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c>
          <w:tcPr>
            <w:tcW w:w="51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w:t>
            </w:r>
          </w:p>
        </w:tc>
        <w:tc>
          <w:tcPr>
            <w:tcW w:w="600"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c>
          <w:tcPr>
            <w:tcW w:w="660"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c>
          <w:tcPr>
            <w:tcW w:w="525"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r>
      <w:tr w:rsidR="00BD377F">
        <w:tc>
          <w:tcPr>
            <w:tcW w:w="69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4</w:t>
            </w:r>
          </w:p>
        </w:tc>
        <w:tc>
          <w:tcPr>
            <w:tcW w:w="333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Шум</w:t>
            </w:r>
          </w:p>
        </w:tc>
        <w:tc>
          <w:tcPr>
            <w:tcW w:w="181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20</w:t>
            </w:r>
          </w:p>
        </w:tc>
        <w:tc>
          <w:tcPr>
            <w:tcW w:w="660"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c>
          <w:tcPr>
            <w:tcW w:w="615"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c>
          <w:tcPr>
            <w:tcW w:w="555"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c>
          <w:tcPr>
            <w:tcW w:w="510"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c>
          <w:tcPr>
            <w:tcW w:w="60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w:t>
            </w:r>
          </w:p>
        </w:tc>
        <w:tc>
          <w:tcPr>
            <w:tcW w:w="660"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c>
          <w:tcPr>
            <w:tcW w:w="525" w:type="dxa"/>
            <w:shd w:val="clear" w:color="auto" w:fill="auto"/>
            <w:tcMar>
              <w:top w:w="100" w:type="dxa"/>
              <w:left w:w="100" w:type="dxa"/>
              <w:bottom w:w="100" w:type="dxa"/>
              <w:right w:w="100" w:type="dxa"/>
            </w:tcMar>
          </w:tcPr>
          <w:p w:rsidR="00BD377F" w:rsidRDefault="00BD377F">
            <w:pPr>
              <w:spacing w:line="240" w:lineRule="auto"/>
              <w:ind w:right="0" w:firstLine="0"/>
              <w:contextualSpacing w:val="0"/>
            </w:pPr>
          </w:p>
        </w:tc>
      </w:tr>
    </w:tbl>
    <w:p w:rsidR="00BD377F" w:rsidRDefault="0040405E">
      <w:pPr>
        <w:ind w:right="0"/>
        <w:contextualSpacing w:val="0"/>
        <w:jc w:val="left"/>
      </w:pPr>
      <w:r>
        <w:br w:type="page"/>
      </w:r>
    </w:p>
    <w:p w:rsidR="00BD377F" w:rsidRDefault="0040405E">
      <w:pPr>
        <w:ind w:right="0"/>
        <w:contextualSpacing w:val="0"/>
        <w:jc w:val="left"/>
      </w:pPr>
      <w:r>
        <w:lastRenderedPageBreak/>
        <w:t>Таблиця 4.12 - SWOT - аналіз стартап-проекту</w:t>
      </w:r>
    </w:p>
    <w:tbl>
      <w:tblPr>
        <w:tblStyle w:val="af0"/>
        <w:tblW w:w="999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15"/>
        <w:gridCol w:w="5175"/>
      </w:tblGrid>
      <w:tr w:rsidR="00BD377F">
        <w:tc>
          <w:tcPr>
            <w:tcW w:w="481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Сильні сторони:</w:t>
            </w:r>
          </w:p>
          <w:p w:rsidR="00BD377F" w:rsidRDefault="0040405E">
            <w:pPr>
              <w:spacing w:line="240" w:lineRule="auto"/>
              <w:ind w:right="0" w:firstLine="0"/>
              <w:contextualSpacing w:val="0"/>
            </w:pPr>
            <w:r>
              <w:t xml:space="preserve">додаткові можливості при використанні звичайного розумного відеореєстратора. Розмір розумного відеореєстратору. </w:t>
            </w:r>
          </w:p>
        </w:tc>
        <w:tc>
          <w:tcPr>
            <w:tcW w:w="517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Слабкі сторони:</w:t>
            </w:r>
          </w:p>
          <w:p w:rsidR="00BD377F" w:rsidRDefault="0040405E">
            <w:pPr>
              <w:spacing w:line="240" w:lineRule="auto"/>
              <w:ind w:right="0" w:firstLine="0"/>
              <w:contextualSpacing w:val="0"/>
            </w:pPr>
            <w:r>
              <w:t>вартість пристрою у відношенні до звичайного відеореєстратора та його розмір</w:t>
            </w:r>
          </w:p>
        </w:tc>
      </w:tr>
      <w:tr w:rsidR="00BD377F">
        <w:tc>
          <w:tcPr>
            <w:tcW w:w="481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Можливості:</w:t>
            </w:r>
          </w:p>
          <w:p w:rsidR="00BD377F" w:rsidRDefault="0040405E">
            <w:pPr>
              <w:spacing w:line="240" w:lineRule="auto"/>
              <w:ind w:right="0" w:firstLine="0"/>
              <w:contextualSpacing w:val="0"/>
            </w:pPr>
            <w:r>
              <w:t>пристрій можливо покращити за допомогою додання додаткових датчиків, покращити камери та швидкість роботи за допомогою використання більш потужного мікрокомп’ютера</w:t>
            </w:r>
          </w:p>
        </w:tc>
        <w:tc>
          <w:tcPr>
            <w:tcW w:w="517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Загрози:</w:t>
            </w:r>
          </w:p>
          <w:p w:rsidR="00BD377F" w:rsidRDefault="0040405E">
            <w:pPr>
              <w:spacing w:line="240" w:lineRule="auto"/>
              <w:ind w:right="0" w:firstLine="0"/>
              <w:contextualSpacing w:val="0"/>
            </w:pPr>
            <w:r>
              <w:t>швидко можуть з’явитись компанії конкуренти які будуть більш дешевими та компактними та з більшою точністю розпізнавання ситуації на дорозі</w:t>
            </w:r>
          </w:p>
        </w:tc>
      </w:tr>
    </w:tbl>
    <w:p w:rsidR="00BD377F" w:rsidRDefault="0040405E">
      <w:pPr>
        <w:ind w:right="0"/>
        <w:contextualSpacing w:val="0"/>
        <w:jc w:val="left"/>
      </w:pPr>
      <w:r>
        <w:t>Таблиця 4.13 - Альтернатива ринкового впровадження стартап-проекту</w:t>
      </w:r>
    </w:p>
    <w:tbl>
      <w:tblPr>
        <w:tblStyle w:val="af1"/>
        <w:tblW w:w="1000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65"/>
        <w:gridCol w:w="4365"/>
        <w:gridCol w:w="2580"/>
        <w:gridCol w:w="2295"/>
      </w:tblGrid>
      <w:tr w:rsidR="00BD377F">
        <w:tc>
          <w:tcPr>
            <w:tcW w:w="76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 п/п</w:t>
            </w:r>
          </w:p>
        </w:tc>
        <w:tc>
          <w:tcPr>
            <w:tcW w:w="436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Альтернатива (орієнтовний комплекс заходів ) ринкової поведінки</w:t>
            </w:r>
          </w:p>
        </w:tc>
        <w:tc>
          <w:tcPr>
            <w:tcW w:w="258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Ймовірність отримання ресурсів</w:t>
            </w:r>
          </w:p>
        </w:tc>
        <w:tc>
          <w:tcPr>
            <w:tcW w:w="229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Строки реалізації</w:t>
            </w:r>
          </w:p>
        </w:tc>
      </w:tr>
      <w:tr w:rsidR="00BD377F">
        <w:tc>
          <w:tcPr>
            <w:tcW w:w="76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1</w:t>
            </w:r>
          </w:p>
        </w:tc>
        <w:tc>
          <w:tcPr>
            <w:tcW w:w="436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Директ-маркетинг. Дуже важливими є тісні зв’язки між потенційними покупцями</w:t>
            </w:r>
          </w:p>
          <w:p w:rsidR="00BD377F" w:rsidRDefault="00BD377F">
            <w:pPr>
              <w:spacing w:line="240" w:lineRule="auto"/>
              <w:ind w:right="0" w:firstLine="0"/>
              <w:contextualSpacing w:val="0"/>
            </w:pPr>
          </w:p>
        </w:tc>
        <w:tc>
          <w:tcPr>
            <w:tcW w:w="258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60%</w:t>
            </w:r>
          </w:p>
        </w:tc>
        <w:tc>
          <w:tcPr>
            <w:tcW w:w="229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12 місяців</w:t>
            </w:r>
          </w:p>
        </w:tc>
      </w:tr>
      <w:tr w:rsidR="00BD377F">
        <w:tc>
          <w:tcPr>
            <w:tcW w:w="76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2</w:t>
            </w:r>
          </w:p>
        </w:tc>
        <w:tc>
          <w:tcPr>
            <w:tcW w:w="436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 xml:space="preserve">Інтернет-маркетинг, а саме: </w:t>
            </w:r>
          </w:p>
          <w:p w:rsidR="00BD377F" w:rsidRDefault="0040405E">
            <w:pPr>
              <w:spacing w:line="240" w:lineRule="auto"/>
              <w:ind w:right="0" w:firstLine="0"/>
              <w:contextualSpacing w:val="0"/>
            </w:pPr>
            <w:r>
              <w:t>сайт компанії, на якому можна ознайомитись з ідеєю пристрою та його роботою</w:t>
            </w:r>
          </w:p>
        </w:tc>
        <w:tc>
          <w:tcPr>
            <w:tcW w:w="258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90%</w:t>
            </w:r>
          </w:p>
        </w:tc>
        <w:tc>
          <w:tcPr>
            <w:tcW w:w="229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2 місяця</w:t>
            </w:r>
          </w:p>
        </w:tc>
      </w:tr>
    </w:tbl>
    <w:p w:rsidR="00BD377F" w:rsidRDefault="0040405E">
      <w:pPr>
        <w:ind w:right="0"/>
        <w:contextualSpacing w:val="0"/>
      </w:pPr>
      <w:r>
        <w:br w:type="page"/>
      </w:r>
    </w:p>
    <w:p w:rsidR="00BD377F" w:rsidRDefault="0040405E">
      <w:pPr>
        <w:ind w:right="0"/>
        <w:contextualSpacing w:val="0"/>
      </w:pPr>
      <w:r>
        <w:lastRenderedPageBreak/>
        <w:t>Таблиця 4.14 - Вибір цільових груп потенційних споживачів</w:t>
      </w:r>
    </w:p>
    <w:tbl>
      <w:tblPr>
        <w:tblStyle w:val="af2"/>
        <w:tblW w:w="10050" w:type="dxa"/>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65"/>
        <w:gridCol w:w="1890"/>
        <w:gridCol w:w="1695"/>
        <w:gridCol w:w="1905"/>
        <w:gridCol w:w="1710"/>
        <w:gridCol w:w="2085"/>
      </w:tblGrid>
      <w:tr w:rsidR="00BD377F">
        <w:tc>
          <w:tcPr>
            <w:tcW w:w="76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rPr>
                <w:b/>
              </w:rPr>
            </w:pPr>
            <w:r>
              <w:rPr>
                <w:b/>
              </w:rPr>
              <w:t>№</w:t>
            </w:r>
          </w:p>
          <w:p w:rsidR="00BD377F" w:rsidRDefault="0040405E">
            <w:pPr>
              <w:spacing w:line="240" w:lineRule="auto"/>
              <w:ind w:right="0" w:firstLine="0"/>
              <w:contextualSpacing w:val="0"/>
              <w:rPr>
                <w:b/>
              </w:rPr>
            </w:pPr>
            <w:r>
              <w:rPr>
                <w:b/>
              </w:rPr>
              <w:t>п/п</w:t>
            </w:r>
          </w:p>
        </w:tc>
        <w:tc>
          <w:tcPr>
            <w:tcW w:w="1890"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rPr>
                <w:b/>
              </w:rPr>
            </w:pPr>
            <w:r>
              <w:rPr>
                <w:b/>
              </w:rPr>
              <w:t>Опис профілю</w:t>
            </w:r>
          </w:p>
          <w:p w:rsidR="00BD377F" w:rsidRDefault="0040405E">
            <w:pPr>
              <w:spacing w:line="240" w:lineRule="auto"/>
              <w:ind w:right="0" w:firstLine="0"/>
              <w:contextualSpacing w:val="0"/>
              <w:rPr>
                <w:b/>
              </w:rPr>
            </w:pPr>
            <w:r>
              <w:rPr>
                <w:b/>
              </w:rPr>
              <w:t>цільової групи</w:t>
            </w:r>
          </w:p>
          <w:p w:rsidR="00BD377F" w:rsidRDefault="0040405E">
            <w:pPr>
              <w:spacing w:line="240" w:lineRule="auto"/>
              <w:ind w:right="0" w:firstLine="0"/>
              <w:contextualSpacing w:val="0"/>
              <w:rPr>
                <w:b/>
              </w:rPr>
            </w:pPr>
            <w:r>
              <w:rPr>
                <w:b/>
              </w:rPr>
              <w:t>потенційних</w:t>
            </w:r>
          </w:p>
          <w:p w:rsidR="00BD377F" w:rsidRDefault="0040405E">
            <w:pPr>
              <w:spacing w:line="240" w:lineRule="auto"/>
              <w:ind w:right="0" w:firstLine="0"/>
              <w:contextualSpacing w:val="0"/>
              <w:rPr>
                <w:b/>
              </w:rPr>
            </w:pPr>
            <w:r>
              <w:rPr>
                <w:b/>
              </w:rPr>
              <w:t>клієнтів</w:t>
            </w:r>
          </w:p>
          <w:p w:rsidR="00BD377F" w:rsidRDefault="00BD377F">
            <w:pPr>
              <w:spacing w:line="240" w:lineRule="auto"/>
              <w:ind w:right="0" w:firstLine="0"/>
              <w:contextualSpacing w:val="0"/>
              <w:rPr>
                <w:b/>
              </w:rPr>
            </w:pPr>
          </w:p>
        </w:tc>
        <w:tc>
          <w:tcPr>
            <w:tcW w:w="169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rPr>
                <w:b/>
              </w:rPr>
            </w:pPr>
            <w:r>
              <w:rPr>
                <w:b/>
              </w:rPr>
              <w:t>Готовність</w:t>
            </w:r>
          </w:p>
          <w:p w:rsidR="00BD377F" w:rsidRDefault="0040405E">
            <w:pPr>
              <w:spacing w:line="240" w:lineRule="auto"/>
              <w:ind w:right="0" w:firstLine="0"/>
              <w:contextualSpacing w:val="0"/>
              <w:rPr>
                <w:b/>
              </w:rPr>
            </w:pPr>
            <w:r>
              <w:rPr>
                <w:b/>
              </w:rPr>
              <w:t>споживачів</w:t>
            </w:r>
          </w:p>
          <w:p w:rsidR="00BD377F" w:rsidRDefault="0040405E">
            <w:pPr>
              <w:spacing w:line="240" w:lineRule="auto"/>
              <w:ind w:right="0" w:firstLine="0"/>
              <w:contextualSpacing w:val="0"/>
              <w:rPr>
                <w:b/>
              </w:rPr>
            </w:pPr>
            <w:r>
              <w:rPr>
                <w:b/>
              </w:rPr>
              <w:t>сприйняти</w:t>
            </w:r>
          </w:p>
          <w:p w:rsidR="00BD377F" w:rsidRDefault="0040405E">
            <w:pPr>
              <w:spacing w:line="240" w:lineRule="auto"/>
              <w:ind w:right="0" w:firstLine="0"/>
              <w:contextualSpacing w:val="0"/>
              <w:rPr>
                <w:b/>
              </w:rPr>
            </w:pPr>
            <w:r>
              <w:rPr>
                <w:b/>
              </w:rPr>
              <w:t>продукт</w:t>
            </w:r>
          </w:p>
          <w:p w:rsidR="00BD377F" w:rsidRDefault="00BD377F">
            <w:pPr>
              <w:spacing w:line="240" w:lineRule="auto"/>
              <w:ind w:right="0" w:firstLine="0"/>
              <w:contextualSpacing w:val="0"/>
              <w:rPr>
                <w:b/>
              </w:rPr>
            </w:pPr>
          </w:p>
        </w:tc>
        <w:tc>
          <w:tcPr>
            <w:tcW w:w="190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rPr>
                <w:b/>
              </w:rPr>
            </w:pPr>
            <w:r>
              <w:rPr>
                <w:b/>
              </w:rPr>
              <w:t>Орієнтовний</w:t>
            </w:r>
          </w:p>
          <w:p w:rsidR="00BD377F" w:rsidRDefault="0040405E">
            <w:pPr>
              <w:spacing w:line="240" w:lineRule="auto"/>
              <w:ind w:right="0" w:firstLine="0"/>
              <w:contextualSpacing w:val="0"/>
              <w:rPr>
                <w:b/>
              </w:rPr>
            </w:pPr>
            <w:r>
              <w:rPr>
                <w:b/>
              </w:rPr>
              <w:t>попит в межах</w:t>
            </w:r>
          </w:p>
          <w:p w:rsidR="00BD377F" w:rsidRDefault="0040405E">
            <w:pPr>
              <w:spacing w:line="240" w:lineRule="auto"/>
              <w:ind w:right="0" w:firstLine="0"/>
              <w:contextualSpacing w:val="0"/>
              <w:rPr>
                <w:b/>
              </w:rPr>
            </w:pPr>
            <w:r>
              <w:rPr>
                <w:b/>
              </w:rPr>
              <w:t>цільової групи</w:t>
            </w:r>
          </w:p>
          <w:p w:rsidR="00BD377F" w:rsidRDefault="0040405E">
            <w:pPr>
              <w:spacing w:line="240" w:lineRule="auto"/>
              <w:ind w:right="0" w:firstLine="0"/>
              <w:contextualSpacing w:val="0"/>
              <w:rPr>
                <w:b/>
              </w:rPr>
            </w:pPr>
            <w:r>
              <w:rPr>
                <w:b/>
              </w:rPr>
              <w:t>(сегменту)</w:t>
            </w:r>
          </w:p>
          <w:p w:rsidR="00BD377F" w:rsidRDefault="00BD377F">
            <w:pPr>
              <w:spacing w:line="240" w:lineRule="auto"/>
              <w:ind w:right="0" w:firstLine="0"/>
              <w:contextualSpacing w:val="0"/>
              <w:rPr>
                <w:b/>
              </w:rPr>
            </w:pPr>
          </w:p>
        </w:tc>
        <w:tc>
          <w:tcPr>
            <w:tcW w:w="1710"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rPr>
                <w:b/>
              </w:rPr>
            </w:pPr>
            <w:r>
              <w:rPr>
                <w:b/>
              </w:rPr>
              <w:t>Інтенсивність</w:t>
            </w:r>
          </w:p>
          <w:p w:rsidR="00BD377F" w:rsidRDefault="0040405E">
            <w:pPr>
              <w:spacing w:line="240" w:lineRule="auto"/>
              <w:ind w:right="0" w:firstLine="0"/>
              <w:contextualSpacing w:val="0"/>
              <w:rPr>
                <w:b/>
              </w:rPr>
            </w:pPr>
            <w:r>
              <w:rPr>
                <w:b/>
              </w:rPr>
              <w:t>конкуренції в</w:t>
            </w:r>
          </w:p>
          <w:p w:rsidR="00BD377F" w:rsidRDefault="0040405E">
            <w:pPr>
              <w:spacing w:line="240" w:lineRule="auto"/>
              <w:ind w:right="0" w:firstLine="0"/>
              <w:contextualSpacing w:val="0"/>
              <w:rPr>
                <w:b/>
              </w:rPr>
            </w:pPr>
            <w:r>
              <w:rPr>
                <w:b/>
              </w:rPr>
              <w:t>сегменті</w:t>
            </w:r>
          </w:p>
          <w:p w:rsidR="00BD377F" w:rsidRDefault="00BD377F">
            <w:pPr>
              <w:spacing w:line="240" w:lineRule="auto"/>
              <w:ind w:right="0" w:firstLine="0"/>
              <w:contextualSpacing w:val="0"/>
              <w:rPr>
                <w:b/>
              </w:rPr>
            </w:pPr>
          </w:p>
        </w:tc>
        <w:tc>
          <w:tcPr>
            <w:tcW w:w="208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rPr>
                <w:b/>
              </w:rPr>
            </w:pPr>
            <w:r>
              <w:rPr>
                <w:b/>
              </w:rPr>
              <w:t>Простота входу у сегмент</w:t>
            </w:r>
          </w:p>
          <w:p w:rsidR="00BD377F" w:rsidRDefault="00BD377F">
            <w:pPr>
              <w:spacing w:line="240" w:lineRule="auto"/>
              <w:ind w:right="0" w:firstLine="0"/>
              <w:contextualSpacing w:val="0"/>
              <w:rPr>
                <w:b/>
              </w:rPr>
            </w:pPr>
          </w:p>
        </w:tc>
      </w:tr>
      <w:tr w:rsidR="00BD377F">
        <w:tc>
          <w:tcPr>
            <w:tcW w:w="76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1</w:t>
            </w:r>
          </w:p>
        </w:tc>
        <w:tc>
          <w:tcPr>
            <w:tcW w:w="1890"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Органи влади</w:t>
            </w:r>
          </w:p>
        </w:tc>
        <w:tc>
          <w:tcPr>
            <w:tcW w:w="169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Висока</w:t>
            </w:r>
          </w:p>
        </w:tc>
        <w:tc>
          <w:tcPr>
            <w:tcW w:w="190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Середній</w:t>
            </w:r>
          </w:p>
        </w:tc>
        <w:tc>
          <w:tcPr>
            <w:tcW w:w="1710"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Відсутність конкуренції</w:t>
            </w:r>
          </w:p>
        </w:tc>
        <w:tc>
          <w:tcPr>
            <w:tcW w:w="208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Вхід у сегмент середній, оскільки через різні правила та тендерів на закупівлю є деякі складності.</w:t>
            </w:r>
          </w:p>
        </w:tc>
      </w:tr>
      <w:tr w:rsidR="00BD377F">
        <w:tc>
          <w:tcPr>
            <w:tcW w:w="76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2</w:t>
            </w:r>
          </w:p>
        </w:tc>
        <w:tc>
          <w:tcPr>
            <w:tcW w:w="1890"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Компанії</w:t>
            </w:r>
          </w:p>
        </w:tc>
        <w:tc>
          <w:tcPr>
            <w:tcW w:w="169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Середня</w:t>
            </w:r>
          </w:p>
        </w:tc>
        <w:tc>
          <w:tcPr>
            <w:tcW w:w="190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Середній</w:t>
            </w:r>
          </w:p>
        </w:tc>
        <w:tc>
          <w:tcPr>
            <w:tcW w:w="1710"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Відсутність конкуренції</w:t>
            </w:r>
          </w:p>
        </w:tc>
        <w:tc>
          <w:tcPr>
            <w:tcW w:w="208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Вхід у сегмент є не простий, оскільки наявних рішень немає та кожна сфера потребує індивідуального підходу</w:t>
            </w:r>
          </w:p>
        </w:tc>
      </w:tr>
      <w:tr w:rsidR="00BD377F">
        <w:tc>
          <w:tcPr>
            <w:tcW w:w="76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3</w:t>
            </w:r>
          </w:p>
        </w:tc>
        <w:tc>
          <w:tcPr>
            <w:tcW w:w="1890"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Фізичні особи</w:t>
            </w:r>
          </w:p>
        </w:tc>
        <w:tc>
          <w:tcPr>
            <w:tcW w:w="169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Невисока</w:t>
            </w:r>
          </w:p>
        </w:tc>
        <w:tc>
          <w:tcPr>
            <w:tcW w:w="190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Невисокий</w:t>
            </w:r>
          </w:p>
        </w:tc>
        <w:tc>
          <w:tcPr>
            <w:tcW w:w="1710"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Відсутність конкуренції</w:t>
            </w:r>
          </w:p>
        </w:tc>
        <w:tc>
          <w:tcPr>
            <w:tcW w:w="208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Вхід у сегмент є високий, оскільки фізичній особі байдужі проблеми інших та безпека в країні</w:t>
            </w:r>
          </w:p>
        </w:tc>
      </w:tr>
      <w:tr w:rsidR="00BD377F">
        <w:trPr>
          <w:trHeight w:val="480"/>
        </w:trPr>
        <w:tc>
          <w:tcPr>
            <w:tcW w:w="10050" w:type="dxa"/>
            <w:gridSpan w:val="6"/>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Цільові групи: №1, №2,  №3</w:t>
            </w:r>
          </w:p>
        </w:tc>
      </w:tr>
    </w:tbl>
    <w:p w:rsidR="00BD377F" w:rsidRDefault="00BD377F">
      <w:pPr>
        <w:contextualSpacing w:val="0"/>
      </w:pPr>
    </w:p>
    <w:p w:rsidR="00BD377F" w:rsidRDefault="0040405E">
      <w:pPr>
        <w:contextualSpacing w:val="0"/>
      </w:pPr>
      <w:r>
        <w:br w:type="page"/>
      </w:r>
    </w:p>
    <w:p w:rsidR="00BD377F" w:rsidRDefault="0040405E">
      <w:pPr>
        <w:contextualSpacing w:val="0"/>
      </w:pPr>
      <w:r>
        <w:lastRenderedPageBreak/>
        <w:t>Таблиця 4.15 - Визначення базової стратегії розвитку</w:t>
      </w:r>
    </w:p>
    <w:tbl>
      <w:tblPr>
        <w:tblStyle w:val="af3"/>
        <w:tblW w:w="10065" w:type="dxa"/>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35"/>
        <w:gridCol w:w="3855"/>
        <w:gridCol w:w="2220"/>
        <w:gridCol w:w="2280"/>
        <w:gridCol w:w="975"/>
      </w:tblGrid>
      <w:tr w:rsidR="00BD377F">
        <w:tc>
          <w:tcPr>
            <w:tcW w:w="735" w:type="dxa"/>
            <w:shd w:val="clear" w:color="auto" w:fill="auto"/>
            <w:tcMar>
              <w:top w:w="113" w:type="dxa"/>
              <w:left w:w="113" w:type="dxa"/>
              <w:bottom w:w="113" w:type="dxa"/>
              <w:right w:w="113" w:type="dxa"/>
            </w:tcMar>
          </w:tcPr>
          <w:p w:rsidR="00BD377F" w:rsidRDefault="0040405E">
            <w:pPr>
              <w:spacing w:line="240" w:lineRule="auto"/>
              <w:ind w:firstLine="0"/>
              <w:contextualSpacing w:val="0"/>
              <w:rPr>
                <w:b/>
              </w:rPr>
            </w:pPr>
            <w:r>
              <w:rPr>
                <w:b/>
              </w:rPr>
              <w:t>№</w:t>
            </w:r>
          </w:p>
        </w:tc>
        <w:tc>
          <w:tcPr>
            <w:tcW w:w="3855" w:type="dxa"/>
            <w:shd w:val="clear" w:color="auto" w:fill="auto"/>
            <w:tcMar>
              <w:top w:w="113" w:type="dxa"/>
              <w:left w:w="113" w:type="dxa"/>
              <w:bottom w:w="113" w:type="dxa"/>
              <w:right w:w="113" w:type="dxa"/>
            </w:tcMar>
          </w:tcPr>
          <w:p w:rsidR="00BD377F" w:rsidRDefault="0040405E">
            <w:pPr>
              <w:spacing w:line="240" w:lineRule="auto"/>
              <w:ind w:firstLine="0"/>
              <w:contextualSpacing w:val="0"/>
              <w:rPr>
                <w:b/>
              </w:rPr>
            </w:pPr>
            <w:r>
              <w:rPr>
                <w:b/>
              </w:rPr>
              <w:t>Обрана альтернатива розвитку</w:t>
            </w:r>
          </w:p>
          <w:p w:rsidR="00BD377F" w:rsidRDefault="0040405E">
            <w:pPr>
              <w:spacing w:line="240" w:lineRule="auto"/>
              <w:ind w:firstLine="0"/>
              <w:contextualSpacing w:val="0"/>
              <w:rPr>
                <w:b/>
              </w:rPr>
            </w:pPr>
            <w:r>
              <w:rPr>
                <w:b/>
              </w:rPr>
              <w:t>проекту</w:t>
            </w:r>
          </w:p>
        </w:tc>
        <w:tc>
          <w:tcPr>
            <w:tcW w:w="2220" w:type="dxa"/>
            <w:shd w:val="clear" w:color="auto" w:fill="auto"/>
            <w:tcMar>
              <w:top w:w="113" w:type="dxa"/>
              <w:left w:w="113" w:type="dxa"/>
              <w:bottom w:w="113" w:type="dxa"/>
              <w:right w:w="113" w:type="dxa"/>
            </w:tcMar>
          </w:tcPr>
          <w:p w:rsidR="00BD377F" w:rsidRDefault="0040405E">
            <w:pPr>
              <w:spacing w:line="240" w:lineRule="auto"/>
              <w:ind w:firstLine="0"/>
              <w:contextualSpacing w:val="0"/>
              <w:rPr>
                <w:b/>
              </w:rPr>
            </w:pPr>
            <w:r>
              <w:rPr>
                <w:b/>
              </w:rPr>
              <w:t>Стратегія охоплення ринку</w:t>
            </w:r>
          </w:p>
          <w:p w:rsidR="00BD377F" w:rsidRDefault="00BD377F">
            <w:pPr>
              <w:spacing w:line="240" w:lineRule="auto"/>
              <w:ind w:firstLine="0"/>
              <w:contextualSpacing w:val="0"/>
              <w:rPr>
                <w:b/>
              </w:rPr>
            </w:pPr>
          </w:p>
        </w:tc>
        <w:tc>
          <w:tcPr>
            <w:tcW w:w="2280" w:type="dxa"/>
            <w:shd w:val="clear" w:color="auto" w:fill="auto"/>
            <w:tcMar>
              <w:top w:w="113" w:type="dxa"/>
              <w:left w:w="113" w:type="dxa"/>
              <w:bottom w:w="113" w:type="dxa"/>
              <w:right w:w="113" w:type="dxa"/>
            </w:tcMar>
          </w:tcPr>
          <w:p w:rsidR="00BD377F" w:rsidRDefault="0040405E">
            <w:pPr>
              <w:spacing w:line="240" w:lineRule="auto"/>
              <w:ind w:firstLine="0"/>
              <w:contextualSpacing w:val="0"/>
              <w:rPr>
                <w:b/>
              </w:rPr>
            </w:pPr>
            <w:r>
              <w:rPr>
                <w:b/>
              </w:rPr>
              <w:t>Ключові конкурентос-</w:t>
            </w:r>
          </w:p>
          <w:p w:rsidR="00BD377F" w:rsidRDefault="0040405E">
            <w:pPr>
              <w:spacing w:line="240" w:lineRule="auto"/>
              <w:ind w:firstLine="0"/>
              <w:contextualSpacing w:val="0"/>
              <w:rPr>
                <w:b/>
              </w:rPr>
            </w:pPr>
            <w:r>
              <w:rPr>
                <w:b/>
              </w:rPr>
              <w:t>проміжні позиції відповідно до обраної</w:t>
            </w:r>
          </w:p>
          <w:p w:rsidR="00BD377F" w:rsidRDefault="0040405E">
            <w:pPr>
              <w:spacing w:line="240" w:lineRule="auto"/>
              <w:ind w:firstLine="0"/>
              <w:contextualSpacing w:val="0"/>
              <w:rPr>
                <w:b/>
              </w:rPr>
            </w:pPr>
            <w:r>
              <w:rPr>
                <w:b/>
              </w:rPr>
              <w:t>альтернативи</w:t>
            </w:r>
          </w:p>
        </w:tc>
        <w:tc>
          <w:tcPr>
            <w:tcW w:w="975" w:type="dxa"/>
            <w:shd w:val="clear" w:color="auto" w:fill="auto"/>
            <w:tcMar>
              <w:top w:w="113" w:type="dxa"/>
              <w:left w:w="113" w:type="dxa"/>
              <w:bottom w:w="113" w:type="dxa"/>
              <w:right w:w="113" w:type="dxa"/>
            </w:tcMar>
          </w:tcPr>
          <w:p w:rsidR="00BD377F" w:rsidRDefault="0040405E">
            <w:pPr>
              <w:spacing w:line="240" w:lineRule="auto"/>
              <w:ind w:firstLine="0"/>
              <w:contextualSpacing w:val="0"/>
              <w:rPr>
                <w:b/>
              </w:rPr>
            </w:pPr>
            <w:r>
              <w:rPr>
                <w:b/>
              </w:rPr>
              <w:t>Базова стратегія</w:t>
            </w:r>
          </w:p>
          <w:p w:rsidR="00BD377F" w:rsidRDefault="0040405E">
            <w:pPr>
              <w:spacing w:line="240" w:lineRule="auto"/>
              <w:ind w:firstLine="0"/>
              <w:contextualSpacing w:val="0"/>
              <w:rPr>
                <w:b/>
              </w:rPr>
            </w:pPr>
            <w:r>
              <w:rPr>
                <w:b/>
              </w:rPr>
              <w:t>розвитку</w:t>
            </w:r>
          </w:p>
        </w:tc>
      </w:tr>
      <w:tr w:rsidR="00BD377F">
        <w:tc>
          <w:tcPr>
            <w:tcW w:w="735" w:type="dxa"/>
            <w:shd w:val="clear" w:color="auto" w:fill="auto"/>
            <w:tcMar>
              <w:top w:w="113" w:type="dxa"/>
              <w:left w:w="113" w:type="dxa"/>
              <w:bottom w:w="113" w:type="dxa"/>
              <w:right w:w="113" w:type="dxa"/>
            </w:tcMar>
          </w:tcPr>
          <w:p w:rsidR="00BD377F" w:rsidRDefault="0040405E">
            <w:pPr>
              <w:spacing w:line="240" w:lineRule="auto"/>
              <w:ind w:firstLine="0"/>
              <w:contextualSpacing w:val="0"/>
            </w:pPr>
            <w:r>
              <w:t>1</w:t>
            </w:r>
          </w:p>
        </w:tc>
        <w:tc>
          <w:tcPr>
            <w:tcW w:w="3855" w:type="dxa"/>
            <w:shd w:val="clear" w:color="auto" w:fill="auto"/>
            <w:tcMar>
              <w:top w:w="113" w:type="dxa"/>
              <w:left w:w="113" w:type="dxa"/>
              <w:bottom w:w="113" w:type="dxa"/>
              <w:right w:w="113" w:type="dxa"/>
            </w:tcMar>
          </w:tcPr>
          <w:p w:rsidR="00BD377F" w:rsidRDefault="0040405E">
            <w:pPr>
              <w:spacing w:line="240" w:lineRule="auto"/>
              <w:ind w:firstLine="0"/>
              <w:contextualSpacing w:val="0"/>
            </w:pPr>
            <w:r>
              <w:t xml:space="preserve">Даний програмний продукт в основному орієнтується на органи влади та компанії, які зацікавлені в додаткових можливостях відеореєстратора. Для клієнтів можливі деякі модифікації, наприклад детектування часу автомобіля в дорозі. Тому найголовніша альтернатива розвитку проекту - технічні видозміни та покращення. </w:t>
            </w:r>
          </w:p>
        </w:tc>
        <w:tc>
          <w:tcPr>
            <w:tcW w:w="2220" w:type="dxa"/>
            <w:shd w:val="clear" w:color="auto" w:fill="auto"/>
            <w:tcMar>
              <w:top w:w="113" w:type="dxa"/>
              <w:left w:w="113" w:type="dxa"/>
              <w:bottom w:w="113" w:type="dxa"/>
              <w:right w:w="113" w:type="dxa"/>
            </w:tcMar>
          </w:tcPr>
          <w:p w:rsidR="00BD377F" w:rsidRDefault="0040405E">
            <w:pPr>
              <w:spacing w:line="240" w:lineRule="auto"/>
              <w:ind w:firstLine="0"/>
              <w:contextualSpacing w:val="0"/>
            </w:pPr>
            <w:r>
              <w:t>Даний товар продається із врахуванням безпосередньої комунікації між продавцем та клієнтом, отже, маємо ексклюзивний розподіл.</w:t>
            </w:r>
          </w:p>
        </w:tc>
        <w:tc>
          <w:tcPr>
            <w:tcW w:w="2280" w:type="dxa"/>
            <w:shd w:val="clear" w:color="auto" w:fill="auto"/>
            <w:tcMar>
              <w:top w:w="113" w:type="dxa"/>
              <w:left w:w="113" w:type="dxa"/>
              <w:bottom w:w="113" w:type="dxa"/>
              <w:right w:w="113" w:type="dxa"/>
            </w:tcMar>
          </w:tcPr>
          <w:p w:rsidR="00BD377F" w:rsidRDefault="0040405E">
            <w:pPr>
              <w:spacing w:line="240" w:lineRule="auto"/>
              <w:ind w:firstLine="0"/>
              <w:contextualSpacing w:val="0"/>
            </w:pPr>
            <w:r>
              <w:t xml:space="preserve">На даний момент не існує проектів- аналогів до розумного відеореєстратора. Найкраща позиція - позиціонування себе як ноу-хау у сфері ІТ. </w:t>
            </w:r>
          </w:p>
        </w:tc>
        <w:tc>
          <w:tcPr>
            <w:tcW w:w="97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 xml:space="preserve">Стратегія диференціації </w:t>
            </w:r>
          </w:p>
        </w:tc>
      </w:tr>
    </w:tbl>
    <w:p w:rsidR="00BD377F" w:rsidRDefault="0040405E">
      <w:pPr>
        <w:ind w:right="0"/>
        <w:contextualSpacing w:val="0"/>
        <w:jc w:val="left"/>
      </w:pPr>
      <w:r>
        <w:t>Таблиця 4.16 - Визначення базової стратегії конкурентної поведінки</w:t>
      </w:r>
    </w:p>
    <w:tbl>
      <w:tblPr>
        <w:tblStyle w:val="af4"/>
        <w:tblW w:w="10065" w:type="dxa"/>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0"/>
        <w:gridCol w:w="1440"/>
        <w:gridCol w:w="2610"/>
        <w:gridCol w:w="2505"/>
        <w:gridCol w:w="2580"/>
      </w:tblGrid>
      <w:tr w:rsidR="00BD377F">
        <w:trPr>
          <w:trHeight w:val="2480"/>
        </w:trPr>
        <w:tc>
          <w:tcPr>
            <w:tcW w:w="930"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rPr>
                <w:b/>
              </w:rPr>
            </w:pPr>
            <w:r>
              <w:rPr>
                <w:b/>
              </w:rPr>
              <w:t>№</w:t>
            </w:r>
          </w:p>
        </w:tc>
        <w:tc>
          <w:tcPr>
            <w:tcW w:w="1440"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rPr>
                <w:b/>
              </w:rPr>
            </w:pPr>
            <w:r>
              <w:rPr>
                <w:b/>
              </w:rPr>
              <w:t>Чи є проект «першопрохідцем» на</w:t>
            </w:r>
          </w:p>
          <w:p w:rsidR="00BD377F" w:rsidRDefault="0040405E">
            <w:pPr>
              <w:spacing w:line="240" w:lineRule="auto"/>
              <w:ind w:right="0" w:firstLine="0"/>
              <w:contextualSpacing w:val="0"/>
              <w:rPr>
                <w:b/>
              </w:rPr>
            </w:pPr>
            <w:r>
              <w:rPr>
                <w:b/>
              </w:rPr>
              <w:t>ринку?</w:t>
            </w:r>
          </w:p>
          <w:p w:rsidR="00BD377F" w:rsidRDefault="00BD377F">
            <w:pPr>
              <w:spacing w:line="240" w:lineRule="auto"/>
              <w:ind w:right="0" w:firstLine="0"/>
              <w:contextualSpacing w:val="0"/>
              <w:rPr>
                <w:b/>
              </w:rPr>
            </w:pPr>
          </w:p>
        </w:tc>
        <w:tc>
          <w:tcPr>
            <w:tcW w:w="2610"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rPr>
                <w:b/>
              </w:rPr>
            </w:pPr>
            <w:r>
              <w:rPr>
                <w:b/>
              </w:rPr>
              <w:t>Чи буде компанія</w:t>
            </w:r>
          </w:p>
          <w:p w:rsidR="00BD377F" w:rsidRDefault="0040405E">
            <w:pPr>
              <w:spacing w:line="240" w:lineRule="auto"/>
              <w:ind w:right="0" w:firstLine="0"/>
              <w:contextualSpacing w:val="0"/>
              <w:rPr>
                <w:b/>
              </w:rPr>
            </w:pPr>
            <w:r>
              <w:rPr>
                <w:b/>
              </w:rPr>
              <w:t>шукати нових споживачів, або забирати існуючих у</w:t>
            </w:r>
          </w:p>
          <w:p w:rsidR="00BD377F" w:rsidRDefault="0040405E">
            <w:pPr>
              <w:spacing w:line="240" w:lineRule="auto"/>
              <w:ind w:right="0" w:firstLine="0"/>
              <w:contextualSpacing w:val="0"/>
              <w:rPr>
                <w:b/>
              </w:rPr>
            </w:pPr>
            <w:r>
              <w:rPr>
                <w:b/>
              </w:rPr>
              <w:t>конкурентів?</w:t>
            </w:r>
          </w:p>
          <w:p w:rsidR="00BD377F" w:rsidRDefault="00BD377F">
            <w:pPr>
              <w:spacing w:line="240" w:lineRule="auto"/>
              <w:ind w:right="0" w:firstLine="0"/>
              <w:contextualSpacing w:val="0"/>
              <w:rPr>
                <w:b/>
              </w:rPr>
            </w:pPr>
          </w:p>
        </w:tc>
        <w:tc>
          <w:tcPr>
            <w:tcW w:w="250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rPr>
                <w:b/>
              </w:rPr>
            </w:pPr>
            <w:r>
              <w:rPr>
                <w:b/>
              </w:rPr>
              <w:t>Чи буде компанія</w:t>
            </w:r>
          </w:p>
          <w:p w:rsidR="00BD377F" w:rsidRDefault="0040405E">
            <w:pPr>
              <w:spacing w:line="240" w:lineRule="auto"/>
              <w:ind w:right="0" w:firstLine="0"/>
              <w:contextualSpacing w:val="0"/>
              <w:rPr>
                <w:b/>
              </w:rPr>
            </w:pPr>
            <w:r>
              <w:rPr>
                <w:b/>
              </w:rPr>
              <w:t>копіювати основні</w:t>
            </w:r>
          </w:p>
          <w:p w:rsidR="00BD377F" w:rsidRDefault="0040405E">
            <w:pPr>
              <w:spacing w:line="240" w:lineRule="auto"/>
              <w:ind w:right="0" w:firstLine="0"/>
              <w:contextualSpacing w:val="0"/>
              <w:rPr>
                <w:b/>
              </w:rPr>
            </w:pPr>
            <w:r>
              <w:rPr>
                <w:b/>
              </w:rPr>
              <w:t>характеристики</w:t>
            </w:r>
          </w:p>
          <w:p w:rsidR="00BD377F" w:rsidRDefault="0040405E">
            <w:pPr>
              <w:spacing w:line="240" w:lineRule="auto"/>
              <w:ind w:right="0" w:firstLine="0"/>
              <w:contextualSpacing w:val="0"/>
              <w:rPr>
                <w:b/>
              </w:rPr>
            </w:pPr>
            <w:r>
              <w:rPr>
                <w:b/>
              </w:rPr>
              <w:t>товару конкурента, і які?</w:t>
            </w:r>
          </w:p>
          <w:p w:rsidR="00BD377F" w:rsidRDefault="00BD377F">
            <w:pPr>
              <w:spacing w:line="240" w:lineRule="auto"/>
              <w:ind w:right="0" w:firstLine="0"/>
              <w:contextualSpacing w:val="0"/>
              <w:rPr>
                <w:b/>
              </w:rPr>
            </w:pPr>
          </w:p>
        </w:tc>
        <w:tc>
          <w:tcPr>
            <w:tcW w:w="2580"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rPr>
                <w:b/>
              </w:rPr>
            </w:pPr>
            <w:r>
              <w:rPr>
                <w:b/>
              </w:rPr>
              <w:t>Стратегія конку-</w:t>
            </w:r>
          </w:p>
          <w:p w:rsidR="00BD377F" w:rsidRDefault="0040405E">
            <w:pPr>
              <w:spacing w:line="240" w:lineRule="auto"/>
              <w:ind w:right="0" w:firstLine="0"/>
              <w:contextualSpacing w:val="0"/>
              <w:rPr>
                <w:b/>
              </w:rPr>
            </w:pPr>
            <w:r>
              <w:rPr>
                <w:b/>
              </w:rPr>
              <w:t>рентної поведінки</w:t>
            </w:r>
          </w:p>
          <w:p w:rsidR="00BD377F" w:rsidRDefault="00BD377F">
            <w:pPr>
              <w:spacing w:line="240" w:lineRule="auto"/>
              <w:ind w:right="0" w:firstLine="0"/>
              <w:contextualSpacing w:val="0"/>
              <w:rPr>
                <w:b/>
              </w:rPr>
            </w:pPr>
          </w:p>
        </w:tc>
      </w:tr>
      <w:tr w:rsidR="00BD377F">
        <w:tc>
          <w:tcPr>
            <w:tcW w:w="930"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1</w:t>
            </w:r>
          </w:p>
        </w:tc>
        <w:tc>
          <w:tcPr>
            <w:tcW w:w="1440"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Так</w:t>
            </w:r>
          </w:p>
        </w:tc>
        <w:tc>
          <w:tcPr>
            <w:tcW w:w="2610"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Компанія буде шукати нових споживачів та намагатись забирати існуючих у звичайних відеореєстраторів за допомогою нових технологій</w:t>
            </w:r>
          </w:p>
        </w:tc>
        <w:tc>
          <w:tcPr>
            <w:tcW w:w="2505"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Компанія буде копіювати основні характеристики звичайного відеореєстратора та доповнювати додатковим функціоналом</w:t>
            </w:r>
          </w:p>
        </w:tc>
        <w:tc>
          <w:tcPr>
            <w:tcW w:w="2580" w:type="dxa"/>
            <w:shd w:val="clear" w:color="auto" w:fill="auto"/>
            <w:tcMar>
              <w:top w:w="113" w:type="dxa"/>
              <w:left w:w="113" w:type="dxa"/>
              <w:bottom w:w="113" w:type="dxa"/>
              <w:right w:w="113" w:type="dxa"/>
            </w:tcMar>
          </w:tcPr>
          <w:p w:rsidR="00BD377F" w:rsidRDefault="0040405E">
            <w:pPr>
              <w:spacing w:line="240" w:lineRule="auto"/>
              <w:ind w:right="0" w:firstLine="0"/>
              <w:contextualSpacing w:val="0"/>
            </w:pPr>
            <w:r>
              <w:t>Стратегія лідера</w:t>
            </w:r>
          </w:p>
        </w:tc>
      </w:tr>
    </w:tbl>
    <w:p w:rsidR="00BD377F" w:rsidRDefault="0040405E">
      <w:pPr>
        <w:ind w:right="0"/>
        <w:contextualSpacing w:val="0"/>
        <w:jc w:val="left"/>
      </w:pPr>
      <w:r>
        <w:br w:type="page"/>
      </w:r>
    </w:p>
    <w:p w:rsidR="00BD377F" w:rsidRDefault="0040405E">
      <w:pPr>
        <w:ind w:right="0"/>
        <w:contextualSpacing w:val="0"/>
        <w:jc w:val="left"/>
      </w:pPr>
      <w:r>
        <w:lastRenderedPageBreak/>
        <w:t>Таблиця 4.17 - Визначення стратегії позиціонування</w:t>
      </w:r>
    </w:p>
    <w:tbl>
      <w:tblPr>
        <w:tblStyle w:val="af5"/>
        <w:tblW w:w="10065" w:type="dxa"/>
        <w:tblInd w:w="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85"/>
        <w:gridCol w:w="1365"/>
        <w:gridCol w:w="1635"/>
        <w:gridCol w:w="3615"/>
        <w:gridCol w:w="2865"/>
      </w:tblGrid>
      <w:tr w:rsidR="00BD377F">
        <w:tc>
          <w:tcPr>
            <w:tcW w:w="585" w:type="dxa"/>
            <w:shd w:val="clear" w:color="auto" w:fill="auto"/>
            <w:tcMar>
              <w:top w:w="56" w:type="dxa"/>
              <w:left w:w="56" w:type="dxa"/>
              <w:bottom w:w="56" w:type="dxa"/>
              <w:right w:w="56" w:type="dxa"/>
            </w:tcMar>
          </w:tcPr>
          <w:p w:rsidR="00BD377F" w:rsidRDefault="0040405E">
            <w:pPr>
              <w:spacing w:line="240" w:lineRule="auto"/>
              <w:ind w:right="0" w:firstLine="0"/>
              <w:contextualSpacing w:val="0"/>
              <w:rPr>
                <w:b/>
              </w:rPr>
            </w:pPr>
            <w:r>
              <w:rPr>
                <w:b/>
              </w:rPr>
              <w:t>№</w:t>
            </w:r>
          </w:p>
        </w:tc>
        <w:tc>
          <w:tcPr>
            <w:tcW w:w="1365" w:type="dxa"/>
            <w:shd w:val="clear" w:color="auto" w:fill="auto"/>
            <w:tcMar>
              <w:top w:w="56" w:type="dxa"/>
              <w:left w:w="56" w:type="dxa"/>
              <w:bottom w:w="56" w:type="dxa"/>
              <w:right w:w="56" w:type="dxa"/>
            </w:tcMar>
          </w:tcPr>
          <w:p w:rsidR="00BD377F" w:rsidRDefault="0040405E">
            <w:pPr>
              <w:spacing w:line="240" w:lineRule="auto"/>
              <w:ind w:right="0" w:firstLine="0"/>
              <w:contextualSpacing w:val="0"/>
              <w:rPr>
                <w:b/>
              </w:rPr>
            </w:pPr>
            <w:r>
              <w:rPr>
                <w:b/>
              </w:rPr>
              <w:t>Вимоги до</w:t>
            </w:r>
          </w:p>
          <w:p w:rsidR="00BD377F" w:rsidRDefault="0040405E">
            <w:pPr>
              <w:spacing w:line="240" w:lineRule="auto"/>
              <w:ind w:right="0" w:firstLine="0"/>
              <w:contextualSpacing w:val="0"/>
              <w:rPr>
                <w:b/>
              </w:rPr>
            </w:pPr>
            <w:r>
              <w:rPr>
                <w:b/>
              </w:rPr>
              <w:t>товару цільової аудиторії</w:t>
            </w:r>
          </w:p>
          <w:p w:rsidR="00BD377F" w:rsidRDefault="00BD377F">
            <w:pPr>
              <w:spacing w:line="240" w:lineRule="auto"/>
              <w:ind w:right="0" w:firstLine="0"/>
              <w:contextualSpacing w:val="0"/>
              <w:rPr>
                <w:b/>
              </w:rPr>
            </w:pPr>
          </w:p>
        </w:tc>
        <w:tc>
          <w:tcPr>
            <w:tcW w:w="1635" w:type="dxa"/>
            <w:shd w:val="clear" w:color="auto" w:fill="auto"/>
            <w:tcMar>
              <w:top w:w="56" w:type="dxa"/>
              <w:left w:w="56" w:type="dxa"/>
              <w:bottom w:w="56" w:type="dxa"/>
              <w:right w:w="56" w:type="dxa"/>
            </w:tcMar>
          </w:tcPr>
          <w:p w:rsidR="00BD377F" w:rsidRDefault="0040405E">
            <w:pPr>
              <w:spacing w:line="240" w:lineRule="auto"/>
              <w:ind w:right="0" w:firstLine="0"/>
              <w:contextualSpacing w:val="0"/>
              <w:rPr>
                <w:b/>
              </w:rPr>
            </w:pPr>
            <w:r>
              <w:rPr>
                <w:b/>
              </w:rPr>
              <w:t>Базова</w:t>
            </w:r>
          </w:p>
          <w:p w:rsidR="00BD377F" w:rsidRDefault="0040405E">
            <w:pPr>
              <w:spacing w:line="240" w:lineRule="auto"/>
              <w:ind w:right="0" w:firstLine="0"/>
              <w:contextualSpacing w:val="0"/>
              <w:rPr>
                <w:b/>
              </w:rPr>
            </w:pPr>
            <w:r>
              <w:rPr>
                <w:b/>
              </w:rPr>
              <w:t>стратегія</w:t>
            </w:r>
          </w:p>
          <w:p w:rsidR="00BD377F" w:rsidRDefault="0040405E">
            <w:pPr>
              <w:spacing w:line="240" w:lineRule="auto"/>
              <w:ind w:right="0" w:firstLine="0"/>
              <w:contextualSpacing w:val="0"/>
              <w:rPr>
                <w:b/>
              </w:rPr>
            </w:pPr>
            <w:r>
              <w:rPr>
                <w:b/>
              </w:rPr>
              <w:t>розвитку</w:t>
            </w:r>
          </w:p>
          <w:p w:rsidR="00BD377F" w:rsidRDefault="00BD377F">
            <w:pPr>
              <w:spacing w:line="240" w:lineRule="auto"/>
              <w:ind w:right="0" w:firstLine="0"/>
              <w:contextualSpacing w:val="0"/>
              <w:rPr>
                <w:b/>
              </w:rPr>
            </w:pPr>
          </w:p>
        </w:tc>
        <w:tc>
          <w:tcPr>
            <w:tcW w:w="3615" w:type="dxa"/>
            <w:shd w:val="clear" w:color="auto" w:fill="auto"/>
            <w:tcMar>
              <w:top w:w="56" w:type="dxa"/>
              <w:left w:w="56" w:type="dxa"/>
              <w:bottom w:w="56" w:type="dxa"/>
              <w:right w:w="56" w:type="dxa"/>
            </w:tcMar>
          </w:tcPr>
          <w:p w:rsidR="00BD377F" w:rsidRDefault="0040405E">
            <w:pPr>
              <w:spacing w:line="240" w:lineRule="auto"/>
              <w:ind w:right="0" w:firstLine="0"/>
              <w:contextualSpacing w:val="0"/>
              <w:rPr>
                <w:b/>
              </w:rPr>
            </w:pPr>
            <w:r>
              <w:rPr>
                <w:b/>
              </w:rPr>
              <w:t>Ключові конкурентоспроможні позиції</w:t>
            </w:r>
          </w:p>
          <w:p w:rsidR="00BD377F" w:rsidRDefault="0040405E">
            <w:pPr>
              <w:spacing w:line="240" w:lineRule="auto"/>
              <w:ind w:right="0" w:firstLine="0"/>
              <w:contextualSpacing w:val="0"/>
              <w:rPr>
                <w:b/>
              </w:rPr>
            </w:pPr>
            <w:r>
              <w:rPr>
                <w:b/>
              </w:rPr>
              <w:t>власного стартап-</w:t>
            </w:r>
          </w:p>
          <w:p w:rsidR="00BD377F" w:rsidRDefault="0040405E">
            <w:pPr>
              <w:spacing w:line="240" w:lineRule="auto"/>
              <w:ind w:right="0" w:firstLine="0"/>
              <w:contextualSpacing w:val="0"/>
              <w:rPr>
                <w:b/>
              </w:rPr>
            </w:pPr>
            <w:r>
              <w:rPr>
                <w:b/>
              </w:rPr>
              <w:t>проекту</w:t>
            </w:r>
          </w:p>
          <w:p w:rsidR="00BD377F" w:rsidRDefault="00BD377F">
            <w:pPr>
              <w:spacing w:line="240" w:lineRule="auto"/>
              <w:ind w:right="0" w:firstLine="0"/>
              <w:contextualSpacing w:val="0"/>
              <w:rPr>
                <w:b/>
              </w:rPr>
            </w:pPr>
          </w:p>
        </w:tc>
        <w:tc>
          <w:tcPr>
            <w:tcW w:w="2865" w:type="dxa"/>
            <w:shd w:val="clear" w:color="auto" w:fill="auto"/>
            <w:tcMar>
              <w:top w:w="56" w:type="dxa"/>
              <w:left w:w="56" w:type="dxa"/>
              <w:bottom w:w="56" w:type="dxa"/>
              <w:right w:w="56" w:type="dxa"/>
            </w:tcMar>
          </w:tcPr>
          <w:p w:rsidR="00BD377F" w:rsidRDefault="0040405E">
            <w:pPr>
              <w:spacing w:line="240" w:lineRule="auto"/>
              <w:ind w:right="0" w:firstLine="0"/>
              <w:contextualSpacing w:val="0"/>
              <w:rPr>
                <w:b/>
              </w:rPr>
            </w:pPr>
            <w:r>
              <w:rPr>
                <w:b/>
              </w:rPr>
              <w:t>Вибір асоціацій, які мають сформувати комплексну позицію</w:t>
            </w:r>
          </w:p>
          <w:p w:rsidR="00BD377F" w:rsidRDefault="0040405E">
            <w:pPr>
              <w:spacing w:line="240" w:lineRule="auto"/>
              <w:ind w:right="0" w:firstLine="0"/>
              <w:contextualSpacing w:val="0"/>
              <w:rPr>
                <w:b/>
              </w:rPr>
            </w:pPr>
            <w:r>
              <w:rPr>
                <w:b/>
              </w:rPr>
              <w:t>власного проекту (три ключо-</w:t>
            </w:r>
          </w:p>
          <w:p w:rsidR="00BD377F" w:rsidRDefault="0040405E">
            <w:pPr>
              <w:spacing w:line="240" w:lineRule="auto"/>
              <w:ind w:right="0" w:firstLine="0"/>
              <w:contextualSpacing w:val="0"/>
              <w:rPr>
                <w:b/>
              </w:rPr>
            </w:pPr>
            <w:r>
              <w:rPr>
                <w:b/>
              </w:rPr>
              <w:t>вих)</w:t>
            </w:r>
          </w:p>
        </w:tc>
      </w:tr>
      <w:tr w:rsidR="00BD377F">
        <w:trPr>
          <w:trHeight w:val="380"/>
        </w:trPr>
        <w:tc>
          <w:tcPr>
            <w:tcW w:w="585" w:type="dxa"/>
            <w:shd w:val="clear" w:color="auto" w:fill="auto"/>
            <w:tcMar>
              <w:top w:w="56" w:type="dxa"/>
              <w:left w:w="56" w:type="dxa"/>
              <w:bottom w:w="56" w:type="dxa"/>
              <w:right w:w="56" w:type="dxa"/>
            </w:tcMar>
          </w:tcPr>
          <w:p w:rsidR="00BD377F" w:rsidRDefault="0040405E">
            <w:pPr>
              <w:spacing w:line="240" w:lineRule="auto"/>
              <w:ind w:right="0" w:firstLine="0"/>
              <w:contextualSpacing w:val="0"/>
            </w:pPr>
            <w:r>
              <w:t>1</w:t>
            </w:r>
          </w:p>
        </w:tc>
        <w:tc>
          <w:tcPr>
            <w:tcW w:w="1365" w:type="dxa"/>
            <w:shd w:val="clear" w:color="auto" w:fill="auto"/>
            <w:tcMar>
              <w:top w:w="56" w:type="dxa"/>
              <w:left w:w="56" w:type="dxa"/>
              <w:bottom w:w="56" w:type="dxa"/>
              <w:right w:w="56" w:type="dxa"/>
            </w:tcMar>
          </w:tcPr>
          <w:p w:rsidR="00BD377F" w:rsidRDefault="0040405E">
            <w:pPr>
              <w:spacing w:line="240" w:lineRule="auto"/>
              <w:ind w:right="0" w:firstLine="0"/>
              <w:contextualSpacing w:val="0"/>
            </w:pPr>
            <w:r>
              <w:t>Компактність</w:t>
            </w:r>
          </w:p>
        </w:tc>
        <w:tc>
          <w:tcPr>
            <w:tcW w:w="1635" w:type="dxa"/>
            <w:shd w:val="clear" w:color="auto" w:fill="auto"/>
            <w:tcMar>
              <w:top w:w="56" w:type="dxa"/>
              <w:left w:w="56" w:type="dxa"/>
              <w:bottom w:w="56" w:type="dxa"/>
              <w:right w:w="56" w:type="dxa"/>
            </w:tcMar>
          </w:tcPr>
          <w:p w:rsidR="00BD377F" w:rsidRDefault="0040405E">
            <w:pPr>
              <w:spacing w:line="240" w:lineRule="auto"/>
              <w:ind w:right="0" w:firstLine="0"/>
              <w:contextualSpacing w:val="0"/>
            </w:pPr>
            <w:r>
              <w:t>Зростання</w:t>
            </w:r>
          </w:p>
        </w:tc>
        <w:tc>
          <w:tcPr>
            <w:tcW w:w="3615" w:type="dxa"/>
            <w:shd w:val="clear" w:color="auto" w:fill="auto"/>
            <w:tcMar>
              <w:top w:w="56" w:type="dxa"/>
              <w:left w:w="56" w:type="dxa"/>
              <w:bottom w:w="56" w:type="dxa"/>
              <w:right w:w="56" w:type="dxa"/>
            </w:tcMar>
          </w:tcPr>
          <w:p w:rsidR="00BD377F" w:rsidRDefault="0040405E">
            <w:pPr>
              <w:spacing w:line="240" w:lineRule="auto"/>
              <w:ind w:right="0" w:firstLine="0"/>
              <w:contextualSpacing w:val="0"/>
            </w:pPr>
            <w:r>
              <w:t>Позиціонування програмно-апаратного комплексу як такого, що є мобільним та має невеликі фізичні розміри.</w:t>
            </w:r>
          </w:p>
        </w:tc>
        <w:tc>
          <w:tcPr>
            <w:tcW w:w="2865" w:type="dxa"/>
            <w:vMerge w:val="restart"/>
            <w:shd w:val="clear" w:color="auto" w:fill="auto"/>
            <w:tcMar>
              <w:top w:w="56" w:type="dxa"/>
              <w:left w:w="56" w:type="dxa"/>
              <w:bottom w:w="56" w:type="dxa"/>
              <w:right w:w="56" w:type="dxa"/>
            </w:tcMar>
          </w:tcPr>
          <w:p w:rsidR="00BD377F" w:rsidRDefault="00BD377F">
            <w:pPr>
              <w:spacing w:line="240" w:lineRule="auto"/>
              <w:ind w:right="0" w:firstLine="0"/>
              <w:contextualSpacing w:val="0"/>
            </w:pPr>
          </w:p>
          <w:p w:rsidR="00BD377F" w:rsidRDefault="00BD377F">
            <w:pPr>
              <w:spacing w:line="240" w:lineRule="auto"/>
              <w:ind w:right="0" w:firstLine="0"/>
              <w:contextualSpacing w:val="0"/>
            </w:pPr>
          </w:p>
          <w:p w:rsidR="00BD377F" w:rsidRDefault="00BD377F">
            <w:pPr>
              <w:spacing w:line="240" w:lineRule="auto"/>
              <w:ind w:right="0" w:firstLine="0"/>
              <w:contextualSpacing w:val="0"/>
            </w:pPr>
          </w:p>
          <w:p w:rsidR="00BD377F" w:rsidRDefault="00BD377F">
            <w:pPr>
              <w:spacing w:line="240" w:lineRule="auto"/>
              <w:ind w:right="0" w:firstLine="0"/>
              <w:contextualSpacing w:val="0"/>
            </w:pPr>
          </w:p>
          <w:p w:rsidR="00BD377F" w:rsidRDefault="0040405E">
            <w:pPr>
              <w:spacing w:line="240" w:lineRule="auto"/>
              <w:ind w:right="0" w:firstLine="0"/>
              <w:contextualSpacing w:val="0"/>
            </w:pPr>
            <w:r>
              <w:t>Мобільність</w:t>
            </w:r>
          </w:p>
          <w:p w:rsidR="00BD377F" w:rsidRDefault="0040405E">
            <w:pPr>
              <w:spacing w:line="240" w:lineRule="auto"/>
              <w:ind w:right="0" w:firstLine="0"/>
              <w:contextualSpacing w:val="0"/>
            </w:pPr>
            <w:r>
              <w:t xml:space="preserve">Зручність </w:t>
            </w:r>
            <w:r>
              <w:tab/>
            </w:r>
            <w:r>
              <w:tab/>
              <w:t>Швидкодія</w:t>
            </w:r>
          </w:p>
          <w:p w:rsidR="00BD377F" w:rsidRDefault="0040405E">
            <w:pPr>
              <w:spacing w:line="240" w:lineRule="auto"/>
              <w:ind w:right="0" w:firstLine="0"/>
              <w:contextualSpacing w:val="0"/>
            </w:pPr>
            <w:r>
              <w:t>Ефективність</w:t>
            </w:r>
          </w:p>
          <w:p w:rsidR="00BD377F" w:rsidRDefault="0040405E">
            <w:pPr>
              <w:spacing w:line="240" w:lineRule="auto"/>
              <w:ind w:right="0" w:firstLine="0"/>
              <w:contextualSpacing w:val="0"/>
            </w:pPr>
            <w:r>
              <w:t>Функціональність</w:t>
            </w:r>
          </w:p>
          <w:p w:rsidR="00BD377F" w:rsidRDefault="0040405E">
            <w:pPr>
              <w:spacing w:line="240" w:lineRule="auto"/>
              <w:ind w:right="0" w:firstLine="0"/>
              <w:contextualSpacing w:val="0"/>
            </w:pPr>
            <w:r>
              <w:t>Простота у використанні</w:t>
            </w:r>
          </w:p>
        </w:tc>
      </w:tr>
      <w:tr w:rsidR="00BD377F">
        <w:trPr>
          <w:trHeight w:val="380"/>
        </w:trPr>
        <w:tc>
          <w:tcPr>
            <w:tcW w:w="585" w:type="dxa"/>
            <w:shd w:val="clear" w:color="auto" w:fill="auto"/>
            <w:tcMar>
              <w:top w:w="56" w:type="dxa"/>
              <w:left w:w="56" w:type="dxa"/>
              <w:bottom w:w="56" w:type="dxa"/>
              <w:right w:w="56" w:type="dxa"/>
            </w:tcMar>
          </w:tcPr>
          <w:p w:rsidR="00BD377F" w:rsidRDefault="0040405E">
            <w:pPr>
              <w:spacing w:line="240" w:lineRule="auto"/>
              <w:ind w:right="0" w:firstLine="0"/>
              <w:contextualSpacing w:val="0"/>
            </w:pPr>
            <w:r>
              <w:t>2</w:t>
            </w:r>
          </w:p>
        </w:tc>
        <w:tc>
          <w:tcPr>
            <w:tcW w:w="1365" w:type="dxa"/>
            <w:shd w:val="clear" w:color="auto" w:fill="auto"/>
            <w:tcMar>
              <w:top w:w="56" w:type="dxa"/>
              <w:left w:w="56" w:type="dxa"/>
              <w:bottom w:w="56" w:type="dxa"/>
              <w:right w:w="56" w:type="dxa"/>
            </w:tcMar>
          </w:tcPr>
          <w:p w:rsidR="00BD377F" w:rsidRDefault="0040405E">
            <w:pPr>
              <w:spacing w:line="240" w:lineRule="auto"/>
              <w:ind w:right="0" w:firstLine="0"/>
              <w:contextualSpacing w:val="0"/>
            </w:pPr>
            <w:r>
              <w:t>Швидкість</w:t>
            </w:r>
          </w:p>
        </w:tc>
        <w:tc>
          <w:tcPr>
            <w:tcW w:w="1635" w:type="dxa"/>
            <w:shd w:val="clear" w:color="auto" w:fill="auto"/>
            <w:tcMar>
              <w:top w:w="56" w:type="dxa"/>
              <w:left w:w="56" w:type="dxa"/>
              <w:bottom w:w="56" w:type="dxa"/>
              <w:right w:w="56" w:type="dxa"/>
            </w:tcMar>
          </w:tcPr>
          <w:p w:rsidR="00BD377F" w:rsidRDefault="0040405E">
            <w:pPr>
              <w:spacing w:line="240" w:lineRule="auto"/>
              <w:ind w:right="0" w:firstLine="0"/>
              <w:contextualSpacing w:val="0"/>
            </w:pPr>
            <w:r>
              <w:t>Зростання</w:t>
            </w:r>
          </w:p>
        </w:tc>
        <w:tc>
          <w:tcPr>
            <w:tcW w:w="3615" w:type="dxa"/>
            <w:shd w:val="clear" w:color="auto" w:fill="auto"/>
            <w:tcMar>
              <w:top w:w="56" w:type="dxa"/>
              <w:left w:w="56" w:type="dxa"/>
              <w:bottom w:w="56" w:type="dxa"/>
              <w:right w:w="56" w:type="dxa"/>
            </w:tcMar>
          </w:tcPr>
          <w:p w:rsidR="00BD377F" w:rsidRDefault="0040405E">
            <w:pPr>
              <w:spacing w:line="240" w:lineRule="auto"/>
              <w:ind w:right="0" w:firstLine="0"/>
              <w:contextualSpacing w:val="0"/>
            </w:pPr>
            <w:r>
              <w:t>Позиціонування розробленого застосування як такого, що вимагає мінімального часу на обробку даних.</w:t>
            </w:r>
          </w:p>
        </w:tc>
        <w:tc>
          <w:tcPr>
            <w:tcW w:w="2865" w:type="dxa"/>
            <w:vMerge/>
            <w:shd w:val="clear" w:color="auto" w:fill="auto"/>
            <w:tcMar>
              <w:top w:w="56" w:type="dxa"/>
              <w:left w:w="56" w:type="dxa"/>
              <w:bottom w:w="56" w:type="dxa"/>
              <w:right w:w="56" w:type="dxa"/>
            </w:tcMar>
          </w:tcPr>
          <w:p w:rsidR="00BD377F" w:rsidRDefault="00BD377F">
            <w:pPr>
              <w:spacing w:line="240" w:lineRule="auto"/>
              <w:ind w:right="0" w:firstLine="0"/>
              <w:contextualSpacing w:val="0"/>
            </w:pPr>
          </w:p>
        </w:tc>
      </w:tr>
      <w:tr w:rsidR="00BD377F">
        <w:trPr>
          <w:trHeight w:val="380"/>
        </w:trPr>
        <w:tc>
          <w:tcPr>
            <w:tcW w:w="585" w:type="dxa"/>
            <w:shd w:val="clear" w:color="auto" w:fill="auto"/>
            <w:tcMar>
              <w:top w:w="56" w:type="dxa"/>
              <w:left w:w="56" w:type="dxa"/>
              <w:bottom w:w="56" w:type="dxa"/>
              <w:right w:w="56" w:type="dxa"/>
            </w:tcMar>
          </w:tcPr>
          <w:p w:rsidR="00BD377F" w:rsidRDefault="0040405E">
            <w:pPr>
              <w:spacing w:line="240" w:lineRule="auto"/>
              <w:ind w:right="0" w:firstLine="0"/>
              <w:contextualSpacing w:val="0"/>
            </w:pPr>
            <w:r>
              <w:t>3</w:t>
            </w:r>
          </w:p>
        </w:tc>
        <w:tc>
          <w:tcPr>
            <w:tcW w:w="1365" w:type="dxa"/>
            <w:shd w:val="clear" w:color="auto" w:fill="auto"/>
            <w:tcMar>
              <w:top w:w="56" w:type="dxa"/>
              <w:left w:w="56" w:type="dxa"/>
              <w:bottom w:w="56" w:type="dxa"/>
              <w:right w:w="56" w:type="dxa"/>
            </w:tcMar>
          </w:tcPr>
          <w:p w:rsidR="00BD377F" w:rsidRDefault="0040405E">
            <w:pPr>
              <w:spacing w:line="240" w:lineRule="auto"/>
              <w:ind w:right="0" w:firstLine="0"/>
              <w:contextualSpacing w:val="0"/>
            </w:pPr>
            <w:r>
              <w:t>Функціональність</w:t>
            </w:r>
          </w:p>
        </w:tc>
        <w:tc>
          <w:tcPr>
            <w:tcW w:w="1635" w:type="dxa"/>
            <w:shd w:val="clear" w:color="auto" w:fill="auto"/>
            <w:tcMar>
              <w:top w:w="56" w:type="dxa"/>
              <w:left w:w="56" w:type="dxa"/>
              <w:bottom w:w="56" w:type="dxa"/>
              <w:right w:w="56" w:type="dxa"/>
            </w:tcMar>
          </w:tcPr>
          <w:p w:rsidR="00BD377F" w:rsidRDefault="0040405E">
            <w:pPr>
              <w:spacing w:line="240" w:lineRule="auto"/>
              <w:ind w:right="0" w:firstLine="0"/>
              <w:contextualSpacing w:val="0"/>
            </w:pPr>
            <w:r>
              <w:t>Стабілізація</w:t>
            </w:r>
          </w:p>
        </w:tc>
        <w:tc>
          <w:tcPr>
            <w:tcW w:w="3615" w:type="dxa"/>
            <w:shd w:val="clear" w:color="auto" w:fill="auto"/>
            <w:tcMar>
              <w:top w:w="56" w:type="dxa"/>
              <w:left w:w="56" w:type="dxa"/>
              <w:bottom w:w="56" w:type="dxa"/>
              <w:right w:w="56" w:type="dxa"/>
            </w:tcMar>
          </w:tcPr>
          <w:p w:rsidR="00BD377F" w:rsidRDefault="0040405E">
            <w:pPr>
              <w:spacing w:line="240" w:lineRule="auto"/>
              <w:ind w:right="0" w:firstLine="0"/>
              <w:contextualSpacing w:val="0"/>
            </w:pPr>
            <w:r>
              <w:t>Позиціонування проекту як такого, що має багато можливостей, що задовольняють всі вимоги користувачів.</w:t>
            </w:r>
          </w:p>
        </w:tc>
        <w:tc>
          <w:tcPr>
            <w:tcW w:w="2865" w:type="dxa"/>
            <w:vMerge/>
            <w:shd w:val="clear" w:color="auto" w:fill="auto"/>
            <w:tcMar>
              <w:top w:w="56" w:type="dxa"/>
              <w:left w:w="56" w:type="dxa"/>
              <w:bottom w:w="56" w:type="dxa"/>
              <w:right w:w="56" w:type="dxa"/>
            </w:tcMar>
          </w:tcPr>
          <w:p w:rsidR="00BD377F" w:rsidRDefault="00BD377F">
            <w:pPr>
              <w:spacing w:line="240" w:lineRule="auto"/>
              <w:ind w:right="0" w:firstLine="0"/>
              <w:contextualSpacing w:val="0"/>
            </w:pPr>
          </w:p>
        </w:tc>
      </w:tr>
    </w:tbl>
    <w:p w:rsidR="00BD377F" w:rsidRDefault="0040405E">
      <w:pPr>
        <w:pStyle w:val="Heading2"/>
        <w:numPr>
          <w:ilvl w:val="0"/>
          <w:numId w:val="20"/>
        </w:numPr>
        <w:ind w:left="0" w:firstLine="708"/>
      </w:pPr>
      <w:bookmarkStart w:id="70" w:name="_age0bjyl1zba" w:colFirst="0" w:colLast="0"/>
      <w:bookmarkEnd w:id="70"/>
      <w:r>
        <w:t>Розроблення маркетингової програми стартап-проекту</w:t>
      </w:r>
    </w:p>
    <w:p w:rsidR="00BD377F" w:rsidRDefault="0040405E">
      <w:pPr>
        <w:ind w:left="720" w:firstLine="0"/>
        <w:contextualSpacing w:val="0"/>
      </w:pPr>
      <w:r>
        <w:t>Результати наведені у таблицях 4.18 - 4.22.</w:t>
      </w:r>
    </w:p>
    <w:p w:rsidR="00BD377F" w:rsidRDefault="0040405E">
      <w:pPr>
        <w:contextualSpacing w:val="0"/>
      </w:pPr>
      <w:r>
        <w:t>Таблиця 4.18 - Визначення ключових переваг концепції потенційного товару</w:t>
      </w:r>
    </w:p>
    <w:tbl>
      <w:tblPr>
        <w:tblStyle w:val="af6"/>
        <w:tblW w:w="1017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0"/>
        <w:gridCol w:w="1515"/>
        <w:gridCol w:w="3660"/>
        <w:gridCol w:w="4425"/>
      </w:tblGrid>
      <w:tr w:rsidR="00BD377F">
        <w:tc>
          <w:tcPr>
            <w:tcW w:w="57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w:t>
            </w:r>
          </w:p>
        </w:tc>
        <w:tc>
          <w:tcPr>
            <w:tcW w:w="151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Потреба</w:t>
            </w:r>
          </w:p>
        </w:tc>
        <w:tc>
          <w:tcPr>
            <w:tcW w:w="366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Вигода, яку про-</w:t>
            </w:r>
          </w:p>
          <w:p w:rsidR="00BD377F" w:rsidRDefault="0040405E">
            <w:pPr>
              <w:spacing w:line="240" w:lineRule="auto"/>
              <w:ind w:right="0" w:firstLine="0"/>
              <w:contextualSpacing w:val="0"/>
              <w:rPr>
                <w:b/>
              </w:rPr>
            </w:pPr>
            <w:r>
              <w:rPr>
                <w:b/>
              </w:rPr>
              <w:t>понує товар</w:t>
            </w:r>
          </w:p>
        </w:tc>
        <w:tc>
          <w:tcPr>
            <w:tcW w:w="442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Ключові переваги перед конкурентами (існуючі</w:t>
            </w:r>
          </w:p>
          <w:p w:rsidR="00BD377F" w:rsidRDefault="0040405E">
            <w:pPr>
              <w:spacing w:line="240" w:lineRule="auto"/>
              <w:ind w:right="0" w:firstLine="0"/>
              <w:contextualSpacing w:val="0"/>
              <w:rPr>
                <w:b/>
              </w:rPr>
            </w:pPr>
            <w:r>
              <w:rPr>
                <w:b/>
              </w:rPr>
              <w:t>або такі, що потрібно створити)</w:t>
            </w:r>
          </w:p>
        </w:tc>
      </w:tr>
      <w:tr w:rsidR="00BD377F">
        <w:tc>
          <w:tcPr>
            <w:tcW w:w="57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1</w:t>
            </w:r>
          </w:p>
        </w:tc>
        <w:tc>
          <w:tcPr>
            <w:tcW w:w="151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Швидкість</w:t>
            </w:r>
          </w:p>
        </w:tc>
        <w:tc>
          <w:tcPr>
            <w:tcW w:w="366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Робота розумного реєстратору є швидкою</w:t>
            </w:r>
          </w:p>
        </w:tc>
        <w:tc>
          <w:tcPr>
            <w:tcW w:w="442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Звичайний відеореєстратор тільки знімає ситуацію на дорозі, та не приносить ніякої вигоди</w:t>
            </w:r>
          </w:p>
        </w:tc>
      </w:tr>
      <w:tr w:rsidR="00BD377F">
        <w:tc>
          <w:tcPr>
            <w:tcW w:w="57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2</w:t>
            </w:r>
          </w:p>
        </w:tc>
        <w:tc>
          <w:tcPr>
            <w:tcW w:w="151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Компактність</w:t>
            </w:r>
          </w:p>
        </w:tc>
        <w:tc>
          <w:tcPr>
            <w:tcW w:w="366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Пристрій є компактний і живиться від USB</w:t>
            </w:r>
          </w:p>
        </w:tc>
        <w:tc>
          <w:tcPr>
            <w:tcW w:w="442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Пристрій є компактним, а саме, таким, як і є звичайний реєстратор, але має дуже великі можливості</w:t>
            </w:r>
          </w:p>
        </w:tc>
      </w:tr>
      <w:tr w:rsidR="00BD377F">
        <w:tc>
          <w:tcPr>
            <w:tcW w:w="57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3</w:t>
            </w:r>
          </w:p>
        </w:tc>
        <w:tc>
          <w:tcPr>
            <w:tcW w:w="151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Функціональність</w:t>
            </w:r>
          </w:p>
        </w:tc>
        <w:tc>
          <w:tcPr>
            <w:tcW w:w="366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Товар є набагато функціональнішим, ніж звичайні відеореєстратори</w:t>
            </w:r>
          </w:p>
        </w:tc>
        <w:tc>
          <w:tcPr>
            <w:tcW w:w="442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Є можливість дивиться де знаходиться автомобіль та приносити користь країні</w:t>
            </w:r>
          </w:p>
        </w:tc>
      </w:tr>
    </w:tbl>
    <w:p w:rsidR="00BD377F" w:rsidRDefault="0040405E">
      <w:pPr>
        <w:ind w:right="0" w:firstLine="720"/>
        <w:contextualSpacing w:val="0"/>
      </w:pPr>
      <w:r>
        <w:lastRenderedPageBreak/>
        <w:t>Таблиця 4.19 - Опис трьох рівнів моделі товару</w:t>
      </w:r>
    </w:p>
    <w:tbl>
      <w:tblPr>
        <w:tblStyle w:val="af7"/>
        <w:tblW w:w="99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55"/>
        <w:gridCol w:w="1725"/>
        <w:gridCol w:w="2010"/>
        <w:gridCol w:w="1800"/>
        <w:gridCol w:w="2670"/>
      </w:tblGrid>
      <w:tr w:rsidR="00BD377F">
        <w:trPr>
          <w:trHeight w:val="740"/>
        </w:trPr>
        <w:tc>
          <w:tcPr>
            <w:tcW w:w="175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Рівні товару</w:t>
            </w:r>
          </w:p>
        </w:tc>
        <w:tc>
          <w:tcPr>
            <w:tcW w:w="8205" w:type="dxa"/>
            <w:gridSpan w:val="4"/>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Сутність та складові</w:t>
            </w:r>
          </w:p>
        </w:tc>
      </w:tr>
      <w:tr w:rsidR="00BD377F">
        <w:trPr>
          <w:trHeight w:val="480"/>
        </w:trPr>
        <w:tc>
          <w:tcPr>
            <w:tcW w:w="1755" w:type="dxa"/>
            <w:shd w:val="clear" w:color="auto" w:fill="auto"/>
            <w:tcMar>
              <w:top w:w="100" w:type="dxa"/>
              <w:left w:w="100" w:type="dxa"/>
              <w:bottom w:w="100" w:type="dxa"/>
              <w:right w:w="100" w:type="dxa"/>
            </w:tcMar>
          </w:tcPr>
          <w:p w:rsidR="00BD377F" w:rsidRDefault="0040405E">
            <w:pPr>
              <w:numPr>
                <w:ilvl w:val="0"/>
                <w:numId w:val="35"/>
              </w:numPr>
              <w:spacing w:line="240" w:lineRule="auto"/>
              <w:ind w:left="141" w:right="0" w:firstLine="285"/>
              <w:contextualSpacing w:val="0"/>
            </w:pPr>
            <w:r>
              <w:t>Товар за задумом</w:t>
            </w:r>
          </w:p>
        </w:tc>
        <w:tc>
          <w:tcPr>
            <w:tcW w:w="8205" w:type="dxa"/>
            <w:gridSpan w:val="4"/>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За задумом маємо програмно-апаратний комплекс розумного відеореєстратора, що включає в собі клієнтську частину (пристрій) та серверну частину (прийом та консолідування даних з пристроїв)</w:t>
            </w:r>
          </w:p>
        </w:tc>
      </w:tr>
      <w:tr w:rsidR="00BD377F">
        <w:trPr>
          <w:trHeight w:val="480"/>
        </w:trPr>
        <w:tc>
          <w:tcPr>
            <w:tcW w:w="1755" w:type="dxa"/>
            <w:vMerge w:val="restart"/>
            <w:shd w:val="clear" w:color="auto" w:fill="auto"/>
            <w:tcMar>
              <w:top w:w="100" w:type="dxa"/>
              <w:left w:w="100" w:type="dxa"/>
              <w:bottom w:w="100" w:type="dxa"/>
              <w:right w:w="100" w:type="dxa"/>
            </w:tcMar>
          </w:tcPr>
          <w:p w:rsidR="00BD377F" w:rsidRDefault="00BD377F">
            <w:pPr>
              <w:spacing w:line="240" w:lineRule="auto"/>
              <w:ind w:left="141" w:right="0" w:firstLine="285"/>
              <w:contextualSpacing w:val="0"/>
            </w:pPr>
          </w:p>
          <w:p w:rsidR="00BD377F" w:rsidRDefault="0040405E">
            <w:pPr>
              <w:numPr>
                <w:ilvl w:val="0"/>
                <w:numId w:val="35"/>
              </w:numPr>
              <w:spacing w:line="240" w:lineRule="auto"/>
              <w:ind w:left="141" w:right="0" w:firstLine="285"/>
              <w:contextualSpacing w:val="0"/>
            </w:pPr>
            <w:r>
              <w:t>Товар у реальному виконанні</w:t>
            </w:r>
            <w:r>
              <w:tab/>
            </w:r>
          </w:p>
        </w:tc>
        <w:tc>
          <w:tcPr>
            <w:tcW w:w="1725" w:type="dxa"/>
            <w:vMerge w:val="restart"/>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Властивості / характеристики:</w:t>
            </w:r>
          </w:p>
        </w:tc>
        <w:tc>
          <w:tcPr>
            <w:tcW w:w="2010" w:type="dxa"/>
            <w:shd w:val="clear" w:color="auto" w:fill="auto"/>
            <w:tcMar>
              <w:top w:w="100" w:type="dxa"/>
              <w:left w:w="100" w:type="dxa"/>
              <w:bottom w:w="100" w:type="dxa"/>
              <w:right w:w="100" w:type="dxa"/>
            </w:tcMar>
          </w:tcPr>
          <w:p w:rsidR="00BD377F" w:rsidRDefault="0040405E">
            <w:pPr>
              <w:widowControl w:val="0"/>
              <w:spacing w:line="240" w:lineRule="auto"/>
              <w:ind w:right="0" w:firstLine="0"/>
              <w:contextualSpacing w:val="0"/>
              <w:jc w:val="left"/>
            </w:pPr>
            <w:r>
              <w:t>Час на відправку до брокеру</w:t>
            </w:r>
          </w:p>
        </w:tc>
        <w:tc>
          <w:tcPr>
            <w:tcW w:w="1800" w:type="dxa"/>
            <w:shd w:val="clear" w:color="auto" w:fill="auto"/>
            <w:tcMar>
              <w:top w:w="100" w:type="dxa"/>
              <w:left w:w="100" w:type="dxa"/>
              <w:bottom w:w="100" w:type="dxa"/>
              <w:right w:w="100" w:type="dxa"/>
            </w:tcMar>
          </w:tcPr>
          <w:p w:rsidR="00BD377F" w:rsidRDefault="0040405E">
            <w:pPr>
              <w:widowControl w:val="0"/>
              <w:spacing w:line="240" w:lineRule="auto"/>
              <w:ind w:right="0" w:firstLine="0"/>
              <w:contextualSpacing w:val="0"/>
              <w:jc w:val="left"/>
            </w:pPr>
            <w:r>
              <w:t>Кількість потоків обробки даних</w:t>
            </w:r>
          </w:p>
        </w:tc>
        <w:tc>
          <w:tcPr>
            <w:tcW w:w="2670" w:type="dxa"/>
            <w:shd w:val="clear" w:color="auto" w:fill="auto"/>
            <w:tcMar>
              <w:top w:w="100" w:type="dxa"/>
              <w:left w:w="100" w:type="dxa"/>
              <w:bottom w:w="100" w:type="dxa"/>
              <w:right w:w="100" w:type="dxa"/>
            </w:tcMar>
          </w:tcPr>
          <w:p w:rsidR="00BD377F" w:rsidRDefault="0040405E">
            <w:pPr>
              <w:widowControl w:val="0"/>
              <w:spacing w:line="240" w:lineRule="auto"/>
              <w:ind w:right="0" w:firstLine="0"/>
              <w:contextualSpacing w:val="0"/>
              <w:jc w:val="left"/>
            </w:pPr>
            <w:r>
              <w:t xml:space="preserve">Кількість кадрів за секунду </w:t>
            </w:r>
          </w:p>
        </w:tc>
      </w:tr>
      <w:tr w:rsidR="00BD377F">
        <w:trPr>
          <w:trHeight w:val="480"/>
        </w:trPr>
        <w:tc>
          <w:tcPr>
            <w:tcW w:w="1755" w:type="dxa"/>
            <w:vMerge/>
            <w:shd w:val="clear" w:color="auto" w:fill="auto"/>
            <w:tcMar>
              <w:top w:w="100" w:type="dxa"/>
              <w:left w:w="100" w:type="dxa"/>
              <w:bottom w:w="100" w:type="dxa"/>
              <w:right w:w="100" w:type="dxa"/>
            </w:tcMar>
          </w:tcPr>
          <w:p w:rsidR="00BD377F" w:rsidRDefault="00BD377F">
            <w:pPr>
              <w:widowControl w:val="0"/>
              <w:spacing w:line="240" w:lineRule="auto"/>
              <w:ind w:right="0"/>
              <w:contextualSpacing w:val="0"/>
              <w:jc w:val="left"/>
            </w:pPr>
          </w:p>
        </w:tc>
        <w:tc>
          <w:tcPr>
            <w:tcW w:w="1725" w:type="dxa"/>
            <w:vMerge/>
            <w:shd w:val="clear" w:color="auto" w:fill="auto"/>
            <w:tcMar>
              <w:top w:w="100" w:type="dxa"/>
              <w:left w:w="100" w:type="dxa"/>
              <w:bottom w:w="100" w:type="dxa"/>
              <w:right w:w="100" w:type="dxa"/>
            </w:tcMar>
          </w:tcPr>
          <w:p w:rsidR="00BD377F" w:rsidRDefault="00BD377F">
            <w:pPr>
              <w:widowControl w:val="0"/>
              <w:spacing w:line="240" w:lineRule="auto"/>
              <w:ind w:right="0"/>
              <w:contextualSpacing w:val="0"/>
              <w:jc w:val="left"/>
            </w:pPr>
          </w:p>
        </w:tc>
        <w:tc>
          <w:tcPr>
            <w:tcW w:w="2010" w:type="dxa"/>
            <w:shd w:val="clear" w:color="auto" w:fill="auto"/>
            <w:tcMar>
              <w:top w:w="100" w:type="dxa"/>
              <w:left w:w="100" w:type="dxa"/>
              <w:bottom w:w="100" w:type="dxa"/>
              <w:right w:w="100" w:type="dxa"/>
            </w:tcMar>
          </w:tcPr>
          <w:p w:rsidR="00BD377F" w:rsidRDefault="0040405E">
            <w:pPr>
              <w:widowControl w:val="0"/>
              <w:spacing w:line="240" w:lineRule="auto"/>
              <w:ind w:right="0" w:firstLine="0"/>
              <w:contextualSpacing w:val="0"/>
              <w:jc w:val="left"/>
            </w:pPr>
            <w:r>
              <w:t>120 мс</w:t>
            </w:r>
          </w:p>
        </w:tc>
        <w:tc>
          <w:tcPr>
            <w:tcW w:w="1800" w:type="dxa"/>
            <w:shd w:val="clear" w:color="auto" w:fill="auto"/>
            <w:tcMar>
              <w:top w:w="100" w:type="dxa"/>
              <w:left w:w="100" w:type="dxa"/>
              <w:bottom w:w="100" w:type="dxa"/>
              <w:right w:w="100" w:type="dxa"/>
            </w:tcMar>
          </w:tcPr>
          <w:p w:rsidR="00BD377F" w:rsidRDefault="0040405E">
            <w:pPr>
              <w:widowControl w:val="0"/>
              <w:spacing w:line="240" w:lineRule="auto"/>
              <w:ind w:right="0" w:firstLine="0"/>
              <w:contextualSpacing w:val="0"/>
              <w:jc w:val="left"/>
            </w:pPr>
            <w:r>
              <w:t>5 потоків</w:t>
            </w:r>
          </w:p>
        </w:tc>
        <w:tc>
          <w:tcPr>
            <w:tcW w:w="2670" w:type="dxa"/>
            <w:shd w:val="clear" w:color="auto" w:fill="auto"/>
            <w:tcMar>
              <w:top w:w="100" w:type="dxa"/>
              <w:left w:w="100" w:type="dxa"/>
              <w:bottom w:w="100" w:type="dxa"/>
              <w:right w:w="100" w:type="dxa"/>
            </w:tcMar>
          </w:tcPr>
          <w:p w:rsidR="00BD377F" w:rsidRDefault="0040405E">
            <w:pPr>
              <w:widowControl w:val="0"/>
              <w:spacing w:line="240" w:lineRule="auto"/>
              <w:ind w:right="0"/>
              <w:contextualSpacing w:val="0"/>
              <w:jc w:val="left"/>
            </w:pPr>
            <w:r>
              <w:t>5 кадрів</w:t>
            </w:r>
          </w:p>
        </w:tc>
      </w:tr>
      <w:tr w:rsidR="00BD377F">
        <w:trPr>
          <w:trHeight w:val="480"/>
        </w:trPr>
        <w:tc>
          <w:tcPr>
            <w:tcW w:w="1755" w:type="dxa"/>
            <w:vMerge/>
            <w:shd w:val="clear" w:color="auto" w:fill="auto"/>
            <w:tcMar>
              <w:top w:w="100" w:type="dxa"/>
              <w:left w:w="100" w:type="dxa"/>
              <w:bottom w:w="100" w:type="dxa"/>
              <w:right w:w="100" w:type="dxa"/>
            </w:tcMar>
          </w:tcPr>
          <w:p w:rsidR="00BD377F" w:rsidRDefault="00BD377F">
            <w:pPr>
              <w:widowControl w:val="0"/>
              <w:spacing w:line="240" w:lineRule="auto"/>
              <w:ind w:right="0"/>
              <w:contextualSpacing w:val="0"/>
              <w:jc w:val="left"/>
            </w:pPr>
          </w:p>
        </w:tc>
        <w:tc>
          <w:tcPr>
            <w:tcW w:w="8205" w:type="dxa"/>
            <w:gridSpan w:val="4"/>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Якість: параметри тестування</w:t>
            </w:r>
          </w:p>
        </w:tc>
      </w:tr>
      <w:tr w:rsidR="00BD377F">
        <w:trPr>
          <w:trHeight w:val="480"/>
        </w:trPr>
        <w:tc>
          <w:tcPr>
            <w:tcW w:w="1755" w:type="dxa"/>
            <w:vMerge/>
            <w:shd w:val="clear" w:color="auto" w:fill="auto"/>
            <w:tcMar>
              <w:top w:w="100" w:type="dxa"/>
              <w:left w:w="100" w:type="dxa"/>
              <w:bottom w:w="100" w:type="dxa"/>
              <w:right w:w="100" w:type="dxa"/>
            </w:tcMar>
          </w:tcPr>
          <w:p w:rsidR="00BD377F" w:rsidRDefault="00BD377F">
            <w:pPr>
              <w:widowControl w:val="0"/>
              <w:spacing w:line="240" w:lineRule="auto"/>
              <w:ind w:right="0"/>
              <w:contextualSpacing w:val="0"/>
              <w:jc w:val="left"/>
            </w:pPr>
          </w:p>
        </w:tc>
        <w:tc>
          <w:tcPr>
            <w:tcW w:w="8205" w:type="dxa"/>
            <w:gridSpan w:val="4"/>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Марка: Wizarius</w:t>
            </w:r>
          </w:p>
        </w:tc>
      </w:tr>
      <w:tr w:rsidR="00BD377F">
        <w:trPr>
          <w:trHeight w:val="480"/>
        </w:trPr>
        <w:tc>
          <w:tcPr>
            <w:tcW w:w="1755" w:type="dxa"/>
            <w:vMerge w:val="restart"/>
            <w:shd w:val="clear" w:color="auto" w:fill="auto"/>
            <w:tcMar>
              <w:top w:w="100" w:type="dxa"/>
              <w:left w:w="100" w:type="dxa"/>
              <w:bottom w:w="100" w:type="dxa"/>
              <w:right w:w="100" w:type="dxa"/>
            </w:tcMar>
          </w:tcPr>
          <w:p w:rsidR="00BD377F" w:rsidRDefault="0040405E">
            <w:pPr>
              <w:numPr>
                <w:ilvl w:val="0"/>
                <w:numId w:val="35"/>
              </w:numPr>
              <w:spacing w:line="240" w:lineRule="auto"/>
              <w:ind w:left="141" w:right="0" w:firstLine="285"/>
              <w:contextualSpacing w:val="0"/>
            </w:pPr>
            <w:r>
              <w:t>Товар із підкріпленням</w:t>
            </w:r>
          </w:p>
        </w:tc>
        <w:tc>
          <w:tcPr>
            <w:tcW w:w="8205" w:type="dxa"/>
            <w:gridSpan w:val="4"/>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 xml:space="preserve">До продажу: програмно-апаратний комплекс розумного відеореєстратору </w:t>
            </w:r>
          </w:p>
        </w:tc>
      </w:tr>
      <w:tr w:rsidR="00BD377F">
        <w:trPr>
          <w:trHeight w:val="480"/>
        </w:trPr>
        <w:tc>
          <w:tcPr>
            <w:tcW w:w="1755" w:type="dxa"/>
            <w:vMerge/>
            <w:shd w:val="clear" w:color="auto" w:fill="auto"/>
            <w:tcMar>
              <w:top w:w="100" w:type="dxa"/>
              <w:left w:w="100" w:type="dxa"/>
              <w:bottom w:w="100" w:type="dxa"/>
              <w:right w:w="100" w:type="dxa"/>
            </w:tcMar>
          </w:tcPr>
          <w:p w:rsidR="00BD377F" w:rsidRDefault="00BD377F">
            <w:pPr>
              <w:widowControl w:val="0"/>
              <w:spacing w:line="240" w:lineRule="auto"/>
              <w:ind w:right="0"/>
              <w:contextualSpacing w:val="0"/>
              <w:jc w:val="left"/>
            </w:pPr>
          </w:p>
        </w:tc>
        <w:tc>
          <w:tcPr>
            <w:tcW w:w="8205" w:type="dxa"/>
            <w:gridSpan w:val="4"/>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 xml:space="preserve">Після продажу: програмно-апаратний комплекс розумного відеореєстратору із можливістю розпізнавання автомобільних номерів </w:t>
            </w:r>
          </w:p>
        </w:tc>
      </w:tr>
    </w:tbl>
    <w:p w:rsidR="00BD377F" w:rsidRDefault="00BD377F">
      <w:pPr>
        <w:ind w:right="0"/>
        <w:contextualSpacing w:val="0"/>
      </w:pPr>
    </w:p>
    <w:p w:rsidR="00BD377F" w:rsidRDefault="0040405E">
      <w:pPr>
        <w:ind w:right="0"/>
        <w:contextualSpacing w:val="0"/>
      </w:pPr>
      <w:r>
        <w:t>Таблиця 4.20 - Визначення меж встановлення ціни</w:t>
      </w:r>
    </w:p>
    <w:tbl>
      <w:tblPr>
        <w:tblStyle w:val="af8"/>
        <w:tblW w:w="99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05"/>
        <w:gridCol w:w="2625"/>
        <w:gridCol w:w="1950"/>
        <w:gridCol w:w="2055"/>
        <w:gridCol w:w="2625"/>
      </w:tblGrid>
      <w:tr w:rsidR="00BD377F">
        <w:tc>
          <w:tcPr>
            <w:tcW w:w="70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w:t>
            </w:r>
          </w:p>
        </w:tc>
        <w:tc>
          <w:tcPr>
            <w:tcW w:w="262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Рівень цін на</w:t>
            </w:r>
          </w:p>
          <w:p w:rsidR="00BD377F" w:rsidRDefault="0040405E">
            <w:pPr>
              <w:spacing w:line="240" w:lineRule="auto"/>
              <w:ind w:right="0" w:firstLine="0"/>
              <w:contextualSpacing w:val="0"/>
              <w:rPr>
                <w:b/>
              </w:rPr>
            </w:pPr>
            <w:r>
              <w:rPr>
                <w:b/>
              </w:rPr>
              <w:t>товари-замінники</w:t>
            </w:r>
          </w:p>
          <w:p w:rsidR="00BD377F" w:rsidRDefault="00BD377F">
            <w:pPr>
              <w:spacing w:line="240" w:lineRule="auto"/>
              <w:ind w:right="0" w:firstLine="0"/>
              <w:contextualSpacing w:val="0"/>
              <w:rPr>
                <w:b/>
              </w:rPr>
            </w:pPr>
          </w:p>
        </w:tc>
        <w:tc>
          <w:tcPr>
            <w:tcW w:w="195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Рівень цін на</w:t>
            </w:r>
          </w:p>
          <w:p w:rsidR="00BD377F" w:rsidRDefault="0040405E">
            <w:pPr>
              <w:spacing w:line="240" w:lineRule="auto"/>
              <w:ind w:right="0" w:firstLine="0"/>
              <w:contextualSpacing w:val="0"/>
              <w:rPr>
                <w:b/>
              </w:rPr>
            </w:pPr>
            <w:r>
              <w:rPr>
                <w:b/>
              </w:rPr>
              <w:t>товари</w:t>
            </w:r>
          </w:p>
          <w:p w:rsidR="00BD377F" w:rsidRDefault="0040405E">
            <w:pPr>
              <w:spacing w:line="240" w:lineRule="auto"/>
              <w:ind w:right="0" w:firstLine="0"/>
              <w:contextualSpacing w:val="0"/>
              <w:rPr>
                <w:b/>
              </w:rPr>
            </w:pPr>
            <w:r>
              <w:rPr>
                <w:b/>
              </w:rPr>
              <w:t>аналоги</w:t>
            </w:r>
          </w:p>
          <w:p w:rsidR="00BD377F" w:rsidRDefault="00BD377F">
            <w:pPr>
              <w:spacing w:line="240" w:lineRule="auto"/>
              <w:ind w:right="0" w:firstLine="0"/>
              <w:contextualSpacing w:val="0"/>
              <w:rPr>
                <w:b/>
              </w:rPr>
            </w:pPr>
          </w:p>
        </w:tc>
        <w:tc>
          <w:tcPr>
            <w:tcW w:w="205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Рівень доходів цільової групи споживачів</w:t>
            </w:r>
          </w:p>
        </w:tc>
        <w:tc>
          <w:tcPr>
            <w:tcW w:w="262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Верхня та нижня межі встановлення ціни на товар/послугу</w:t>
            </w:r>
          </w:p>
        </w:tc>
      </w:tr>
      <w:tr w:rsidR="00BD377F">
        <w:tc>
          <w:tcPr>
            <w:tcW w:w="70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1</w:t>
            </w:r>
          </w:p>
        </w:tc>
        <w:tc>
          <w:tcPr>
            <w:tcW w:w="262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Товарів замінників не має</w:t>
            </w:r>
          </w:p>
        </w:tc>
        <w:tc>
          <w:tcPr>
            <w:tcW w:w="195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50000 гривень - комплект</w:t>
            </w:r>
          </w:p>
        </w:tc>
        <w:tc>
          <w:tcPr>
            <w:tcW w:w="205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2000$</w:t>
            </w:r>
          </w:p>
        </w:tc>
        <w:tc>
          <w:tcPr>
            <w:tcW w:w="262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Нижня - 500$</w:t>
            </w:r>
          </w:p>
          <w:p w:rsidR="00BD377F" w:rsidRDefault="0040405E">
            <w:pPr>
              <w:spacing w:line="240" w:lineRule="auto"/>
              <w:ind w:right="0" w:firstLine="0"/>
              <w:contextualSpacing w:val="0"/>
            </w:pPr>
            <w:r>
              <w:t>Верхня - 2000$</w:t>
            </w:r>
          </w:p>
        </w:tc>
      </w:tr>
    </w:tbl>
    <w:p w:rsidR="00BD377F" w:rsidRDefault="0040405E">
      <w:pPr>
        <w:ind w:right="0"/>
        <w:contextualSpacing w:val="0"/>
      </w:pPr>
      <w:r>
        <w:br w:type="page"/>
      </w:r>
    </w:p>
    <w:p w:rsidR="00BD377F" w:rsidRDefault="0040405E">
      <w:pPr>
        <w:ind w:right="0"/>
        <w:contextualSpacing w:val="0"/>
      </w:pPr>
      <w:r>
        <w:lastRenderedPageBreak/>
        <w:t>Таблиця 4.21 - Формування системи збуту</w:t>
      </w:r>
    </w:p>
    <w:tbl>
      <w:tblPr>
        <w:tblStyle w:val="af9"/>
        <w:tblW w:w="994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60"/>
        <w:gridCol w:w="2610"/>
        <w:gridCol w:w="2100"/>
        <w:gridCol w:w="1980"/>
        <w:gridCol w:w="2595"/>
      </w:tblGrid>
      <w:tr w:rsidR="00BD377F">
        <w:tc>
          <w:tcPr>
            <w:tcW w:w="66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w:t>
            </w:r>
          </w:p>
        </w:tc>
        <w:tc>
          <w:tcPr>
            <w:tcW w:w="261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Специфіка закупівельної</w:t>
            </w:r>
          </w:p>
          <w:p w:rsidR="00BD377F" w:rsidRDefault="0040405E">
            <w:pPr>
              <w:spacing w:line="240" w:lineRule="auto"/>
              <w:ind w:right="0" w:firstLine="0"/>
              <w:contextualSpacing w:val="0"/>
              <w:rPr>
                <w:b/>
              </w:rPr>
            </w:pPr>
            <w:r>
              <w:rPr>
                <w:b/>
              </w:rPr>
              <w:t>поведінки цільових клієнтів</w:t>
            </w:r>
          </w:p>
          <w:p w:rsidR="00BD377F" w:rsidRDefault="00BD377F">
            <w:pPr>
              <w:spacing w:line="240" w:lineRule="auto"/>
              <w:ind w:right="0" w:firstLine="0"/>
              <w:contextualSpacing w:val="0"/>
              <w:rPr>
                <w:b/>
              </w:rPr>
            </w:pPr>
          </w:p>
        </w:tc>
        <w:tc>
          <w:tcPr>
            <w:tcW w:w="210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Функції збуту, які має</w:t>
            </w:r>
          </w:p>
          <w:p w:rsidR="00BD377F" w:rsidRDefault="0040405E">
            <w:pPr>
              <w:spacing w:line="240" w:lineRule="auto"/>
              <w:ind w:right="0" w:firstLine="0"/>
              <w:contextualSpacing w:val="0"/>
              <w:rPr>
                <w:b/>
              </w:rPr>
            </w:pPr>
            <w:r>
              <w:rPr>
                <w:b/>
              </w:rPr>
              <w:t>виконувати постачаль-</w:t>
            </w:r>
          </w:p>
          <w:p w:rsidR="00BD377F" w:rsidRDefault="0040405E">
            <w:pPr>
              <w:spacing w:line="240" w:lineRule="auto"/>
              <w:ind w:right="0" w:firstLine="0"/>
              <w:contextualSpacing w:val="0"/>
              <w:rPr>
                <w:b/>
              </w:rPr>
            </w:pPr>
            <w:r>
              <w:rPr>
                <w:b/>
              </w:rPr>
              <w:t>ник товару</w:t>
            </w:r>
          </w:p>
        </w:tc>
        <w:tc>
          <w:tcPr>
            <w:tcW w:w="198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 xml:space="preserve">Глибина каналу </w:t>
            </w:r>
          </w:p>
          <w:p w:rsidR="00BD377F" w:rsidRDefault="0040405E">
            <w:pPr>
              <w:spacing w:line="240" w:lineRule="auto"/>
              <w:ind w:right="0" w:firstLine="0"/>
              <w:contextualSpacing w:val="0"/>
              <w:rPr>
                <w:b/>
              </w:rPr>
            </w:pPr>
            <w:r>
              <w:rPr>
                <w:b/>
              </w:rPr>
              <w:t>збуту</w:t>
            </w:r>
          </w:p>
          <w:p w:rsidR="00BD377F" w:rsidRDefault="00BD377F">
            <w:pPr>
              <w:spacing w:line="240" w:lineRule="auto"/>
              <w:ind w:right="0" w:firstLine="0"/>
              <w:contextualSpacing w:val="0"/>
              <w:rPr>
                <w:b/>
              </w:rPr>
            </w:pPr>
          </w:p>
        </w:tc>
        <w:tc>
          <w:tcPr>
            <w:tcW w:w="259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Оптимальна</w:t>
            </w:r>
          </w:p>
          <w:p w:rsidR="00BD377F" w:rsidRDefault="0040405E">
            <w:pPr>
              <w:spacing w:line="240" w:lineRule="auto"/>
              <w:ind w:right="0" w:firstLine="0"/>
              <w:contextualSpacing w:val="0"/>
              <w:rPr>
                <w:b/>
              </w:rPr>
            </w:pPr>
            <w:r>
              <w:rPr>
                <w:b/>
              </w:rPr>
              <w:t>система збуту</w:t>
            </w:r>
          </w:p>
        </w:tc>
      </w:tr>
      <w:tr w:rsidR="00BD377F">
        <w:tc>
          <w:tcPr>
            <w:tcW w:w="66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1</w:t>
            </w:r>
          </w:p>
        </w:tc>
        <w:tc>
          <w:tcPr>
            <w:tcW w:w="261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Клієнти можуть забажати отримувати товар на реалізацію або для тестування та мати можливість закупити великими партіями</w:t>
            </w:r>
          </w:p>
        </w:tc>
        <w:tc>
          <w:tcPr>
            <w:tcW w:w="210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Продаж товару за зазначеною ціною</w:t>
            </w:r>
          </w:p>
        </w:tc>
        <w:tc>
          <w:tcPr>
            <w:tcW w:w="198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Дворівневий канал збуту</w:t>
            </w:r>
          </w:p>
        </w:tc>
        <w:tc>
          <w:tcPr>
            <w:tcW w:w="259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На самому початку компанія буде застосовувати канали збуту:</w:t>
            </w:r>
          </w:p>
          <w:p w:rsidR="00BD377F" w:rsidRDefault="0040405E">
            <w:pPr>
              <w:spacing w:line="240" w:lineRule="auto"/>
              <w:ind w:right="0" w:firstLine="0"/>
              <w:contextualSpacing w:val="0"/>
            </w:pPr>
            <w:r>
              <w:t>Директ-маркетинга</w:t>
            </w:r>
          </w:p>
          <w:p w:rsidR="00BD377F" w:rsidRDefault="0040405E">
            <w:pPr>
              <w:spacing w:line="240" w:lineRule="auto"/>
              <w:ind w:right="0" w:firstLine="0"/>
              <w:contextualSpacing w:val="0"/>
            </w:pPr>
            <w:r>
              <w:t>Інтернет-маркетинг</w:t>
            </w:r>
          </w:p>
          <w:p w:rsidR="00BD377F" w:rsidRDefault="0040405E">
            <w:pPr>
              <w:spacing w:line="240" w:lineRule="auto"/>
              <w:ind w:right="0" w:firstLine="0"/>
              <w:contextualSpacing w:val="0"/>
            </w:pPr>
            <w:r>
              <w:t>Далі після розповсюдження та досягнення деякого рівня продажів перейти до дворівневого каналу збуту.</w:t>
            </w:r>
          </w:p>
        </w:tc>
      </w:tr>
    </w:tbl>
    <w:p w:rsidR="00BD377F" w:rsidRDefault="0040405E">
      <w:pPr>
        <w:ind w:right="0"/>
        <w:contextualSpacing w:val="0"/>
      </w:pPr>
      <w:r>
        <w:t>Таблиця 4.22 - Концепція маркетингових комунікацій</w:t>
      </w:r>
    </w:p>
    <w:tbl>
      <w:tblPr>
        <w:tblStyle w:val="afa"/>
        <w:tblW w:w="1015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45"/>
        <w:gridCol w:w="2070"/>
        <w:gridCol w:w="1695"/>
        <w:gridCol w:w="2370"/>
        <w:gridCol w:w="1665"/>
        <w:gridCol w:w="1710"/>
      </w:tblGrid>
      <w:tr w:rsidR="00BD377F">
        <w:tc>
          <w:tcPr>
            <w:tcW w:w="64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w:t>
            </w:r>
          </w:p>
        </w:tc>
        <w:tc>
          <w:tcPr>
            <w:tcW w:w="207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Специфіка поведінки цільових клієнтів</w:t>
            </w:r>
          </w:p>
        </w:tc>
        <w:tc>
          <w:tcPr>
            <w:tcW w:w="169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Канали комунікацій, якими</w:t>
            </w:r>
          </w:p>
          <w:p w:rsidR="00BD377F" w:rsidRDefault="0040405E">
            <w:pPr>
              <w:spacing w:line="240" w:lineRule="auto"/>
              <w:ind w:right="0" w:firstLine="0"/>
              <w:contextualSpacing w:val="0"/>
              <w:rPr>
                <w:b/>
              </w:rPr>
            </w:pPr>
            <w:r>
              <w:rPr>
                <w:b/>
              </w:rPr>
              <w:t>користуються</w:t>
            </w:r>
          </w:p>
          <w:p w:rsidR="00BD377F" w:rsidRDefault="0040405E">
            <w:pPr>
              <w:spacing w:line="240" w:lineRule="auto"/>
              <w:ind w:right="0" w:firstLine="0"/>
              <w:contextualSpacing w:val="0"/>
              <w:rPr>
                <w:b/>
              </w:rPr>
            </w:pPr>
            <w:r>
              <w:rPr>
                <w:b/>
              </w:rPr>
              <w:t>цільові клієнти</w:t>
            </w:r>
          </w:p>
        </w:tc>
        <w:tc>
          <w:tcPr>
            <w:tcW w:w="237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Ключові позиції, обрані для</w:t>
            </w:r>
          </w:p>
          <w:p w:rsidR="00BD377F" w:rsidRDefault="0040405E">
            <w:pPr>
              <w:spacing w:line="240" w:lineRule="auto"/>
              <w:ind w:right="0" w:firstLine="0"/>
              <w:contextualSpacing w:val="0"/>
              <w:rPr>
                <w:b/>
              </w:rPr>
            </w:pPr>
            <w:r>
              <w:rPr>
                <w:b/>
              </w:rPr>
              <w:t>позиціонування</w:t>
            </w:r>
          </w:p>
        </w:tc>
        <w:tc>
          <w:tcPr>
            <w:tcW w:w="166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Завдання рекламного повідомлення</w:t>
            </w:r>
          </w:p>
        </w:tc>
        <w:tc>
          <w:tcPr>
            <w:tcW w:w="171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rPr>
                <w:b/>
              </w:rPr>
            </w:pPr>
            <w:r>
              <w:rPr>
                <w:b/>
              </w:rPr>
              <w:t>Концепція рекламного звернення</w:t>
            </w:r>
          </w:p>
          <w:p w:rsidR="00BD377F" w:rsidRDefault="00BD377F">
            <w:pPr>
              <w:spacing w:line="240" w:lineRule="auto"/>
              <w:ind w:right="0" w:firstLine="0"/>
              <w:contextualSpacing w:val="0"/>
              <w:rPr>
                <w:b/>
              </w:rPr>
            </w:pPr>
          </w:p>
        </w:tc>
      </w:tr>
      <w:tr w:rsidR="00BD377F">
        <w:tc>
          <w:tcPr>
            <w:tcW w:w="64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1</w:t>
            </w:r>
          </w:p>
        </w:tc>
        <w:tc>
          <w:tcPr>
            <w:tcW w:w="207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Для клієнта є дуже важливим, щоб його персональні дані ніде не використовувались, оскільки це порушує його основні права</w:t>
            </w:r>
          </w:p>
        </w:tc>
        <w:tc>
          <w:tcPr>
            <w:tcW w:w="169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Інтернет сайт, Персональні повідомлення (розсилка)</w:t>
            </w:r>
          </w:p>
        </w:tc>
        <w:tc>
          <w:tcPr>
            <w:tcW w:w="237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Програмний продукт позиціонує себе як унікальний пристрій, який в режимі реального часу аналізує ситуацію на дорозі та надає можливість знайти автомобілі на яких скоєний злочин</w:t>
            </w:r>
          </w:p>
        </w:tc>
        <w:tc>
          <w:tcPr>
            <w:tcW w:w="1665"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Повідомити клієнтів про появу та можливості програмного продукту.</w:t>
            </w:r>
          </w:p>
          <w:p w:rsidR="00BD377F" w:rsidRDefault="0040405E">
            <w:pPr>
              <w:spacing w:line="240" w:lineRule="auto"/>
              <w:ind w:right="0" w:firstLine="0"/>
              <w:contextualSpacing w:val="0"/>
            </w:pPr>
            <w:r>
              <w:t>Запевнити про захищеність персональних даних</w:t>
            </w:r>
          </w:p>
        </w:tc>
        <w:tc>
          <w:tcPr>
            <w:tcW w:w="1710" w:type="dxa"/>
            <w:shd w:val="clear" w:color="auto" w:fill="auto"/>
            <w:tcMar>
              <w:top w:w="100" w:type="dxa"/>
              <w:left w:w="100" w:type="dxa"/>
              <w:bottom w:w="100" w:type="dxa"/>
              <w:right w:w="100" w:type="dxa"/>
            </w:tcMar>
          </w:tcPr>
          <w:p w:rsidR="00BD377F" w:rsidRDefault="0040405E">
            <w:pPr>
              <w:spacing w:line="240" w:lineRule="auto"/>
              <w:ind w:right="0" w:firstLine="0"/>
              <w:contextualSpacing w:val="0"/>
            </w:pPr>
            <w:r>
              <w:t>Підвищення рівня розкриття злочинів скоєних на транспортних засобах</w:t>
            </w:r>
          </w:p>
        </w:tc>
      </w:tr>
    </w:tbl>
    <w:p w:rsidR="00BD377F" w:rsidRDefault="0040405E">
      <w:pPr>
        <w:pStyle w:val="Heading2"/>
        <w:numPr>
          <w:ilvl w:val="0"/>
          <w:numId w:val="20"/>
        </w:numPr>
      </w:pPr>
      <w:bookmarkStart w:id="71" w:name="_h8lmpqa4il1m" w:colFirst="0" w:colLast="0"/>
      <w:bookmarkEnd w:id="71"/>
      <w:r>
        <w:lastRenderedPageBreak/>
        <w:t>Висновки до розділу</w:t>
      </w:r>
    </w:p>
    <w:p w:rsidR="00BD377F" w:rsidRDefault="0040405E">
      <w:pPr>
        <w:ind w:firstLine="720"/>
        <w:contextualSpacing w:val="0"/>
      </w:pPr>
      <w:r>
        <w:t>На даний момент товар є унікальним, тому є дуже великий шанс знайти потенційного покупця. Насамперед політика маркетингу націлена на органи влади (поліція), оскільки в даний момент патрульні машини орієнтуються тільки на свій зір, завдяки продукту розумного відеореєстратора дані будуть проаналізовані в режимі реального часу.</w:t>
      </w:r>
    </w:p>
    <w:p w:rsidR="00BD377F" w:rsidRDefault="0040405E">
      <w:pPr>
        <w:contextualSpacing w:val="0"/>
      </w:pPr>
      <w:r>
        <w:t xml:space="preserve"> Одним із бар’єрів входження є необхідність завірення клієнтів у високому рівні захищеності персональних даних. Оскільки пристрій має розроблена система має постійний доступ до місцезнаходження клієнтів. </w:t>
      </w:r>
    </w:p>
    <w:p w:rsidR="00BD377F" w:rsidRDefault="0040405E">
      <w:pPr>
        <w:contextualSpacing w:val="0"/>
      </w:pPr>
      <w:r>
        <w:t xml:space="preserve"> Також потрібно пам’ятати про доцільну розвиток продукту, оскільки додавання стабілізаторів для камери, компасу, GPRS датчику завдяки якого в машині завжди буде присутній інтернет є дуже важливим для подальшого розвитку продукту.</w:t>
      </w:r>
      <w:r>
        <w:br w:type="page"/>
      </w:r>
    </w:p>
    <w:p w:rsidR="00BD377F" w:rsidRDefault="0040405E">
      <w:pPr>
        <w:pStyle w:val="Heading1"/>
        <w:ind w:left="0" w:firstLine="0"/>
      </w:pPr>
      <w:bookmarkStart w:id="72" w:name="_p2xutbl4o3jj" w:colFirst="0" w:colLast="0"/>
      <w:bookmarkEnd w:id="72"/>
      <w:r>
        <w:lastRenderedPageBreak/>
        <w:t>ВИСНОВКИ</w:t>
      </w:r>
    </w:p>
    <w:p w:rsidR="00BD377F" w:rsidRDefault="0040405E">
      <w:pPr>
        <w:contextualSpacing w:val="0"/>
      </w:pPr>
      <w:r>
        <w:t xml:space="preserve">Під час виконання магістерської роботи було вперше розроблено програмно-апаратний комплекс розумного відеореєстратора. Його особливість полягає в тому, що він має в основі мікрокомп’ютер із підключеними датчиками, а тому є мобільним та компактним, та має можливість обробляти та передавати дані у режимі реального часу. Крім того, була розроблена серверна частина, яка може приймати дані одночасно з різних пристроїв, їх зберігати та надавати можливість для подальшого аналізу (пошук викрадених автомобілів за їх номером). </w:t>
      </w:r>
    </w:p>
    <w:p w:rsidR="00BD377F" w:rsidRDefault="0040405E">
      <w:pPr>
        <w:contextualSpacing w:val="0"/>
      </w:pPr>
      <w:r>
        <w:t xml:space="preserve">Результатами виконання магістерської роботи став аналіз останніх технологій для побудови програмно-апаратного комплексу розумного відеореєстратора, який аналізує вхідну інформацію отриману з камери в режимі реального часу. Для вирішення проблем отримання великої кількості повідомлень в секунду від клієнта використовується Apache Kafka для якої написаний HTTP сервер для простішого використання та з’єднання між сервером та клієнтом за допомогою HTTP протоколу. </w:t>
      </w:r>
    </w:p>
    <w:p w:rsidR="00BD377F" w:rsidRDefault="0040405E">
      <w:pPr>
        <w:contextualSpacing w:val="0"/>
      </w:pPr>
      <w:r>
        <w:t xml:space="preserve">Було проведено ряд тестів, що аналізують можливості до серіалізації/десеріалізації різних технологій: GSON, Protobuf, Jackson. Результатом досліджень стало обґрунтування доцільності використання протоколу Protobuf, оскільки він показував найкращі результаті на різних розмірах даних. </w:t>
      </w:r>
    </w:p>
    <w:p w:rsidR="00BD377F" w:rsidRDefault="0040405E">
      <w:pPr>
        <w:contextualSpacing w:val="0"/>
      </w:pPr>
      <w:r>
        <w:t>Завдяки використанню Петрі-об’єктного підходу виконано розрахунок параметрів клієнта, які стали основними при конфігурації системи розумного відеореєстратора, також  було проаналізовано та розраховано максимальну кількість клієнтів, яку може обслуговувати один сервер.</w:t>
      </w:r>
    </w:p>
    <w:p w:rsidR="00BD377F" w:rsidRDefault="0040405E">
      <w:pPr>
        <w:contextualSpacing w:val="0"/>
        <w:rPr>
          <w:rFonts w:ascii="Noto Sans Symbols" w:eastAsia="Noto Sans Symbols" w:hAnsi="Noto Sans Symbols" w:cs="Noto Sans Symbols"/>
          <w:sz w:val="20"/>
          <w:szCs w:val="20"/>
        </w:rPr>
      </w:pPr>
      <w:r>
        <w:t>Були здобуті навички по роботі з Google Maps та мікрокомп’ютерами: Raspberry PI та Asus TinkerBoard. Для роботи з апаратною частиною здобуті нові знання про порти GPIO, серійні порти, датчиками, які дозволяють отримувати GPS координати у форматі NMEA та рішення по перетворенню даного формату у більш зручний. Досліджено роботу з камерою за CSI інтерфейсом та використання мікрокомп’ютеру в режимі великої навантаженості.</w:t>
      </w:r>
      <w:r>
        <w:br w:type="page"/>
      </w:r>
    </w:p>
    <w:p w:rsidR="00BD377F" w:rsidRDefault="0040405E">
      <w:pPr>
        <w:pStyle w:val="Heading1"/>
        <w:ind w:left="0" w:firstLine="0"/>
      </w:pPr>
      <w:bookmarkStart w:id="73" w:name="_cn52j39qti47" w:colFirst="0" w:colLast="0"/>
      <w:bookmarkEnd w:id="73"/>
      <w:r>
        <w:lastRenderedPageBreak/>
        <w:t>ПЕРЕЛІК ПОСИЛАНЬ</w:t>
      </w:r>
    </w:p>
    <w:p w:rsidR="00BD377F" w:rsidRDefault="0040405E">
      <w:pPr>
        <w:numPr>
          <w:ilvl w:val="0"/>
          <w:numId w:val="11"/>
        </w:numPr>
        <w:ind w:left="0" w:right="0" w:firstLine="708"/>
      </w:pPr>
      <w:r>
        <w:t xml:space="preserve">Про викрадення автомобілів [Електронний ресурс] // Сегодня. – 2018. – Режим доступу до ресурсу: </w:t>
      </w:r>
      <w:hyperlink r:id="rId51">
        <w:r>
          <w:rPr>
            <w:color w:val="1155CC"/>
            <w:u w:val="single"/>
          </w:rPr>
          <w:t>https://www.segodnya.ua/economics/avto/v-ukraine-ugonyayut-po-15-avtomobiley-v-sutki-1160255.html</w:t>
        </w:r>
      </w:hyperlink>
      <w:r>
        <w:t>.</w:t>
      </w:r>
    </w:p>
    <w:p w:rsidR="00BD377F" w:rsidRDefault="0040405E">
      <w:pPr>
        <w:numPr>
          <w:ilvl w:val="0"/>
          <w:numId w:val="11"/>
        </w:numPr>
        <w:ind w:left="0" w:firstLine="708"/>
        <w:contextualSpacing w:val="0"/>
      </w:pPr>
      <w:r>
        <w:t xml:space="preserve">ASUS Tinker Board [Електронний ресурс] – Режим доступу до ресурсу: </w:t>
      </w:r>
      <w:hyperlink r:id="rId52">
        <w:r>
          <w:rPr>
            <w:u w:val="single"/>
          </w:rPr>
          <w:t>https://tinkerboarding.co.uk/wiki/index.php?title=Hardware</w:t>
        </w:r>
      </w:hyperlink>
      <w:r>
        <w:t>.</w:t>
      </w:r>
    </w:p>
    <w:p w:rsidR="00BD377F" w:rsidRDefault="0040405E">
      <w:pPr>
        <w:numPr>
          <w:ilvl w:val="0"/>
          <w:numId w:val="11"/>
        </w:numPr>
        <w:ind w:left="0" w:firstLine="708"/>
        <w:contextualSpacing w:val="0"/>
      </w:pPr>
      <w:r>
        <w:t xml:space="preserve">Kafka official [Електронний ресурс] – Режим доступу до ресурсу: </w:t>
      </w:r>
      <w:hyperlink r:id="rId53">
        <w:r>
          <w:rPr>
            <w:color w:val="1155CC"/>
            <w:u w:val="single"/>
          </w:rPr>
          <w:t>https://kafka.apache.org/</w:t>
        </w:r>
      </w:hyperlink>
      <w:r>
        <w:t>.</w:t>
      </w:r>
    </w:p>
    <w:p w:rsidR="00BD377F" w:rsidRDefault="0040405E">
      <w:pPr>
        <w:numPr>
          <w:ilvl w:val="0"/>
          <w:numId w:val="11"/>
        </w:numPr>
        <w:ind w:left="0" w:firstLine="708"/>
        <w:contextualSpacing w:val="0"/>
      </w:pPr>
      <w:r>
        <w:t xml:space="preserve">NMEA data [Електронний ресурс] – Режим доступу до ресурсу: </w:t>
      </w:r>
      <w:hyperlink r:id="rId54">
        <w:r>
          <w:rPr>
            <w:u w:val="single"/>
          </w:rPr>
          <w:t>http://www.gpsinformation.org/dale/nmea.htm</w:t>
        </w:r>
      </w:hyperlink>
      <w:r>
        <w:t xml:space="preserve">. </w:t>
      </w:r>
    </w:p>
    <w:p w:rsidR="00BD377F" w:rsidRPr="00B138EA" w:rsidRDefault="0040405E">
      <w:pPr>
        <w:numPr>
          <w:ilvl w:val="0"/>
          <w:numId w:val="11"/>
        </w:numPr>
        <w:ind w:left="0" w:right="-80" w:firstLine="708"/>
        <w:contextualSpacing w:val="0"/>
        <w:rPr>
          <w:lang w:val="en-US"/>
        </w:rPr>
      </w:pPr>
      <w:r w:rsidRPr="00B138EA">
        <w:rPr>
          <w:lang w:val="en-US"/>
        </w:rPr>
        <w:t xml:space="preserve">Kaplan E. Understanding GPS/GNSS: Principles and Applications / E. Kaplan, C. J. Hegarty., 2017. – 1002 </w:t>
      </w:r>
      <w:r>
        <w:t>с</w:t>
      </w:r>
      <w:r w:rsidRPr="00B138EA">
        <w:rPr>
          <w:lang w:val="en-US"/>
        </w:rPr>
        <w:t>.</w:t>
      </w:r>
    </w:p>
    <w:p w:rsidR="00BD377F" w:rsidRPr="00B138EA" w:rsidRDefault="0040405E">
      <w:pPr>
        <w:numPr>
          <w:ilvl w:val="0"/>
          <w:numId w:val="11"/>
        </w:numPr>
        <w:ind w:left="0" w:right="-80" w:firstLine="708"/>
        <w:contextualSpacing w:val="0"/>
        <w:rPr>
          <w:lang w:val="en-US"/>
        </w:rPr>
      </w:pPr>
      <w:r w:rsidRPr="00B138EA">
        <w:rPr>
          <w:lang w:val="en-US"/>
        </w:rPr>
        <w:t>Honza K. Elasticsearch Documentation / Král Honza. – 2018. – №63.</w:t>
      </w:r>
    </w:p>
    <w:p w:rsidR="00BD377F" w:rsidRPr="00B138EA" w:rsidRDefault="0040405E">
      <w:pPr>
        <w:numPr>
          <w:ilvl w:val="0"/>
          <w:numId w:val="11"/>
        </w:numPr>
        <w:ind w:left="0" w:right="-80" w:firstLine="708"/>
        <w:contextualSpacing w:val="0"/>
        <w:rPr>
          <w:lang w:val="en-US"/>
        </w:rPr>
      </w:pPr>
      <w:r w:rsidRPr="00B138EA">
        <w:rPr>
          <w:lang w:val="en-US"/>
        </w:rPr>
        <w:t>Alexey V. Working with PostgreSQL: configuration and scaling / Vasyliev Alexey., 2017.</w:t>
      </w:r>
    </w:p>
    <w:p w:rsidR="00BD377F" w:rsidRDefault="0040405E">
      <w:pPr>
        <w:numPr>
          <w:ilvl w:val="0"/>
          <w:numId w:val="11"/>
        </w:numPr>
        <w:ind w:left="0" w:firstLine="708"/>
        <w:contextualSpacing w:val="0"/>
      </w:pPr>
      <w:r>
        <w:t xml:space="preserve">Protocol buffers [Електронний ресурс] – Режим доступу до ресурсу: </w:t>
      </w:r>
      <w:hyperlink r:id="rId55">
        <w:r>
          <w:rPr>
            <w:u w:val="single"/>
          </w:rPr>
          <w:t>https://developers.google.com/protocol-buffers/</w:t>
        </w:r>
      </w:hyperlink>
      <w:r>
        <w:t xml:space="preserve">. </w:t>
      </w:r>
    </w:p>
    <w:p w:rsidR="00BD377F" w:rsidRDefault="0040405E">
      <w:pPr>
        <w:numPr>
          <w:ilvl w:val="0"/>
          <w:numId w:val="11"/>
        </w:numPr>
        <w:ind w:left="0" w:firstLine="708"/>
        <w:contextualSpacing w:val="0"/>
      </w:pPr>
      <w:r>
        <w:t xml:space="preserve">Персистентність [Електронний ресурс] – Режи доступу до ресурсу: </w:t>
      </w:r>
      <w:hyperlink r:id="rId56">
        <w:r>
          <w:rPr>
            <w:u w:val="single"/>
          </w:rPr>
          <w:t>https://ru.wikipedia.org/wiki/%D0%9F%D0%B5%D1%80%D1%81%D0%B8%D1%81%D1%82%D0%B5%D0%BD%D1%82%D0%BD%D0%BE%D1%81%D1%82%D1%8C</w:t>
        </w:r>
      </w:hyperlink>
      <w:r>
        <w:t xml:space="preserve"> </w:t>
      </w:r>
    </w:p>
    <w:p w:rsidR="00BD377F" w:rsidRDefault="0040405E">
      <w:pPr>
        <w:numPr>
          <w:ilvl w:val="0"/>
          <w:numId w:val="11"/>
        </w:numPr>
        <w:ind w:left="0" w:firstLine="708"/>
        <w:contextualSpacing w:val="0"/>
      </w:pPr>
      <w:r>
        <w:t xml:space="preserve">Масштабованість [Електронний ресурс] – Режим доступу до ресурсу: </w:t>
      </w:r>
      <w:hyperlink r:id="rId57">
        <w:r>
          <w:rPr>
            <w:color w:val="1155CC"/>
            <w:u w:val="single"/>
          </w:rPr>
          <w:t>https://ru.wikipedia.org/wiki/%D0%9C%D0%B0%D1%81%D1%88%D1%82%D0%B0%D0%B1%D0%B8%D1%80%D1%83%D0%B5%D0%BC%D0%BE%D1%81%D1%82%D1%8C</w:t>
        </w:r>
      </w:hyperlink>
      <w:r>
        <w:t>.</w:t>
      </w:r>
    </w:p>
    <w:p w:rsidR="00BD377F" w:rsidRPr="00B138EA" w:rsidRDefault="0040405E">
      <w:pPr>
        <w:numPr>
          <w:ilvl w:val="0"/>
          <w:numId w:val="11"/>
        </w:numPr>
        <w:ind w:left="0" w:firstLine="708"/>
        <w:contextualSpacing w:val="0"/>
        <w:rPr>
          <w:lang w:val="en-US"/>
        </w:rPr>
      </w:pPr>
      <w:r w:rsidRPr="00B138EA">
        <w:rPr>
          <w:lang w:val="en-US"/>
        </w:rPr>
        <w:t>Redmon J. You Only Look Once: Unified, Real-Time Object Detection / J. Redmon, S. Divvala, R. Girshick. // CVPR. – 2016.</w:t>
      </w:r>
    </w:p>
    <w:p w:rsidR="00BD377F" w:rsidRDefault="0040405E">
      <w:pPr>
        <w:numPr>
          <w:ilvl w:val="0"/>
          <w:numId w:val="11"/>
        </w:numPr>
        <w:ind w:left="0" w:firstLine="708"/>
        <w:contextualSpacing w:val="0"/>
      </w:pPr>
      <w:r>
        <w:t>Стеценко И.В. Формальное описание систем средствами Петри-объектных моделей / И.В. Стеценко// Вісник НТУУ «КПІ». Інформатика, управління та обчислювальна техніка: зб. наук. пр. – 2011. – № 53. – С. 74 – 81</w:t>
      </w:r>
    </w:p>
    <w:p w:rsidR="00BD377F" w:rsidRDefault="0040405E">
      <w:pPr>
        <w:numPr>
          <w:ilvl w:val="0"/>
          <w:numId w:val="11"/>
        </w:numPr>
        <w:ind w:left="0" w:firstLine="708"/>
        <w:contextualSpacing w:val="0"/>
      </w:pPr>
      <w:r>
        <w:lastRenderedPageBreak/>
        <w:t>Стеценко І.В. Моделювання управляючих систем засобами мереж Петрі з інформаційними зв’язками / І.В. Стеценко // Вісник Черкаського державного технологічного університету. – 2011. –№ 3. – С. 3 – 9</w:t>
      </w:r>
    </w:p>
    <w:p w:rsidR="00BD377F" w:rsidRDefault="0040405E">
      <w:pPr>
        <w:numPr>
          <w:ilvl w:val="0"/>
          <w:numId w:val="11"/>
        </w:numPr>
        <w:ind w:left="0" w:firstLine="708"/>
        <w:contextualSpacing w:val="0"/>
      </w:pPr>
      <w:r>
        <w:t xml:space="preserve">Сети Петри [Електронний ресурс] – Режим доступу до ресурсу: </w:t>
      </w:r>
      <w:hyperlink r:id="rId58">
        <w:r>
          <w:rPr>
            <w:color w:val="1155CC"/>
            <w:u w:val="single"/>
          </w:rPr>
          <w:t>https://studme.org/98834/informatika/seti_petri</w:t>
        </w:r>
      </w:hyperlink>
      <w:r>
        <w:t>.</w:t>
      </w:r>
    </w:p>
    <w:p w:rsidR="00BD377F" w:rsidRDefault="0040405E">
      <w:pPr>
        <w:numPr>
          <w:ilvl w:val="0"/>
          <w:numId w:val="11"/>
        </w:numPr>
        <w:ind w:left="0" w:firstLine="708"/>
        <w:contextualSpacing w:val="0"/>
      </w:pPr>
      <w:r>
        <w:t>Цветков В. Я. Проблемы распределенных систем / В. Я. Цветков, А. Н. Алпатов. // Перспективы науки и образования. – 2014. – №6. – С. 31–36.</w:t>
      </w:r>
    </w:p>
    <w:p w:rsidR="00BD377F" w:rsidRDefault="0040405E">
      <w:pPr>
        <w:numPr>
          <w:ilvl w:val="0"/>
          <w:numId w:val="11"/>
        </w:numPr>
        <w:ind w:left="0" w:firstLine="708"/>
        <w:contextualSpacing w:val="0"/>
      </w:pPr>
      <w:r>
        <w:t>Перухин М. Ю. Високошвидкісні розподілені нейронні мережі / М. Ю. Перухин, Л. Т. Яг'єва, А. Абади. // Вісник Казанського технологічного університету. – 2013.</w:t>
      </w:r>
    </w:p>
    <w:p w:rsidR="00BD377F" w:rsidRDefault="0040405E">
      <w:pPr>
        <w:numPr>
          <w:ilvl w:val="0"/>
          <w:numId w:val="11"/>
        </w:numPr>
        <w:ind w:left="0" w:firstLine="708"/>
        <w:contextualSpacing w:val="0"/>
      </w:pPr>
      <w:r>
        <w:t xml:space="preserve">Apache Ignite [Електронний ресурс] – Режим доступу до ресурсу: </w:t>
      </w:r>
      <w:hyperlink r:id="rId59">
        <w:r>
          <w:rPr>
            <w:color w:val="1155CC"/>
            <w:u w:val="single"/>
          </w:rPr>
          <w:t>https://ignite.apache.org/</w:t>
        </w:r>
      </w:hyperlink>
      <w:r>
        <w:t>.</w:t>
      </w:r>
    </w:p>
    <w:p w:rsidR="00BD377F" w:rsidRDefault="0040405E">
      <w:pPr>
        <w:numPr>
          <w:ilvl w:val="0"/>
          <w:numId w:val="11"/>
        </w:numPr>
        <w:ind w:left="0" w:firstLine="708"/>
        <w:contextualSpacing w:val="0"/>
      </w:pPr>
      <w:r>
        <w:t xml:space="preserve">Apache Cassandra [Електронний ресурс] – Режим доступу до ресурсу: </w:t>
      </w:r>
      <w:hyperlink r:id="rId60">
        <w:r>
          <w:rPr>
            <w:color w:val="1155CC"/>
            <w:u w:val="single"/>
          </w:rPr>
          <w:t>http://cassandra.apache.org/</w:t>
        </w:r>
      </w:hyperlink>
      <w:r>
        <w:t>.</w:t>
      </w:r>
    </w:p>
    <w:p w:rsidR="00BD377F" w:rsidRDefault="0040405E">
      <w:pPr>
        <w:numPr>
          <w:ilvl w:val="0"/>
          <w:numId w:val="11"/>
        </w:numPr>
        <w:ind w:left="0" w:firstLine="708"/>
        <w:contextualSpacing w:val="0"/>
      </w:pPr>
      <w:r>
        <w:t xml:space="preserve">Spring Web MVC [Електронний ресурс] – Режим доступу до ресурсу: </w:t>
      </w:r>
      <w:hyperlink r:id="rId61">
        <w:r>
          <w:rPr>
            <w:color w:val="1155CC"/>
            <w:u w:val="single"/>
          </w:rPr>
          <w:t>https://docs.spring.io/spring/docs/current/spring-framework-reference/web.html</w:t>
        </w:r>
      </w:hyperlink>
      <w:r>
        <w:t>.</w:t>
      </w:r>
    </w:p>
    <w:p w:rsidR="00BD377F" w:rsidRDefault="0040405E">
      <w:pPr>
        <w:numPr>
          <w:ilvl w:val="0"/>
          <w:numId w:val="11"/>
        </w:numPr>
        <w:ind w:left="0" w:firstLine="708"/>
        <w:contextualSpacing w:val="0"/>
      </w:pPr>
      <w:r>
        <w:t xml:space="preserve">GNU Gzip [Електронний ресурс] – Режим доступу до ресурсу: </w:t>
      </w:r>
      <w:hyperlink r:id="rId62">
        <w:r>
          <w:rPr>
            <w:color w:val="1155CC"/>
            <w:u w:val="single"/>
          </w:rPr>
          <w:t>http://www.gnu.org/software/gzip/manual/gzip.html</w:t>
        </w:r>
      </w:hyperlink>
      <w:r>
        <w:t>.</w:t>
      </w:r>
    </w:p>
    <w:p w:rsidR="00BD377F" w:rsidRDefault="0040405E">
      <w:pPr>
        <w:numPr>
          <w:ilvl w:val="0"/>
          <w:numId w:val="11"/>
        </w:numPr>
        <w:ind w:left="0" w:firstLine="708"/>
        <w:contextualSpacing w:val="0"/>
      </w:pPr>
      <w:r>
        <w:t xml:space="preserve">Apache JMeter [Електронний ресурс] – Режим доступу до ресурсу: </w:t>
      </w:r>
      <w:hyperlink r:id="rId63">
        <w:r>
          <w:rPr>
            <w:color w:val="1155CC"/>
            <w:u w:val="single"/>
          </w:rPr>
          <w:t>https://jmeter.apache.org/</w:t>
        </w:r>
      </w:hyperlink>
      <w:r>
        <w:t>.</w:t>
      </w:r>
    </w:p>
    <w:p w:rsidR="00BD377F" w:rsidRPr="00B37694" w:rsidRDefault="0040405E">
      <w:pPr>
        <w:numPr>
          <w:ilvl w:val="0"/>
          <w:numId w:val="11"/>
        </w:numPr>
        <w:ind w:left="0" w:firstLine="708"/>
        <w:contextualSpacing w:val="0"/>
        <w:rPr>
          <w:lang w:val="en-US"/>
        </w:rPr>
      </w:pPr>
      <w:r w:rsidRPr="00B37694">
        <w:rPr>
          <w:lang w:val="en-US"/>
        </w:rPr>
        <w:t xml:space="preserve">Neha N. Kafka: The Definitive Guide: Real-Time Data and Stream Processing at Scale / Narkhede Neha., 2017. – 322 </w:t>
      </w:r>
      <w:r>
        <w:t>с</w:t>
      </w:r>
      <w:r w:rsidRPr="00B37694">
        <w:rPr>
          <w:lang w:val="en-US"/>
        </w:rPr>
        <w:t>. – (1 edition).</w:t>
      </w:r>
    </w:p>
    <w:p w:rsidR="00BD377F" w:rsidRDefault="0040405E">
      <w:pPr>
        <w:numPr>
          <w:ilvl w:val="0"/>
          <w:numId w:val="11"/>
        </w:numPr>
        <w:ind w:left="0" w:firstLine="708"/>
        <w:contextualSpacing w:val="0"/>
      </w:pPr>
      <w:r>
        <w:t>Руссін О. С. ПЕРСИСТЕНТНІ СТРУКТУРИ ДАНИХ / О. С. Руссін. // ПИТАННЯ СУЧАСНОЇ НАУКИ І ОСВІТИ. – 2018.</w:t>
      </w:r>
    </w:p>
    <w:p w:rsidR="00BD377F" w:rsidRDefault="0040405E">
      <w:pPr>
        <w:numPr>
          <w:ilvl w:val="0"/>
          <w:numId w:val="11"/>
        </w:numPr>
        <w:ind w:left="0" w:firstLine="708"/>
        <w:contextualSpacing w:val="0"/>
      </w:pPr>
      <w:r>
        <w:t xml:space="preserve">Active MQ [Електронний ресурс] – Режим доступу до ресурсу: </w:t>
      </w:r>
      <w:hyperlink r:id="rId64">
        <w:r>
          <w:rPr>
            <w:color w:val="1155CC"/>
            <w:u w:val="single"/>
          </w:rPr>
          <w:t>http://activemq.apache.org/</w:t>
        </w:r>
      </w:hyperlink>
      <w:r>
        <w:t>.</w:t>
      </w:r>
    </w:p>
    <w:p w:rsidR="00BD377F" w:rsidRDefault="0040405E">
      <w:pPr>
        <w:numPr>
          <w:ilvl w:val="0"/>
          <w:numId w:val="11"/>
        </w:numPr>
        <w:ind w:left="0" w:firstLine="708"/>
        <w:contextualSpacing w:val="0"/>
      </w:pPr>
      <w:r w:rsidRPr="00B37694">
        <w:rPr>
          <w:lang w:val="en-US"/>
        </w:rPr>
        <w:t xml:space="preserve">RabbitMQ is the most widely deployed open source message broker. </w:t>
      </w:r>
      <w:r>
        <w:t xml:space="preserve">[Електронний ресурс] – Режим доступу до ресурсу: </w:t>
      </w:r>
      <w:hyperlink r:id="rId65">
        <w:r>
          <w:rPr>
            <w:color w:val="1155CC"/>
            <w:u w:val="single"/>
          </w:rPr>
          <w:t>https://www.rabbitmq.com/</w:t>
        </w:r>
      </w:hyperlink>
      <w:r>
        <w:t>.</w:t>
      </w:r>
    </w:p>
    <w:p w:rsidR="00BD377F" w:rsidRPr="00B37694" w:rsidRDefault="0040405E">
      <w:pPr>
        <w:numPr>
          <w:ilvl w:val="0"/>
          <w:numId w:val="11"/>
        </w:numPr>
        <w:ind w:left="0" w:firstLine="708"/>
        <w:contextualSpacing w:val="0"/>
        <w:rPr>
          <w:lang w:val="en-US"/>
        </w:rPr>
      </w:pPr>
      <w:r w:rsidRPr="00B37694">
        <w:rPr>
          <w:lang w:val="en-US"/>
        </w:rPr>
        <w:t xml:space="preserve">Patel S. K. Instant GSON / Sandeep Kumar Patel., 2013. – 60 </w:t>
      </w:r>
      <w:r>
        <w:t>с</w:t>
      </w:r>
      <w:r w:rsidRPr="00B37694">
        <w:rPr>
          <w:lang w:val="en-US"/>
        </w:rPr>
        <w:t>.</w:t>
      </w:r>
    </w:p>
    <w:p w:rsidR="00BD377F" w:rsidRPr="00B37694" w:rsidRDefault="0040405E">
      <w:pPr>
        <w:numPr>
          <w:ilvl w:val="0"/>
          <w:numId w:val="11"/>
        </w:numPr>
        <w:ind w:left="0" w:firstLine="708"/>
        <w:contextualSpacing w:val="0"/>
        <w:rPr>
          <w:lang w:val="en-US"/>
        </w:rPr>
      </w:pPr>
      <w:r w:rsidRPr="00B37694">
        <w:rPr>
          <w:lang w:val="en-US"/>
        </w:rPr>
        <w:lastRenderedPageBreak/>
        <w:t xml:space="preserve">Young T. M. The Jackson Cookbook / Ted M. Young. // LeanPub. – 2013. – </w:t>
      </w:r>
      <w:r>
        <w:t>С</w:t>
      </w:r>
      <w:r w:rsidRPr="00B37694">
        <w:rPr>
          <w:lang w:val="en-US"/>
        </w:rPr>
        <w:t>. 1–16.</w:t>
      </w:r>
    </w:p>
    <w:p w:rsidR="00BD377F" w:rsidRPr="00B138EA" w:rsidRDefault="0040405E">
      <w:pPr>
        <w:numPr>
          <w:ilvl w:val="0"/>
          <w:numId w:val="11"/>
        </w:numPr>
        <w:ind w:left="0" w:firstLine="708"/>
        <w:contextualSpacing w:val="0"/>
        <w:rPr>
          <w:lang w:val="en-US"/>
        </w:rPr>
      </w:pPr>
      <w:r w:rsidRPr="00B138EA">
        <w:rPr>
          <w:lang w:val="en-US"/>
        </w:rPr>
        <w:t xml:space="preserve">El-Rabbany A. Introduction to GPS: The Global Positioning System / Ahmed El-Rabbany., 2002. – 176 </w:t>
      </w:r>
      <w:r>
        <w:t>с</w:t>
      </w:r>
      <w:r w:rsidRPr="00B138EA">
        <w:rPr>
          <w:lang w:val="en-US"/>
        </w:rPr>
        <w:t>.</w:t>
      </w:r>
    </w:p>
    <w:p w:rsidR="00BD377F" w:rsidRPr="00B138EA" w:rsidRDefault="0040405E">
      <w:pPr>
        <w:numPr>
          <w:ilvl w:val="0"/>
          <w:numId w:val="11"/>
        </w:numPr>
        <w:ind w:left="0" w:firstLine="708"/>
        <w:contextualSpacing w:val="0"/>
        <w:rPr>
          <w:lang w:val="en-US"/>
        </w:rPr>
      </w:pPr>
      <w:r w:rsidRPr="00B138EA">
        <w:rPr>
          <w:lang w:val="en-US"/>
        </w:rPr>
        <w:t xml:space="preserve">Kaehler A. Learning OpenCV 3: Computer Vision in C++ with the OpenCV Library / Adrian Kaehler., 2017. – 1024 </w:t>
      </w:r>
      <w:r>
        <w:t>с</w:t>
      </w:r>
      <w:r w:rsidRPr="00B138EA">
        <w:rPr>
          <w:lang w:val="en-US"/>
        </w:rPr>
        <w:t>. – (1 edition).</w:t>
      </w:r>
    </w:p>
    <w:p w:rsidR="00BD377F" w:rsidRPr="00B138EA" w:rsidRDefault="0040405E">
      <w:pPr>
        <w:numPr>
          <w:ilvl w:val="0"/>
          <w:numId w:val="11"/>
        </w:numPr>
        <w:ind w:left="0" w:firstLine="708"/>
        <w:contextualSpacing w:val="0"/>
        <w:rPr>
          <w:lang w:val="en-US"/>
        </w:rPr>
      </w:pPr>
      <w:r w:rsidRPr="00B138EA">
        <w:rPr>
          <w:lang w:val="en-US"/>
        </w:rPr>
        <w:t xml:space="preserve">Cay S. Horstmann M. Core Java Volume I--Fundamentals / Marina Cay S. Horstmann.. – 1040 </w:t>
      </w:r>
      <w:r>
        <w:t>с</w:t>
      </w:r>
      <w:r w:rsidRPr="00B138EA">
        <w:rPr>
          <w:lang w:val="en-US"/>
        </w:rPr>
        <w:t>. – (10th Edition).</w:t>
      </w:r>
    </w:p>
    <w:p w:rsidR="00BD377F" w:rsidRPr="00B138EA" w:rsidRDefault="0040405E">
      <w:pPr>
        <w:numPr>
          <w:ilvl w:val="0"/>
          <w:numId w:val="11"/>
        </w:numPr>
        <w:ind w:left="0" w:firstLine="708"/>
        <w:contextualSpacing w:val="0"/>
        <w:rPr>
          <w:lang w:val="en-US"/>
        </w:rPr>
      </w:pPr>
      <w:r w:rsidRPr="00B138EA">
        <w:rPr>
          <w:lang w:val="en-US"/>
        </w:rPr>
        <w:t xml:space="preserve">Monk S. Raspberry Pi Cookbook: Software and Hardware Problems and Solutions / Simon Monk., 2016. – 510 </w:t>
      </w:r>
      <w:r>
        <w:t>с</w:t>
      </w:r>
      <w:r w:rsidRPr="00B138EA">
        <w:rPr>
          <w:lang w:val="en-US"/>
        </w:rPr>
        <w:t>. – (2 edition).</w:t>
      </w:r>
    </w:p>
    <w:p w:rsidR="00BD377F" w:rsidRPr="00B138EA" w:rsidRDefault="0040405E">
      <w:pPr>
        <w:numPr>
          <w:ilvl w:val="0"/>
          <w:numId w:val="11"/>
        </w:numPr>
        <w:ind w:left="0" w:firstLine="708"/>
        <w:contextualSpacing w:val="0"/>
        <w:rPr>
          <w:lang w:val="en-US"/>
        </w:rPr>
      </w:pPr>
      <w:r w:rsidRPr="00B138EA">
        <w:rPr>
          <w:lang w:val="en-US"/>
        </w:rPr>
        <w:t xml:space="preserve">Chan J. W. Learn 5 Single Board Computer: Raspberry Pi, Asus Tinkerer Board, Banana PI M2, Pine A 64, Chip, Rock 64 / James Watson Chan., 2018. – 240 </w:t>
      </w:r>
      <w:r>
        <w:t>с</w:t>
      </w:r>
      <w:r w:rsidRPr="00B138EA">
        <w:rPr>
          <w:lang w:val="en-US"/>
        </w:rPr>
        <w:t>.</w:t>
      </w:r>
    </w:p>
    <w:p w:rsidR="00BD377F" w:rsidRDefault="0040405E">
      <w:pPr>
        <w:numPr>
          <w:ilvl w:val="0"/>
          <w:numId w:val="11"/>
        </w:numPr>
        <w:ind w:left="0" w:firstLine="708"/>
        <w:contextualSpacing w:val="0"/>
      </w:pPr>
      <w:r>
        <w:t xml:space="preserve">Датчик NEO-6М [Електронний ресурс] – Режим доступу до ресурсу: </w:t>
      </w:r>
      <w:hyperlink r:id="rId66">
        <w:r>
          <w:rPr>
            <w:color w:val="1155CC"/>
            <w:u w:val="single"/>
          </w:rPr>
          <w:t>https://www.u-blox.com/en/product/neo-6v-module</w:t>
        </w:r>
      </w:hyperlink>
      <w:r>
        <w:t>.</w:t>
      </w:r>
    </w:p>
    <w:p w:rsidR="00BD377F" w:rsidRDefault="0040405E">
      <w:pPr>
        <w:numPr>
          <w:ilvl w:val="0"/>
          <w:numId w:val="11"/>
        </w:numPr>
        <w:ind w:left="0" w:firstLine="708"/>
        <w:contextualSpacing w:val="0"/>
      </w:pPr>
      <w:r>
        <w:t xml:space="preserve">Стеценко І.В., Суханюк М.В., Шишкін В.І. Архітектура інформаційної системи розпізнавання машин з відео-потоку інформації // VI Всеукраїнської науково-практичної конференції «Наукова Україна: проблеми сучасності та перспективи майбутнього» 26-27 грудня 2017 року. </w:t>
      </w:r>
    </w:p>
    <w:p w:rsidR="00BD377F" w:rsidRDefault="0040405E">
      <w:pPr>
        <w:numPr>
          <w:ilvl w:val="0"/>
          <w:numId w:val="11"/>
        </w:numPr>
        <w:ind w:left="0" w:firstLine="708"/>
        <w:contextualSpacing w:val="0"/>
      </w:pPr>
      <w:r>
        <w:t>Стеценко І.В., Суханюк М.В., Шишкін В.І., Елементи моделі розумного відеореєстратора // Матеріали наукової конференції студентів, магістрантів та аспірантів «Інформатика та обчислювальна техніка» – ІОТ-2018 (23 – 24 квітня 2018 року).</w:t>
      </w:r>
    </w:p>
    <w:p w:rsidR="00BD377F" w:rsidRDefault="0040405E">
      <w:pPr>
        <w:numPr>
          <w:ilvl w:val="0"/>
          <w:numId w:val="11"/>
        </w:numPr>
        <w:ind w:left="0" w:firstLine="708"/>
        <w:contextualSpacing w:val="0"/>
      </w:pPr>
      <w:r>
        <w:t>Стеценко І.В., Суханюк М.В., Шишкін В.І. Програмно-апаратний комплекс розумного відеореєстратора //Технічні науки і технології - №4, 2018.</w:t>
      </w:r>
    </w:p>
    <w:p w:rsidR="00BD377F" w:rsidRDefault="0040405E">
      <w:pPr>
        <w:numPr>
          <w:ilvl w:val="0"/>
          <w:numId w:val="11"/>
        </w:numPr>
        <w:ind w:left="0" w:firstLine="708"/>
        <w:contextualSpacing w:val="0"/>
      </w:pPr>
      <w:r>
        <w:t>Стеценко І.В., Шишкін В.І. Аналіз брокеру повідомлень для вирішення задач розумного відеореєстратора // Конференція «Інформатика та обчислювальна техніка-ІОТ-2018»</w:t>
      </w:r>
    </w:p>
    <w:p w:rsidR="00BD377F" w:rsidRDefault="0040405E">
      <w:pPr>
        <w:ind w:left="720" w:firstLine="0"/>
        <w:contextualSpacing w:val="0"/>
      </w:pPr>
      <w:r>
        <w:br w:type="page"/>
      </w:r>
    </w:p>
    <w:p w:rsidR="00BD377F" w:rsidRDefault="0040405E">
      <w:pPr>
        <w:pStyle w:val="Heading1"/>
        <w:keepLines w:val="0"/>
        <w:widowControl w:val="0"/>
        <w:ind w:left="2880" w:right="0" w:firstLine="720"/>
        <w:jc w:val="left"/>
        <w:rPr>
          <w:color w:val="FFFFFF"/>
        </w:rPr>
      </w:pPr>
      <w:bookmarkStart w:id="74" w:name="_j18m2ej6fey" w:colFirst="0" w:colLast="0"/>
      <w:bookmarkEnd w:id="74"/>
      <w:r>
        <w:lastRenderedPageBreak/>
        <w:t xml:space="preserve">               ДОДАТОК А </w:t>
      </w:r>
      <w:r>
        <w:rPr>
          <w:color w:val="FFFFFF"/>
        </w:rPr>
        <w:t>Графічний матеріал</w:t>
      </w:r>
    </w:p>
    <w:p w:rsidR="00BD377F" w:rsidRDefault="00BD377F">
      <w:pPr>
        <w:pStyle w:val="Heading1"/>
        <w:keepLines w:val="0"/>
        <w:widowControl w:val="0"/>
        <w:ind w:right="0" w:firstLine="720"/>
      </w:pPr>
      <w:bookmarkStart w:id="75" w:name="_2rod5khkzi1a" w:colFirst="0" w:colLast="0"/>
      <w:bookmarkEnd w:id="75"/>
    </w:p>
    <w:p w:rsidR="00BD377F" w:rsidRDefault="00BD377F">
      <w:pPr>
        <w:pStyle w:val="Heading1"/>
        <w:keepLines w:val="0"/>
        <w:widowControl w:val="0"/>
        <w:ind w:right="0" w:firstLine="720"/>
      </w:pPr>
      <w:bookmarkStart w:id="76" w:name="_mxstuvmzoyst" w:colFirst="0" w:colLast="0"/>
      <w:bookmarkEnd w:id="76"/>
    </w:p>
    <w:p w:rsidR="00BD377F" w:rsidRDefault="0040405E">
      <w:pPr>
        <w:widowControl w:val="0"/>
        <w:ind w:left="720" w:right="0" w:firstLine="0"/>
        <w:contextualSpacing w:val="0"/>
        <w:jc w:val="center"/>
        <w:rPr>
          <w:b/>
        </w:rPr>
      </w:pPr>
      <w:r>
        <w:rPr>
          <w:b/>
        </w:rPr>
        <w:t>Графічний матеріал</w:t>
      </w:r>
    </w:p>
    <w:p w:rsidR="00BD377F" w:rsidRDefault="00BD377F">
      <w:pPr>
        <w:widowControl w:val="0"/>
        <w:ind w:left="720" w:right="0" w:firstLine="0"/>
        <w:contextualSpacing w:val="0"/>
        <w:jc w:val="center"/>
        <w:rPr>
          <w:b/>
        </w:rPr>
      </w:pPr>
    </w:p>
    <w:p w:rsidR="00BD377F" w:rsidRDefault="0040405E">
      <w:pPr>
        <w:pStyle w:val="Heading2"/>
        <w:widowControl w:val="0"/>
        <w:spacing w:before="0" w:after="0"/>
        <w:ind w:left="720" w:right="0" w:firstLine="0"/>
        <w:contextualSpacing w:val="0"/>
        <w:jc w:val="left"/>
      </w:pPr>
      <w:bookmarkStart w:id="77" w:name="_4e1gjg6fpf8l" w:colFirst="0" w:colLast="0"/>
      <w:bookmarkEnd w:id="77"/>
      <w:r>
        <w:br w:type="page"/>
      </w:r>
    </w:p>
    <w:p w:rsidR="00BD377F" w:rsidRDefault="0040405E">
      <w:pPr>
        <w:pStyle w:val="Heading2"/>
        <w:spacing w:before="0" w:after="0"/>
        <w:contextualSpacing w:val="0"/>
      </w:pPr>
      <w:bookmarkStart w:id="78" w:name="_war9jxjmxth0" w:colFirst="0" w:colLast="0"/>
      <w:bookmarkEnd w:id="78"/>
      <w:r>
        <w:lastRenderedPageBreak/>
        <w:t>Схема структурна діяльності та схема роботи брокеру повідомлень Kafka</w:t>
      </w:r>
    </w:p>
    <w:p w:rsidR="00BD377F" w:rsidRDefault="0040405E">
      <w:pPr>
        <w:pStyle w:val="Heading2"/>
        <w:spacing w:before="0" w:after="0"/>
        <w:contextualSpacing w:val="0"/>
      </w:pPr>
      <w:bookmarkStart w:id="79" w:name="_l3c1y6ia4y71" w:colFirst="0" w:colLast="0"/>
      <w:bookmarkEnd w:id="79"/>
      <w:r>
        <w:t>Схема структурна прецедентів</w:t>
      </w:r>
    </w:p>
    <w:p w:rsidR="00BD377F" w:rsidRDefault="0040405E">
      <w:pPr>
        <w:pStyle w:val="Heading2"/>
        <w:spacing w:before="0" w:after="0"/>
        <w:contextualSpacing w:val="0"/>
      </w:pPr>
      <w:bookmarkStart w:id="80" w:name="_k028fs4us51a" w:colFirst="0" w:colLast="0"/>
      <w:bookmarkEnd w:id="80"/>
      <w:r>
        <w:t>Схема підключення датчиків</w:t>
      </w:r>
    </w:p>
    <w:p w:rsidR="00BD377F" w:rsidRDefault="0040405E">
      <w:pPr>
        <w:pStyle w:val="Heading2"/>
        <w:spacing w:before="0" w:after="0"/>
        <w:contextualSpacing w:val="0"/>
      </w:pPr>
      <w:bookmarkStart w:id="81" w:name="_5hs9q93gl667" w:colFirst="0" w:colLast="0"/>
      <w:bookmarkEnd w:id="81"/>
      <w:r>
        <w:t>Схема структурна розгортання</w:t>
      </w:r>
    </w:p>
    <w:p w:rsidR="00BD377F" w:rsidRDefault="0040405E">
      <w:pPr>
        <w:pStyle w:val="Heading2"/>
        <w:spacing w:before="0" w:after="0"/>
        <w:contextualSpacing w:val="0"/>
      </w:pPr>
      <w:bookmarkStart w:id="82" w:name="_cgv0lflwiif" w:colFirst="0" w:colLast="0"/>
      <w:bookmarkEnd w:id="82"/>
      <w:r>
        <w:t>Схема структурна послідовності</w:t>
      </w:r>
    </w:p>
    <w:p w:rsidR="00BD377F" w:rsidRDefault="0040405E">
      <w:pPr>
        <w:pStyle w:val="Heading2"/>
        <w:spacing w:before="0" w:after="0"/>
        <w:contextualSpacing w:val="0"/>
      </w:pPr>
      <w:bookmarkStart w:id="83" w:name="_ubuadvihddz6" w:colFirst="0" w:colLast="0"/>
      <w:bookmarkEnd w:id="83"/>
      <w:r>
        <w:t>Схема структурна бази даних</w:t>
      </w:r>
    </w:p>
    <w:p w:rsidR="00BD377F" w:rsidRDefault="0040405E">
      <w:pPr>
        <w:pStyle w:val="Heading2"/>
        <w:spacing w:before="0" w:after="0"/>
        <w:contextualSpacing w:val="0"/>
      </w:pPr>
      <w:bookmarkStart w:id="84" w:name="_f7yby0jylcm8" w:colFirst="0" w:colLast="0"/>
      <w:bookmarkEnd w:id="84"/>
      <w:r>
        <w:t>Схема структурна класів для читання GPS-даних</w:t>
      </w:r>
    </w:p>
    <w:p w:rsidR="00BD377F" w:rsidRDefault="00BD377F">
      <w:pPr>
        <w:contextualSpacing w:val="0"/>
      </w:pPr>
    </w:p>
    <w:sectPr w:rsidR="00BD377F">
      <w:headerReference w:type="default" r:id="rId67"/>
      <w:headerReference w:type="first" r:id="rId68"/>
      <w:footerReference w:type="first" r:id="rId69"/>
      <w:pgSz w:w="11906" w:h="16838"/>
      <w:pgMar w:top="1133" w:right="566" w:bottom="1133" w:left="1133" w:header="0" w:footer="0" w:gutter="0"/>
      <w:pgNumType w:start="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238B1" w:rsidRDefault="006238B1">
      <w:pPr>
        <w:spacing w:line="240" w:lineRule="auto"/>
      </w:pPr>
      <w:r>
        <w:separator/>
      </w:r>
    </w:p>
  </w:endnote>
  <w:endnote w:type="continuationSeparator" w:id="0">
    <w:p w:rsidR="006238B1" w:rsidRDefault="006238B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CC"/>
    <w:family w:val="roman"/>
    <w:pitch w:val="variable"/>
    <w:sig w:usb0="E0002AFF" w:usb1="C0007841" w:usb2="00000009" w:usb3="00000000" w:csb0="000001FF" w:csb1="00000000"/>
  </w:font>
  <w:font w:name="Noto Sans Symbols">
    <w:altName w:val="Times New Roman"/>
    <w:charset w:val="00"/>
    <w:family w:val="auto"/>
    <w:pitch w:val="default"/>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377F" w:rsidRDefault="00BD377F">
    <w:pPr>
      <w:contextualSpacing w:val="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238B1" w:rsidRDefault="006238B1">
      <w:pPr>
        <w:spacing w:line="240" w:lineRule="auto"/>
      </w:pPr>
      <w:r>
        <w:separator/>
      </w:r>
    </w:p>
  </w:footnote>
  <w:footnote w:type="continuationSeparator" w:id="0">
    <w:p w:rsidR="006238B1" w:rsidRDefault="006238B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640744"/>
      <w:docPartObj>
        <w:docPartGallery w:val="Page Numbers (Top of Page)"/>
        <w:docPartUnique/>
      </w:docPartObj>
    </w:sdtPr>
    <w:sdtEndPr>
      <w:rPr>
        <w:noProof/>
        <w:sz w:val="28"/>
      </w:rPr>
    </w:sdtEndPr>
    <w:sdtContent>
      <w:p w:rsidR="00B138EA" w:rsidRDefault="00B138EA">
        <w:pPr>
          <w:pStyle w:val="Header"/>
          <w:jc w:val="right"/>
        </w:pPr>
        <w:r w:rsidRPr="00457B82">
          <w:rPr>
            <w:sz w:val="28"/>
          </w:rPr>
          <w:fldChar w:fldCharType="begin"/>
        </w:r>
        <w:r w:rsidRPr="00457B82">
          <w:rPr>
            <w:sz w:val="28"/>
          </w:rPr>
          <w:instrText xml:space="preserve"> PAGE   \* MERGEFORMAT </w:instrText>
        </w:r>
        <w:r w:rsidRPr="00457B82">
          <w:rPr>
            <w:sz w:val="28"/>
          </w:rPr>
          <w:fldChar w:fldCharType="separate"/>
        </w:r>
        <w:r>
          <w:rPr>
            <w:noProof/>
            <w:sz w:val="28"/>
          </w:rPr>
          <w:t>2</w:t>
        </w:r>
        <w:r w:rsidRPr="00457B82">
          <w:rPr>
            <w:noProof/>
            <w:sz w:val="28"/>
          </w:rPr>
          <w:fldChar w:fldCharType="end"/>
        </w:r>
      </w:p>
    </w:sdtContent>
  </w:sdt>
  <w:p w:rsidR="00B138EA" w:rsidRDefault="00B138E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377F" w:rsidRDefault="00BD377F">
    <w:pPr>
      <w:ind w:left="8640"/>
      <w:contextualSpacing w:val="0"/>
    </w:pPr>
  </w:p>
  <w:p w:rsidR="00BD377F" w:rsidRDefault="0040405E">
    <w:pPr>
      <w:ind w:left="8640" w:firstLine="0"/>
      <w:contextualSpacing w:val="0"/>
    </w:pPr>
    <w:r>
      <w:t xml:space="preserve">                   </w:t>
    </w:r>
    <w:r>
      <w:fldChar w:fldCharType="begin"/>
    </w:r>
    <w:r>
      <w:instrText>PAGE</w:instrText>
    </w:r>
    <w:r>
      <w:fldChar w:fldCharType="separate"/>
    </w:r>
    <w:r w:rsidR="00B138EA">
      <w:rPr>
        <w:noProof/>
      </w:rPr>
      <w:t>2</w:t>
    </w:r>
    <w: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377F" w:rsidRDefault="00BD377F">
    <w:pPr>
      <w:contextualSpacing w:val="0"/>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9A2925"/>
    <w:multiLevelType w:val="multilevel"/>
    <w:tmpl w:val="4FB68E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0BE910BE"/>
    <w:multiLevelType w:val="multilevel"/>
    <w:tmpl w:val="EAE27E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103859C6"/>
    <w:multiLevelType w:val="multilevel"/>
    <w:tmpl w:val="9BF8E090"/>
    <w:lvl w:ilvl="0">
      <w:start w:val="1"/>
      <w:numFmt w:val="bullet"/>
      <w:lvlText w:val="–"/>
      <w:lvlJc w:val="left"/>
      <w:pPr>
        <w:ind w:left="1004" w:hanging="360"/>
      </w:pPr>
      <w:rPr>
        <w:rFonts w:ascii="Noto Sans Symbols" w:eastAsia="Noto Sans Symbols" w:hAnsi="Noto Sans Symbols" w:cs="Noto Sans Symbols"/>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3">
    <w:nsid w:val="10E84656"/>
    <w:multiLevelType w:val="multilevel"/>
    <w:tmpl w:val="24DA12E4"/>
    <w:lvl w:ilvl="0">
      <w:start w:val="1"/>
      <w:numFmt w:val="bullet"/>
      <w:lvlText w:val="–"/>
      <w:lvlJc w:val="left"/>
      <w:pPr>
        <w:ind w:left="1004" w:hanging="360"/>
      </w:pPr>
      <w:rPr>
        <w:rFonts w:ascii="Noto Sans Symbols" w:eastAsia="Noto Sans Symbols" w:hAnsi="Noto Sans Symbols" w:cs="Noto Sans Symbols"/>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4">
    <w:nsid w:val="121C7DE1"/>
    <w:multiLevelType w:val="multilevel"/>
    <w:tmpl w:val="E44CCB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12864097"/>
    <w:multiLevelType w:val="multilevel"/>
    <w:tmpl w:val="6442CA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136A0404"/>
    <w:multiLevelType w:val="multilevel"/>
    <w:tmpl w:val="89E23A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nsid w:val="14093EB8"/>
    <w:multiLevelType w:val="multilevel"/>
    <w:tmpl w:val="B5F61B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1EF25640"/>
    <w:multiLevelType w:val="multilevel"/>
    <w:tmpl w:val="3976D0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1EFB35DB"/>
    <w:multiLevelType w:val="multilevel"/>
    <w:tmpl w:val="BB7E51E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F251292"/>
    <w:multiLevelType w:val="multilevel"/>
    <w:tmpl w:val="60F034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2DB93CEA"/>
    <w:multiLevelType w:val="multilevel"/>
    <w:tmpl w:val="51BE55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nsid w:val="2DF84A6C"/>
    <w:multiLevelType w:val="multilevel"/>
    <w:tmpl w:val="B39293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320A763C"/>
    <w:multiLevelType w:val="multilevel"/>
    <w:tmpl w:val="579A26A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344B6C07"/>
    <w:multiLevelType w:val="multilevel"/>
    <w:tmpl w:val="0D0030BC"/>
    <w:lvl w:ilvl="0">
      <w:start w:val="1"/>
      <w:numFmt w:val="bullet"/>
      <w:lvlText w:val="–"/>
      <w:lvlJc w:val="left"/>
      <w:pPr>
        <w:ind w:left="1004" w:hanging="360"/>
      </w:pPr>
      <w:rPr>
        <w:rFonts w:ascii="Noto Sans Symbols" w:eastAsia="Noto Sans Symbols" w:hAnsi="Noto Sans Symbols" w:cs="Noto Sans Symbols"/>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15">
    <w:nsid w:val="38292A32"/>
    <w:multiLevelType w:val="multilevel"/>
    <w:tmpl w:val="135AA7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nsid w:val="3A6F77D8"/>
    <w:multiLevelType w:val="multilevel"/>
    <w:tmpl w:val="D33A0D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nsid w:val="3B7D7BFA"/>
    <w:multiLevelType w:val="multilevel"/>
    <w:tmpl w:val="F0404AE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nsid w:val="3E674934"/>
    <w:multiLevelType w:val="multilevel"/>
    <w:tmpl w:val="4BBCECA0"/>
    <w:lvl w:ilvl="0">
      <w:start w:val="4"/>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nsid w:val="478B64C3"/>
    <w:multiLevelType w:val="multilevel"/>
    <w:tmpl w:val="9F947C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nsid w:val="4FF10BD1"/>
    <w:multiLevelType w:val="multilevel"/>
    <w:tmpl w:val="ED00A3F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nsid w:val="54D403EF"/>
    <w:multiLevelType w:val="multilevel"/>
    <w:tmpl w:val="3D485E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nsid w:val="561E06CA"/>
    <w:multiLevelType w:val="multilevel"/>
    <w:tmpl w:val="3B1C08F6"/>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nsid w:val="574D7F49"/>
    <w:multiLevelType w:val="multilevel"/>
    <w:tmpl w:val="E7DEEBD6"/>
    <w:lvl w:ilvl="0">
      <w:start w:val="1"/>
      <w:numFmt w:val="bullet"/>
      <w:lvlText w:val="–"/>
      <w:lvlJc w:val="left"/>
      <w:pPr>
        <w:ind w:left="1004" w:hanging="360"/>
      </w:pPr>
      <w:rPr>
        <w:rFonts w:ascii="Noto Sans Symbols" w:eastAsia="Noto Sans Symbols" w:hAnsi="Noto Sans Symbols" w:cs="Noto Sans Symbols"/>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24">
    <w:nsid w:val="57534A4C"/>
    <w:multiLevelType w:val="multilevel"/>
    <w:tmpl w:val="3266C5B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5">
    <w:nsid w:val="5D844CB9"/>
    <w:multiLevelType w:val="multilevel"/>
    <w:tmpl w:val="2D6E36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nsid w:val="61EB48F9"/>
    <w:multiLevelType w:val="multilevel"/>
    <w:tmpl w:val="930A8D68"/>
    <w:lvl w:ilvl="0">
      <w:start w:val="1"/>
      <w:numFmt w:val="bullet"/>
      <w:lvlText w:val="–"/>
      <w:lvlJc w:val="left"/>
      <w:pPr>
        <w:ind w:left="1428" w:hanging="360"/>
      </w:pPr>
      <w:rPr>
        <w:rFonts w:ascii="Times New Roman" w:eastAsia="Times New Roman" w:hAnsi="Times New Roman" w:cs="Times New Roman"/>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27">
    <w:nsid w:val="643C1880"/>
    <w:multiLevelType w:val="multilevel"/>
    <w:tmpl w:val="27AC6D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nsid w:val="664815B4"/>
    <w:multiLevelType w:val="multilevel"/>
    <w:tmpl w:val="9078C50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nsid w:val="74FA5B2F"/>
    <w:multiLevelType w:val="multilevel"/>
    <w:tmpl w:val="AAD42C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nsid w:val="75311ABA"/>
    <w:multiLevelType w:val="multilevel"/>
    <w:tmpl w:val="F66874D4"/>
    <w:lvl w:ilvl="0">
      <w:start w:val="1"/>
      <w:numFmt w:val="decimal"/>
      <w:lvlText w:val="4.%1"/>
      <w:lvlJc w:val="left"/>
      <w:pPr>
        <w:ind w:left="720" w:hanging="360"/>
      </w:pPr>
      <w:rPr>
        <w:u w:val="none"/>
      </w:rPr>
    </w:lvl>
    <w:lvl w:ilvl="1">
      <w:start w:val="1"/>
      <w:numFmt w:val="lowerLetter"/>
      <w:lvlText w:val="4.%2"/>
      <w:lvlJc w:val="left"/>
      <w:pPr>
        <w:ind w:left="1440" w:hanging="360"/>
      </w:pPr>
      <w:rPr>
        <w:u w:val="none"/>
      </w:rPr>
    </w:lvl>
    <w:lvl w:ilvl="2">
      <w:start w:val="1"/>
      <w:numFmt w:val="lowerRoman"/>
      <w:lvlText w:val="4.%3"/>
      <w:lvlJc w:val="right"/>
      <w:pPr>
        <w:ind w:left="2160" w:hanging="360"/>
      </w:pPr>
      <w:rPr>
        <w:u w:val="none"/>
      </w:rPr>
    </w:lvl>
    <w:lvl w:ilvl="3">
      <w:start w:val="1"/>
      <w:numFmt w:val="decimal"/>
      <w:lvlText w:val="4.%4"/>
      <w:lvlJc w:val="left"/>
      <w:pPr>
        <w:ind w:left="2880" w:hanging="360"/>
      </w:pPr>
      <w:rPr>
        <w:u w:val="none"/>
      </w:rPr>
    </w:lvl>
    <w:lvl w:ilvl="4">
      <w:start w:val="1"/>
      <w:numFmt w:val="lowerLetter"/>
      <w:lvlText w:val="4.%5"/>
      <w:lvlJc w:val="left"/>
      <w:pPr>
        <w:ind w:left="3600" w:hanging="360"/>
      </w:pPr>
      <w:rPr>
        <w:u w:val="none"/>
      </w:rPr>
    </w:lvl>
    <w:lvl w:ilvl="5">
      <w:start w:val="1"/>
      <w:numFmt w:val="lowerRoman"/>
      <w:lvlText w:val="4.%6"/>
      <w:lvlJc w:val="right"/>
      <w:pPr>
        <w:ind w:left="4320" w:hanging="360"/>
      </w:pPr>
      <w:rPr>
        <w:u w:val="none"/>
      </w:rPr>
    </w:lvl>
    <w:lvl w:ilvl="6">
      <w:start w:val="1"/>
      <w:numFmt w:val="decimal"/>
      <w:lvlText w:val="4.%7"/>
      <w:lvlJc w:val="left"/>
      <w:pPr>
        <w:ind w:left="5040" w:hanging="360"/>
      </w:pPr>
      <w:rPr>
        <w:u w:val="none"/>
      </w:rPr>
    </w:lvl>
    <w:lvl w:ilvl="7">
      <w:start w:val="1"/>
      <w:numFmt w:val="lowerLetter"/>
      <w:lvlText w:val="4.%8"/>
      <w:lvlJc w:val="left"/>
      <w:pPr>
        <w:ind w:left="5760" w:hanging="360"/>
      </w:pPr>
      <w:rPr>
        <w:u w:val="none"/>
      </w:rPr>
    </w:lvl>
    <w:lvl w:ilvl="8">
      <w:start w:val="1"/>
      <w:numFmt w:val="lowerRoman"/>
      <w:lvlText w:val="4.%9"/>
      <w:lvlJc w:val="right"/>
      <w:pPr>
        <w:ind w:left="6480" w:hanging="360"/>
      </w:pPr>
      <w:rPr>
        <w:u w:val="none"/>
      </w:rPr>
    </w:lvl>
  </w:abstractNum>
  <w:abstractNum w:abstractNumId="31">
    <w:nsid w:val="755A46C1"/>
    <w:multiLevelType w:val="multilevel"/>
    <w:tmpl w:val="1FA8BA88"/>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76A86620"/>
    <w:multiLevelType w:val="multilevel"/>
    <w:tmpl w:val="6D98D5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nsid w:val="7AC11F7E"/>
    <w:multiLevelType w:val="multilevel"/>
    <w:tmpl w:val="DE40D65A"/>
    <w:lvl w:ilvl="0">
      <w:start w:val="1"/>
      <w:numFmt w:val="bullet"/>
      <w:lvlText w:val="–"/>
      <w:lvlJc w:val="left"/>
      <w:pPr>
        <w:ind w:left="1004" w:hanging="360"/>
      </w:pPr>
      <w:rPr>
        <w:rFonts w:ascii="Noto Sans Symbols" w:eastAsia="Noto Sans Symbols" w:hAnsi="Noto Sans Symbols" w:cs="Noto Sans Symbols"/>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34">
    <w:nsid w:val="7DC30220"/>
    <w:multiLevelType w:val="multilevel"/>
    <w:tmpl w:val="8E04A692"/>
    <w:lvl w:ilvl="0">
      <w:start w:val="2"/>
      <w:numFmt w:val="decimal"/>
      <w:lvlText w:val="%1"/>
      <w:lvlJc w:val="right"/>
      <w:pPr>
        <w:ind w:left="720" w:hanging="360"/>
      </w:pPr>
      <w:rPr>
        <w:u w:val="none"/>
      </w:rPr>
    </w:lvl>
    <w:lvl w:ilvl="1">
      <w:start w:val="4"/>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num w:numId="1">
    <w:abstractNumId w:val="14"/>
  </w:num>
  <w:num w:numId="2">
    <w:abstractNumId w:val="2"/>
  </w:num>
  <w:num w:numId="3">
    <w:abstractNumId w:val="15"/>
  </w:num>
  <w:num w:numId="4">
    <w:abstractNumId w:val="29"/>
  </w:num>
  <w:num w:numId="5">
    <w:abstractNumId w:val="3"/>
  </w:num>
  <w:num w:numId="6">
    <w:abstractNumId w:val="6"/>
  </w:num>
  <w:num w:numId="7">
    <w:abstractNumId w:val="0"/>
  </w:num>
  <w:num w:numId="8">
    <w:abstractNumId w:val="28"/>
  </w:num>
  <w:num w:numId="9">
    <w:abstractNumId w:val="32"/>
  </w:num>
  <w:num w:numId="10">
    <w:abstractNumId w:val="26"/>
  </w:num>
  <w:num w:numId="11">
    <w:abstractNumId w:val="13"/>
  </w:num>
  <w:num w:numId="12">
    <w:abstractNumId w:val="7"/>
  </w:num>
  <w:num w:numId="13">
    <w:abstractNumId w:val="23"/>
  </w:num>
  <w:num w:numId="14">
    <w:abstractNumId w:val="1"/>
  </w:num>
  <w:num w:numId="15">
    <w:abstractNumId w:val="10"/>
  </w:num>
  <w:num w:numId="16">
    <w:abstractNumId w:val="5"/>
  </w:num>
  <w:num w:numId="17">
    <w:abstractNumId w:val="18"/>
  </w:num>
  <w:num w:numId="18">
    <w:abstractNumId w:val="16"/>
  </w:num>
  <w:num w:numId="19">
    <w:abstractNumId w:val="20"/>
  </w:num>
  <w:num w:numId="20">
    <w:abstractNumId w:val="30"/>
  </w:num>
  <w:num w:numId="21">
    <w:abstractNumId w:val="11"/>
  </w:num>
  <w:num w:numId="22">
    <w:abstractNumId w:val="31"/>
  </w:num>
  <w:num w:numId="23">
    <w:abstractNumId w:val="17"/>
  </w:num>
  <w:num w:numId="24">
    <w:abstractNumId w:val="33"/>
  </w:num>
  <w:num w:numId="25">
    <w:abstractNumId w:val="34"/>
  </w:num>
  <w:num w:numId="26">
    <w:abstractNumId w:val="24"/>
  </w:num>
  <w:num w:numId="27">
    <w:abstractNumId w:val="21"/>
  </w:num>
  <w:num w:numId="28">
    <w:abstractNumId w:val="4"/>
  </w:num>
  <w:num w:numId="29">
    <w:abstractNumId w:val="12"/>
  </w:num>
  <w:num w:numId="30">
    <w:abstractNumId w:val="25"/>
  </w:num>
  <w:num w:numId="31">
    <w:abstractNumId w:val="27"/>
  </w:num>
  <w:num w:numId="32">
    <w:abstractNumId w:val="8"/>
  </w:num>
  <w:num w:numId="33">
    <w:abstractNumId w:val="19"/>
  </w:num>
  <w:num w:numId="34">
    <w:abstractNumId w:val="9"/>
  </w:num>
  <w:num w:numId="3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BD377F"/>
    <w:rsid w:val="0040405E"/>
    <w:rsid w:val="006238B1"/>
    <w:rsid w:val="00B138EA"/>
    <w:rsid w:val="00B37694"/>
    <w:rsid w:val="00BD37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7E64835-CC5D-8348-97F0-4A00A318E0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8"/>
        <w:szCs w:val="28"/>
        <w:lang w:val="ru" w:eastAsia="ru-RU" w:bidi="ar-SA"/>
      </w:rPr>
    </w:rPrDefault>
    <w:pPrDefault>
      <w:pPr>
        <w:spacing w:line="360" w:lineRule="auto"/>
        <w:ind w:right="-71" w:firstLine="708"/>
        <w:contextualSpacing/>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ind w:left="720" w:hanging="360"/>
      <w:contextualSpacing w:val="0"/>
      <w:jc w:val="center"/>
      <w:outlineLvl w:val="0"/>
    </w:pPr>
    <w:rPr>
      <w:b/>
    </w:rPr>
  </w:style>
  <w:style w:type="paragraph" w:styleId="Heading2">
    <w:name w:val="heading 2"/>
    <w:basedOn w:val="Normal"/>
    <w:next w:val="Normal"/>
    <w:pPr>
      <w:keepNext/>
      <w:keepLines/>
      <w:spacing w:before="360" w:after="120"/>
      <w:outlineLvl w:val="1"/>
    </w:pPr>
    <w:rPr>
      <w:b/>
    </w:rPr>
  </w:style>
  <w:style w:type="paragraph" w:styleId="Heading3">
    <w:name w:val="heading 3"/>
    <w:basedOn w:val="Normal"/>
    <w:next w:val="Normal"/>
    <w:pPr>
      <w:keepNext/>
      <w:keepLines/>
      <w:spacing w:before="360" w:after="120"/>
      <w:ind w:left="1224" w:hanging="504"/>
      <w:contextualSpacing w:val="0"/>
      <w:outlineLvl w:val="2"/>
    </w:pPr>
    <w:rPr>
      <w:b/>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sz w:val="22"/>
      <w:szCs w:val="22"/>
    </w:rPr>
  </w:style>
  <w:style w:type="paragraph" w:styleId="Heading6">
    <w:name w:val="heading 6"/>
    <w:basedOn w:val="Normal"/>
    <w:next w:val="Normal"/>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rFonts w:ascii="Arial" w:eastAsia="Arial" w:hAnsi="Arial" w:cs="Arial"/>
      <w:color w:val="666666"/>
      <w:sz w:val="30"/>
      <w:szCs w:val="30"/>
    </w:rPr>
  </w:style>
  <w:style w:type="table" w:customStyle="1" w:styleId="a">
    <w:basedOn w:val="TableNormal1"/>
    <w:tblPr>
      <w:tblStyleRowBandSize w:val="1"/>
      <w:tblStyleColBandSize w:val="1"/>
      <w:tblCellMar>
        <w:top w:w="100" w:type="dxa"/>
        <w:left w:w="100" w:type="dxa"/>
        <w:bottom w:w="100" w:type="dxa"/>
        <w:right w:w="100" w:type="dxa"/>
      </w:tblCellMar>
    </w:tblPr>
  </w:style>
  <w:style w:type="table" w:customStyle="1" w:styleId="a0">
    <w:basedOn w:val="TableNormal1"/>
    <w:tblPr>
      <w:tblStyleRowBandSize w:val="1"/>
      <w:tblStyleColBandSize w:val="1"/>
      <w:tblCellMar>
        <w:top w:w="100" w:type="dxa"/>
        <w:left w:w="100" w:type="dxa"/>
        <w:bottom w:w="100" w:type="dxa"/>
        <w:right w:w="100" w:type="dxa"/>
      </w:tblCellMar>
    </w:tblPr>
  </w:style>
  <w:style w:type="table" w:customStyle="1" w:styleId="a1">
    <w:basedOn w:val="TableNormal1"/>
    <w:tblPr>
      <w:tblStyleRowBandSize w:val="1"/>
      <w:tblStyleColBandSize w:val="1"/>
      <w:tblCellMar>
        <w:top w:w="100" w:type="dxa"/>
        <w:left w:w="100" w:type="dxa"/>
        <w:bottom w:w="100" w:type="dxa"/>
        <w:right w:w="100" w:type="dxa"/>
      </w:tblCellMar>
    </w:tblPr>
  </w:style>
  <w:style w:type="table" w:customStyle="1" w:styleId="a2">
    <w:basedOn w:val="TableNormal1"/>
    <w:tblPr>
      <w:tblStyleRowBandSize w:val="1"/>
      <w:tblStyleColBandSize w:val="1"/>
      <w:tblCellMar>
        <w:top w:w="100" w:type="dxa"/>
        <w:left w:w="100" w:type="dxa"/>
        <w:bottom w:w="100" w:type="dxa"/>
        <w:right w:w="100" w:type="dxa"/>
      </w:tblCellMar>
    </w:tblPr>
  </w:style>
  <w:style w:type="table" w:customStyle="1" w:styleId="a3">
    <w:basedOn w:val="TableNormal1"/>
    <w:tblPr>
      <w:tblStyleRowBandSize w:val="1"/>
      <w:tblStyleColBandSize w:val="1"/>
      <w:tblCellMar>
        <w:top w:w="100" w:type="dxa"/>
        <w:left w:w="100" w:type="dxa"/>
        <w:bottom w:w="100" w:type="dxa"/>
        <w:right w:w="100" w:type="dxa"/>
      </w:tblCellMar>
    </w:tblPr>
  </w:style>
  <w:style w:type="table" w:customStyle="1" w:styleId="a4">
    <w:basedOn w:val="TableNormal1"/>
    <w:tblPr>
      <w:tblStyleRowBandSize w:val="1"/>
      <w:tblStyleColBandSize w:val="1"/>
      <w:tblCellMar>
        <w:top w:w="100" w:type="dxa"/>
        <w:left w:w="100" w:type="dxa"/>
        <w:bottom w:w="100" w:type="dxa"/>
        <w:right w:w="100" w:type="dxa"/>
      </w:tblCellMar>
    </w:tblPr>
  </w:style>
  <w:style w:type="table" w:customStyle="1" w:styleId="a5">
    <w:basedOn w:val="TableNormal1"/>
    <w:tblPr>
      <w:tblStyleRowBandSize w:val="1"/>
      <w:tblStyleColBandSize w:val="1"/>
      <w:tblCellMar>
        <w:top w:w="100" w:type="dxa"/>
        <w:left w:w="100" w:type="dxa"/>
        <w:bottom w:w="100" w:type="dxa"/>
        <w:right w:w="100" w:type="dxa"/>
      </w:tblCellMar>
    </w:tblPr>
  </w:style>
  <w:style w:type="table" w:customStyle="1" w:styleId="a6">
    <w:basedOn w:val="TableNormal1"/>
    <w:tblPr>
      <w:tblStyleRowBandSize w:val="1"/>
      <w:tblStyleColBandSize w:val="1"/>
      <w:tblCellMar>
        <w:top w:w="100" w:type="dxa"/>
        <w:left w:w="100" w:type="dxa"/>
        <w:bottom w:w="100" w:type="dxa"/>
        <w:right w:w="100" w:type="dxa"/>
      </w:tblCellMar>
    </w:tblPr>
  </w:style>
  <w:style w:type="table" w:customStyle="1" w:styleId="a7">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8">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9">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a">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b">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c">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d">
    <w:basedOn w:val="TableNormal1"/>
    <w:tblPr>
      <w:tblStyleRowBandSize w:val="1"/>
      <w:tblStyleColBandSize w:val="1"/>
      <w:tblCellMar>
        <w:top w:w="100" w:type="dxa"/>
        <w:left w:w="100" w:type="dxa"/>
        <w:bottom w:w="100" w:type="dxa"/>
        <w:right w:w="100" w:type="dxa"/>
      </w:tblCellMar>
    </w:tblPr>
  </w:style>
  <w:style w:type="table" w:customStyle="1" w:styleId="ae">
    <w:basedOn w:val="TableNormal1"/>
    <w:tblPr>
      <w:tblStyleRowBandSize w:val="1"/>
      <w:tblStyleColBandSize w:val="1"/>
      <w:tblCellMar>
        <w:top w:w="100" w:type="dxa"/>
        <w:left w:w="100" w:type="dxa"/>
        <w:bottom w:w="100" w:type="dxa"/>
        <w:right w:w="100" w:type="dxa"/>
      </w:tblCellMar>
    </w:tblPr>
  </w:style>
  <w:style w:type="table" w:customStyle="1" w:styleId="af">
    <w:basedOn w:val="TableNormal1"/>
    <w:tblPr>
      <w:tblStyleRowBandSize w:val="1"/>
      <w:tblStyleColBandSize w:val="1"/>
      <w:tblCellMar>
        <w:top w:w="100" w:type="dxa"/>
        <w:left w:w="100" w:type="dxa"/>
        <w:bottom w:w="100" w:type="dxa"/>
        <w:right w:w="100" w:type="dxa"/>
      </w:tblCellMar>
    </w:tblPr>
  </w:style>
  <w:style w:type="table" w:customStyle="1" w:styleId="af0">
    <w:basedOn w:val="TableNormal1"/>
    <w:tblPr>
      <w:tblStyleRowBandSize w:val="1"/>
      <w:tblStyleColBandSize w:val="1"/>
      <w:tblCellMar>
        <w:top w:w="100" w:type="dxa"/>
        <w:left w:w="100" w:type="dxa"/>
        <w:bottom w:w="100" w:type="dxa"/>
        <w:right w:w="100" w:type="dxa"/>
      </w:tblCellMar>
    </w:tblPr>
  </w:style>
  <w:style w:type="table" w:customStyle="1" w:styleId="af1">
    <w:basedOn w:val="TableNormal1"/>
    <w:tblPr>
      <w:tblStyleRowBandSize w:val="1"/>
      <w:tblStyleColBandSize w:val="1"/>
      <w:tblCellMar>
        <w:top w:w="100" w:type="dxa"/>
        <w:left w:w="100" w:type="dxa"/>
        <w:bottom w:w="100" w:type="dxa"/>
        <w:right w:w="100" w:type="dxa"/>
      </w:tblCellMar>
    </w:tblPr>
  </w:style>
  <w:style w:type="table" w:customStyle="1" w:styleId="af2">
    <w:basedOn w:val="TableNormal1"/>
    <w:tblPr>
      <w:tblStyleRowBandSize w:val="1"/>
      <w:tblStyleColBandSize w:val="1"/>
      <w:tblCellMar>
        <w:top w:w="100" w:type="dxa"/>
        <w:left w:w="100" w:type="dxa"/>
        <w:bottom w:w="100" w:type="dxa"/>
        <w:right w:w="100" w:type="dxa"/>
      </w:tblCellMar>
    </w:tblPr>
  </w:style>
  <w:style w:type="table" w:customStyle="1" w:styleId="af3">
    <w:basedOn w:val="TableNormal1"/>
    <w:tblPr>
      <w:tblStyleRowBandSize w:val="1"/>
      <w:tblStyleColBandSize w:val="1"/>
      <w:tblCellMar>
        <w:top w:w="100" w:type="dxa"/>
        <w:left w:w="100" w:type="dxa"/>
        <w:bottom w:w="100" w:type="dxa"/>
        <w:right w:w="100" w:type="dxa"/>
      </w:tblCellMar>
    </w:tblPr>
  </w:style>
  <w:style w:type="table" w:customStyle="1" w:styleId="af4">
    <w:basedOn w:val="TableNormal1"/>
    <w:tblPr>
      <w:tblStyleRowBandSize w:val="1"/>
      <w:tblStyleColBandSize w:val="1"/>
      <w:tblCellMar>
        <w:top w:w="100" w:type="dxa"/>
        <w:left w:w="100" w:type="dxa"/>
        <w:bottom w:w="100" w:type="dxa"/>
        <w:right w:w="100" w:type="dxa"/>
      </w:tblCellMar>
    </w:tblPr>
  </w:style>
  <w:style w:type="table" w:customStyle="1" w:styleId="af5">
    <w:basedOn w:val="TableNormal1"/>
    <w:tblPr>
      <w:tblStyleRowBandSize w:val="1"/>
      <w:tblStyleColBandSize w:val="1"/>
      <w:tblCellMar>
        <w:top w:w="100" w:type="dxa"/>
        <w:left w:w="100" w:type="dxa"/>
        <w:bottom w:w="100" w:type="dxa"/>
        <w:right w:w="100" w:type="dxa"/>
      </w:tblCellMar>
    </w:tblPr>
  </w:style>
  <w:style w:type="table" w:customStyle="1" w:styleId="af6">
    <w:basedOn w:val="TableNormal1"/>
    <w:tblPr>
      <w:tblStyleRowBandSize w:val="1"/>
      <w:tblStyleColBandSize w:val="1"/>
      <w:tblCellMar>
        <w:top w:w="100" w:type="dxa"/>
        <w:left w:w="100" w:type="dxa"/>
        <w:bottom w:w="100" w:type="dxa"/>
        <w:right w:w="100" w:type="dxa"/>
      </w:tblCellMar>
    </w:tblPr>
  </w:style>
  <w:style w:type="table" w:customStyle="1" w:styleId="af7">
    <w:basedOn w:val="TableNormal1"/>
    <w:tblPr>
      <w:tblStyleRowBandSize w:val="1"/>
      <w:tblStyleColBandSize w:val="1"/>
      <w:tblCellMar>
        <w:top w:w="100" w:type="dxa"/>
        <w:left w:w="100" w:type="dxa"/>
        <w:bottom w:w="100" w:type="dxa"/>
        <w:right w:w="100" w:type="dxa"/>
      </w:tblCellMar>
    </w:tblPr>
  </w:style>
  <w:style w:type="table" w:customStyle="1" w:styleId="af8">
    <w:basedOn w:val="TableNormal1"/>
    <w:tblPr>
      <w:tblStyleRowBandSize w:val="1"/>
      <w:tblStyleColBandSize w:val="1"/>
      <w:tblCellMar>
        <w:top w:w="100" w:type="dxa"/>
        <w:left w:w="100" w:type="dxa"/>
        <w:bottom w:w="100" w:type="dxa"/>
        <w:right w:w="100" w:type="dxa"/>
      </w:tblCellMar>
    </w:tblPr>
  </w:style>
  <w:style w:type="table" w:customStyle="1" w:styleId="af9">
    <w:basedOn w:val="TableNormal1"/>
    <w:tblPr>
      <w:tblStyleRowBandSize w:val="1"/>
      <w:tblStyleColBandSize w:val="1"/>
      <w:tblCellMar>
        <w:top w:w="100" w:type="dxa"/>
        <w:left w:w="100" w:type="dxa"/>
        <w:bottom w:w="100" w:type="dxa"/>
        <w:right w:w="100" w:type="dxa"/>
      </w:tblCellMar>
    </w:tblPr>
  </w:style>
  <w:style w:type="table" w:customStyle="1" w:styleId="afa">
    <w:basedOn w:val="TableNormal1"/>
    <w:tblPr>
      <w:tblStyleRowBandSize w:val="1"/>
      <w:tblStyleColBandSize w:val="1"/>
      <w:tblCellMar>
        <w:top w:w="100" w:type="dxa"/>
        <w:left w:w="100" w:type="dxa"/>
        <w:bottom w:w="100" w:type="dxa"/>
        <w:right w:w="100" w:type="dxa"/>
      </w:tblCellMar>
    </w:tblPr>
  </w:style>
  <w:style w:type="paragraph" w:styleId="Caption">
    <w:name w:val="caption"/>
    <w:basedOn w:val="Normal"/>
    <w:next w:val="Normal"/>
    <w:qFormat/>
    <w:rsid w:val="00B138EA"/>
    <w:pPr>
      <w:spacing w:line="264" w:lineRule="auto"/>
      <w:ind w:right="0" w:firstLine="357"/>
      <w:contextualSpacing w:val="0"/>
      <w:jc w:val="center"/>
    </w:pPr>
    <w:rPr>
      <w:szCs w:val="20"/>
      <w:lang w:val="uk-UA"/>
    </w:rPr>
  </w:style>
  <w:style w:type="paragraph" w:styleId="Header">
    <w:name w:val="header"/>
    <w:basedOn w:val="Normal"/>
    <w:link w:val="HeaderChar"/>
    <w:uiPriority w:val="99"/>
    <w:unhideWhenUsed/>
    <w:rsid w:val="00B138EA"/>
    <w:pPr>
      <w:tabs>
        <w:tab w:val="center" w:pos="4680"/>
        <w:tab w:val="right" w:pos="9360"/>
      </w:tabs>
      <w:suppressAutoHyphens/>
      <w:spacing w:line="240" w:lineRule="auto"/>
      <w:ind w:right="0" w:firstLine="0"/>
      <w:contextualSpacing w:val="0"/>
      <w:jc w:val="left"/>
    </w:pPr>
    <w:rPr>
      <w:sz w:val="24"/>
      <w:szCs w:val="24"/>
      <w:lang w:val="uk-UA" w:eastAsia="ar-SA"/>
    </w:rPr>
  </w:style>
  <w:style w:type="character" w:customStyle="1" w:styleId="HeaderChar">
    <w:name w:val="Header Char"/>
    <w:basedOn w:val="DefaultParagraphFont"/>
    <w:link w:val="Header"/>
    <w:uiPriority w:val="99"/>
    <w:rsid w:val="00B138EA"/>
    <w:rPr>
      <w:sz w:val="24"/>
      <w:szCs w:val="24"/>
      <w:lang w:val="uk-UA" w:eastAsia="ar-SA"/>
    </w:rPr>
  </w:style>
  <w:style w:type="paragraph" w:styleId="NoSpacing">
    <w:name w:val="No Spacing"/>
    <w:uiPriority w:val="1"/>
    <w:qFormat/>
    <w:rsid w:val="00B138EA"/>
    <w:pPr>
      <w:suppressAutoHyphens/>
      <w:spacing w:line="240" w:lineRule="auto"/>
      <w:ind w:right="0" w:firstLine="0"/>
      <w:contextualSpacing w:val="0"/>
      <w:jc w:val="left"/>
    </w:pPr>
    <w:rPr>
      <w:sz w:val="24"/>
      <w:szCs w:val="24"/>
      <w:lang w:val="uk-UA" w:eastAsia="ar-SA"/>
    </w:rPr>
  </w:style>
  <w:style w:type="character" w:customStyle="1" w:styleId="st">
    <w:name w:val="st"/>
    <w:basedOn w:val="DefaultParagraphFont"/>
    <w:rsid w:val="00B138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9227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1.png"/><Relationship Id="rId21" Type="http://schemas.openxmlformats.org/officeDocument/2006/relationships/image" Target="media/image14.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hyperlink" Target="https://developers.google.com/protocol-buffers/" TargetMode="External"/><Relationship Id="rId63" Type="http://schemas.openxmlformats.org/officeDocument/2006/relationships/hyperlink" Target="https://jmeter.apache.org/" TargetMode="External"/><Relationship Id="rId68" Type="http://schemas.openxmlformats.org/officeDocument/2006/relationships/header" Target="header3.xml"/><Relationship Id="rId7" Type="http://schemas.openxmlformats.org/officeDocument/2006/relationships/header" Target="header1.xml"/><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9.png"/><Relationship Id="rId29" Type="http://schemas.openxmlformats.org/officeDocument/2006/relationships/image" Target="media/image2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hyperlink" Target="https://kafka.apache.org/" TargetMode="External"/><Relationship Id="rId58" Type="http://schemas.openxmlformats.org/officeDocument/2006/relationships/hyperlink" Target="https://studme.org/98834/informatika/seti_petri" TargetMode="External"/><Relationship Id="rId66" Type="http://schemas.openxmlformats.org/officeDocument/2006/relationships/hyperlink" Target="https://www.u-blox.com/en/product/neo-6v-module" TargetMode="Externa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hyperlink" Target="https://ru.wikipedia.org/wiki/%D0%9C%D0%B0%D1%81%D1%88%D1%82%D0%B0%D0%B1%D0%B8%D1%80%D1%83%D0%B5%D0%BC%D0%BE%D1%81%D1%82%D1%8C" TargetMode="External"/><Relationship Id="rId61" Type="http://schemas.openxmlformats.org/officeDocument/2006/relationships/hyperlink" Target="https://docs.spring.io/spring/docs/current/spring-framework-reference/web.html"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mailto:admin@admin.com" TargetMode="External"/><Relationship Id="rId44" Type="http://schemas.openxmlformats.org/officeDocument/2006/relationships/image" Target="media/image36.png"/><Relationship Id="rId52" Type="http://schemas.openxmlformats.org/officeDocument/2006/relationships/hyperlink" Target="https://tinkerboarding.co.uk/wiki/index.php?title=Hardware" TargetMode="External"/><Relationship Id="rId60" Type="http://schemas.openxmlformats.org/officeDocument/2006/relationships/hyperlink" Target="http://cassandra.apache.org/" TargetMode="External"/><Relationship Id="rId65" Type="http://schemas.openxmlformats.org/officeDocument/2006/relationships/hyperlink" Target="https://www.rabbitmq.com/"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hyperlink" Target="https://ru.wikipedia.org/wiki/%D0%9F%D0%B5%D1%80%D1%81%D0%B8%D1%81%D1%82%D0%B5%D0%BD%D1%82%D0%BD%D0%BE%D1%81%D1%82%D1%8C" TargetMode="External"/><Relationship Id="rId64" Type="http://schemas.openxmlformats.org/officeDocument/2006/relationships/hyperlink" Target="http://activemq.apache.org/" TargetMode="External"/><Relationship Id="rId69"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hyperlink" Target="https://www.segodnya.ua/economics/avto/v-ukraine-ugonyayut-po-15-avtomobiley-v-sutki-1160255.html" TargetMode="External"/><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hyperlink" Target="https://ignite.apache.org/" TargetMode="External"/><Relationship Id="rId67" Type="http://schemas.openxmlformats.org/officeDocument/2006/relationships/header" Target="header2.xml"/><Relationship Id="rId20" Type="http://schemas.openxmlformats.org/officeDocument/2006/relationships/image" Target="media/image13.png"/><Relationship Id="rId41" Type="http://schemas.openxmlformats.org/officeDocument/2006/relationships/image" Target="media/image33.png"/><Relationship Id="rId54" Type="http://schemas.openxmlformats.org/officeDocument/2006/relationships/hyperlink" Target="http://www.gpsinformation.org/dale/nmea.htm" TargetMode="External"/><Relationship Id="rId62" Type="http://schemas.openxmlformats.org/officeDocument/2006/relationships/hyperlink" Target="http://www.gnu.org/software/gzip/manual/gzip.html" TargetMode="External"/><Relationship Id="rId7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87</Pages>
  <Words>58526</Words>
  <Characters>33360</Characters>
  <Application>Microsoft Office Word</Application>
  <DocSecurity>0</DocSecurity>
  <Lines>278</Lines>
  <Paragraphs>183</Paragraphs>
  <ScaleCrop>false</ScaleCrop>
  <Company/>
  <LinksUpToDate>false</LinksUpToDate>
  <CharactersWithSpaces>91703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3</cp:revision>
  <dcterms:created xsi:type="dcterms:W3CDTF">2018-12-05T10:00:00Z</dcterms:created>
  <dcterms:modified xsi:type="dcterms:W3CDTF">2019-02-18T11:24:00Z</dcterms:modified>
</cp:coreProperties>
</file>